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B856FF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bookmarkStart w:id="2" w:name="specVersion"/>
            <w:r w:rsidR="00902F6A" w:rsidRPr="004D3578">
              <w:t>V</w:t>
            </w:r>
            <w:r w:rsidR="00EB5664">
              <w:t>17</w:t>
            </w:r>
            <w:r w:rsidR="00997B9D">
              <w:t>.</w:t>
            </w:r>
            <w:bookmarkEnd w:id="2"/>
            <w:r w:rsidR="00D7057D">
              <w:t>2</w:t>
            </w:r>
            <w:r w:rsidR="00717B84">
              <w:t>.</w:t>
            </w:r>
            <w:r w:rsidR="00E92E39">
              <w:t>0</w:t>
            </w:r>
            <w:r w:rsidR="00E92E39" w:rsidRPr="004D3578">
              <w:t xml:space="preserve"> </w:t>
            </w:r>
            <w:r w:rsidRPr="00133525">
              <w:rPr>
                <w:sz w:val="32"/>
              </w:rPr>
              <w:t>(</w:t>
            </w:r>
            <w:r w:rsidR="00D7057D">
              <w:rPr>
                <w:sz w:val="32"/>
              </w:rPr>
              <w:t>2023</w:t>
            </w:r>
            <w:r w:rsidR="0093711E">
              <w:rPr>
                <w:sz w:val="32"/>
              </w:rPr>
              <w:t>-</w:t>
            </w:r>
            <w:r w:rsidR="00D7057D">
              <w:rPr>
                <w:sz w:val="32"/>
              </w:rPr>
              <w:t>06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4"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6"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1A2E85"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w:t>
            </w:r>
            <w:bookmarkEnd w:id="11"/>
            <w:r w:rsidR="002324F3">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t>Contents</w:t>
      </w:r>
    </w:p>
    <w:p w14:paraId="61FF251D" w14:textId="3AE0C79F" w:rsidR="00F832E3" w:rsidRDefault="0093711E">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F832E3">
        <w:rPr>
          <w:noProof/>
        </w:rPr>
        <w:t>Foreword</w:t>
      </w:r>
      <w:r w:rsidR="00F832E3">
        <w:rPr>
          <w:noProof/>
        </w:rPr>
        <w:tab/>
      </w:r>
      <w:r w:rsidR="00F832E3">
        <w:rPr>
          <w:noProof/>
        </w:rPr>
        <w:fldChar w:fldCharType="begin"/>
      </w:r>
      <w:r w:rsidR="00F832E3">
        <w:rPr>
          <w:noProof/>
        </w:rPr>
        <w:instrText xml:space="preserve"> PAGEREF _Toc138076338 \h </w:instrText>
      </w:r>
      <w:r w:rsidR="00F832E3">
        <w:rPr>
          <w:noProof/>
        </w:rPr>
      </w:r>
      <w:r w:rsidR="00F832E3">
        <w:rPr>
          <w:noProof/>
        </w:rPr>
        <w:fldChar w:fldCharType="separate"/>
      </w:r>
      <w:r w:rsidR="00F832E3">
        <w:rPr>
          <w:noProof/>
        </w:rPr>
        <w:t>7</w:t>
      </w:r>
      <w:r w:rsidR="00F832E3">
        <w:rPr>
          <w:noProof/>
        </w:rPr>
        <w:fldChar w:fldCharType="end"/>
      </w:r>
    </w:p>
    <w:p w14:paraId="143FAF11" w14:textId="675E7EF4" w:rsidR="00F832E3" w:rsidRDefault="00F832E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_Toc138076339 \h </w:instrText>
      </w:r>
      <w:r>
        <w:rPr>
          <w:noProof/>
        </w:rPr>
      </w:r>
      <w:r>
        <w:rPr>
          <w:noProof/>
        </w:rPr>
        <w:fldChar w:fldCharType="separate"/>
      </w:r>
      <w:r>
        <w:rPr>
          <w:noProof/>
        </w:rPr>
        <w:t>9</w:t>
      </w:r>
      <w:r>
        <w:rPr>
          <w:noProof/>
        </w:rPr>
        <w:fldChar w:fldCharType="end"/>
      </w:r>
    </w:p>
    <w:p w14:paraId="6A2BD75F" w14:textId="64662B43" w:rsidR="00F832E3" w:rsidRDefault="00F832E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_Toc138076340 \h </w:instrText>
      </w:r>
      <w:r>
        <w:rPr>
          <w:noProof/>
        </w:rPr>
      </w:r>
      <w:r>
        <w:rPr>
          <w:noProof/>
        </w:rPr>
        <w:fldChar w:fldCharType="separate"/>
      </w:r>
      <w:r>
        <w:rPr>
          <w:noProof/>
        </w:rPr>
        <w:t>9</w:t>
      </w:r>
      <w:r>
        <w:rPr>
          <w:noProof/>
        </w:rPr>
        <w:fldChar w:fldCharType="end"/>
      </w:r>
    </w:p>
    <w:p w14:paraId="2EF23A32" w14:textId="05101F05" w:rsidR="00F832E3" w:rsidRDefault="00F832E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_Toc138076341 \h </w:instrText>
      </w:r>
      <w:r>
        <w:rPr>
          <w:noProof/>
        </w:rPr>
      </w:r>
      <w:r>
        <w:rPr>
          <w:noProof/>
        </w:rPr>
        <w:fldChar w:fldCharType="separate"/>
      </w:r>
      <w:r>
        <w:rPr>
          <w:noProof/>
        </w:rPr>
        <w:t>10</w:t>
      </w:r>
      <w:r>
        <w:rPr>
          <w:noProof/>
        </w:rPr>
        <w:fldChar w:fldCharType="end"/>
      </w:r>
    </w:p>
    <w:p w14:paraId="1DAF4C1C" w14:textId="202870CD"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_Toc138076342 \h </w:instrText>
      </w:r>
      <w:r>
        <w:rPr>
          <w:noProof/>
        </w:rPr>
      </w:r>
      <w:r>
        <w:rPr>
          <w:noProof/>
        </w:rPr>
        <w:fldChar w:fldCharType="separate"/>
      </w:r>
      <w:r>
        <w:rPr>
          <w:noProof/>
        </w:rPr>
        <w:t>10</w:t>
      </w:r>
      <w:r>
        <w:rPr>
          <w:noProof/>
        </w:rPr>
        <w:fldChar w:fldCharType="end"/>
      </w:r>
    </w:p>
    <w:p w14:paraId="69078DA2" w14:textId="1CD05EAC"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_Toc138076343 \h </w:instrText>
      </w:r>
      <w:r>
        <w:rPr>
          <w:noProof/>
        </w:rPr>
      </w:r>
      <w:r>
        <w:rPr>
          <w:noProof/>
        </w:rPr>
        <w:fldChar w:fldCharType="separate"/>
      </w:r>
      <w:r>
        <w:rPr>
          <w:noProof/>
        </w:rPr>
        <w:t>10</w:t>
      </w:r>
      <w:r>
        <w:rPr>
          <w:noProof/>
        </w:rPr>
        <w:fldChar w:fldCharType="end"/>
      </w:r>
    </w:p>
    <w:p w14:paraId="61D17A48" w14:textId="428302FC"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_Toc138076344 \h </w:instrText>
      </w:r>
      <w:r>
        <w:rPr>
          <w:noProof/>
        </w:rPr>
      </w:r>
      <w:r>
        <w:rPr>
          <w:noProof/>
        </w:rPr>
        <w:fldChar w:fldCharType="separate"/>
      </w:r>
      <w:r>
        <w:rPr>
          <w:noProof/>
        </w:rPr>
        <w:t>10</w:t>
      </w:r>
      <w:r>
        <w:rPr>
          <w:noProof/>
        </w:rPr>
        <w:fldChar w:fldCharType="end"/>
      </w:r>
    </w:p>
    <w:p w14:paraId="3C4D14B7" w14:textId="21771C95" w:rsidR="00F832E3" w:rsidRDefault="00F832E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Procedures for Data Collection and Reporting</w:t>
      </w:r>
      <w:r>
        <w:rPr>
          <w:noProof/>
        </w:rPr>
        <w:tab/>
      </w:r>
      <w:r>
        <w:rPr>
          <w:noProof/>
        </w:rPr>
        <w:fldChar w:fldCharType="begin"/>
      </w:r>
      <w:r>
        <w:rPr>
          <w:noProof/>
        </w:rPr>
        <w:instrText xml:space="preserve"> PAGEREF _Toc138076345 \h </w:instrText>
      </w:r>
      <w:r>
        <w:rPr>
          <w:noProof/>
        </w:rPr>
      </w:r>
      <w:r>
        <w:rPr>
          <w:noProof/>
        </w:rPr>
        <w:fldChar w:fldCharType="separate"/>
      </w:r>
      <w:r>
        <w:rPr>
          <w:noProof/>
        </w:rPr>
        <w:t>10</w:t>
      </w:r>
      <w:r>
        <w:rPr>
          <w:noProof/>
        </w:rPr>
        <w:fldChar w:fldCharType="end"/>
      </w:r>
    </w:p>
    <w:p w14:paraId="74209448" w14:textId="7537079C"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_Toc138076346 \h </w:instrText>
      </w:r>
      <w:r>
        <w:rPr>
          <w:noProof/>
        </w:rPr>
      </w:r>
      <w:r>
        <w:rPr>
          <w:noProof/>
        </w:rPr>
        <w:fldChar w:fldCharType="separate"/>
      </w:r>
      <w:r>
        <w:rPr>
          <w:noProof/>
        </w:rPr>
        <w:t>10</w:t>
      </w:r>
      <w:r>
        <w:rPr>
          <w:noProof/>
        </w:rPr>
        <w:fldChar w:fldCharType="end"/>
      </w:r>
    </w:p>
    <w:p w14:paraId="20E58C43" w14:textId="30EC3478"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Network-side procedures</w:t>
      </w:r>
      <w:r>
        <w:rPr>
          <w:noProof/>
        </w:rPr>
        <w:tab/>
      </w:r>
      <w:r>
        <w:rPr>
          <w:noProof/>
        </w:rPr>
        <w:fldChar w:fldCharType="begin"/>
      </w:r>
      <w:r>
        <w:rPr>
          <w:noProof/>
        </w:rPr>
        <w:instrText xml:space="preserve"> PAGEREF _Toc138076347 \h </w:instrText>
      </w:r>
      <w:r>
        <w:rPr>
          <w:noProof/>
        </w:rPr>
      </w:r>
      <w:r>
        <w:rPr>
          <w:noProof/>
        </w:rPr>
        <w:fldChar w:fldCharType="separate"/>
      </w:r>
      <w:r>
        <w:rPr>
          <w:noProof/>
        </w:rPr>
        <w:t>11</w:t>
      </w:r>
      <w:r>
        <w:rPr>
          <w:noProof/>
        </w:rPr>
        <w:fldChar w:fldCharType="end"/>
      </w:r>
    </w:p>
    <w:p w14:paraId="2142B4CB" w14:textId="0705B3F0"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_Toc138076348 \h </w:instrText>
      </w:r>
      <w:r>
        <w:rPr>
          <w:noProof/>
        </w:rPr>
      </w:r>
      <w:r>
        <w:rPr>
          <w:noProof/>
        </w:rPr>
        <w:fldChar w:fldCharType="separate"/>
      </w:r>
      <w:r>
        <w:rPr>
          <w:noProof/>
        </w:rPr>
        <w:t>11</w:t>
      </w:r>
      <w:r>
        <w:rPr>
          <w:noProof/>
        </w:rPr>
        <w:fldChar w:fldCharType="end"/>
      </w:r>
    </w:p>
    <w:p w14:paraId="171E8A0B" w14:textId="00F77BD9"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Data Collection AF registration with NRF</w:t>
      </w:r>
      <w:r>
        <w:rPr>
          <w:noProof/>
        </w:rPr>
        <w:tab/>
      </w:r>
      <w:r>
        <w:rPr>
          <w:noProof/>
        </w:rPr>
        <w:fldChar w:fldCharType="begin"/>
      </w:r>
      <w:r>
        <w:rPr>
          <w:noProof/>
        </w:rPr>
        <w:instrText xml:space="preserve"> PAGEREF _Toc138076349 \h </w:instrText>
      </w:r>
      <w:r>
        <w:rPr>
          <w:noProof/>
        </w:rPr>
      </w:r>
      <w:r>
        <w:rPr>
          <w:noProof/>
        </w:rPr>
        <w:fldChar w:fldCharType="separate"/>
      </w:r>
      <w:r>
        <w:rPr>
          <w:noProof/>
        </w:rPr>
        <w:t>11</w:t>
      </w:r>
      <w:r>
        <w:rPr>
          <w:noProof/>
        </w:rPr>
        <w:fldChar w:fldCharType="end"/>
      </w:r>
    </w:p>
    <w:p w14:paraId="09A2879D" w14:textId="648736EF"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Data collection and reporting provisioning</w:t>
      </w:r>
      <w:r>
        <w:rPr>
          <w:noProof/>
        </w:rPr>
        <w:tab/>
      </w:r>
      <w:r>
        <w:rPr>
          <w:noProof/>
        </w:rPr>
        <w:fldChar w:fldCharType="begin"/>
      </w:r>
      <w:r>
        <w:rPr>
          <w:noProof/>
        </w:rPr>
        <w:instrText xml:space="preserve"> PAGEREF _Toc138076350 \h </w:instrText>
      </w:r>
      <w:r>
        <w:rPr>
          <w:noProof/>
        </w:rPr>
      </w:r>
      <w:r>
        <w:rPr>
          <w:noProof/>
        </w:rPr>
        <w:fldChar w:fldCharType="separate"/>
      </w:r>
      <w:r>
        <w:rPr>
          <w:noProof/>
        </w:rPr>
        <w:t>11</w:t>
      </w:r>
      <w:r>
        <w:rPr>
          <w:noProof/>
        </w:rPr>
        <w:fldChar w:fldCharType="end"/>
      </w:r>
    </w:p>
    <w:p w14:paraId="3B394DAE" w14:textId="2704E46D"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_Toc138076351 \h </w:instrText>
      </w:r>
      <w:r>
        <w:rPr>
          <w:noProof/>
        </w:rPr>
      </w:r>
      <w:r>
        <w:rPr>
          <w:noProof/>
        </w:rPr>
        <w:fldChar w:fldCharType="separate"/>
      </w:r>
      <w:r>
        <w:rPr>
          <w:noProof/>
        </w:rPr>
        <w:t>11</w:t>
      </w:r>
      <w:r>
        <w:rPr>
          <w:noProof/>
        </w:rPr>
        <w:fldChar w:fldCharType="end"/>
      </w:r>
    </w:p>
    <w:p w14:paraId="2065D62B" w14:textId="40036312"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Provisioning Session procedures</w:t>
      </w:r>
      <w:r>
        <w:rPr>
          <w:noProof/>
        </w:rPr>
        <w:tab/>
      </w:r>
      <w:r>
        <w:rPr>
          <w:noProof/>
        </w:rPr>
        <w:fldChar w:fldCharType="begin"/>
      </w:r>
      <w:r>
        <w:rPr>
          <w:noProof/>
        </w:rPr>
        <w:instrText xml:space="preserve"> PAGEREF _Toc138076352 \h </w:instrText>
      </w:r>
      <w:r>
        <w:rPr>
          <w:noProof/>
        </w:rPr>
      </w:r>
      <w:r>
        <w:rPr>
          <w:noProof/>
        </w:rPr>
        <w:fldChar w:fldCharType="separate"/>
      </w:r>
      <w:r>
        <w:rPr>
          <w:noProof/>
        </w:rPr>
        <w:t>11</w:t>
      </w:r>
      <w:r>
        <w:rPr>
          <w:noProof/>
        </w:rPr>
        <w:fldChar w:fldCharType="end"/>
      </w:r>
    </w:p>
    <w:p w14:paraId="7DD5EDCF" w14:textId="3B3C00BD"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_Toc138076353 \h </w:instrText>
      </w:r>
      <w:r>
        <w:rPr>
          <w:noProof/>
        </w:rPr>
      </w:r>
      <w:r>
        <w:rPr>
          <w:noProof/>
        </w:rPr>
        <w:fldChar w:fldCharType="separate"/>
      </w:r>
      <w:r>
        <w:rPr>
          <w:noProof/>
        </w:rPr>
        <w:t>11</w:t>
      </w:r>
      <w:r>
        <w:rPr>
          <w:noProof/>
        </w:rPr>
        <w:fldChar w:fldCharType="end"/>
      </w:r>
    </w:p>
    <w:p w14:paraId="13111543" w14:textId="40EE4ED7"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4.2.3.2.2</w:t>
      </w:r>
      <w:r>
        <w:rPr>
          <w:rFonts w:asciiTheme="minorHAnsi" w:eastAsiaTheme="minorEastAsia" w:hAnsiTheme="minorHAnsi" w:cstheme="minorBidi"/>
          <w:noProof/>
          <w:kern w:val="2"/>
          <w:sz w:val="22"/>
          <w:szCs w:val="22"/>
          <w:lang w:eastAsia="en-GB"/>
          <w14:ligatures w14:val="standardContextual"/>
        </w:rPr>
        <w:tab/>
      </w:r>
      <w:r>
        <w:rPr>
          <w:noProof/>
        </w:rPr>
        <w:t>Create Provisioning Session</w:t>
      </w:r>
      <w:r>
        <w:rPr>
          <w:noProof/>
        </w:rPr>
        <w:tab/>
      </w:r>
      <w:r>
        <w:rPr>
          <w:noProof/>
        </w:rPr>
        <w:fldChar w:fldCharType="begin"/>
      </w:r>
      <w:r>
        <w:rPr>
          <w:noProof/>
        </w:rPr>
        <w:instrText xml:space="preserve"> PAGEREF _Toc138076354 \h </w:instrText>
      </w:r>
      <w:r>
        <w:rPr>
          <w:noProof/>
        </w:rPr>
      </w:r>
      <w:r>
        <w:rPr>
          <w:noProof/>
        </w:rPr>
        <w:fldChar w:fldCharType="separate"/>
      </w:r>
      <w:r>
        <w:rPr>
          <w:noProof/>
        </w:rPr>
        <w:t>11</w:t>
      </w:r>
      <w:r>
        <w:rPr>
          <w:noProof/>
        </w:rPr>
        <w:fldChar w:fldCharType="end"/>
      </w:r>
    </w:p>
    <w:p w14:paraId="116976F2" w14:textId="630B162E"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4.2.3.2.3</w:t>
      </w:r>
      <w:r>
        <w:rPr>
          <w:rFonts w:asciiTheme="minorHAnsi" w:eastAsiaTheme="minorEastAsia" w:hAnsiTheme="minorHAnsi" w:cstheme="minorBidi"/>
          <w:noProof/>
          <w:kern w:val="2"/>
          <w:sz w:val="22"/>
          <w:szCs w:val="22"/>
          <w:lang w:eastAsia="en-GB"/>
          <w14:ligatures w14:val="standardContextual"/>
        </w:rPr>
        <w:tab/>
      </w:r>
      <w:r>
        <w:rPr>
          <w:noProof/>
        </w:rPr>
        <w:t>Retrieve Provisioning Session properties</w:t>
      </w:r>
      <w:r>
        <w:rPr>
          <w:noProof/>
        </w:rPr>
        <w:tab/>
      </w:r>
      <w:r>
        <w:rPr>
          <w:noProof/>
        </w:rPr>
        <w:fldChar w:fldCharType="begin"/>
      </w:r>
      <w:r>
        <w:rPr>
          <w:noProof/>
        </w:rPr>
        <w:instrText xml:space="preserve"> PAGEREF _Toc138076355 \h </w:instrText>
      </w:r>
      <w:r>
        <w:rPr>
          <w:noProof/>
        </w:rPr>
      </w:r>
      <w:r>
        <w:rPr>
          <w:noProof/>
        </w:rPr>
        <w:fldChar w:fldCharType="separate"/>
      </w:r>
      <w:r>
        <w:rPr>
          <w:noProof/>
        </w:rPr>
        <w:t>11</w:t>
      </w:r>
      <w:r>
        <w:rPr>
          <w:noProof/>
        </w:rPr>
        <w:fldChar w:fldCharType="end"/>
      </w:r>
    </w:p>
    <w:p w14:paraId="1604DFF5" w14:textId="0322DF09"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4.2.3.2.4</w:t>
      </w:r>
      <w:r>
        <w:rPr>
          <w:rFonts w:asciiTheme="minorHAnsi" w:eastAsiaTheme="minorEastAsia" w:hAnsiTheme="minorHAnsi" w:cstheme="minorBidi"/>
          <w:noProof/>
          <w:kern w:val="2"/>
          <w:sz w:val="22"/>
          <w:szCs w:val="22"/>
          <w:lang w:eastAsia="en-GB"/>
          <w14:ligatures w14:val="standardContextual"/>
        </w:rPr>
        <w:tab/>
      </w:r>
      <w:r>
        <w:rPr>
          <w:noProof/>
        </w:rPr>
        <w:t>Update Provisioning Session properties</w:t>
      </w:r>
      <w:r>
        <w:rPr>
          <w:noProof/>
        </w:rPr>
        <w:tab/>
      </w:r>
      <w:r>
        <w:rPr>
          <w:noProof/>
        </w:rPr>
        <w:fldChar w:fldCharType="begin"/>
      </w:r>
      <w:r>
        <w:rPr>
          <w:noProof/>
        </w:rPr>
        <w:instrText xml:space="preserve"> PAGEREF _Toc138076356 \h </w:instrText>
      </w:r>
      <w:r>
        <w:rPr>
          <w:noProof/>
        </w:rPr>
      </w:r>
      <w:r>
        <w:rPr>
          <w:noProof/>
        </w:rPr>
        <w:fldChar w:fldCharType="separate"/>
      </w:r>
      <w:r>
        <w:rPr>
          <w:noProof/>
        </w:rPr>
        <w:t>12</w:t>
      </w:r>
      <w:r>
        <w:rPr>
          <w:noProof/>
        </w:rPr>
        <w:fldChar w:fldCharType="end"/>
      </w:r>
    </w:p>
    <w:p w14:paraId="54107CC4" w14:textId="532976FD"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4.2.3.2.5</w:t>
      </w:r>
      <w:r>
        <w:rPr>
          <w:rFonts w:asciiTheme="minorHAnsi" w:eastAsiaTheme="minorEastAsia" w:hAnsiTheme="minorHAnsi" w:cstheme="minorBidi"/>
          <w:noProof/>
          <w:kern w:val="2"/>
          <w:sz w:val="22"/>
          <w:szCs w:val="22"/>
          <w:lang w:eastAsia="en-GB"/>
          <w14:ligatures w14:val="standardContextual"/>
        </w:rPr>
        <w:tab/>
      </w:r>
      <w:r>
        <w:rPr>
          <w:noProof/>
        </w:rPr>
        <w:t>Destroy Provisioning Session</w:t>
      </w:r>
      <w:r>
        <w:rPr>
          <w:noProof/>
        </w:rPr>
        <w:tab/>
      </w:r>
      <w:r>
        <w:rPr>
          <w:noProof/>
        </w:rPr>
        <w:fldChar w:fldCharType="begin"/>
      </w:r>
      <w:r>
        <w:rPr>
          <w:noProof/>
        </w:rPr>
        <w:instrText xml:space="preserve"> PAGEREF _Toc138076357 \h </w:instrText>
      </w:r>
      <w:r>
        <w:rPr>
          <w:noProof/>
        </w:rPr>
      </w:r>
      <w:r>
        <w:rPr>
          <w:noProof/>
        </w:rPr>
        <w:fldChar w:fldCharType="separate"/>
      </w:r>
      <w:r>
        <w:rPr>
          <w:noProof/>
        </w:rPr>
        <w:t>12</w:t>
      </w:r>
      <w:r>
        <w:rPr>
          <w:noProof/>
        </w:rPr>
        <w:fldChar w:fldCharType="end"/>
      </w:r>
    </w:p>
    <w:p w14:paraId="178F3EFA" w14:textId="72249A99"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4.2.3.3</w:t>
      </w:r>
      <w:r>
        <w:rPr>
          <w:rFonts w:asciiTheme="minorHAnsi" w:eastAsiaTheme="minorEastAsia" w:hAnsiTheme="minorHAnsi" w:cstheme="minorBidi"/>
          <w:noProof/>
          <w:kern w:val="2"/>
          <w:sz w:val="22"/>
          <w:szCs w:val="22"/>
          <w:lang w:eastAsia="en-GB"/>
          <w14:ligatures w14:val="standardContextual"/>
        </w:rPr>
        <w:tab/>
      </w:r>
      <w:r>
        <w:rPr>
          <w:noProof/>
        </w:rPr>
        <w:t>Data Reporting Configuration procedures</w:t>
      </w:r>
      <w:r>
        <w:rPr>
          <w:noProof/>
        </w:rPr>
        <w:tab/>
      </w:r>
      <w:r>
        <w:rPr>
          <w:noProof/>
        </w:rPr>
        <w:fldChar w:fldCharType="begin"/>
      </w:r>
      <w:r>
        <w:rPr>
          <w:noProof/>
        </w:rPr>
        <w:instrText xml:space="preserve"> PAGEREF _Toc138076358 \h </w:instrText>
      </w:r>
      <w:r>
        <w:rPr>
          <w:noProof/>
        </w:rPr>
      </w:r>
      <w:r>
        <w:rPr>
          <w:noProof/>
        </w:rPr>
        <w:fldChar w:fldCharType="separate"/>
      </w:r>
      <w:r>
        <w:rPr>
          <w:noProof/>
        </w:rPr>
        <w:t>12</w:t>
      </w:r>
      <w:r>
        <w:rPr>
          <w:noProof/>
        </w:rPr>
        <w:fldChar w:fldCharType="end"/>
      </w:r>
    </w:p>
    <w:p w14:paraId="6D6FB324" w14:textId="5CC778AC"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4.2.3.3.1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_Toc138076359 \h </w:instrText>
      </w:r>
      <w:r>
        <w:rPr>
          <w:noProof/>
        </w:rPr>
      </w:r>
      <w:r>
        <w:rPr>
          <w:noProof/>
        </w:rPr>
        <w:fldChar w:fldCharType="separate"/>
      </w:r>
      <w:r>
        <w:rPr>
          <w:noProof/>
        </w:rPr>
        <w:t>12</w:t>
      </w:r>
      <w:r>
        <w:rPr>
          <w:noProof/>
        </w:rPr>
        <w:fldChar w:fldCharType="end"/>
      </w:r>
    </w:p>
    <w:p w14:paraId="7138605D" w14:textId="1EA453FF"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4.2.3.3.2</w:t>
      </w:r>
      <w:r>
        <w:rPr>
          <w:rFonts w:asciiTheme="minorHAnsi" w:eastAsiaTheme="minorEastAsia" w:hAnsiTheme="minorHAnsi" w:cstheme="minorBidi"/>
          <w:noProof/>
          <w:kern w:val="2"/>
          <w:sz w:val="22"/>
          <w:szCs w:val="22"/>
          <w:lang w:eastAsia="en-GB"/>
          <w14:ligatures w14:val="standardContextual"/>
        </w:rPr>
        <w:tab/>
      </w:r>
      <w:r>
        <w:rPr>
          <w:noProof/>
        </w:rPr>
        <w:t>Data Reporting Configuration entity</w:t>
      </w:r>
      <w:r>
        <w:rPr>
          <w:noProof/>
        </w:rPr>
        <w:tab/>
      </w:r>
      <w:r>
        <w:rPr>
          <w:noProof/>
        </w:rPr>
        <w:fldChar w:fldCharType="begin"/>
      </w:r>
      <w:r>
        <w:rPr>
          <w:noProof/>
        </w:rPr>
        <w:instrText xml:space="preserve"> PAGEREF _Toc138076360 \h </w:instrText>
      </w:r>
      <w:r>
        <w:rPr>
          <w:noProof/>
        </w:rPr>
      </w:r>
      <w:r>
        <w:rPr>
          <w:noProof/>
        </w:rPr>
        <w:fldChar w:fldCharType="separate"/>
      </w:r>
      <w:r>
        <w:rPr>
          <w:noProof/>
        </w:rPr>
        <w:t>12</w:t>
      </w:r>
      <w:r>
        <w:rPr>
          <w:noProof/>
        </w:rPr>
        <w:fldChar w:fldCharType="end"/>
      </w:r>
    </w:p>
    <w:p w14:paraId="1AD5CC65" w14:textId="49B702B9"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4.2.3.3.3</w:t>
      </w:r>
      <w:r>
        <w:rPr>
          <w:rFonts w:asciiTheme="minorHAnsi" w:eastAsiaTheme="minorEastAsia" w:hAnsiTheme="minorHAnsi" w:cstheme="minorBidi"/>
          <w:noProof/>
          <w:kern w:val="2"/>
          <w:sz w:val="22"/>
          <w:szCs w:val="22"/>
          <w:lang w:eastAsia="en-GB"/>
          <w14:ligatures w14:val="standardContextual"/>
        </w:rPr>
        <w:tab/>
      </w:r>
      <w:r>
        <w:rPr>
          <w:noProof/>
        </w:rPr>
        <w:t>Create Data Reporting Configuration</w:t>
      </w:r>
      <w:r>
        <w:rPr>
          <w:noProof/>
        </w:rPr>
        <w:tab/>
      </w:r>
      <w:r>
        <w:rPr>
          <w:noProof/>
        </w:rPr>
        <w:fldChar w:fldCharType="begin"/>
      </w:r>
      <w:r>
        <w:rPr>
          <w:noProof/>
        </w:rPr>
        <w:instrText xml:space="preserve"> PAGEREF _Toc138076361 \h </w:instrText>
      </w:r>
      <w:r>
        <w:rPr>
          <w:noProof/>
        </w:rPr>
      </w:r>
      <w:r>
        <w:rPr>
          <w:noProof/>
        </w:rPr>
        <w:fldChar w:fldCharType="separate"/>
      </w:r>
      <w:r>
        <w:rPr>
          <w:noProof/>
        </w:rPr>
        <w:t>12</w:t>
      </w:r>
      <w:r>
        <w:rPr>
          <w:noProof/>
        </w:rPr>
        <w:fldChar w:fldCharType="end"/>
      </w:r>
    </w:p>
    <w:p w14:paraId="170EF4DE" w14:textId="4697DBA4"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4.2.3.3.4</w:t>
      </w:r>
      <w:r>
        <w:rPr>
          <w:rFonts w:asciiTheme="minorHAnsi" w:eastAsiaTheme="minorEastAsia" w:hAnsiTheme="minorHAnsi" w:cstheme="minorBidi"/>
          <w:noProof/>
          <w:kern w:val="2"/>
          <w:sz w:val="22"/>
          <w:szCs w:val="22"/>
          <w:lang w:eastAsia="en-GB"/>
          <w14:ligatures w14:val="standardContextual"/>
        </w:rPr>
        <w:tab/>
      </w:r>
      <w:r>
        <w:rPr>
          <w:noProof/>
        </w:rPr>
        <w:t>Retrieve Data Reporting Configuration</w:t>
      </w:r>
      <w:r>
        <w:rPr>
          <w:noProof/>
        </w:rPr>
        <w:tab/>
      </w:r>
      <w:r>
        <w:rPr>
          <w:noProof/>
        </w:rPr>
        <w:fldChar w:fldCharType="begin"/>
      </w:r>
      <w:r>
        <w:rPr>
          <w:noProof/>
        </w:rPr>
        <w:instrText xml:space="preserve"> PAGEREF _Toc138076362 \h </w:instrText>
      </w:r>
      <w:r>
        <w:rPr>
          <w:noProof/>
        </w:rPr>
      </w:r>
      <w:r>
        <w:rPr>
          <w:noProof/>
        </w:rPr>
        <w:fldChar w:fldCharType="separate"/>
      </w:r>
      <w:r>
        <w:rPr>
          <w:noProof/>
        </w:rPr>
        <w:t>13</w:t>
      </w:r>
      <w:r>
        <w:rPr>
          <w:noProof/>
        </w:rPr>
        <w:fldChar w:fldCharType="end"/>
      </w:r>
    </w:p>
    <w:p w14:paraId="33D4A8A3" w14:textId="74CCCE74"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4.2.3.3.5</w:t>
      </w:r>
      <w:r>
        <w:rPr>
          <w:rFonts w:asciiTheme="minorHAnsi" w:eastAsiaTheme="minorEastAsia" w:hAnsiTheme="minorHAnsi" w:cstheme="minorBidi"/>
          <w:noProof/>
          <w:kern w:val="2"/>
          <w:sz w:val="22"/>
          <w:szCs w:val="22"/>
          <w:lang w:eastAsia="en-GB"/>
          <w14:ligatures w14:val="standardContextual"/>
        </w:rPr>
        <w:tab/>
      </w:r>
      <w:r>
        <w:rPr>
          <w:noProof/>
        </w:rPr>
        <w:t>Update Data Reporting Configuration</w:t>
      </w:r>
      <w:r>
        <w:rPr>
          <w:noProof/>
        </w:rPr>
        <w:tab/>
      </w:r>
      <w:r>
        <w:rPr>
          <w:noProof/>
        </w:rPr>
        <w:fldChar w:fldCharType="begin"/>
      </w:r>
      <w:r>
        <w:rPr>
          <w:noProof/>
        </w:rPr>
        <w:instrText xml:space="preserve"> PAGEREF _Toc138076363 \h </w:instrText>
      </w:r>
      <w:r>
        <w:rPr>
          <w:noProof/>
        </w:rPr>
      </w:r>
      <w:r>
        <w:rPr>
          <w:noProof/>
        </w:rPr>
        <w:fldChar w:fldCharType="separate"/>
      </w:r>
      <w:r>
        <w:rPr>
          <w:noProof/>
        </w:rPr>
        <w:t>13</w:t>
      </w:r>
      <w:r>
        <w:rPr>
          <w:noProof/>
        </w:rPr>
        <w:fldChar w:fldCharType="end"/>
      </w:r>
    </w:p>
    <w:p w14:paraId="005653B4" w14:textId="6F6FBB8F"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4.2.3.3.6</w:t>
      </w:r>
      <w:r>
        <w:rPr>
          <w:rFonts w:asciiTheme="minorHAnsi" w:eastAsiaTheme="minorEastAsia" w:hAnsiTheme="minorHAnsi" w:cstheme="minorBidi"/>
          <w:noProof/>
          <w:kern w:val="2"/>
          <w:sz w:val="22"/>
          <w:szCs w:val="22"/>
          <w:lang w:eastAsia="en-GB"/>
          <w14:ligatures w14:val="standardContextual"/>
        </w:rPr>
        <w:tab/>
      </w:r>
      <w:r>
        <w:rPr>
          <w:noProof/>
        </w:rPr>
        <w:t>Destroy Data Reporting Configuration</w:t>
      </w:r>
      <w:r>
        <w:rPr>
          <w:noProof/>
        </w:rPr>
        <w:tab/>
      </w:r>
      <w:r>
        <w:rPr>
          <w:noProof/>
        </w:rPr>
        <w:fldChar w:fldCharType="begin"/>
      </w:r>
      <w:r>
        <w:rPr>
          <w:noProof/>
        </w:rPr>
        <w:instrText xml:space="preserve"> PAGEREF _Toc138076364 \h </w:instrText>
      </w:r>
      <w:r>
        <w:rPr>
          <w:noProof/>
        </w:rPr>
      </w:r>
      <w:r>
        <w:rPr>
          <w:noProof/>
        </w:rPr>
        <w:fldChar w:fldCharType="separate"/>
      </w:r>
      <w:r>
        <w:rPr>
          <w:noProof/>
        </w:rPr>
        <w:t>13</w:t>
      </w:r>
      <w:r>
        <w:rPr>
          <w:noProof/>
        </w:rPr>
        <w:fldChar w:fldCharType="end"/>
      </w:r>
    </w:p>
    <w:p w14:paraId="0AD5D5BE" w14:textId="58BB2692"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4.2.4</w:t>
      </w:r>
      <w:r>
        <w:rPr>
          <w:rFonts w:asciiTheme="minorHAnsi" w:eastAsiaTheme="minorEastAsia" w:hAnsiTheme="minorHAnsi" w:cstheme="minorBidi"/>
          <w:noProof/>
          <w:kern w:val="2"/>
          <w:sz w:val="22"/>
          <w:szCs w:val="22"/>
          <w:lang w:eastAsia="en-GB"/>
          <w14:ligatures w14:val="standardContextual"/>
        </w:rPr>
        <w:tab/>
      </w:r>
      <w:r>
        <w:rPr>
          <w:noProof/>
        </w:rPr>
        <w:t>Configuration of Indirect Data Collection Client</w:t>
      </w:r>
      <w:r>
        <w:rPr>
          <w:noProof/>
        </w:rPr>
        <w:tab/>
      </w:r>
      <w:r>
        <w:rPr>
          <w:noProof/>
        </w:rPr>
        <w:fldChar w:fldCharType="begin"/>
      </w:r>
      <w:r>
        <w:rPr>
          <w:noProof/>
        </w:rPr>
        <w:instrText xml:space="preserve"> PAGEREF _Toc138076365 \h </w:instrText>
      </w:r>
      <w:r>
        <w:rPr>
          <w:noProof/>
        </w:rPr>
      </w:r>
      <w:r>
        <w:rPr>
          <w:noProof/>
        </w:rPr>
        <w:fldChar w:fldCharType="separate"/>
      </w:r>
      <w:r>
        <w:rPr>
          <w:noProof/>
        </w:rPr>
        <w:t>13</w:t>
      </w:r>
      <w:r>
        <w:rPr>
          <w:noProof/>
        </w:rPr>
        <w:fldChar w:fldCharType="end"/>
      </w:r>
    </w:p>
    <w:p w14:paraId="48759A17" w14:textId="625424E0"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_Toc138076366 \h </w:instrText>
      </w:r>
      <w:r>
        <w:rPr>
          <w:noProof/>
        </w:rPr>
      </w:r>
      <w:r>
        <w:rPr>
          <w:noProof/>
        </w:rPr>
        <w:fldChar w:fldCharType="separate"/>
      </w:r>
      <w:r>
        <w:rPr>
          <w:noProof/>
        </w:rPr>
        <w:t>13</w:t>
      </w:r>
      <w:r>
        <w:rPr>
          <w:noProof/>
        </w:rPr>
        <w:fldChar w:fldCharType="end"/>
      </w:r>
    </w:p>
    <w:p w14:paraId="62A531D2" w14:textId="33A9C0BC"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4.2.4.2</w:t>
      </w:r>
      <w:r>
        <w:rPr>
          <w:rFonts w:asciiTheme="minorHAnsi" w:eastAsiaTheme="minorEastAsia" w:hAnsiTheme="minorHAnsi" w:cstheme="minorBidi"/>
          <w:noProof/>
          <w:kern w:val="2"/>
          <w:sz w:val="22"/>
          <w:szCs w:val="22"/>
          <w:lang w:eastAsia="en-GB"/>
          <w14:ligatures w14:val="standardContextual"/>
        </w:rPr>
        <w:tab/>
      </w:r>
      <w:r>
        <w:rPr>
          <w:noProof/>
        </w:rPr>
        <w:t>Indirect Data Collection Client retrieves its initial configuration by creating a Data Reporting Session</w:t>
      </w:r>
      <w:r>
        <w:rPr>
          <w:noProof/>
        </w:rPr>
        <w:tab/>
      </w:r>
      <w:r>
        <w:rPr>
          <w:noProof/>
        </w:rPr>
        <w:fldChar w:fldCharType="begin"/>
      </w:r>
      <w:r>
        <w:rPr>
          <w:noProof/>
        </w:rPr>
        <w:instrText xml:space="preserve"> PAGEREF _Toc138076367 \h </w:instrText>
      </w:r>
      <w:r>
        <w:rPr>
          <w:noProof/>
        </w:rPr>
      </w:r>
      <w:r>
        <w:rPr>
          <w:noProof/>
        </w:rPr>
        <w:fldChar w:fldCharType="separate"/>
      </w:r>
      <w:r>
        <w:rPr>
          <w:noProof/>
        </w:rPr>
        <w:t>14</w:t>
      </w:r>
      <w:r>
        <w:rPr>
          <w:noProof/>
        </w:rPr>
        <w:fldChar w:fldCharType="end"/>
      </w:r>
    </w:p>
    <w:p w14:paraId="76752F29" w14:textId="12AEA1A8"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4.2.4.3</w:t>
      </w:r>
      <w:r>
        <w:rPr>
          <w:rFonts w:asciiTheme="minorHAnsi" w:eastAsiaTheme="minorEastAsia" w:hAnsiTheme="minorHAnsi" w:cstheme="minorBidi"/>
          <w:noProof/>
          <w:kern w:val="2"/>
          <w:sz w:val="22"/>
          <w:szCs w:val="22"/>
          <w:lang w:eastAsia="en-GB"/>
          <w14:ligatures w14:val="standardContextual"/>
        </w:rPr>
        <w:tab/>
      </w:r>
      <w:r>
        <w:rPr>
          <w:noProof/>
        </w:rPr>
        <w:t>Updating and renewing data collection and reporting configuration</w:t>
      </w:r>
      <w:r>
        <w:rPr>
          <w:noProof/>
        </w:rPr>
        <w:tab/>
      </w:r>
      <w:r>
        <w:rPr>
          <w:noProof/>
        </w:rPr>
        <w:fldChar w:fldCharType="begin"/>
      </w:r>
      <w:r>
        <w:rPr>
          <w:noProof/>
        </w:rPr>
        <w:instrText xml:space="preserve"> PAGEREF _Toc138076368 \h </w:instrText>
      </w:r>
      <w:r>
        <w:rPr>
          <w:noProof/>
        </w:rPr>
      </w:r>
      <w:r>
        <w:rPr>
          <w:noProof/>
        </w:rPr>
        <w:fldChar w:fldCharType="separate"/>
      </w:r>
      <w:r>
        <w:rPr>
          <w:noProof/>
        </w:rPr>
        <w:t>14</w:t>
      </w:r>
      <w:r>
        <w:rPr>
          <w:noProof/>
        </w:rPr>
        <w:fldChar w:fldCharType="end"/>
      </w:r>
    </w:p>
    <w:p w14:paraId="089F2AFD" w14:textId="04975279"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4.2.4.3.1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_Toc138076369 \h </w:instrText>
      </w:r>
      <w:r>
        <w:rPr>
          <w:noProof/>
        </w:rPr>
      </w:r>
      <w:r>
        <w:rPr>
          <w:noProof/>
        </w:rPr>
        <w:fldChar w:fldCharType="separate"/>
      </w:r>
      <w:r>
        <w:rPr>
          <w:noProof/>
        </w:rPr>
        <w:t>14</w:t>
      </w:r>
      <w:r>
        <w:rPr>
          <w:noProof/>
        </w:rPr>
        <w:fldChar w:fldCharType="end"/>
      </w:r>
    </w:p>
    <w:p w14:paraId="5D40DF62" w14:textId="2A98E38F"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4.2.4.3.2</w:t>
      </w:r>
      <w:r>
        <w:rPr>
          <w:rFonts w:asciiTheme="minorHAnsi" w:eastAsiaTheme="minorEastAsia" w:hAnsiTheme="minorHAnsi" w:cstheme="minorBidi"/>
          <w:noProof/>
          <w:kern w:val="2"/>
          <w:sz w:val="22"/>
          <w:szCs w:val="22"/>
          <w:lang w:eastAsia="en-GB"/>
          <w14:ligatures w14:val="standardContextual"/>
        </w:rPr>
        <w:tab/>
      </w:r>
      <w:r>
        <w:rPr>
          <w:noProof/>
        </w:rPr>
        <w:t>Indirect Data Collection Client retrieves up-to-date configuration</w:t>
      </w:r>
      <w:r>
        <w:rPr>
          <w:noProof/>
        </w:rPr>
        <w:tab/>
      </w:r>
      <w:r>
        <w:rPr>
          <w:noProof/>
        </w:rPr>
        <w:fldChar w:fldCharType="begin"/>
      </w:r>
      <w:r>
        <w:rPr>
          <w:noProof/>
        </w:rPr>
        <w:instrText xml:space="preserve"> PAGEREF _Toc138076370 \h </w:instrText>
      </w:r>
      <w:r>
        <w:rPr>
          <w:noProof/>
        </w:rPr>
      </w:r>
      <w:r>
        <w:rPr>
          <w:noProof/>
        </w:rPr>
        <w:fldChar w:fldCharType="separate"/>
      </w:r>
      <w:r>
        <w:rPr>
          <w:noProof/>
        </w:rPr>
        <w:t>15</w:t>
      </w:r>
      <w:r>
        <w:rPr>
          <w:noProof/>
        </w:rPr>
        <w:fldChar w:fldCharType="end"/>
      </w:r>
    </w:p>
    <w:p w14:paraId="1CC6AAA4" w14:textId="67E66A13"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4.2.4.3.3</w:t>
      </w:r>
      <w:r>
        <w:rPr>
          <w:rFonts w:asciiTheme="minorHAnsi" w:eastAsiaTheme="minorEastAsia" w:hAnsiTheme="minorHAnsi" w:cstheme="minorBidi"/>
          <w:noProof/>
          <w:kern w:val="2"/>
          <w:sz w:val="22"/>
          <w:szCs w:val="22"/>
          <w:lang w:eastAsia="en-GB"/>
          <w14:ligatures w14:val="standardContextual"/>
        </w:rPr>
        <w:tab/>
      </w:r>
      <w:r>
        <w:rPr>
          <w:noProof/>
        </w:rPr>
        <w:t>DataReportingSession updated in response to data reporting</w:t>
      </w:r>
      <w:r>
        <w:rPr>
          <w:noProof/>
        </w:rPr>
        <w:tab/>
      </w:r>
      <w:r>
        <w:rPr>
          <w:noProof/>
        </w:rPr>
        <w:fldChar w:fldCharType="begin"/>
      </w:r>
      <w:r>
        <w:rPr>
          <w:noProof/>
        </w:rPr>
        <w:instrText xml:space="preserve"> PAGEREF _Toc138076371 \h </w:instrText>
      </w:r>
      <w:r>
        <w:rPr>
          <w:noProof/>
        </w:rPr>
      </w:r>
      <w:r>
        <w:rPr>
          <w:noProof/>
        </w:rPr>
        <w:fldChar w:fldCharType="separate"/>
      </w:r>
      <w:r>
        <w:rPr>
          <w:noProof/>
        </w:rPr>
        <w:t>15</w:t>
      </w:r>
      <w:r>
        <w:rPr>
          <w:noProof/>
        </w:rPr>
        <w:fldChar w:fldCharType="end"/>
      </w:r>
    </w:p>
    <w:p w14:paraId="0C8D089C" w14:textId="6C9A2010"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4.2.4.4</w:t>
      </w:r>
      <w:r>
        <w:rPr>
          <w:rFonts w:asciiTheme="minorHAnsi" w:eastAsiaTheme="minorEastAsia" w:hAnsiTheme="minorHAnsi" w:cstheme="minorBidi"/>
          <w:noProof/>
          <w:kern w:val="2"/>
          <w:sz w:val="22"/>
          <w:szCs w:val="22"/>
          <w:lang w:eastAsia="en-GB"/>
          <w14:ligatures w14:val="standardContextual"/>
        </w:rPr>
        <w:tab/>
      </w:r>
      <w:r>
        <w:rPr>
          <w:noProof/>
        </w:rPr>
        <w:t>Indirect Data Collection Client destroys Data Reporting Session</w:t>
      </w:r>
      <w:r>
        <w:rPr>
          <w:noProof/>
        </w:rPr>
        <w:tab/>
      </w:r>
      <w:r>
        <w:rPr>
          <w:noProof/>
        </w:rPr>
        <w:fldChar w:fldCharType="begin"/>
      </w:r>
      <w:r>
        <w:rPr>
          <w:noProof/>
        </w:rPr>
        <w:instrText xml:space="preserve"> PAGEREF _Toc138076372 \h </w:instrText>
      </w:r>
      <w:r>
        <w:rPr>
          <w:noProof/>
        </w:rPr>
      </w:r>
      <w:r>
        <w:rPr>
          <w:noProof/>
        </w:rPr>
        <w:fldChar w:fldCharType="separate"/>
      </w:r>
      <w:r>
        <w:rPr>
          <w:noProof/>
        </w:rPr>
        <w:t>15</w:t>
      </w:r>
      <w:r>
        <w:rPr>
          <w:noProof/>
        </w:rPr>
        <w:fldChar w:fldCharType="end"/>
      </w:r>
    </w:p>
    <w:p w14:paraId="198FF089" w14:textId="012F3908"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4.2.5</w:t>
      </w:r>
      <w:r>
        <w:rPr>
          <w:rFonts w:asciiTheme="minorHAnsi" w:eastAsiaTheme="minorEastAsia" w:hAnsiTheme="minorHAnsi" w:cstheme="minorBidi"/>
          <w:noProof/>
          <w:kern w:val="2"/>
          <w:sz w:val="22"/>
          <w:szCs w:val="22"/>
          <w:lang w:eastAsia="en-GB"/>
          <w14:ligatures w14:val="standardContextual"/>
        </w:rPr>
        <w:tab/>
      </w:r>
      <w:r>
        <w:rPr>
          <w:noProof/>
        </w:rPr>
        <w:t>Configuration of Application Server</w:t>
      </w:r>
      <w:r>
        <w:rPr>
          <w:noProof/>
        </w:rPr>
        <w:tab/>
      </w:r>
      <w:r>
        <w:rPr>
          <w:noProof/>
        </w:rPr>
        <w:fldChar w:fldCharType="begin"/>
      </w:r>
      <w:r>
        <w:rPr>
          <w:noProof/>
        </w:rPr>
        <w:instrText xml:space="preserve"> PAGEREF _Toc138076373 \h </w:instrText>
      </w:r>
      <w:r>
        <w:rPr>
          <w:noProof/>
        </w:rPr>
      </w:r>
      <w:r>
        <w:rPr>
          <w:noProof/>
        </w:rPr>
        <w:fldChar w:fldCharType="separate"/>
      </w:r>
      <w:r>
        <w:rPr>
          <w:noProof/>
        </w:rPr>
        <w:t>16</w:t>
      </w:r>
      <w:r>
        <w:rPr>
          <w:noProof/>
        </w:rPr>
        <w:fldChar w:fldCharType="end"/>
      </w:r>
    </w:p>
    <w:p w14:paraId="420B8386" w14:textId="506C67DD"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4.2.5.1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_Toc138076374 \h </w:instrText>
      </w:r>
      <w:r>
        <w:rPr>
          <w:noProof/>
        </w:rPr>
      </w:r>
      <w:r>
        <w:rPr>
          <w:noProof/>
        </w:rPr>
        <w:fldChar w:fldCharType="separate"/>
      </w:r>
      <w:r>
        <w:rPr>
          <w:noProof/>
        </w:rPr>
        <w:t>16</w:t>
      </w:r>
      <w:r>
        <w:rPr>
          <w:noProof/>
        </w:rPr>
        <w:fldChar w:fldCharType="end"/>
      </w:r>
    </w:p>
    <w:p w14:paraId="4EC177A8" w14:textId="2F81A05E"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4.2.5.2</w:t>
      </w:r>
      <w:r>
        <w:rPr>
          <w:rFonts w:asciiTheme="minorHAnsi" w:eastAsiaTheme="minorEastAsia" w:hAnsiTheme="minorHAnsi" w:cstheme="minorBidi"/>
          <w:noProof/>
          <w:kern w:val="2"/>
          <w:sz w:val="22"/>
          <w:szCs w:val="22"/>
          <w:lang w:eastAsia="en-GB"/>
          <w14:ligatures w14:val="standardContextual"/>
        </w:rPr>
        <w:tab/>
      </w:r>
      <w:r>
        <w:rPr>
          <w:noProof/>
        </w:rPr>
        <w:t>Application Server retrieves its initial configuration by creating a Data Reporting Session</w:t>
      </w:r>
      <w:r>
        <w:rPr>
          <w:noProof/>
        </w:rPr>
        <w:tab/>
      </w:r>
      <w:r>
        <w:rPr>
          <w:noProof/>
        </w:rPr>
        <w:fldChar w:fldCharType="begin"/>
      </w:r>
      <w:r>
        <w:rPr>
          <w:noProof/>
        </w:rPr>
        <w:instrText xml:space="preserve"> PAGEREF _Toc138076375 \h </w:instrText>
      </w:r>
      <w:r>
        <w:rPr>
          <w:noProof/>
        </w:rPr>
      </w:r>
      <w:r>
        <w:rPr>
          <w:noProof/>
        </w:rPr>
        <w:fldChar w:fldCharType="separate"/>
      </w:r>
      <w:r>
        <w:rPr>
          <w:noProof/>
        </w:rPr>
        <w:t>16</w:t>
      </w:r>
      <w:r>
        <w:rPr>
          <w:noProof/>
        </w:rPr>
        <w:fldChar w:fldCharType="end"/>
      </w:r>
    </w:p>
    <w:p w14:paraId="6F1848E9" w14:textId="0AD85344"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4.2.5.3</w:t>
      </w:r>
      <w:r>
        <w:rPr>
          <w:rFonts w:asciiTheme="minorHAnsi" w:eastAsiaTheme="minorEastAsia" w:hAnsiTheme="minorHAnsi" w:cstheme="minorBidi"/>
          <w:noProof/>
          <w:kern w:val="2"/>
          <w:sz w:val="22"/>
          <w:szCs w:val="22"/>
          <w:lang w:eastAsia="en-GB"/>
          <w14:ligatures w14:val="standardContextual"/>
        </w:rPr>
        <w:tab/>
      </w:r>
      <w:r>
        <w:rPr>
          <w:noProof/>
        </w:rPr>
        <w:t>Updating and renewing data collection and reporting configuration</w:t>
      </w:r>
      <w:r>
        <w:rPr>
          <w:noProof/>
        </w:rPr>
        <w:tab/>
      </w:r>
      <w:r>
        <w:rPr>
          <w:noProof/>
        </w:rPr>
        <w:fldChar w:fldCharType="begin"/>
      </w:r>
      <w:r>
        <w:rPr>
          <w:noProof/>
        </w:rPr>
        <w:instrText xml:space="preserve"> PAGEREF _Toc138076376 \h </w:instrText>
      </w:r>
      <w:r>
        <w:rPr>
          <w:noProof/>
        </w:rPr>
      </w:r>
      <w:r>
        <w:rPr>
          <w:noProof/>
        </w:rPr>
        <w:fldChar w:fldCharType="separate"/>
      </w:r>
      <w:r>
        <w:rPr>
          <w:noProof/>
        </w:rPr>
        <w:t>16</w:t>
      </w:r>
      <w:r>
        <w:rPr>
          <w:noProof/>
        </w:rPr>
        <w:fldChar w:fldCharType="end"/>
      </w:r>
    </w:p>
    <w:p w14:paraId="11B20D88" w14:textId="74A2EBB2"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4.2.5.3.1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_Toc138076377 \h </w:instrText>
      </w:r>
      <w:r>
        <w:rPr>
          <w:noProof/>
        </w:rPr>
      </w:r>
      <w:r>
        <w:rPr>
          <w:noProof/>
        </w:rPr>
        <w:fldChar w:fldCharType="separate"/>
      </w:r>
      <w:r>
        <w:rPr>
          <w:noProof/>
        </w:rPr>
        <w:t>16</w:t>
      </w:r>
      <w:r>
        <w:rPr>
          <w:noProof/>
        </w:rPr>
        <w:fldChar w:fldCharType="end"/>
      </w:r>
    </w:p>
    <w:p w14:paraId="76BDC9AF" w14:textId="1D860FFC"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4.2.5.3.2</w:t>
      </w:r>
      <w:r>
        <w:rPr>
          <w:rFonts w:asciiTheme="minorHAnsi" w:eastAsiaTheme="minorEastAsia" w:hAnsiTheme="minorHAnsi" w:cstheme="minorBidi"/>
          <w:noProof/>
          <w:kern w:val="2"/>
          <w:sz w:val="22"/>
          <w:szCs w:val="22"/>
          <w:lang w:eastAsia="en-GB"/>
          <w14:ligatures w14:val="standardContextual"/>
        </w:rPr>
        <w:tab/>
      </w:r>
      <w:r>
        <w:rPr>
          <w:noProof/>
        </w:rPr>
        <w:t>Application Server retrieves up-to-date configuration</w:t>
      </w:r>
      <w:r>
        <w:rPr>
          <w:noProof/>
        </w:rPr>
        <w:tab/>
      </w:r>
      <w:r>
        <w:rPr>
          <w:noProof/>
        </w:rPr>
        <w:fldChar w:fldCharType="begin"/>
      </w:r>
      <w:r>
        <w:rPr>
          <w:noProof/>
        </w:rPr>
        <w:instrText xml:space="preserve"> PAGEREF _Toc138076378 \h </w:instrText>
      </w:r>
      <w:r>
        <w:rPr>
          <w:noProof/>
        </w:rPr>
      </w:r>
      <w:r>
        <w:rPr>
          <w:noProof/>
        </w:rPr>
        <w:fldChar w:fldCharType="separate"/>
      </w:r>
      <w:r>
        <w:rPr>
          <w:noProof/>
        </w:rPr>
        <w:t>17</w:t>
      </w:r>
      <w:r>
        <w:rPr>
          <w:noProof/>
        </w:rPr>
        <w:fldChar w:fldCharType="end"/>
      </w:r>
    </w:p>
    <w:p w14:paraId="69EF3003" w14:textId="26E950C2"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4.2.5.3.3</w:t>
      </w:r>
      <w:r>
        <w:rPr>
          <w:rFonts w:asciiTheme="minorHAnsi" w:eastAsiaTheme="minorEastAsia" w:hAnsiTheme="minorHAnsi" w:cstheme="minorBidi"/>
          <w:noProof/>
          <w:kern w:val="2"/>
          <w:sz w:val="22"/>
          <w:szCs w:val="22"/>
          <w:lang w:eastAsia="en-GB"/>
          <w14:ligatures w14:val="standardContextual"/>
        </w:rPr>
        <w:tab/>
      </w:r>
      <w:r>
        <w:rPr>
          <w:noProof/>
        </w:rPr>
        <w:t>DataReportingSession updated in response to data reporting</w:t>
      </w:r>
      <w:r>
        <w:rPr>
          <w:noProof/>
        </w:rPr>
        <w:tab/>
      </w:r>
      <w:r>
        <w:rPr>
          <w:noProof/>
        </w:rPr>
        <w:fldChar w:fldCharType="begin"/>
      </w:r>
      <w:r>
        <w:rPr>
          <w:noProof/>
        </w:rPr>
        <w:instrText xml:space="preserve"> PAGEREF _Toc138076379 \h </w:instrText>
      </w:r>
      <w:r>
        <w:rPr>
          <w:noProof/>
        </w:rPr>
      </w:r>
      <w:r>
        <w:rPr>
          <w:noProof/>
        </w:rPr>
        <w:fldChar w:fldCharType="separate"/>
      </w:r>
      <w:r>
        <w:rPr>
          <w:noProof/>
        </w:rPr>
        <w:t>17</w:t>
      </w:r>
      <w:r>
        <w:rPr>
          <w:noProof/>
        </w:rPr>
        <w:fldChar w:fldCharType="end"/>
      </w:r>
    </w:p>
    <w:p w14:paraId="1811E398" w14:textId="139F2C34"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4.2.5.4</w:t>
      </w:r>
      <w:r>
        <w:rPr>
          <w:rFonts w:asciiTheme="minorHAnsi" w:eastAsiaTheme="minorEastAsia" w:hAnsiTheme="minorHAnsi" w:cstheme="minorBidi"/>
          <w:noProof/>
          <w:kern w:val="2"/>
          <w:sz w:val="22"/>
          <w:szCs w:val="22"/>
          <w:lang w:eastAsia="en-GB"/>
          <w14:ligatures w14:val="standardContextual"/>
        </w:rPr>
        <w:tab/>
      </w:r>
      <w:r>
        <w:rPr>
          <w:noProof/>
        </w:rPr>
        <w:t>Application Server destroys Data Reporting Session</w:t>
      </w:r>
      <w:r>
        <w:rPr>
          <w:noProof/>
        </w:rPr>
        <w:tab/>
      </w:r>
      <w:r>
        <w:rPr>
          <w:noProof/>
        </w:rPr>
        <w:fldChar w:fldCharType="begin"/>
      </w:r>
      <w:r>
        <w:rPr>
          <w:noProof/>
        </w:rPr>
        <w:instrText xml:space="preserve"> PAGEREF _Toc138076380 \h </w:instrText>
      </w:r>
      <w:r>
        <w:rPr>
          <w:noProof/>
        </w:rPr>
      </w:r>
      <w:r>
        <w:rPr>
          <w:noProof/>
        </w:rPr>
        <w:fldChar w:fldCharType="separate"/>
      </w:r>
      <w:r>
        <w:rPr>
          <w:noProof/>
        </w:rPr>
        <w:t>17</w:t>
      </w:r>
      <w:r>
        <w:rPr>
          <w:noProof/>
        </w:rPr>
        <w:fldChar w:fldCharType="end"/>
      </w:r>
    </w:p>
    <w:p w14:paraId="01550568" w14:textId="25700B4F"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4.2.6</w:t>
      </w:r>
      <w:r>
        <w:rPr>
          <w:rFonts w:asciiTheme="minorHAnsi" w:eastAsiaTheme="minorEastAsia" w:hAnsiTheme="minorHAnsi" w:cstheme="minorBidi"/>
          <w:noProof/>
          <w:kern w:val="2"/>
          <w:sz w:val="22"/>
          <w:szCs w:val="22"/>
          <w:lang w:eastAsia="en-GB"/>
          <w14:ligatures w14:val="standardContextual"/>
        </w:rPr>
        <w:tab/>
      </w:r>
      <w:r>
        <w:rPr>
          <w:noProof/>
        </w:rPr>
        <w:t>Indirect data reporting</w:t>
      </w:r>
      <w:r>
        <w:rPr>
          <w:noProof/>
        </w:rPr>
        <w:tab/>
      </w:r>
      <w:r>
        <w:rPr>
          <w:noProof/>
        </w:rPr>
        <w:fldChar w:fldCharType="begin"/>
      </w:r>
      <w:r>
        <w:rPr>
          <w:noProof/>
        </w:rPr>
        <w:instrText xml:space="preserve"> PAGEREF _Toc138076381 \h </w:instrText>
      </w:r>
      <w:r>
        <w:rPr>
          <w:noProof/>
        </w:rPr>
      </w:r>
      <w:r>
        <w:rPr>
          <w:noProof/>
        </w:rPr>
        <w:fldChar w:fldCharType="separate"/>
      </w:r>
      <w:r>
        <w:rPr>
          <w:noProof/>
        </w:rPr>
        <w:t>17</w:t>
      </w:r>
      <w:r>
        <w:rPr>
          <w:noProof/>
        </w:rPr>
        <w:fldChar w:fldCharType="end"/>
      </w:r>
    </w:p>
    <w:p w14:paraId="35BD0953" w14:textId="41DC744C"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4.2.7</w:t>
      </w:r>
      <w:r>
        <w:rPr>
          <w:rFonts w:asciiTheme="minorHAnsi" w:eastAsiaTheme="minorEastAsia" w:hAnsiTheme="minorHAnsi" w:cstheme="minorBidi"/>
          <w:noProof/>
          <w:kern w:val="2"/>
          <w:sz w:val="22"/>
          <w:szCs w:val="22"/>
          <w:lang w:eastAsia="en-GB"/>
          <w14:ligatures w14:val="standardContextual"/>
        </w:rPr>
        <w:tab/>
      </w:r>
      <w:r>
        <w:rPr>
          <w:noProof/>
        </w:rPr>
        <w:t>Reporting by Application Server</w:t>
      </w:r>
      <w:r>
        <w:rPr>
          <w:noProof/>
        </w:rPr>
        <w:tab/>
      </w:r>
      <w:r>
        <w:rPr>
          <w:noProof/>
        </w:rPr>
        <w:fldChar w:fldCharType="begin"/>
      </w:r>
      <w:r>
        <w:rPr>
          <w:noProof/>
        </w:rPr>
        <w:instrText xml:space="preserve"> PAGEREF _Toc138076382 \h </w:instrText>
      </w:r>
      <w:r>
        <w:rPr>
          <w:noProof/>
        </w:rPr>
      </w:r>
      <w:r>
        <w:rPr>
          <w:noProof/>
        </w:rPr>
        <w:fldChar w:fldCharType="separate"/>
      </w:r>
      <w:r>
        <w:rPr>
          <w:noProof/>
        </w:rPr>
        <w:t>18</w:t>
      </w:r>
      <w:r>
        <w:rPr>
          <w:noProof/>
        </w:rPr>
        <w:fldChar w:fldCharType="end"/>
      </w:r>
    </w:p>
    <w:p w14:paraId="301B84E1" w14:textId="4E5E384C"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4.2.8</w:t>
      </w:r>
      <w:r>
        <w:rPr>
          <w:rFonts w:asciiTheme="minorHAnsi" w:eastAsiaTheme="minorEastAsia" w:hAnsiTheme="minorHAnsi" w:cstheme="minorBidi"/>
          <w:noProof/>
          <w:kern w:val="2"/>
          <w:sz w:val="22"/>
          <w:szCs w:val="22"/>
          <w:lang w:eastAsia="en-GB"/>
          <w14:ligatures w14:val="standardContextual"/>
        </w:rPr>
        <w:tab/>
      </w:r>
      <w:r>
        <w:rPr>
          <w:noProof/>
        </w:rPr>
        <w:t>Event subscription, management and publication</w:t>
      </w:r>
      <w:r>
        <w:rPr>
          <w:noProof/>
        </w:rPr>
        <w:tab/>
      </w:r>
      <w:r>
        <w:rPr>
          <w:noProof/>
        </w:rPr>
        <w:fldChar w:fldCharType="begin"/>
      </w:r>
      <w:r>
        <w:rPr>
          <w:noProof/>
        </w:rPr>
        <w:instrText xml:space="preserve"> PAGEREF _Toc138076383 \h </w:instrText>
      </w:r>
      <w:r>
        <w:rPr>
          <w:noProof/>
        </w:rPr>
      </w:r>
      <w:r>
        <w:rPr>
          <w:noProof/>
        </w:rPr>
        <w:fldChar w:fldCharType="separate"/>
      </w:r>
      <w:r>
        <w:rPr>
          <w:noProof/>
        </w:rPr>
        <w:t>19</w:t>
      </w:r>
      <w:r>
        <w:rPr>
          <w:noProof/>
        </w:rPr>
        <w:fldChar w:fldCharType="end"/>
      </w:r>
    </w:p>
    <w:p w14:paraId="2AC574DF" w14:textId="7E322BBE"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UE-to-network procedures</w:t>
      </w:r>
      <w:r>
        <w:rPr>
          <w:noProof/>
        </w:rPr>
        <w:tab/>
      </w:r>
      <w:r>
        <w:rPr>
          <w:noProof/>
        </w:rPr>
        <w:fldChar w:fldCharType="begin"/>
      </w:r>
      <w:r>
        <w:rPr>
          <w:noProof/>
        </w:rPr>
        <w:instrText xml:space="preserve"> PAGEREF _Toc138076384 \h </w:instrText>
      </w:r>
      <w:r>
        <w:rPr>
          <w:noProof/>
        </w:rPr>
      </w:r>
      <w:r>
        <w:rPr>
          <w:noProof/>
        </w:rPr>
        <w:fldChar w:fldCharType="separate"/>
      </w:r>
      <w:r>
        <w:rPr>
          <w:noProof/>
        </w:rPr>
        <w:t>19</w:t>
      </w:r>
      <w:r>
        <w:rPr>
          <w:noProof/>
        </w:rPr>
        <w:fldChar w:fldCharType="end"/>
      </w:r>
    </w:p>
    <w:p w14:paraId="74214D46" w14:textId="0D8BDDE9"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_Toc138076385 \h </w:instrText>
      </w:r>
      <w:r>
        <w:rPr>
          <w:noProof/>
        </w:rPr>
      </w:r>
      <w:r>
        <w:rPr>
          <w:noProof/>
        </w:rPr>
        <w:fldChar w:fldCharType="separate"/>
      </w:r>
      <w:r>
        <w:rPr>
          <w:noProof/>
        </w:rPr>
        <w:t>19</w:t>
      </w:r>
      <w:r>
        <w:rPr>
          <w:noProof/>
        </w:rPr>
        <w:fldChar w:fldCharType="end"/>
      </w:r>
    </w:p>
    <w:p w14:paraId="3C9E7476" w14:textId="2783D24E"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Configuration of Direct Data Reporting Client</w:t>
      </w:r>
      <w:r>
        <w:rPr>
          <w:noProof/>
        </w:rPr>
        <w:tab/>
      </w:r>
      <w:r>
        <w:rPr>
          <w:noProof/>
        </w:rPr>
        <w:fldChar w:fldCharType="begin"/>
      </w:r>
      <w:r>
        <w:rPr>
          <w:noProof/>
        </w:rPr>
        <w:instrText xml:space="preserve"> PAGEREF _Toc138076386 \h </w:instrText>
      </w:r>
      <w:r>
        <w:rPr>
          <w:noProof/>
        </w:rPr>
      </w:r>
      <w:r>
        <w:rPr>
          <w:noProof/>
        </w:rPr>
        <w:fldChar w:fldCharType="separate"/>
      </w:r>
      <w:r>
        <w:rPr>
          <w:noProof/>
        </w:rPr>
        <w:t>19</w:t>
      </w:r>
      <w:r>
        <w:rPr>
          <w:noProof/>
        </w:rPr>
        <w:fldChar w:fldCharType="end"/>
      </w:r>
    </w:p>
    <w:p w14:paraId="25E69A6D" w14:textId="18BA9F9E"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_Toc138076387 \h </w:instrText>
      </w:r>
      <w:r>
        <w:rPr>
          <w:noProof/>
        </w:rPr>
      </w:r>
      <w:r>
        <w:rPr>
          <w:noProof/>
        </w:rPr>
        <w:fldChar w:fldCharType="separate"/>
      </w:r>
      <w:r>
        <w:rPr>
          <w:noProof/>
        </w:rPr>
        <w:t>19</w:t>
      </w:r>
      <w:r>
        <w:rPr>
          <w:noProof/>
        </w:rPr>
        <w:fldChar w:fldCharType="end"/>
      </w:r>
    </w:p>
    <w:p w14:paraId="1ABF0CFC" w14:textId="339D66D2"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Direct Data Collection Client retrieves its initial configuration by creating a Data Reporting Session</w:t>
      </w:r>
      <w:r>
        <w:rPr>
          <w:noProof/>
        </w:rPr>
        <w:tab/>
      </w:r>
      <w:r>
        <w:rPr>
          <w:noProof/>
        </w:rPr>
        <w:fldChar w:fldCharType="begin"/>
      </w:r>
      <w:r>
        <w:rPr>
          <w:noProof/>
        </w:rPr>
        <w:instrText xml:space="preserve"> PAGEREF _Toc138076388 \h </w:instrText>
      </w:r>
      <w:r>
        <w:rPr>
          <w:noProof/>
        </w:rPr>
      </w:r>
      <w:r>
        <w:rPr>
          <w:noProof/>
        </w:rPr>
        <w:fldChar w:fldCharType="separate"/>
      </w:r>
      <w:r>
        <w:rPr>
          <w:noProof/>
        </w:rPr>
        <w:t>19</w:t>
      </w:r>
      <w:r>
        <w:rPr>
          <w:noProof/>
        </w:rPr>
        <w:fldChar w:fldCharType="end"/>
      </w:r>
    </w:p>
    <w:p w14:paraId="2E61DAAB" w14:textId="0EEB420D"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rPr>
        <w:t>Updating and renewing data collection and reporting configuration</w:t>
      </w:r>
      <w:r>
        <w:rPr>
          <w:noProof/>
        </w:rPr>
        <w:tab/>
      </w:r>
      <w:r>
        <w:rPr>
          <w:noProof/>
        </w:rPr>
        <w:fldChar w:fldCharType="begin"/>
      </w:r>
      <w:r>
        <w:rPr>
          <w:noProof/>
        </w:rPr>
        <w:instrText xml:space="preserve"> PAGEREF _Toc138076389 \h </w:instrText>
      </w:r>
      <w:r>
        <w:rPr>
          <w:noProof/>
        </w:rPr>
      </w:r>
      <w:r>
        <w:rPr>
          <w:noProof/>
        </w:rPr>
        <w:fldChar w:fldCharType="separate"/>
      </w:r>
      <w:r>
        <w:rPr>
          <w:noProof/>
        </w:rPr>
        <w:t>20</w:t>
      </w:r>
      <w:r>
        <w:rPr>
          <w:noProof/>
        </w:rPr>
        <w:fldChar w:fldCharType="end"/>
      </w:r>
    </w:p>
    <w:p w14:paraId="7B0E91A8" w14:textId="28CCFE35"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4.3.2.3.1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_Toc138076390 \h </w:instrText>
      </w:r>
      <w:r>
        <w:rPr>
          <w:noProof/>
        </w:rPr>
      </w:r>
      <w:r>
        <w:rPr>
          <w:noProof/>
        </w:rPr>
        <w:fldChar w:fldCharType="separate"/>
      </w:r>
      <w:r>
        <w:rPr>
          <w:noProof/>
        </w:rPr>
        <w:t>20</w:t>
      </w:r>
      <w:r>
        <w:rPr>
          <w:noProof/>
        </w:rPr>
        <w:fldChar w:fldCharType="end"/>
      </w:r>
    </w:p>
    <w:p w14:paraId="78F6DB6E" w14:textId="4AF30F10"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4.3.2.3.2</w:t>
      </w:r>
      <w:r>
        <w:rPr>
          <w:rFonts w:asciiTheme="minorHAnsi" w:eastAsiaTheme="minorEastAsia" w:hAnsiTheme="minorHAnsi" w:cstheme="minorBidi"/>
          <w:noProof/>
          <w:kern w:val="2"/>
          <w:sz w:val="22"/>
          <w:szCs w:val="22"/>
          <w:lang w:eastAsia="en-GB"/>
          <w14:ligatures w14:val="standardContextual"/>
        </w:rPr>
        <w:tab/>
      </w:r>
      <w:r>
        <w:rPr>
          <w:noProof/>
        </w:rPr>
        <w:t>Direct Data Collection Client retrieves up-to-date configuration</w:t>
      </w:r>
      <w:r>
        <w:rPr>
          <w:noProof/>
        </w:rPr>
        <w:tab/>
      </w:r>
      <w:r>
        <w:rPr>
          <w:noProof/>
        </w:rPr>
        <w:fldChar w:fldCharType="begin"/>
      </w:r>
      <w:r>
        <w:rPr>
          <w:noProof/>
        </w:rPr>
        <w:instrText xml:space="preserve"> PAGEREF _Toc138076391 \h </w:instrText>
      </w:r>
      <w:r>
        <w:rPr>
          <w:noProof/>
        </w:rPr>
      </w:r>
      <w:r>
        <w:rPr>
          <w:noProof/>
        </w:rPr>
        <w:fldChar w:fldCharType="separate"/>
      </w:r>
      <w:r>
        <w:rPr>
          <w:noProof/>
        </w:rPr>
        <w:t>20</w:t>
      </w:r>
      <w:r>
        <w:rPr>
          <w:noProof/>
        </w:rPr>
        <w:fldChar w:fldCharType="end"/>
      </w:r>
    </w:p>
    <w:p w14:paraId="314CFF7A" w14:textId="7C0FF7BE"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4.3.2.3.3</w:t>
      </w:r>
      <w:r>
        <w:rPr>
          <w:rFonts w:asciiTheme="minorHAnsi" w:eastAsiaTheme="minorEastAsia" w:hAnsiTheme="minorHAnsi" w:cstheme="minorBidi"/>
          <w:noProof/>
          <w:kern w:val="2"/>
          <w:sz w:val="22"/>
          <w:szCs w:val="22"/>
          <w:lang w:eastAsia="en-GB"/>
          <w14:ligatures w14:val="standardContextual"/>
        </w:rPr>
        <w:tab/>
      </w:r>
      <w:r>
        <w:rPr>
          <w:noProof/>
        </w:rPr>
        <w:t>DataReportingSession updated in response to data reporting</w:t>
      </w:r>
      <w:r>
        <w:rPr>
          <w:noProof/>
        </w:rPr>
        <w:tab/>
      </w:r>
      <w:r>
        <w:rPr>
          <w:noProof/>
        </w:rPr>
        <w:fldChar w:fldCharType="begin"/>
      </w:r>
      <w:r>
        <w:rPr>
          <w:noProof/>
        </w:rPr>
        <w:instrText xml:space="preserve"> PAGEREF _Toc138076392 \h </w:instrText>
      </w:r>
      <w:r>
        <w:rPr>
          <w:noProof/>
        </w:rPr>
      </w:r>
      <w:r>
        <w:rPr>
          <w:noProof/>
        </w:rPr>
        <w:fldChar w:fldCharType="separate"/>
      </w:r>
      <w:r>
        <w:rPr>
          <w:noProof/>
        </w:rPr>
        <w:t>20</w:t>
      </w:r>
      <w:r>
        <w:rPr>
          <w:noProof/>
        </w:rPr>
        <w:fldChar w:fldCharType="end"/>
      </w:r>
    </w:p>
    <w:p w14:paraId="71F1B02D" w14:textId="73D3891E"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4.3.2.4</w:t>
      </w:r>
      <w:r>
        <w:rPr>
          <w:rFonts w:asciiTheme="minorHAnsi" w:eastAsiaTheme="minorEastAsia" w:hAnsiTheme="minorHAnsi" w:cstheme="minorBidi"/>
          <w:noProof/>
          <w:kern w:val="2"/>
          <w:sz w:val="22"/>
          <w:szCs w:val="22"/>
          <w:lang w:eastAsia="en-GB"/>
          <w14:ligatures w14:val="standardContextual"/>
        </w:rPr>
        <w:tab/>
      </w:r>
      <w:r>
        <w:rPr>
          <w:noProof/>
        </w:rPr>
        <w:t>Direct Data Collection Client destroys Data Reporting Session</w:t>
      </w:r>
      <w:r>
        <w:rPr>
          <w:noProof/>
        </w:rPr>
        <w:tab/>
      </w:r>
      <w:r>
        <w:rPr>
          <w:noProof/>
        </w:rPr>
        <w:fldChar w:fldCharType="begin"/>
      </w:r>
      <w:r>
        <w:rPr>
          <w:noProof/>
        </w:rPr>
        <w:instrText xml:space="preserve"> PAGEREF _Toc138076393 \h </w:instrText>
      </w:r>
      <w:r>
        <w:rPr>
          <w:noProof/>
        </w:rPr>
      </w:r>
      <w:r>
        <w:rPr>
          <w:noProof/>
        </w:rPr>
        <w:fldChar w:fldCharType="separate"/>
      </w:r>
      <w:r>
        <w:rPr>
          <w:noProof/>
        </w:rPr>
        <w:t>21</w:t>
      </w:r>
      <w:r>
        <w:rPr>
          <w:noProof/>
        </w:rPr>
        <w:fldChar w:fldCharType="end"/>
      </w:r>
    </w:p>
    <w:p w14:paraId="6000ABC7" w14:textId="0A69FD9F"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Direct data reporting</w:t>
      </w:r>
      <w:r>
        <w:rPr>
          <w:noProof/>
        </w:rPr>
        <w:tab/>
      </w:r>
      <w:r>
        <w:rPr>
          <w:noProof/>
        </w:rPr>
        <w:fldChar w:fldCharType="begin"/>
      </w:r>
      <w:r>
        <w:rPr>
          <w:noProof/>
        </w:rPr>
        <w:instrText xml:space="preserve"> PAGEREF _Toc138076394 \h </w:instrText>
      </w:r>
      <w:r>
        <w:rPr>
          <w:noProof/>
        </w:rPr>
      </w:r>
      <w:r>
        <w:rPr>
          <w:noProof/>
        </w:rPr>
        <w:fldChar w:fldCharType="separate"/>
      </w:r>
      <w:r>
        <w:rPr>
          <w:noProof/>
        </w:rPr>
        <w:t>21</w:t>
      </w:r>
      <w:r>
        <w:rPr>
          <w:noProof/>
        </w:rPr>
        <w:fldChar w:fldCharType="end"/>
      </w:r>
    </w:p>
    <w:p w14:paraId="14CACDD5" w14:textId="357FB116"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UE-internal procedures</w:t>
      </w:r>
      <w:r>
        <w:rPr>
          <w:noProof/>
        </w:rPr>
        <w:tab/>
      </w:r>
      <w:r>
        <w:rPr>
          <w:noProof/>
        </w:rPr>
        <w:fldChar w:fldCharType="begin"/>
      </w:r>
      <w:r>
        <w:rPr>
          <w:noProof/>
        </w:rPr>
        <w:instrText xml:space="preserve"> PAGEREF _Toc138076395 \h </w:instrText>
      </w:r>
      <w:r>
        <w:rPr>
          <w:noProof/>
        </w:rPr>
      </w:r>
      <w:r>
        <w:rPr>
          <w:noProof/>
        </w:rPr>
        <w:fldChar w:fldCharType="separate"/>
      </w:r>
      <w:r>
        <w:rPr>
          <w:noProof/>
        </w:rPr>
        <w:t>22</w:t>
      </w:r>
      <w:r>
        <w:rPr>
          <w:noProof/>
        </w:rPr>
        <w:fldChar w:fldCharType="end"/>
      </w:r>
    </w:p>
    <w:p w14:paraId="4347245E" w14:textId="1B33FAB4"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_Toc138076396 \h </w:instrText>
      </w:r>
      <w:r>
        <w:rPr>
          <w:noProof/>
        </w:rPr>
      </w:r>
      <w:r>
        <w:rPr>
          <w:noProof/>
        </w:rPr>
        <w:fldChar w:fldCharType="separate"/>
      </w:r>
      <w:r>
        <w:rPr>
          <w:noProof/>
        </w:rPr>
        <w:t>22</w:t>
      </w:r>
      <w:r>
        <w:rPr>
          <w:noProof/>
        </w:rPr>
        <w:fldChar w:fldCharType="end"/>
      </w:r>
    </w:p>
    <w:p w14:paraId="1B4B08A3" w14:textId="69B14389"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Application registration procedure</w:t>
      </w:r>
      <w:r>
        <w:rPr>
          <w:noProof/>
        </w:rPr>
        <w:tab/>
      </w:r>
      <w:r>
        <w:rPr>
          <w:noProof/>
        </w:rPr>
        <w:fldChar w:fldCharType="begin"/>
      </w:r>
      <w:r>
        <w:rPr>
          <w:noProof/>
        </w:rPr>
        <w:instrText xml:space="preserve"> PAGEREF _Toc138076397 \h </w:instrText>
      </w:r>
      <w:r>
        <w:rPr>
          <w:noProof/>
        </w:rPr>
      </w:r>
      <w:r>
        <w:rPr>
          <w:noProof/>
        </w:rPr>
        <w:fldChar w:fldCharType="separate"/>
      </w:r>
      <w:r>
        <w:rPr>
          <w:noProof/>
        </w:rPr>
        <w:t>22</w:t>
      </w:r>
      <w:r>
        <w:rPr>
          <w:noProof/>
        </w:rPr>
        <w:fldChar w:fldCharType="end"/>
      </w:r>
    </w:p>
    <w:p w14:paraId="28970A91" w14:textId="041F5C21"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4.4.4</w:t>
      </w:r>
      <w:r>
        <w:rPr>
          <w:rFonts w:asciiTheme="minorHAnsi" w:eastAsiaTheme="minorEastAsia" w:hAnsiTheme="minorHAnsi" w:cstheme="minorBidi"/>
          <w:noProof/>
          <w:kern w:val="2"/>
          <w:sz w:val="22"/>
          <w:szCs w:val="22"/>
          <w:lang w:eastAsia="en-GB"/>
          <w14:ligatures w14:val="standardContextual"/>
        </w:rPr>
        <w:tab/>
      </w:r>
      <w:r>
        <w:rPr>
          <w:noProof/>
        </w:rPr>
        <w:t>Data reporting procedure</w:t>
      </w:r>
      <w:r>
        <w:rPr>
          <w:noProof/>
        </w:rPr>
        <w:tab/>
      </w:r>
      <w:r>
        <w:rPr>
          <w:noProof/>
        </w:rPr>
        <w:fldChar w:fldCharType="begin"/>
      </w:r>
      <w:r>
        <w:rPr>
          <w:noProof/>
        </w:rPr>
        <w:instrText xml:space="preserve"> PAGEREF _Toc138076398 \h </w:instrText>
      </w:r>
      <w:r>
        <w:rPr>
          <w:noProof/>
        </w:rPr>
      </w:r>
      <w:r>
        <w:rPr>
          <w:noProof/>
        </w:rPr>
        <w:fldChar w:fldCharType="separate"/>
      </w:r>
      <w:r>
        <w:rPr>
          <w:noProof/>
        </w:rPr>
        <w:t>22</w:t>
      </w:r>
      <w:r>
        <w:rPr>
          <w:noProof/>
        </w:rPr>
        <w:fldChar w:fldCharType="end"/>
      </w:r>
    </w:p>
    <w:p w14:paraId="457D1CBD" w14:textId="474A5502"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Configuration update procedure</w:t>
      </w:r>
      <w:r>
        <w:rPr>
          <w:noProof/>
        </w:rPr>
        <w:tab/>
      </w:r>
      <w:r>
        <w:rPr>
          <w:noProof/>
        </w:rPr>
        <w:fldChar w:fldCharType="begin"/>
      </w:r>
      <w:r>
        <w:rPr>
          <w:noProof/>
        </w:rPr>
        <w:instrText xml:space="preserve"> PAGEREF _Toc138076399 \h </w:instrText>
      </w:r>
      <w:r>
        <w:rPr>
          <w:noProof/>
        </w:rPr>
      </w:r>
      <w:r>
        <w:rPr>
          <w:noProof/>
        </w:rPr>
        <w:fldChar w:fldCharType="separate"/>
      </w:r>
      <w:r>
        <w:rPr>
          <w:noProof/>
        </w:rPr>
        <w:t>22</w:t>
      </w:r>
      <w:r>
        <w:rPr>
          <w:noProof/>
        </w:rPr>
        <w:fldChar w:fldCharType="end"/>
      </w:r>
    </w:p>
    <w:p w14:paraId="6BC4641C" w14:textId="14BA4733"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Procedure for changing consent to report the UE identifier</w:t>
      </w:r>
      <w:r>
        <w:rPr>
          <w:noProof/>
        </w:rPr>
        <w:tab/>
      </w:r>
      <w:r>
        <w:rPr>
          <w:noProof/>
        </w:rPr>
        <w:fldChar w:fldCharType="begin"/>
      </w:r>
      <w:r>
        <w:rPr>
          <w:noProof/>
        </w:rPr>
        <w:instrText xml:space="preserve"> PAGEREF _Toc138076400 \h </w:instrText>
      </w:r>
      <w:r>
        <w:rPr>
          <w:noProof/>
        </w:rPr>
      </w:r>
      <w:r>
        <w:rPr>
          <w:noProof/>
        </w:rPr>
        <w:fldChar w:fldCharType="separate"/>
      </w:r>
      <w:r>
        <w:rPr>
          <w:noProof/>
        </w:rPr>
        <w:t>23</w:t>
      </w:r>
      <w:r>
        <w:rPr>
          <w:noProof/>
        </w:rPr>
        <w:fldChar w:fldCharType="end"/>
      </w:r>
    </w:p>
    <w:p w14:paraId="68418420" w14:textId="45748EF5"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4.4.7</w:t>
      </w:r>
      <w:r>
        <w:rPr>
          <w:rFonts w:asciiTheme="minorHAnsi" w:eastAsiaTheme="minorEastAsia" w:hAnsiTheme="minorHAnsi" w:cstheme="minorBidi"/>
          <w:noProof/>
          <w:kern w:val="2"/>
          <w:sz w:val="22"/>
          <w:szCs w:val="22"/>
          <w:lang w:eastAsia="en-GB"/>
          <w14:ligatures w14:val="standardContextual"/>
        </w:rPr>
        <w:tab/>
      </w:r>
      <w:r>
        <w:rPr>
          <w:noProof/>
        </w:rPr>
        <w:t>Procedure for changing the opaque client reporting identifier</w:t>
      </w:r>
      <w:r>
        <w:rPr>
          <w:noProof/>
        </w:rPr>
        <w:tab/>
      </w:r>
      <w:r>
        <w:rPr>
          <w:noProof/>
        </w:rPr>
        <w:fldChar w:fldCharType="begin"/>
      </w:r>
      <w:r>
        <w:rPr>
          <w:noProof/>
        </w:rPr>
        <w:instrText xml:space="preserve"> PAGEREF _Toc138076401 \h </w:instrText>
      </w:r>
      <w:r>
        <w:rPr>
          <w:noProof/>
        </w:rPr>
      </w:r>
      <w:r>
        <w:rPr>
          <w:noProof/>
        </w:rPr>
        <w:fldChar w:fldCharType="separate"/>
      </w:r>
      <w:r>
        <w:rPr>
          <w:noProof/>
        </w:rPr>
        <w:t>23</w:t>
      </w:r>
      <w:r>
        <w:rPr>
          <w:noProof/>
        </w:rPr>
        <w:fldChar w:fldCharType="end"/>
      </w:r>
    </w:p>
    <w:p w14:paraId="3476A681" w14:textId="5D8E55E8"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4.4.8</w:t>
      </w:r>
      <w:r>
        <w:rPr>
          <w:rFonts w:asciiTheme="minorHAnsi" w:eastAsiaTheme="minorEastAsia" w:hAnsiTheme="minorHAnsi" w:cstheme="minorBidi"/>
          <w:noProof/>
          <w:kern w:val="2"/>
          <w:sz w:val="22"/>
          <w:szCs w:val="22"/>
          <w:lang w:eastAsia="en-GB"/>
          <w14:ligatures w14:val="standardContextual"/>
        </w:rPr>
        <w:tab/>
      </w:r>
      <w:r>
        <w:rPr>
          <w:noProof/>
        </w:rPr>
        <w:t>Application deregistration procedure</w:t>
      </w:r>
      <w:r>
        <w:rPr>
          <w:noProof/>
        </w:rPr>
        <w:tab/>
      </w:r>
      <w:r>
        <w:rPr>
          <w:noProof/>
        </w:rPr>
        <w:fldChar w:fldCharType="begin"/>
      </w:r>
      <w:r>
        <w:rPr>
          <w:noProof/>
        </w:rPr>
        <w:instrText xml:space="preserve"> PAGEREF _Toc138076402 \h </w:instrText>
      </w:r>
      <w:r>
        <w:rPr>
          <w:noProof/>
        </w:rPr>
      </w:r>
      <w:r>
        <w:rPr>
          <w:noProof/>
        </w:rPr>
        <w:fldChar w:fldCharType="separate"/>
      </w:r>
      <w:r>
        <w:rPr>
          <w:noProof/>
        </w:rPr>
        <w:t>23</w:t>
      </w:r>
      <w:r>
        <w:rPr>
          <w:noProof/>
        </w:rPr>
        <w:fldChar w:fldCharType="end"/>
      </w:r>
    </w:p>
    <w:p w14:paraId="46DE6566" w14:textId="7527395B" w:rsidR="00F832E3" w:rsidRDefault="00F832E3">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Aspects of APIs for Data Collection and Reporting</w:t>
      </w:r>
      <w:r>
        <w:rPr>
          <w:noProof/>
        </w:rPr>
        <w:tab/>
      </w:r>
      <w:r>
        <w:rPr>
          <w:noProof/>
        </w:rPr>
        <w:fldChar w:fldCharType="begin"/>
      </w:r>
      <w:r>
        <w:rPr>
          <w:noProof/>
        </w:rPr>
        <w:instrText xml:space="preserve"> PAGEREF _Toc138076403 \h </w:instrText>
      </w:r>
      <w:r>
        <w:rPr>
          <w:noProof/>
        </w:rPr>
      </w:r>
      <w:r>
        <w:rPr>
          <w:noProof/>
        </w:rPr>
        <w:fldChar w:fldCharType="separate"/>
      </w:r>
      <w:r>
        <w:rPr>
          <w:noProof/>
        </w:rPr>
        <w:t>23</w:t>
      </w:r>
      <w:r>
        <w:rPr>
          <w:noProof/>
        </w:rPr>
        <w:fldChar w:fldCharType="end"/>
      </w:r>
    </w:p>
    <w:p w14:paraId="5CE4DF48" w14:textId="4EF6C682"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_Toc138076404 \h </w:instrText>
      </w:r>
      <w:r>
        <w:rPr>
          <w:noProof/>
        </w:rPr>
      </w:r>
      <w:r>
        <w:rPr>
          <w:noProof/>
        </w:rPr>
        <w:fldChar w:fldCharType="separate"/>
      </w:r>
      <w:r>
        <w:rPr>
          <w:noProof/>
        </w:rPr>
        <w:t>23</w:t>
      </w:r>
      <w:r>
        <w:rPr>
          <w:noProof/>
        </w:rPr>
        <w:fldChar w:fldCharType="end"/>
      </w:r>
    </w:p>
    <w:p w14:paraId="5356B634" w14:textId="48F29E2A"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HTTP resource URIs and paths</w:t>
      </w:r>
      <w:r>
        <w:rPr>
          <w:noProof/>
        </w:rPr>
        <w:tab/>
      </w:r>
      <w:r>
        <w:rPr>
          <w:noProof/>
        </w:rPr>
        <w:fldChar w:fldCharType="begin"/>
      </w:r>
      <w:r>
        <w:rPr>
          <w:noProof/>
        </w:rPr>
        <w:instrText xml:space="preserve"> PAGEREF _Toc138076405 \h </w:instrText>
      </w:r>
      <w:r>
        <w:rPr>
          <w:noProof/>
        </w:rPr>
      </w:r>
      <w:r>
        <w:rPr>
          <w:noProof/>
        </w:rPr>
        <w:fldChar w:fldCharType="separate"/>
      </w:r>
      <w:r>
        <w:rPr>
          <w:noProof/>
        </w:rPr>
        <w:t>23</w:t>
      </w:r>
      <w:r>
        <w:rPr>
          <w:noProof/>
        </w:rPr>
        <w:fldChar w:fldCharType="end"/>
      </w:r>
    </w:p>
    <w:p w14:paraId="4098DC0E" w14:textId="0B0F4E97"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r>
      <w:r>
        <w:rPr>
          <w:noProof/>
        </w:rPr>
        <w:instrText xml:space="preserve"> PAGEREF _Toc138076406 \h </w:instrText>
      </w:r>
      <w:r>
        <w:rPr>
          <w:noProof/>
        </w:rPr>
      </w:r>
      <w:r>
        <w:rPr>
          <w:noProof/>
        </w:rPr>
        <w:fldChar w:fldCharType="separate"/>
      </w:r>
      <w:r>
        <w:rPr>
          <w:noProof/>
        </w:rPr>
        <w:t>24</w:t>
      </w:r>
      <w:r>
        <w:rPr>
          <w:noProof/>
        </w:rPr>
        <w:fldChar w:fldCharType="end"/>
      </w:r>
    </w:p>
    <w:p w14:paraId="433EE5E5" w14:textId="36ED93F4"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r>
      <w:r>
        <w:rPr>
          <w:noProof/>
        </w:rPr>
        <w:instrText xml:space="preserve"> PAGEREF _Toc138076407 \h </w:instrText>
      </w:r>
      <w:r>
        <w:rPr>
          <w:noProof/>
        </w:rPr>
      </w:r>
      <w:r>
        <w:rPr>
          <w:noProof/>
        </w:rPr>
        <w:fldChar w:fldCharType="separate"/>
      </w:r>
      <w:r>
        <w:rPr>
          <w:noProof/>
        </w:rPr>
        <w:t>24</w:t>
      </w:r>
      <w:r>
        <w:rPr>
          <w:noProof/>
        </w:rPr>
        <w:fldChar w:fldCharType="end"/>
      </w:r>
    </w:p>
    <w:p w14:paraId="5F064FBE" w14:textId="5EE82F1C"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r>
      <w:r>
        <w:rPr>
          <w:noProof/>
        </w:rPr>
        <w:instrText xml:space="preserve"> PAGEREF _Toc138076408 \h </w:instrText>
      </w:r>
      <w:r>
        <w:rPr>
          <w:noProof/>
        </w:rPr>
      </w:r>
      <w:r>
        <w:rPr>
          <w:noProof/>
        </w:rPr>
        <w:fldChar w:fldCharType="separate"/>
      </w:r>
      <w:r>
        <w:rPr>
          <w:noProof/>
        </w:rPr>
        <w:t>24</w:t>
      </w:r>
      <w:r>
        <w:rPr>
          <w:noProof/>
        </w:rPr>
        <w:fldChar w:fldCharType="end"/>
      </w:r>
    </w:p>
    <w:p w14:paraId="102E05CA" w14:textId="28ED90D8"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_Toc138076409 \h </w:instrText>
      </w:r>
      <w:r>
        <w:rPr>
          <w:noProof/>
        </w:rPr>
      </w:r>
      <w:r>
        <w:rPr>
          <w:noProof/>
        </w:rPr>
        <w:fldChar w:fldCharType="separate"/>
      </w:r>
      <w:r>
        <w:rPr>
          <w:noProof/>
        </w:rPr>
        <w:t>24</w:t>
      </w:r>
      <w:r>
        <w:rPr>
          <w:noProof/>
        </w:rPr>
        <w:fldChar w:fldCharType="end"/>
      </w:r>
    </w:p>
    <w:p w14:paraId="50A0E116" w14:textId="75157635"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Origin</w:t>
      </w:r>
      <w:r>
        <w:rPr>
          <w:noProof/>
        </w:rPr>
        <w:tab/>
      </w:r>
      <w:r>
        <w:rPr>
          <w:noProof/>
        </w:rPr>
        <w:fldChar w:fldCharType="begin"/>
      </w:r>
      <w:r>
        <w:rPr>
          <w:noProof/>
        </w:rPr>
        <w:instrText xml:space="preserve"> PAGEREF _Toc138076410 \h </w:instrText>
      </w:r>
      <w:r>
        <w:rPr>
          <w:noProof/>
        </w:rPr>
      </w:r>
      <w:r>
        <w:rPr>
          <w:noProof/>
        </w:rPr>
        <w:fldChar w:fldCharType="separate"/>
      </w:r>
      <w:r>
        <w:rPr>
          <w:noProof/>
        </w:rPr>
        <w:t>24</w:t>
      </w:r>
      <w:r>
        <w:rPr>
          <w:noProof/>
        </w:rPr>
        <w:fldChar w:fldCharType="end"/>
      </w:r>
    </w:p>
    <w:p w14:paraId="46E7E681" w14:textId="661C4D40"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r>
      <w:r>
        <w:rPr>
          <w:noProof/>
        </w:rPr>
        <w:instrText xml:space="preserve"> PAGEREF _Toc138076411 \h </w:instrText>
      </w:r>
      <w:r>
        <w:rPr>
          <w:noProof/>
        </w:rPr>
      </w:r>
      <w:r>
        <w:rPr>
          <w:noProof/>
        </w:rPr>
        <w:fldChar w:fldCharType="separate"/>
      </w:r>
      <w:r>
        <w:rPr>
          <w:noProof/>
        </w:rPr>
        <w:t>24</w:t>
      </w:r>
      <w:r>
        <w:rPr>
          <w:noProof/>
        </w:rPr>
        <w:fldChar w:fldCharType="end"/>
      </w:r>
    </w:p>
    <w:p w14:paraId="4982B0B7" w14:textId="4F5FED79"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Access-Control-Allow-Origin</w:t>
      </w:r>
      <w:r>
        <w:rPr>
          <w:noProof/>
        </w:rPr>
        <w:tab/>
      </w:r>
      <w:r>
        <w:rPr>
          <w:noProof/>
        </w:rPr>
        <w:fldChar w:fldCharType="begin"/>
      </w:r>
      <w:r>
        <w:rPr>
          <w:noProof/>
        </w:rPr>
        <w:instrText xml:space="preserve"> PAGEREF _Toc138076412 \h </w:instrText>
      </w:r>
      <w:r>
        <w:rPr>
          <w:noProof/>
        </w:rPr>
      </w:r>
      <w:r>
        <w:rPr>
          <w:noProof/>
        </w:rPr>
        <w:fldChar w:fldCharType="separate"/>
      </w:r>
      <w:r>
        <w:rPr>
          <w:noProof/>
        </w:rPr>
        <w:t>24</w:t>
      </w:r>
      <w:r>
        <w:rPr>
          <w:noProof/>
        </w:rPr>
        <w:fldChar w:fldCharType="end"/>
      </w:r>
    </w:p>
    <w:p w14:paraId="35C22BC1" w14:textId="09D04FA9"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Access-Control-Allow-Methods</w:t>
      </w:r>
      <w:r>
        <w:rPr>
          <w:noProof/>
        </w:rPr>
        <w:tab/>
      </w:r>
      <w:r>
        <w:rPr>
          <w:noProof/>
        </w:rPr>
        <w:fldChar w:fldCharType="begin"/>
      </w:r>
      <w:r>
        <w:rPr>
          <w:noProof/>
        </w:rPr>
        <w:instrText xml:space="preserve"> PAGEREF _Toc138076413 \h </w:instrText>
      </w:r>
      <w:r>
        <w:rPr>
          <w:noProof/>
        </w:rPr>
      </w:r>
      <w:r>
        <w:rPr>
          <w:noProof/>
        </w:rPr>
        <w:fldChar w:fldCharType="separate"/>
      </w:r>
      <w:r>
        <w:rPr>
          <w:noProof/>
        </w:rPr>
        <w:t>24</w:t>
      </w:r>
      <w:r>
        <w:rPr>
          <w:noProof/>
        </w:rPr>
        <w:fldChar w:fldCharType="end"/>
      </w:r>
    </w:p>
    <w:p w14:paraId="75156BB1" w14:textId="40ED1FF7"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Access-Control-Allow-Headers</w:t>
      </w:r>
      <w:r>
        <w:rPr>
          <w:noProof/>
        </w:rPr>
        <w:tab/>
      </w:r>
      <w:r>
        <w:rPr>
          <w:noProof/>
        </w:rPr>
        <w:fldChar w:fldCharType="begin"/>
      </w:r>
      <w:r>
        <w:rPr>
          <w:noProof/>
        </w:rPr>
        <w:instrText xml:space="preserve"> PAGEREF _Toc138076414 \h </w:instrText>
      </w:r>
      <w:r>
        <w:rPr>
          <w:noProof/>
        </w:rPr>
      </w:r>
      <w:r>
        <w:rPr>
          <w:noProof/>
        </w:rPr>
        <w:fldChar w:fldCharType="separate"/>
      </w:r>
      <w:r>
        <w:rPr>
          <w:noProof/>
        </w:rPr>
        <w:t>24</w:t>
      </w:r>
      <w:r>
        <w:rPr>
          <w:noProof/>
        </w:rPr>
        <w:fldChar w:fldCharType="end"/>
      </w:r>
    </w:p>
    <w:p w14:paraId="51D16AAC" w14:textId="77B5CC73"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HTTP response codes</w:t>
      </w:r>
      <w:r>
        <w:rPr>
          <w:noProof/>
        </w:rPr>
        <w:tab/>
      </w:r>
      <w:r>
        <w:rPr>
          <w:noProof/>
        </w:rPr>
        <w:fldChar w:fldCharType="begin"/>
      </w:r>
      <w:r>
        <w:rPr>
          <w:noProof/>
        </w:rPr>
        <w:instrText xml:space="preserve"> PAGEREF _Toc138076415 \h </w:instrText>
      </w:r>
      <w:r>
        <w:rPr>
          <w:noProof/>
        </w:rPr>
      </w:r>
      <w:r>
        <w:rPr>
          <w:noProof/>
        </w:rPr>
        <w:fldChar w:fldCharType="separate"/>
      </w:r>
      <w:r>
        <w:rPr>
          <w:noProof/>
        </w:rPr>
        <w:t>24</w:t>
      </w:r>
      <w:r>
        <w:rPr>
          <w:noProof/>
        </w:rPr>
        <w:fldChar w:fldCharType="end"/>
      </w:r>
    </w:p>
    <w:p w14:paraId="69F62E9C" w14:textId="19E9B18B"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Common API data types</w:t>
      </w:r>
      <w:r>
        <w:rPr>
          <w:noProof/>
        </w:rPr>
        <w:tab/>
      </w:r>
      <w:r>
        <w:rPr>
          <w:noProof/>
        </w:rPr>
        <w:fldChar w:fldCharType="begin"/>
      </w:r>
      <w:r>
        <w:rPr>
          <w:noProof/>
        </w:rPr>
        <w:instrText xml:space="preserve"> PAGEREF _Toc138076416 \h </w:instrText>
      </w:r>
      <w:r>
        <w:rPr>
          <w:noProof/>
        </w:rPr>
      </w:r>
      <w:r>
        <w:rPr>
          <w:noProof/>
        </w:rPr>
        <w:fldChar w:fldCharType="separate"/>
      </w:r>
      <w:r>
        <w:rPr>
          <w:noProof/>
        </w:rPr>
        <w:t>25</w:t>
      </w:r>
      <w:r>
        <w:rPr>
          <w:noProof/>
        </w:rPr>
        <w:fldChar w:fldCharType="end"/>
      </w:r>
    </w:p>
    <w:p w14:paraId="2467069E" w14:textId="2AAE24F4"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5.4.0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_Toc138076417 \h </w:instrText>
      </w:r>
      <w:r>
        <w:rPr>
          <w:noProof/>
        </w:rPr>
      </w:r>
      <w:r>
        <w:rPr>
          <w:noProof/>
        </w:rPr>
        <w:fldChar w:fldCharType="separate"/>
      </w:r>
      <w:r>
        <w:rPr>
          <w:noProof/>
        </w:rPr>
        <w:t>25</w:t>
      </w:r>
      <w:r>
        <w:rPr>
          <w:noProof/>
        </w:rPr>
        <w:fldChar w:fldCharType="end"/>
      </w:r>
    </w:p>
    <w:p w14:paraId="1F759D1D" w14:textId="23FDEF47"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r>
      <w:r>
        <w:rPr>
          <w:noProof/>
        </w:rPr>
        <w:instrText xml:space="preserve"> PAGEREF _Toc138076418 \h </w:instrText>
      </w:r>
      <w:r>
        <w:rPr>
          <w:noProof/>
        </w:rPr>
      </w:r>
      <w:r>
        <w:rPr>
          <w:noProof/>
        </w:rPr>
        <w:fldChar w:fldCharType="separate"/>
      </w:r>
      <w:r>
        <w:rPr>
          <w:noProof/>
        </w:rPr>
        <w:t>25</w:t>
      </w:r>
      <w:r>
        <w:rPr>
          <w:noProof/>
        </w:rPr>
        <w:fldChar w:fldCharType="end"/>
      </w:r>
    </w:p>
    <w:p w14:paraId="7E192079" w14:textId="3A4580A9"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r>
      <w:r>
        <w:rPr>
          <w:noProof/>
        </w:rPr>
        <w:instrText xml:space="preserve"> PAGEREF _Toc138076419 \h </w:instrText>
      </w:r>
      <w:r>
        <w:rPr>
          <w:noProof/>
        </w:rPr>
      </w:r>
      <w:r>
        <w:rPr>
          <w:noProof/>
        </w:rPr>
        <w:fldChar w:fldCharType="separate"/>
      </w:r>
      <w:r>
        <w:rPr>
          <w:noProof/>
        </w:rPr>
        <w:t>25</w:t>
      </w:r>
      <w:r>
        <w:rPr>
          <w:noProof/>
        </w:rPr>
        <w:fldChar w:fldCharType="end"/>
      </w:r>
    </w:p>
    <w:p w14:paraId="24FFB1FA" w14:textId="3152DCFC"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DataSamplingRule type</w:t>
      </w:r>
      <w:r>
        <w:rPr>
          <w:noProof/>
        </w:rPr>
        <w:tab/>
      </w:r>
      <w:r>
        <w:rPr>
          <w:noProof/>
        </w:rPr>
        <w:fldChar w:fldCharType="begin"/>
      </w:r>
      <w:r>
        <w:rPr>
          <w:noProof/>
        </w:rPr>
        <w:instrText xml:space="preserve"> PAGEREF _Toc138076420 \h </w:instrText>
      </w:r>
      <w:r>
        <w:rPr>
          <w:noProof/>
        </w:rPr>
      </w:r>
      <w:r>
        <w:rPr>
          <w:noProof/>
        </w:rPr>
        <w:fldChar w:fldCharType="separate"/>
      </w:r>
      <w:r>
        <w:rPr>
          <w:noProof/>
        </w:rPr>
        <w:t>25</w:t>
      </w:r>
      <w:r>
        <w:rPr>
          <w:noProof/>
        </w:rPr>
        <w:fldChar w:fldCharType="end"/>
      </w:r>
    </w:p>
    <w:p w14:paraId="005B8C94" w14:textId="2C7D658E"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DataReportingRule type</w:t>
      </w:r>
      <w:r>
        <w:rPr>
          <w:noProof/>
        </w:rPr>
        <w:tab/>
      </w:r>
      <w:r>
        <w:rPr>
          <w:noProof/>
        </w:rPr>
        <w:fldChar w:fldCharType="begin"/>
      </w:r>
      <w:r>
        <w:rPr>
          <w:noProof/>
        </w:rPr>
        <w:instrText xml:space="preserve"> PAGEREF _Toc138076421 \h </w:instrText>
      </w:r>
      <w:r>
        <w:rPr>
          <w:noProof/>
        </w:rPr>
      </w:r>
      <w:r>
        <w:rPr>
          <w:noProof/>
        </w:rPr>
        <w:fldChar w:fldCharType="separate"/>
      </w:r>
      <w:r>
        <w:rPr>
          <w:noProof/>
        </w:rPr>
        <w:t>26</w:t>
      </w:r>
      <w:r>
        <w:rPr>
          <w:noProof/>
        </w:rPr>
        <w:fldChar w:fldCharType="end"/>
      </w:r>
    </w:p>
    <w:p w14:paraId="532CCB8D" w14:textId="6D035728"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Enumerated data types</w:t>
      </w:r>
      <w:r>
        <w:rPr>
          <w:noProof/>
        </w:rPr>
        <w:tab/>
      </w:r>
      <w:r>
        <w:rPr>
          <w:noProof/>
        </w:rPr>
        <w:fldChar w:fldCharType="begin"/>
      </w:r>
      <w:r>
        <w:rPr>
          <w:noProof/>
        </w:rPr>
        <w:instrText xml:space="preserve"> PAGEREF _Toc138076422 \h </w:instrText>
      </w:r>
      <w:r>
        <w:rPr>
          <w:noProof/>
        </w:rPr>
      </w:r>
      <w:r>
        <w:rPr>
          <w:noProof/>
        </w:rPr>
        <w:fldChar w:fldCharType="separate"/>
      </w:r>
      <w:r>
        <w:rPr>
          <w:noProof/>
        </w:rPr>
        <w:t>26</w:t>
      </w:r>
      <w:r>
        <w:rPr>
          <w:noProof/>
        </w:rPr>
        <w:fldChar w:fldCharType="end"/>
      </w:r>
    </w:p>
    <w:p w14:paraId="7889CC7E" w14:textId="6DF250C3"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DataCollectionClientType enumeration</w:t>
      </w:r>
      <w:r>
        <w:rPr>
          <w:noProof/>
        </w:rPr>
        <w:tab/>
      </w:r>
      <w:r>
        <w:rPr>
          <w:noProof/>
        </w:rPr>
        <w:fldChar w:fldCharType="begin"/>
      </w:r>
      <w:r>
        <w:rPr>
          <w:noProof/>
        </w:rPr>
        <w:instrText xml:space="preserve"> PAGEREF _Toc138076423 \h </w:instrText>
      </w:r>
      <w:r>
        <w:rPr>
          <w:noProof/>
        </w:rPr>
      </w:r>
      <w:r>
        <w:rPr>
          <w:noProof/>
        </w:rPr>
        <w:fldChar w:fldCharType="separate"/>
      </w:r>
      <w:r>
        <w:rPr>
          <w:noProof/>
        </w:rPr>
        <w:t>26</w:t>
      </w:r>
      <w:r>
        <w:rPr>
          <w:noProof/>
        </w:rPr>
        <w:fldChar w:fldCharType="end"/>
      </w:r>
    </w:p>
    <w:p w14:paraId="5976F80E" w14:textId="26626A18"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Explanation of API data model notation</w:t>
      </w:r>
      <w:r>
        <w:rPr>
          <w:noProof/>
        </w:rPr>
        <w:tab/>
      </w:r>
      <w:r>
        <w:rPr>
          <w:noProof/>
        </w:rPr>
        <w:fldChar w:fldCharType="begin"/>
      </w:r>
      <w:r>
        <w:rPr>
          <w:noProof/>
        </w:rPr>
        <w:instrText xml:space="preserve"> PAGEREF _Toc138076424 \h </w:instrText>
      </w:r>
      <w:r>
        <w:rPr>
          <w:noProof/>
        </w:rPr>
      </w:r>
      <w:r>
        <w:rPr>
          <w:noProof/>
        </w:rPr>
        <w:fldChar w:fldCharType="separate"/>
      </w:r>
      <w:r>
        <w:rPr>
          <w:noProof/>
        </w:rPr>
        <w:t>27</w:t>
      </w:r>
      <w:r>
        <w:rPr>
          <w:noProof/>
        </w:rPr>
        <w:fldChar w:fldCharType="end"/>
      </w:r>
    </w:p>
    <w:p w14:paraId="44171BB5" w14:textId="5FD46EB3" w:rsidR="00F832E3" w:rsidRDefault="00F832E3">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Ndcaf_DataReportingProvisioning service</w:t>
      </w:r>
      <w:r>
        <w:rPr>
          <w:noProof/>
        </w:rPr>
        <w:tab/>
      </w:r>
      <w:r>
        <w:rPr>
          <w:noProof/>
        </w:rPr>
        <w:fldChar w:fldCharType="begin"/>
      </w:r>
      <w:r>
        <w:rPr>
          <w:noProof/>
        </w:rPr>
        <w:instrText xml:space="preserve"> PAGEREF _Toc138076425 \h </w:instrText>
      </w:r>
      <w:r>
        <w:rPr>
          <w:noProof/>
        </w:rPr>
      </w:r>
      <w:r>
        <w:rPr>
          <w:noProof/>
        </w:rPr>
        <w:fldChar w:fldCharType="separate"/>
      </w:r>
      <w:r>
        <w:rPr>
          <w:noProof/>
        </w:rPr>
        <w:t>27</w:t>
      </w:r>
      <w:r>
        <w:rPr>
          <w:noProof/>
        </w:rPr>
        <w:fldChar w:fldCharType="end"/>
      </w:r>
    </w:p>
    <w:p w14:paraId="458EDACD" w14:textId="156ACB09"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_Toc138076426 \h </w:instrText>
      </w:r>
      <w:r>
        <w:rPr>
          <w:noProof/>
        </w:rPr>
      </w:r>
      <w:r>
        <w:rPr>
          <w:noProof/>
        </w:rPr>
        <w:fldChar w:fldCharType="separate"/>
      </w:r>
      <w:r>
        <w:rPr>
          <w:noProof/>
        </w:rPr>
        <w:t>27</w:t>
      </w:r>
      <w:r>
        <w:rPr>
          <w:noProof/>
        </w:rPr>
        <w:fldChar w:fldCharType="end"/>
      </w:r>
    </w:p>
    <w:p w14:paraId="146CC178" w14:textId="2460E273"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r>
      <w:r>
        <w:rPr>
          <w:noProof/>
        </w:rPr>
        <w:instrText xml:space="preserve"> PAGEREF _Toc138076427 \h </w:instrText>
      </w:r>
      <w:r>
        <w:rPr>
          <w:noProof/>
        </w:rPr>
      </w:r>
      <w:r>
        <w:rPr>
          <w:noProof/>
        </w:rPr>
        <w:fldChar w:fldCharType="separate"/>
      </w:r>
      <w:r>
        <w:rPr>
          <w:noProof/>
        </w:rPr>
        <w:t>28</w:t>
      </w:r>
      <w:r>
        <w:rPr>
          <w:noProof/>
        </w:rPr>
        <w:fldChar w:fldCharType="end"/>
      </w:r>
    </w:p>
    <w:p w14:paraId="2B46C7A6" w14:textId="61BB38EA"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r>
      <w:r>
        <w:rPr>
          <w:noProof/>
        </w:rPr>
        <w:instrText xml:space="preserve"> PAGEREF _Toc138076428 \h </w:instrText>
      </w:r>
      <w:r>
        <w:rPr>
          <w:noProof/>
        </w:rPr>
      </w:r>
      <w:r>
        <w:rPr>
          <w:noProof/>
        </w:rPr>
        <w:fldChar w:fldCharType="separate"/>
      </w:r>
      <w:r>
        <w:rPr>
          <w:noProof/>
        </w:rPr>
        <w:t>28</w:t>
      </w:r>
      <w:r>
        <w:rPr>
          <w:noProof/>
        </w:rPr>
        <w:fldChar w:fldCharType="end"/>
      </w:r>
    </w:p>
    <w:p w14:paraId="556607D7" w14:textId="0EBC7038"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Data Reporting Provisioning Sessions resource collection</w:t>
      </w:r>
      <w:r>
        <w:rPr>
          <w:noProof/>
        </w:rPr>
        <w:tab/>
      </w:r>
      <w:r>
        <w:rPr>
          <w:noProof/>
        </w:rPr>
        <w:fldChar w:fldCharType="begin"/>
      </w:r>
      <w:r>
        <w:rPr>
          <w:noProof/>
        </w:rPr>
        <w:instrText xml:space="preserve"> PAGEREF _Toc138076429 \h </w:instrText>
      </w:r>
      <w:r>
        <w:rPr>
          <w:noProof/>
        </w:rPr>
      </w:r>
      <w:r>
        <w:rPr>
          <w:noProof/>
        </w:rPr>
        <w:fldChar w:fldCharType="separate"/>
      </w:r>
      <w:r>
        <w:rPr>
          <w:noProof/>
        </w:rPr>
        <w:t>29</w:t>
      </w:r>
      <w:r>
        <w:rPr>
          <w:noProof/>
        </w:rPr>
        <w:fldChar w:fldCharType="end"/>
      </w:r>
    </w:p>
    <w:p w14:paraId="4647A975" w14:textId="0F80C77D"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_Toc138076430 \h </w:instrText>
      </w:r>
      <w:r>
        <w:rPr>
          <w:noProof/>
        </w:rPr>
      </w:r>
      <w:r>
        <w:rPr>
          <w:noProof/>
        </w:rPr>
        <w:fldChar w:fldCharType="separate"/>
      </w:r>
      <w:r>
        <w:rPr>
          <w:noProof/>
        </w:rPr>
        <w:t>29</w:t>
      </w:r>
      <w:r>
        <w:rPr>
          <w:noProof/>
        </w:rPr>
        <w:fldChar w:fldCharType="end"/>
      </w:r>
    </w:p>
    <w:p w14:paraId="463CCBFD" w14:textId="0DC2E9AA"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r>
      <w:r>
        <w:rPr>
          <w:noProof/>
        </w:rPr>
        <w:instrText xml:space="preserve"> PAGEREF _Toc138076431 \h </w:instrText>
      </w:r>
      <w:r>
        <w:rPr>
          <w:noProof/>
        </w:rPr>
      </w:r>
      <w:r>
        <w:rPr>
          <w:noProof/>
        </w:rPr>
        <w:fldChar w:fldCharType="separate"/>
      </w:r>
      <w:r>
        <w:rPr>
          <w:noProof/>
        </w:rPr>
        <w:t>29</w:t>
      </w:r>
      <w:r>
        <w:rPr>
          <w:noProof/>
        </w:rPr>
        <w:fldChar w:fldCharType="end"/>
      </w:r>
    </w:p>
    <w:p w14:paraId="256A84A0" w14:textId="14B559AD"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r>
      <w:r>
        <w:rPr>
          <w:noProof/>
        </w:rPr>
        <w:instrText xml:space="preserve"> PAGEREF _Toc138076432 \h </w:instrText>
      </w:r>
      <w:r>
        <w:rPr>
          <w:noProof/>
        </w:rPr>
      </w:r>
      <w:r>
        <w:rPr>
          <w:noProof/>
        </w:rPr>
        <w:fldChar w:fldCharType="separate"/>
      </w:r>
      <w:r>
        <w:rPr>
          <w:noProof/>
        </w:rPr>
        <w:t>29</w:t>
      </w:r>
      <w:r>
        <w:rPr>
          <w:noProof/>
        </w:rPr>
        <w:fldChar w:fldCharType="end"/>
      </w:r>
    </w:p>
    <w:p w14:paraId="026EAE31" w14:textId="44688371"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Ndcaf_DataReportingProvisioning_CreateSession operation using POST method</w:t>
      </w:r>
      <w:r>
        <w:rPr>
          <w:noProof/>
        </w:rPr>
        <w:tab/>
      </w:r>
      <w:r>
        <w:rPr>
          <w:noProof/>
        </w:rPr>
        <w:fldChar w:fldCharType="begin"/>
      </w:r>
      <w:r>
        <w:rPr>
          <w:noProof/>
        </w:rPr>
        <w:instrText xml:space="preserve"> PAGEREF _Toc138076433 \h </w:instrText>
      </w:r>
      <w:r>
        <w:rPr>
          <w:noProof/>
        </w:rPr>
      </w:r>
      <w:r>
        <w:rPr>
          <w:noProof/>
        </w:rPr>
        <w:fldChar w:fldCharType="separate"/>
      </w:r>
      <w:r>
        <w:rPr>
          <w:noProof/>
        </w:rPr>
        <w:t>29</w:t>
      </w:r>
      <w:r>
        <w:rPr>
          <w:noProof/>
        </w:rPr>
        <w:fldChar w:fldCharType="end"/>
      </w:r>
    </w:p>
    <w:p w14:paraId="6B1D4CE3" w14:textId="262BD4CC"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Data Reporting Provisioning Session resource</w:t>
      </w:r>
      <w:r>
        <w:rPr>
          <w:noProof/>
        </w:rPr>
        <w:tab/>
      </w:r>
      <w:r>
        <w:rPr>
          <w:noProof/>
        </w:rPr>
        <w:fldChar w:fldCharType="begin"/>
      </w:r>
      <w:r>
        <w:rPr>
          <w:noProof/>
        </w:rPr>
        <w:instrText xml:space="preserve"> PAGEREF _Toc138076434 \h </w:instrText>
      </w:r>
      <w:r>
        <w:rPr>
          <w:noProof/>
        </w:rPr>
      </w:r>
      <w:r>
        <w:rPr>
          <w:noProof/>
        </w:rPr>
        <w:fldChar w:fldCharType="separate"/>
      </w:r>
      <w:r>
        <w:rPr>
          <w:noProof/>
        </w:rPr>
        <w:t>30</w:t>
      </w:r>
      <w:r>
        <w:rPr>
          <w:noProof/>
        </w:rPr>
        <w:fldChar w:fldCharType="end"/>
      </w:r>
    </w:p>
    <w:p w14:paraId="5E1B9E6C" w14:textId="16C7782E"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_Toc138076435 \h </w:instrText>
      </w:r>
      <w:r>
        <w:rPr>
          <w:noProof/>
        </w:rPr>
      </w:r>
      <w:r>
        <w:rPr>
          <w:noProof/>
        </w:rPr>
        <w:fldChar w:fldCharType="separate"/>
      </w:r>
      <w:r>
        <w:rPr>
          <w:noProof/>
        </w:rPr>
        <w:t>30</w:t>
      </w:r>
      <w:r>
        <w:rPr>
          <w:noProof/>
        </w:rPr>
        <w:fldChar w:fldCharType="end"/>
      </w:r>
    </w:p>
    <w:p w14:paraId="64996CAC" w14:textId="11C0DD1F"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r>
      <w:r>
        <w:rPr>
          <w:noProof/>
        </w:rPr>
        <w:instrText xml:space="preserve"> PAGEREF _Toc138076436 \h </w:instrText>
      </w:r>
      <w:r>
        <w:rPr>
          <w:noProof/>
        </w:rPr>
      </w:r>
      <w:r>
        <w:rPr>
          <w:noProof/>
        </w:rPr>
        <w:fldChar w:fldCharType="separate"/>
      </w:r>
      <w:r>
        <w:rPr>
          <w:noProof/>
        </w:rPr>
        <w:t>30</w:t>
      </w:r>
      <w:r>
        <w:rPr>
          <w:noProof/>
        </w:rPr>
        <w:fldChar w:fldCharType="end"/>
      </w:r>
    </w:p>
    <w:p w14:paraId="6CEB01B6" w14:textId="00C96A7C"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r>
      <w:r>
        <w:rPr>
          <w:noProof/>
        </w:rPr>
        <w:instrText xml:space="preserve"> PAGEREF _Toc138076437 \h </w:instrText>
      </w:r>
      <w:r>
        <w:rPr>
          <w:noProof/>
        </w:rPr>
      </w:r>
      <w:r>
        <w:rPr>
          <w:noProof/>
        </w:rPr>
        <w:fldChar w:fldCharType="separate"/>
      </w:r>
      <w:r>
        <w:rPr>
          <w:noProof/>
        </w:rPr>
        <w:t>30</w:t>
      </w:r>
      <w:r>
        <w:rPr>
          <w:noProof/>
        </w:rPr>
        <w:fldChar w:fldCharType="end"/>
      </w:r>
    </w:p>
    <w:p w14:paraId="0EAD8D4B" w14:textId="014F9086"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Ndcaf_DataReportingProvisioning_RetrieveSession operation using GET method</w:t>
      </w:r>
      <w:r>
        <w:rPr>
          <w:noProof/>
        </w:rPr>
        <w:tab/>
      </w:r>
      <w:r>
        <w:rPr>
          <w:noProof/>
        </w:rPr>
        <w:fldChar w:fldCharType="begin"/>
      </w:r>
      <w:r>
        <w:rPr>
          <w:noProof/>
        </w:rPr>
        <w:instrText xml:space="preserve"> PAGEREF _Toc138076438 \h </w:instrText>
      </w:r>
      <w:r>
        <w:rPr>
          <w:noProof/>
        </w:rPr>
      </w:r>
      <w:r>
        <w:rPr>
          <w:noProof/>
        </w:rPr>
        <w:fldChar w:fldCharType="separate"/>
      </w:r>
      <w:r>
        <w:rPr>
          <w:noProof/>
        </w:rPr>
        <w:t>30</w:t>
      </w:r>
      <w:r>
        <w:rPr>
          <w:noProof/>
        </w:rPr>
        <w:fldChar w:fldCharType="end"/>
      </w:r>
    </w:p>
    <w:p w14:paraId="3312388F" w14:textId="0DE20E9C"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Ndcaf_DataReportingProvisioning_UpdateSession operation</w:t>
      </w:r>
      <w:r>
        <w:rPr>
          <w:noProof/>
        </w:rPr>
        <w:tab/>
      </w:r>
      <w:r>
        <w:rPr>
          <w:noProof/>
        </w:rPr>
        <w:fldChar w:fldCharType="begin"/>
      </w:r>
      <w:r>
        <w:rPr>
          <w:noProof/>
        </w:rPr>
        <w:instrText xml:space="preserve"> PAGEREF _Toc138076439 \h </w:instrText>
      </w:r>
      <w:r>
        <w:rPr>
          <w:noProof/>
        </w:rPr>
      </w:r>
      <w:r>
        <w:rPr>
          <w:noProof/>
        </w:rPr>
        <w:fldChar w:fldCharType="separate"/>
      </w:r>
      <w:r>
        <w:rPr>
          <w:noProof/>
        </w:rPr>
        <w:t>32</w:t>
      </w:r>
      <w:r>
        <w:rPr>
          <w:noProof/>
        </w:rPr>
        <w:fldChar w:fldCharType="end"/>
      </w:r>
    </w:p>
    <w:p w14:paraId="5D109645" w14:textId="5B1D4FCA"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Ndcaf_DataReportingProvisioning_DestroySession operation using DELETE method</w:t>
      </w:r>
      <w:r>
        <w:rPr>
          <w:noProof/>
        </w:rPr>
        <w:tab/>
      </w:r>
      <w:r>
        <w:rPr>
          <w:noProof/>
        </w:rPr>
        <w:fldChar w:fldCharType="begin"/>
      </w:r>
      <w:r>
        <w:rPr>
          <w:noProof/>
        </w:rPr>
        <w:instrText xml:space="preserve"> PAGEREF _Toc138076440 \h </w:instrText>
      </w:r>
      <w:r>
        <w:rPr>
          <w:noProof/>
        </w:rPr>
      </w:r>
      <w:r>
        <w:rPr>
          <w:noProof/>
        </w:rPr>
        <w:fldChar w:fldCharType="separate"/>
      </w:r>
      <w:r>
        <w:rPr>
          <w:noProof/>
        </w:rPr>
        <w:t>32</w:t>
      </w:r>
      <w:r>
        <w:rPr>
          <w:noProof/>
        </w:rPr>
        <w:fldChar w:fldCharType="end"/>
      </w:r>
    </w:p>
    <w:p w14:paraId="6061CA7A" w14:textId="5ACFA4F9"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Data Reporting Configurations resource collection</w:t>
      </w:r>
      <w:r>
        <w:rPr>
          <w:noProof/>
        </w:rPr>
        <w:tab/>
      </w:r>
      <w:r>
        <w:rPr>
          <w:noProof/>
        </w:rPr>
        <w:fldChar w:fldCharType="begin"/>
      </w:r>
      <w:r>
        <w:rPr>
          <w:noProof/>
        </w:rPr>
        <w:instrText xml:space="preserve"> PAGEREF _Toc138076441 \h </w:instrText>
      </w:r>
      <w:r>
        <w:rPr>
          <w:noProof/>
        </w:rPr>
      </w:r>
      <w:r>
        <w:rPr>
          <w:noProof/>
        </w:rPr>
        <w:fldChar w:fldCharType="separate"/>
      </w:r>
      <w:r>
        <w:rPr>
          <w:noProof/>
        </w:rPr>
        <w:t>33</w:t>
      </w:r>
      <w:r>
        <w:rPr>
          <w:noProof/>
        </w:rPr>
        <w:fldChar w:fldCharType="end"/>
      </w:r>
    </w:p>
    <w:p w14:paraId="22A19C5D" w14:textId="5C3D2544"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_Toc138076442 \h </w:instrText>
      </w:r>
      <w:r>
        <w:rPr>
          <w:noProof/>
        </w:rPr>
      </w:r>
      <w:r>
        <w:rPr>
          <w:noProof/>
        </w:rPr>
        <w:fldChar w:fldCharType="separate"/>
      </w:r>
      <w:r>
        <w:rPr>
          <w:noProof/>
        </w:rPr>
        <w:t>33</w:t>
      </w:r>
      <w:r>
        <w:rPr>
          <w:noProof/>
        </w:rPr>
        <w:fldChar w:fldCharType="end"/>
      </w:r>
    </w:p>
    <w:p w14:paraId="2CF860CC" w14:textId="29EFCB6F"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r>
      <w:r>
        <w:rPr>
          <w:noProof/>
        </w:rPr>
        <w:instrText xml:space="preserve"> PAGEREF _Toc138076443 \h </w:instrText>
      </w:r>
      <w:r>
        <w:rPr>
          <w:noProof/>
        </w:rPr>
      </w:r>
      <w:r>
        <w:rPr>
          <w:noProof/>
        </w:rPr>
        <w:fldChar w:fldCharType="separate"/>
      </w:r>
      <w:r>
        <w:rPr>
          <w:noProof/>
        </w:rPr>
        <w:t>33</w:t>
      </w:r>
      <w:r>
        <w:rPr>
          <w:noProof/>
        </w:rPr>
        <w:fldChar w:fldCharType="end"/>
      </w:r>
    </w:p>
    <w:p w14:paraId="4FA630C0" w14:textId="0EC0030F"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6.2.4.3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r>
      <w:r>
        <w:rPr>
          <w:noProof/>
        </w:rPr>
        <w:instrText xml:space="preserve"> PAGEREF _Toc138076444 \h </w:instrText>
      </w:r>
      <w:r>
        <w:rPr>
          <w:noProof/>
        </w:rPr>
      </w:r>
      <w:r>
        <w:rPr>
          <w:noProof/>
        </w:rPr>
        <w:fldChar w:fldCharType="separate"/>
      </w:r>
      <w:r>
        <w:rPr>
          <w:noProof/>
        </w:rPr>
        <w:t>34</w:t>
      </w:r>
      <w:r>
        <w:rPr>
          <w:noProof/>
        </w:rPr>
        <w:fldChar w:fldCharType="end"/>
      </w:r>
    </w:p>
    <w:p w14:paraId="35A909E5" w14:textId="6074B3F3"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6.2.4.3.1</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Ndcaf_DataReportingProvisioning_CreateConfiguration operation using POST method</w:t>
      </w:r>
      <w:r>
        <w:rPr>
          <w:noProof/>
        </w:rPr>
        <w:tab/>
      </w:r>
      <w:r>
        <w:rPr>
          <w:noProof/>
        </w:rPr>
        <w:fldChar w:fldCharType="begin"/>
      </w:r>
      <w:r>
        <w:rPr>
          <w:noProof/>
        </w:rPr>
        <w:instrText xml:space="preserve"> PAGEREF _Toc138076445 \h </w:instrText>
      </w:r>
      <w:r>
        <w:rPr>
          <w:noProof/>
        </w:rPr>
      </w:r>
      <w:r>
        <w:rPr>
          <w:noProof/>
        </w:rPr>
        <w:fldChar w:fldCharType="separate"/>
      </w:r>
      <w:r>
        <w:rPr>
          <w:noProof/>
        </w:rPr>
        <w:t>34</w:t>
      </w:r>
      <w:r>
        <w:rPr>
          <w:noProof/>
        </w:rPr>
        <w:fldChar w:fldCharType="end"/>
      </w:r>
    </w:p>
    <w:p w14:paraId="30ED6F5B" w14:textId="7A31BEE6"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Data Reporting Configuration resource</w:t>
      </w:r>
      <w:r>
        <w:rPr>
          <w:noProof/>
        </w:rPr>
        <w:tab/>
      </w:r>
      <w:r>
        <w:rPr>
          <w:noProof/>
        </w:rPr>
        <w:fldChar w:fldCharType="begin"/>
      </w:r>
      <w:r>
        <w:rPr>
          <w:noProof/>
        </w:rPr>
        <w:instrText xml:space="preserve"> PAGEREF _Toc138076446 \h </w:instrText>
      </w:r>
      <w:r>
        <w:rPr>
          <w:noProof/>
        </w:rPr>
      </w:r>
      <w:r>
        <w:rPr>
          <w:noProof/>
        </w:rPr>
        <w:fldChar w:fldCharType="separate"/>
      </w:r>
      <w:r>
        <w:rPr>
          <w:noProof/>
        </w:rPr>
        <w:t>34</w:t>
      </w:r>
      <w:r>
        <w:rPr>
          <w:noProof/>
        </w:rPr>
        <w:fldChar w:fldCharType="end"/>
      </w:r>
    </w:p>
    <w:p w14:paraId="1FD5D5BF" w14:textId="036A65AD"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_Toc138076447 \h </w:instrText>
      </w:r>
      <w:r>
        <w:rPr>
          <w:noProof/>
        </w:rPr>
      </w:r>
      <w:r>
        <w:rPr>
          <w:noProof/>
        </w:rPr>
        <w:fldChar w:fldCharType="separate"/>
      </w:r>
      <w:r>
        <w:rPr>
          <w:noProof/>
        </w:rPr>
        <w:t>34</w:t>
      </w:r>
      <w:r>
        <w:rPr>
          <w:noProof/>
        </w:rPr>
        <w:fldChar w:fldCharType="end"/>
      </w:r>
    </w:p>
    <w:p w14:paraId="6975B223" w14:textId="0CBA8D7B"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r>
      <w:r>
        <w:rPr>
          <w:noProof/>
        </w:rPr>
        <w:instrText xml:space="preserve"> PAGEREF _Toc138076448 \h </w:instrText>
      </w:r>
      <w:r>
        <w:rPr>
          <w:noProof/>
        </w:rPr>
      </w:r>
      <w:r>
        <w:rPr>
          <w:noProof/>
        </w:rPr>
        <w:fldChar w:fldCharType="separate"/>
      </w:r>
      <w:r>
        <w:rPr>
          <w:noProof/>
        </w:rPr>
        <w:t>35</w:t>
      </w:r>
      <w:r>
        <w:rPr>
          <w:noProof/>
        </w:rPr>
        <w:fldChar w:fldCharType="end"/>
      </w:r>
    </w:p>
    <w:p w14:paraId="633FD9EE" w14:textId="6E8F6D47"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r>
      <w:r>
        <w:rPr>
          <w:noProof/>
        </w:rPr>
        <w:instrText xml:space="preserve"> PAGEREF _Toc138076449 \h </w:instrText>
      </w:r>
      <w:r>
        <w:rPr>
          <w:noProof/>
        </w:rPr>
      </w:r>
      <w:r>
        <w:rPr>
          <w:noProof/>
        </w:rPr>
        <w:fldChar w:fldCharType="separate"/>
      </w:r>
      <w:r>
        <w:rPr>
          <w:noProof/>
        </w:rPr>
        <w:t>35</w:t>
      </w:r>
      <w:r>
        <w:rPr>
          <w:noProof/>
        </w:rPr>
        <w:fldChar w:fldCharType="end"/>
      </w:r>
    </w:p>
    <w:p w14:paraId="23986AE9" w14:textId="5D291EBE"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6.2.5.3.1</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Ndcaf_DataReportingProvisioning_RetrieveConfiguration operation using GET method</w:t>
      </w:r>
      <w:r>
        <w:rPr>
          <w:noProof/>
        </w:rPr>
        <w:tab/>
      </w:r>
      <w:r>
        <w:rPr>
          <w:noProof/>
        </w:rPr>
        <w:fldChar w:fldCharType="begin"/>
      </w:r>
      <w:r>
        <w:rPr>
          <w:noProof/>
        </w:rPr>
        <w:instrText xml:space="preserve"> PAGEREF _Toc138076450 \h </w:instrText>
      </w:r>
      <w:r>
        <w:rPr>
          <w:noProof/>
        </w:rPr>
      </w:r>
      <w:r>
        <w:rPr>
          <w:noProof/>
        </w:rPr>
        <w:fldChar w:fldCharType="separate"/>
      </w:r>
      <w:r>
        <w:rPr>
          <w:noProof/>
        </w:rPr>
        <w:t>35</w:t>
      </w:r>
      <w:r>
        <w:rPr>
          <w:noProof/>
        </w:rPr>
        <w:fldChar w:fldCharType="end"/>
      </w:r>
    </w:p>
    <w:p w14:paraId="294A3241" w14:textId="74633AC5"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6.2.5.3.2</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Ndcaf_DataReportingProvisioning_UpdateConfiguration operation using PUT or PATCH method</w:t>
      </w:r>
      <w:r>
        <w:rPr>
          <w:noProof/>
        </w:rPr>
        <w:tab/>
      </w:r>
      <w:r>
        <w:rPr>
          <w:noProof/>
        </w:rPr>
        <w:fldChar w:fldCharType="begin"/>
      </w:r>
      <w:r>
        <w:rPr>
          <w:noProof/>
        </w:rPr>
        <w:instrText xml:space="preserve"> PAGEREF _Toc138076451 \h </w:instrText>
      </w:r>
      <w:r>
        <w:rPr>
          <w:noProof/>
        </w:rPr>
      </w:r>
      <w:r>
        <w:rPr>
          <w:noProof/>
        </w:rPr>
        <w:fldChar w:fldCharType="separate"/>
      </w:r>
      <w:r>
        <w:rPr>
          <w:noProof/>
        </w:rPr>
        <w:t>37</w:t>
      </w:r>
      <w:r>
        <w:rPr>
          <w:noProof/>
        </w:rPr>
        <w:fldChar w:fldCharType="end"/>
      </w:r>
    </w:p>
    <w:p w14:paraId="1E76B7A4" w14:textId="4D12E924"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6.2.5.3.3</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Ndcaf_DataReportingProvisioning_DestroyConfiguration operation using DELETE method</w:t>
      </w:r>
      <w:r>
        <w:rPr>
          <w:noProof/>
        </w:rPr>
        <w:tab/>
      </w:r>
      <w:r>
        <w:rPr>
          <w:noProof/>
        </w:rPr>
        <w:fldChar w:fldCharType="begin"/>
      </w:r>
      <w:r>
        <w:rPr>
          <w:noProof/>
        </w:rPr>
        <w:instrText xml:space="preserve"> PAGEREF _Toc138076452 \h </w:instrText>
      </w:r>
      <w:r>
        <w:rPr>
          <w:noProof/>
        </w:rPr>
      </w:r>
      <w:r>
        <w:rPr>
          <w:noProof/>
        </w:rPr>
        <w:fldChar w:fldCharType="separate"/>
      </w:r>
      <w:r>
        <w:rPr>
          <w:noProof/>
        </w:rPr>
        <w:t>39</w:t>
      </w:r>
      <w:r>
        <w:rPr>
          <w:noProof/>
        </w:rPr>
        <w:fldChar w:fldCharType="end"/>
      </w:r>
    </w:p>
    <w:p w14:paraId="4B6FC1C1" w14:textId="69DA8AF5"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r>
      <w:r>
        <w:rPr>
          <w:noProof/>
        </w:rPr>
        <w:instrText xml:space="preserve"> PAGEREF _Toc138076453 \h </w:instrText>
      </w:r>
      <w:r>
        <w:rPr>
          <w:noProof/>
        </w:rPr>
      </w:r>
      <w:r>
        <w:rPr>
          <w:noProof/>
        </w:rPr>
        <w:fldChar w:fldCharType="separate"/>
      </w:r>
      <w:r>
        <w:rPr>
          <w:noProof/>
        </w:rPr>
        <w:t>41</w:t>
      </w:r>
      <w:r>
        <w:rPr>
          <w:noProof/>
        </w:rPr>
        <w:fldChar w:fldCharType="end"/>
      </w:r>
    </w:p>
    <w:p w14:paraId="1968E547" w14:textId="2979E722"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_Toc138076454 \h </w:instrText>
      </w:r>
      <w:r>
        <w:rPr>
          <w:noProof/>
        </w:rPr>
      </w:r>
      <w:r>
        <w:rPr>
          <w:noProof/>
        </w:rPr>
        <w:fldChar w:fldCharType="separate"/>
      </w:r>
      <w:r>
        <w:rPr>
          <w:noProof/>
        </w:rPr>
        <w:t>41</w:t>
      </w:r>
      <w:r>
        <w:rPr>
          <w:noProof/>
        </w:rPr>
        <w:fldChar w:fldCharType="end"/>
      </w:r>
    </w:p>
    <w:p w14:paraId="6830984D" w14:textId="3AB051A9"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r>
      <w:r>
        <w:rPr>
          <w:noProof/>
        </w:rPr>
        <w:instrText xml:space="preserve"> PAGEREF _Toc138076455 \h </w:instrText>
      </w:r>
      <w:r>
        <w:rPr>
          <w:noProof/>
        </w:rPr>
      </w:r>
      <w:r>
        <w:rPr>
          <w:noProof/>
        </w:rPr>
        <w:fldChar w:fldCharType="separate"/>
      </w:r>
      <w:r>
        <w:rPr>
          <w:noProof/>
        </w:rPr>
        <w:t>42</w:t>
      </w:r>
      <w:r>
        <w:rPr>
          <w:noProof/>
        </w:rPr>
        <w:fldChar w:fldCharType="end"/>
      </w:r>
    </w:p>
    <w:p w14:paraId="2B4FB510" w14:textId="2EB0665C"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DataReportingProvisioningSession resource type</w:t>
      </w:r>
      <w:r>
        <w:rPr>
          <w:noProof/>
        </w:rPr>
        <w:tab/>
      </w:r>
      <w:r>
        <w:rPr>
          <w:noProof/>
        </w:rPr>
        <w:fldChar w:fldCharType="begin"/>
      </w:r>
      <w:r>
        <w:rPr>
          <w:noProof/>
        </w:rPr>
        <w:instrText xml:space="preserve"> PAGEREF _Toc138076456 \h </w:instrText>
      </w:r>
      <w:r>
        <w:rPr>
          <w:noProof/>
        </w:rPr>
      </w:r>
      <w:r>
        <w:rPr>
          <w:noProof/>
        </w:rPr>
        <w:fldChar w:fldCharType="separate"/>
      </w:r>
      <w:r>
        <w:rPr>
          <w:noProof/>
        </w:rPr>
        <w:t>42</w:t>
      </w:r>
      <w:r>
        <w:rPr>
          <w:noProof/>
        </w:rPr>
        <w:fldChar w:fldCharType="end"/>
      </w:r>
    </w:p>
    <w:p w14:paraId="2BE200A7" w14:textId="45C15A4B"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DataReportingConfiguration resource type</w:t>
      </w:r>
      <w:r>
        <w:rPr>
          <w:noProof/>
        </w:rPr>
        <w:tab/>
      </w:r>
      <w:r>
        <w:rPr>
          <w:noProof/>
        </w:rPr>
        <w:fldChar w:fldCharType="begin"/>
      </w:r>
      <w:r>
        <w:rPr>
          <w:noProof/>
        </w:rPr>
        <w:instrText xml:space="preserve"> PAGEREF _Toc138076457 \h </w:instrText>
      </w:r>
      <w:r>
        <w:rPr>
          <w:noProof/>
        </w:rPr>
      </w:r>
      <w:r>
        <w:rPr>
          <w:noProof/>
        </w:rPr>
        <w:fldChar w:fldCharType="separate"/>
      </w:r>
      <w:r>
        <w:rPr>
          <w:noProof/>
        </w:rPr>
        <w:t>43</w:t>
      </w:r>
      <w:r>
        <w:rPr>
          <w:noProof/>
        </w:rPr>
        <w:fldChar w:fldCharType="end"/>
      </w:r>
    </w:p>
    <w:p w14:paraId="183FD858" w14:textId="79BF7C3E"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6.3.2.2A</w:t>
      </w:r>
      <w:r>
        <w:rPr>
          <w:rFonts w:asciiTheme="minorHAnsi" w:eastAsiaTheme="minorEastAsia" w:hAnsiTheme="minorHAnsi" w:cstheme="minorBidi"/>
          <w:noProof/>
          <w:kern w:val="2"/>
          <w:sz w:val="22"/>
          <w:szCs w:val="22"/>
          <w:lang w:eastAsia="en-GB"/>
          <w14:ligatures w14:val="standardContextual"/>
        </w:rPr>
        <w:tab/>
      </w:r>
      <w:r>
        <w:rPr>
          <w:noProof/>
        </w:rPr>
        <w:t>DataReportingConfigurationPatch resource type</w:t>
      </w:r>
      <w:r>
        <w:rPr>
          <w:noProof/>
        </w:rPr>
        <w:tab/>
      </w:r>
      <w:r>
        <w:rPr>
          <w:noProof/>
        </w:rPr>
        <w:fldChar w:fldCharType="begin"/>
      </w:r>
      <w:r>
        <w:rPr>
          <w:noProof/>
        </w:rPr>
        <w:instrText xml:space="preserve"> PAGEREF _Toc138076458 \h </w:instrText>
      </w:r>
      <w:r>
        <w:rPr>
          <w:noProof/>
        </w:rPr>
      </w:r>
      <w:r>
        <w:rPr>
          <w:noProof/>
        </w:rPr>
        <w:fldChar w:fldCharType="separate"/>
      </w:r>
      <w:r>
        <w:rPr>
          <w:noProof/>
        </w:rPr>
        <w:t>44</w:t>
      </w:r>
      <w:r>
        <w:rPr>
          <w:noProof/>
        </w:rPr>
        <w:fldChar w:fldCharType="end"/>
      </w:r>
    </w:p>
    <w:p w14:paraId="645B5AFE" w14:textId="74BBDD12"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DataAccessProfile type</w:t>
      </w:r>
      <w:r>
        <w:rPr>
          <w:noProof/>
        </w:rPr>
        <w:tab/>
      </w:r>
      <w:r>
        <w:rPr>
          <w:noProof/>
        </w:rPr>
        <w:fldChar w:fldCharType="begin"/>
      </w:r>
      <w:r>
        <w:rPr>
          <w:noProof/>
        </w:rPr>
        <w:instrText xml:space="preserve"> PAGEREF _Toc138076459 \h </w:instrText>
      </w:r>
      <w:r>
        <w:rPr>
          <w:noProof/>
        </w:rPr>
      </w:r>
      <w:r>
        <w:rPr>
          <w:noProof/>
        </w:rPr>
        <w:fldChar w:fldCharType="separate"/>
      </w:r>
      <w:r>
        <w:rPr>
          <w:noProof/>
        </w:rPr>
        <w:t>45</w:t>
      </w:r>
      <w:r>
        <w:rPr>
          <w:noProof/>
        </w:rPr>
        <w:fldChar w:fldCharType="end"/>
      </w:r>
    </w:p>
    <w:p w14:paraId="1FBEB6DD" w14:textId="7F414602"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_Toc138076460 \h </w:instrText>
      </w:r>
      <w:r>
        <w:rPr>
          <w:noProof/>
        </w:rPr>
      </w:r>
      <w:r>
        <w:rPr>
          <w:noProof/>
        </w:rPr>
        <w:fldChar w:fldCharType="separate"/>
      </w:r>
      <w:r>
        <w:rPr>
          <w:noProof/>
        </w:rPr>
        <w:t>45</w:t>
      </w:r>
      <w:r>
        <w:rPr>
          <w:noProof/>
        </w:rPr>
        <w:fldChar w:fldCharType="end"/>
      </w:r>
    </w:p>
    <w:p w14:paraId="727A0809" w14:textId="07B8320F"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EventConsumerType enumeration</w:t>
      </w:r>
      <w:r>
        <w:rPr>
          <w:noProof/>
        </w:rPr>
        <w:tab/>
      </w:r>
      <w:r>
        <w:rPr>
          <w:noProof/>
        </w:rPr>
        <w:fldChar w:fldCharType="begin"/>
      </w:r>
      <w:r>
        <w:rPr>
          <w:noProof/>
        </w:rPr>
        <w:instrText xml:space="preserve"> PAGEREF _Toc138076461 \h </w:instrText>
      </w:r>
      <w:r>
        <w:rPr>
          <w:noProof/>
        </w:rPr>
      </w:r>
      <w:r>
        <w:rPr>
          <w:noProof/>
        </w:rPr>
        <w:fldChar w:fldCharType="separate"/>
      </w:r>
      <w:r>
        <w:rPr>
          <w:noProof/>
        </w:rPr>
        <w:t>45</w:t>
      </w:r>
      <w:r>
        <w:rPr>
          <w:noProof/>
        </w:rPr>
        <w:fldChar w:fldCharType="end"/>
      </w:r>
    </w:p>
    <w:p w14:paraId="4E93339C" w14:textId="51580B1C"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DataAggregationFunctionType enumeration</w:t>
      </w:r>
      <w:r>
        <w:rPr>
          <w:noProof/>
        </w:rPr>
        <w:tab/>
      </w:r>
      <w:r>
        <w:rPr>
          <w:noProof/>
        </w:rPr>
        <w:fldChar w:fldCharType="begin"/>
      </w:r>
      <w:r>
        <w:rPr>
          <w:noProof/>
        </w:rPr>
        <w:instrText xml:space="preserve"> PAGEREF _Toc138076462 \h </w:instrText>
      </w:r>
      <w:r>
        <w:rPr>
          <w:noProof/>
        </w:rPr>
      </w:r>
      <w:r>
        <w:rPr>
          <w:noProof/>
        </w:rPr>
        <w:fldChar w:fldCharType="separate"/>
      </w:r>
      <w:r>
        <w:rPr>
          <w:noProof/>
        </w:rPr>
        <w:t>46</w:t>
      </w:r>
      <w:r>
        <w:rPr>
          <w:noProof/>
        </w:rPr>
        <w:fldChar w:fldCharType="end"/>
      </w:r>
    </w:p>
    <w:p w14:paraId="002FC8B5" w14:textId="3B44EC2C"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r>
      <w:r>
        <w:rPr>
          <w:noProof/>
        </w:rPr>
        <w:instrText xml:space="preserve"> PAGEREF _Toc138076463 \h </w:instrText>
      </w:r>
      <w:r>
        <w:rPr>
          <w:noProof/>
        </w:rPr>
      </w:r>
      <w:r>
        <w:rPr>
          <w:noProof/>
        </w:rPr>
        <w:fldChar w:fldCharType="separate"/>
      </w:r>
      <w:r>
        <w:rPr>
          <w:noProof/>
        </w:rPr>
        <w:t>46</w:t>
      </w:r>
      <w:r>
        <w:rPr>
          <w:noProof/>
        </w:rPr>
        <w:fldChar w:fldCharType="end"/>
      </w:r>
    </w:p>
    <w:p w14:paraId="443383D9" w14:textId="408C158E"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Mediation by NEF</w:t>
      </w:r>
      <w:r>
        <w:rPr>
          <w:noProof/>
        </w:rPr>
        <w:tab/>
      </w:r>
      <w:r>
        <w:rPr>
          <w:noProof/>
        </w:rPr>
        <w:fldChar w:fldCharType="begin"/>
      </w:r>
      <w:r>
        <w:rPr>
          <w:noProof/>
        </w:rPr>
        <w:instrText xml:space="preserve"> PAGEREF _Toc138076464 \h </w:instrText>
      </w:r>
      <w:r>
        <w:rPr>
          <w:noProof/>
        </w:rPr>
      </w:r>
      <w:r>
        <w:rPr>
          <w:noProof/>
        </w:rPr>
        <w:fldChar w:fldCharType="separate"/>
      </w:r>
      <w:r>
        <w:rPr>
          <w:noProof/>
        </w:rPr>
        <w:t>46</w:t>
      </w:r>
      <w:r>
        <w:rPr>
          <w:noProof/>
        </w:rPr>
        <w:fldChar w:fldCharType="end"/>
      </w:r>
    </w:p>
    <w:p w14:paraId="0755E93D" w14:textId="644F3B7A" w:rsidR="00F832E3" w:rsidRDefault="00F832E3">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Ndcaf_DataReporting service</w:t>
      </w:r>
      <w:r>
        <w:rPr>
          <w:noProof/>
        </w:rPr>
        <w:tab/>
      </w:r>
      <w:r>
        <w:rPr>
          <w:noProof/>
        </w:rPr>
        <w:fldChar w:fldCharType="begin"/>
      </w:r>
      <w:r>
        <w:rPr>
          <w:noProof/>
        </w:rPr>
        <w:instrText xml:space="preserve"> PAGEREF _Toc138076465 \h </w:instrText>
      </w:r>
      <w:r>
        <w:rPr>
          <w:noProof/>
        </w:rPr>
      </w:r>
      <w:r>
        <w:rPr>
          <w:noProof/>
        </w:rPr>
        <w:fldChar w:fldCharType="separate"/>
      </w:r>
      <w:r>
        <w:rPr>
          <w:noProof/>
        </w:rPr>
        <w:t>46</w:t>
      </w:r>
      <w:r>
        <w:rPr>
          <w:noProof/>
        </w:rPr>
        <w:fldChar w:fldCharType="end"/>
      </w:r>
    </w:p>
    <w:p w14:paraId="05E17D04" w14:textId="2A42CC2F"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_Toc138076466 \h </w:instrText>
      </w:r>
      <w:r>
        <w:rPr>
          <w:noProof/>
        </w:rPr>
      </w:r>
      <w:r>
        <w:rPr>
          <w:noProof/>
        </w:rPr>
        <w:fldChar w:fldCharType="separate"/>
      </w:r>
      <w:r>
        <w:rPr>
          <w:noProof/>
        </w:rPr>
        <w:t>46</w:t>
      </w:r>
      <w:r>
        <w:rPr>
          <w:noProof/>
        </w:rPr>
        <w:fldChar w:fldCharType="end"/>
      </w:r>
    </w:p>
    <w:p w14:paraId="3685AA3E" w14:textId="4E1B5F17"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r>
      <w:r>
        <w:rPr>
          <w:noProof/>
        </w:rPr>
        <w:instrText xml:space="preserve"> PAGEREF _Toc138076467 \h </w:instrText>
      </w:r>
      <w:r>
        <w:rPr>
          <w:noProof/>
        </w:rPr>
      </w:r>
      <w:r>
        <w:rPr>
          <w:noProof/>
        </w:rPr>
        <w:fldChar w:fldCharType="separate"/>
      </w:r>
      <w:r>
        <w:rPr>
          <w:noProof/>
        </w:rPr>
        <w:t>46</w:t>
      </w:r>
      <w:r>
        <w:rPr>
          <w:noProof/>
        </w:rPr>
        <w:fldChar w:fldCharType="end"/>
      </w:r>
    </w:p>
    <w:p w14:paraId="40E0D14F" w14:textId="14BA1A99"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r>
      <w:r>
        <w:rPr>
          <w:noProof/>
        </w:rPr>
        <w:instrText xml:space="preserve"> PAGEREF _Toc138076468 \h </w:instrText>
      </w:r>
      <w:r>
        <w:rPr>
          <w:noProof/>
        </w:rPr>
      </w:r>
      <w:r>
        <w:rPr>
          <w:noProof/>
        </w:rPr>
        <w:fldChar w:fldCharType="separate"/>
      </w:r>
      <w:r>
        <w:rPr>
          <w:noProof/>
        </w:rPr>
        <w:t>46</w:t>
      </w:r>
      <w:r>
        <w:rPr>
          <w:noProof/>
        </w:rPr>
        <w:fldChar w:fldCharType="end"/>
      </w:r>
    </w:p>
    <w:p w14:paraId="0BCA93CD" w14:textId="6881B4DF"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Data Reporting Sessions resource collection</w:t>
      </w:r>
      <w:r>
        <w:rPr>
          <w:noProof/>
        </w:rPr>
        <w:tab/>
      </w:r>
      <w:r>
        <w:rPr>
          <w:noProof/>
        </w:rPr>
        <w:fldChar w:fldCharType="begin"/>
      </w:r>
      <w:r>
        <w:rPr>
          <w:noProof/>
        </w:rPr>
        <w:instrText xml:space="preserve"> PAGEREF _Toc138076469 \h </w:instrText>
      </w:r>
      <w:r>
        <w:rPr>
          <w:noProof/>
        </w:rPr>
      </w:r>
      <w:r>
        <w:rPr>
          <w:noProof/>
        </w:rPr>
        <w:fldChar w:fldCharType="separate"/>
      </w:r>
      <w:r>
        <w:rPr>
          <w:noProof/>
        </w:rPr>
        <w:t>47</w:t>
      </w:r>
      <w:r>
        <w:rPr>
          <w:noProof/>
        </w:rPr>
        <w:fldChar w:fldCharType="end"/>
      </w:r>
    </w:p>
    <w:p w14:paraId="7594D99D" w14:textId="4E728C1A"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_Toc138076470 \h </w:instrText>
      </w:r>
      <w:r>
        <w:rPr>
          <w:noProof/>
        </w:rPr>
      </w:r>
      <w:r>
        <w:rPr>
          <w:noProof/>
        </w:rPr>
        <w:fldChar w:fldCharType="separate"/>
      </w:r>
      <w:r>
        <w:rPr>
          <w:noProof/>
        </w:rPr>
        <w:t>47</w:t>
      </w:r>
      <w:r>
        <w:rPr>
          <w:noProof/>
        </w:rPr>
        <w:fldChar w:fldCharType="end"/>
      </w:r>
    </w:p>
    <w:p w14:paraId="6A6D5A70" w14:textId="18968363"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r>
      <w:r>
        <w:rPr>
          <w:noProof/>
        </w:rPr>
        <w:instrText xml:space="preserve"> PAGEREF _Toc138076471 \h </w:instrText>
      </w:r>
      <w:r>
        <w:rPr>
          <w:noProof/>
        </w:rPr>
      </w:r>
      <w:r>
        <w:rPr>
          <w:noProof/>
        </w:rPr>
        <w:fldChar w:fldCharType="separate"/>
      </w:r>
      <w:r>
        <w:rPr>
          <w:noProof/>
        </w:rPr>
        <w:t>47</w:t>
      </w:r>
      <w:r>
        <w:rPr>
          <w:noProof/>
        </w:rPr>
        <w:fldChar w:fldCharType="end"/>
      </w:r>
    </w:p>
    <w:p w14:paraId="00336504" w14:textId="6099477E"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r>
      <w:r>
        <w:rPr>
          <w:noProof/>
        </w:rPr>
        <w:instrText xml:space="preserve"> PAGEREF _Toc138076472 \h </w:instrText>
      </w:r>
      <w:r>
        <w:rPr>
          <w:noProof/>
        </w:rPr>
      </w:r>
      <w:r>
        <w:rPr>
          <w:noProof/>
        </w:rPr>
        <w:fldChar w:fldCharType="separate"/>
      </w:r>
      <w:r>
        <w:rPr>
          <w:noProof/>
        </w:rPr>
        <w:t>47</w:t>
      </w:r>
      <w:r>
        <w:rPr>
          <w:noProof/>
        </w:rPr>
        <w:fldChar w:fldCharType="end"/>
      </w:r>
    </w:p>
    <w:p w14:paraId="4EB6F443" w14:textId="1FD26A90"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rFonts w:asciiTheme="minorHAnsi" w:eastAsiaTheme="minorEastAsia" w:hAnsiTheme="minorHAnsi" w:cstheme="minorBidi"/>
          <w:noProof/>
          <w:kern w:val="2"/>
          <w:sz w:val="22"/>
          <w:szCs w:val="22"/>
          <w:lang w:eastAsia="en-GB"/>
          <w14:ligatures w14:val="standardContextual"/>
        </w:rPr>
        <w:tab/>
      </w:r>
      <w:r>
        <w:rPr>
          <w:noProof/>
        </w:rPr>
        <w:t>Ndcaf_DataReporting_CreateSession operation using POST method</w:t>
      </w:r>
      <w:r>
        <w:rPr>
          <w:noProof/>
        </w:rPr>
        <w:tab/>
      </w:r>
      <w:r>
        <w:rPr>
          <w:noProof/>
        </w:rPr>
        <w:fldChar w:fldCharType="begin"/>
      </w:r>
      <w:r>
        <w:rPr>
          <w:noProof/>
        </w:rPr>
        <w:instrText xml:space="preserve"> PAGEREF _Toc138076473 \h </w:instrText>
      </w:r>
      <w:r>
        <w:rPr>
          <w:noProof/>
        </w:rPr>
      </w:r>
      <w:r>
        <w:rPr>
          <w:noProof/>
        </w:rPr>
        <w:fldChar w:fldCharType="separate"/>
      </w:r>
      <w:r>
        <w:rPr>
          <w:noProof/>
        </w:rPr>
        <w:t>47</w:t>
      </w:r>
      <w:r>
        <w:rPr>
          <w:noProof/>
        </w:rPr>
        <w:fldChar w:fldCharType="end"/>
      </w:r>
    </w:p>
    <w:p w14:paraId="5BC595D1" w14:textId="4BEBC279"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Data Reporting Session resource</w:t>
      </w:r>
      <w:r>
        <w:rPr>
          <w:noProof/>
        </w:rPr>
        <w:tab/>
      </w:r>
      <w:r>
        <w:rPr>
          <w:noProof/>
        </w:rPr>
        <w:fldChar w:fldCharType="begin"/>
      </w:r>
      <w:r>
        <w:rPr>
          <w:noProof/>
        </w:rPr>
        <w:instrText xml:space="preserve"> PAGEREF _Toc138076474 \h </w:instrText>
      </w:r>
      <w:r>
        <w:rPr>
          <w:noProof/>
        </w:rPr>
      </w:r>
      <w:r>
        <w:rPr>
          <w:noProof/>
        </w:rPr>
        <w:fldChar w:fldCharType="separate"/>
      </w:r>
      <w:r>
        <w:rPr>
          <w:noProof/>
        </w:rPr>
        <w:t>49</w:t>
      </w:r>
      <w:r>
        <w:rPr>
          <w:noProof/>
        </w:rPr>
        <w:fldChar w:fldCharType="end"/>
      </w:r>
    </w:p>
    <w:p w14:paraId="4611553B" w14:textId="560464EA"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_Toc138076475 \h </w:instrText>
      </w:r>
      <w:r>
        <w:rPr>
          <w:noProof/>
        </w:rPr>
      </w:r>
      <w:r>
        <w:rPr>
          <w:noProof/>
        </w:rPr>
        <w:fldChar w:fldCharType="separate"/>
      </w:r>
      <w:r>
        <w:rPr>
          <w:noProof/>
        </w:rPr>
        <w:t>49</w:t>
      </w:r>
      <w:r>
        <w:rPr>
          <w:noProof/>
        </w:rPr>
        <w:fldChar w:fldCharType="end"/>
      </w:r>
    </w:p>
    <w:p w14:paraId="21FF9E43" w14:textId="6435B17A"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r>
      <w:r>
        <w:rPr>
          <w:noProof/>
        </w:rPr>
        <w:instrText xml:space="preserve"> PAGEREF _Toc138076476 \h </w:instrText>
      </w:r>
      <w:r>
        <w:rPr>
          <w:noProof/>
        </w:rPr>
      </w:r>
      <w:r>
        <w:rPr>
          <w:noProof/>
        </w:rPr>
        <w:fldChar w:fldCharType="separate"/>
      </w:r>
      <w:r>
        <w:rPr>
          <w:noProof/>
        </w:rPr>
        <w:t>49</w:t>
      </w:r>
      <w:r>
        <w:rPr>
          <w:noProof/>
        </w:rPr>
        <w:fldChar w:fldCharType="end"/>
      </w:r>
    </w:p>
    <w:p w14:paraId="66674468" w14:textId="5DE3452D"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7.2.3.3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r>
      <w:r>
        <w:rPr>
          <w:noProof/>
        </w:rPr>
        <w:instrText xml:space="preserve"> PAGEREF _Toc138076477 \h </w:instrText>
      </w:r>
      <w:r>
        <w:rPr>
          <w:noProof/>
        </w:rPr>
      </w:r>
      <w:r>
        <w:rPr>
          <w:noProof/>
        </w:rPr>
        <w:fldChar w:fldCharType="separate"/>
      </w:r>
      <w:r>
        <w:rPr>
          <w:noProof/>
        </w:rPr>
        <w:t>49</w:t>
      </w:r>
      <w:r>
        <w:rPr>
          <w:noProof/>
        </w:rPr>
        <w:fldChar w:fldCharType="end"/>
      </w:r>
    </w:p>
    <w:p w14:paraId="22B84258" w14:textId="226DDD06"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7.2.3.3.1</w:t>
      </w:r>
      <w:r>
        <w:rPr>
          <w:rFonts w:asciiTheme="minorHAnsi" w:eastAsiaTheme="minorEastAsia" w:hAnsiTheme="minorHAnsi" w:cstheme="minorBidi"/>
          <w:noProof/>
          <w:kern w:val="2"/>
          <w:sz w:val="22"/>
          <w:szCs w:val="22"/>
          <w:lang w:eastAsia="en-GB"/>
          <w14:ligatures w14:val="standardContextual"/>
        </w:rPr>
        <w:tab/>
      </w:r>
      <w:r>
        <w:rPr>
          <w:noProof/>
        </w:rPr>
        <w:t>Ndcaf_DataReporting_RetrieveSession operation using GET method</w:t>
      </w:r>
      <w:r>
        <w:rPr>
          <w:noProof/>
        </w:rPr>
        <w:tab/>
      </w:r>
      <w:r>
        <w:rPr>
          <w:noProof/>
        </w:rPr>
        <w:fldChar w:fldCharType="begin"/>
      </w:r>
      <w:r>
        <w:rPr>
          <w:noProof/>
        </w:rPr>
        <w:instrText xml:space="preserve"> PAGEREF _Toc138076478 \h </w:instrText>
      </w:r>
      <w:r>
        <w:rPr>
          <w:noProof/>
        </w:rPr>
      </w:r>
      <w:r>
        <w:rPr>
          <w:noProof/>
        </w:rPr>
        <w:fldChar w:fldCharType="separate"/>
      </w:r>
      <w:r>
        <w:rPr>
          <w:noProof/>
        </w:rPr>
        <w:t>49</w:t>
      </w:r>
      <w:r>
        <w:rPr>
          <w:noProof/>
        </w:rPr>
        <w:fldChar w:fldCharType="end"/>
      </w:r>
    </w:p>
    <w:p w14:paraId="11D5E76A" w14:textId="40F2540C"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7.2.3.3.2</w:t>
      </w:r>
      <w:r>
        <w:rPr>
          <w:rFonts w:asciiTheme="minorHAnsi" w:eastAsiaTheme="minorEastAsia" w:hAnsiTheme="minorHAnsi" w:cstheme="minorBidi"/>
          <w:noProof/>
          <w:kern w:val="2"/>
          <w:sz w:val="22"/>
          <w:szCs w:val="22"/>
          <w:lang w:eastAsia="en-GB"/>
          <w14:ligatures w14:val="standardContextual"/>
        </w:rPr>
        <w:tab/>
      </w:r>
      <w:r>
        <w:rPr>
          <w:noProof/>
        </w:rPr>
        <w:t>Ndcaf_DataReporting_UpdateSession operation using PUT method</w:t>
      </w:r>
      <w:r>
        <w:rPr>
          <w:noProof/>
        </w:rPr>
        <w:tab/>
      </w:r>
      <w:r>
        <w:rPr>
          <w:noProof/>
        </w:rPr>
        <w:fldChar w:fldCharType="begin"/>
      </w:r>
      <w:r>
        <w:rPr>
          <w:noProof/>
        </w:rPr>
        <w:instrText xml:space="preserve"> PAGEREF _Toc138076479 \h </w:instrText>
      </w:r>
      <w:r>
        <w:rPr>
          <w:noProof/>
        </w:rPr>
      </w:r>
      <w:r>
        <w:rPr>
          <w:noProof/>
        </w:rPr>
        <w:fldChar w:fldCharType="separate"/>
      </w:r>
      <w:r>
        <w:rPr>
          <w:noProof/>
        </w:rPr>
        <w:t>51</w:t>
      </w:r>
      <w:r>
        <w:rPr>
          <w:noProof/>
        </w:rPr>
        <w:fldChar w:fldCharType="end"/>
      </w:r>
    </w:p>
    <w:p w14:paraId="561B7EE2" w14:textId="0D3982C4"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7.2.3.3.3</w:t>
      </w:r>
      <w:r>
        <w:rPr>
          <w:rFonts w:asciiTheme="minorHAnsi" w:eastAsiaTheme="minorEastAsia" w:hAnsiTheme="minorHAnsi" w:cstheme="minorBidi"/>
          <w:noProof/>
          <w:kern w:val="2"/>
          <w:sz w:val="22"/>
          <w:szCs w:val="22"/>
          <w:lang w:eastAsia="en-GB"/>
          <w14:ligatures w14:val="standardContextual"/>
        </w:rPr>
        <w:tab/>
      </w:r>
      <w:r>
        <w:rPr>
          <w:noProof/>
        </w:rPr>
        <w:t>Ndcaf_DataReporting_DestroySession operation using DELETE method</w:t>
      </w:r>
      <w:r>
        <w:rPr>
          <w:noProof/>
        </w:rPr>
        <w:tab/>
      </w:r>
      <w:r>
        <w:rPr>
          <w:noProof/>
        </w:rPr>
        <w:fldChar w:fldCharType="begin"/>
      </w:r>
      <w:r>
        <w:rPr>
          <w:noProof/>
        </w:rPr>
        <w:instrText xml:space="preserve"> PAGEREF _Toc138076480 \h </w:instrText>
      </w:r>
      <w:r>
        <w:rPr>
          <w:noProof/>
        </w:rPr>
      </w:r>
      <w:r>
        <w:rPr>
          <w:noProof/>
        </w:rPr>
        <w:fldChar w:fldCharType="separate"/>
      </w:r>
      <w:r>
        <w:rPr>
          <w:noProof/>
        </w:rPr>
        <w:t>51</w:t>
      </w:r>
      <w:r>
        <w:rPr>
          <w:noProof/>
        </w:rPr>
        <w:fldChar w:fldCharType="end"/>
      </w:r>
    </w:p>
    <w:p w14:paraId="77DF98D6" w14:textId="60FE181E"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7.2.3.4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r>
      <w:r>
        <w:rPr>
          <w:noProof/>
        </w:rPr>
        <w:instrText xml:space="preserve"> PAGEREF _Toc138076481 \h </w:instrText>
      </w:r>
      <w:r>
        <w:rPr>
          <w:noProof/>
        </w:rPr>
      </w:r>
      <w:r>
        <w:rPr>
          <w:noProof/>
        </w:rPr>
        <w:fldChar w:fldCharType="separate"/>
      </w:r>
      <w:r>
        <w:rPr>
          <w:noProof/>
        </w:rPr>
        <w:t>52</w:t>
      </w:r>
      <w:r>
        <w:rPr>
          <w:noProof/>
        </w:rPr>
        <w:fldChar w:fldCharType="end"/>
      </w:r>
    </w:p>
    <w:p w14:paraId="57F749CB" w14:textId="23F72FCA" w:rsidR="00F832E3" w:rsidRDefault="00F832E3">
      <w:pPr>
        <w:pStyle w:val="TOC5"/>
        <w:rPr>
          <w:rFonts w:asciiTheme="minorHAnsi" w:eastAsiaTheme="minorEastAsia" w:hAnsiTheme="minorHAnsi" w:cstheme="minorBidi"/>
          <w:noProof/>
          <w:kern w:val="2"/>
          <w:sz w:val="22"/>
          <w:szCs w:val="22"/>
          <w:lang w:eastAsia="en-GB"/>
          <w14:ligatures w14:val="standardContextual"/>
        </w:rPr>
      </w:pPr>
      <w:r>
        <w:rPr>
          <w:noProof/>
        </w:rPr>
        <w:t>7.2.3.4.1</w:t>
      </w:r>
      <w:r>
        <w:rPr>
          <w:rFonts w:asciiTheme="minorHAnsi" w:eastAsiaTheme="minorEastAsia" w:hAnsiTheme="minorHAnsi" w:cstheme="minorBidi"/>
          <w:noProof/>
          <w:kern w:val="2"/>
          <w:sz w:val="22"/>
          <w:szCs w:val="22"/>
          <w:lang w:eastAsia="en-GB"/>
          <w14:ligatures w14:val="standardContextual"/>
        </w:rPr>
        <w:tab/>
      </w:r>
      <w:r>
        <w:rPr>
          <w:noProof/>
        </w:rPr>
        <w:t>Ndcaf_DataReporting_Report operation using POST method</w:t>
      </w:r>
      <w:r>
        <w:rPr>
          <w:noProof/>
        </w:rPr>
        <w:tab/>
      </w:r>
      <w:r>
        <w:rPr>
          <w:noProof/>
        </w:rPr>
        <w:fldChar w:fldCharType="begin"/>
      </w:r>
      <w:r>
        <w:rPr>
          <w:noProof/>
        </w:rPr>
        <w:instrText xml:space="preserve"> PAGEREF _Toc138076482 \h </w:instrText>
      </w:r>
      <w:r>
        <w:rPr>
          <w:noProof/>
        </w:rPr>
      </w:r>
      <w:r>
        <w:rPr>
          <w:noProof/>
        </w:rPr>
        <w:fldChar w:fldCharType="separate"/>
      </w:r>
      <w:r>
        <w:rPr>
          <w:noProof/>
        </w:rPr>
        <w:t>52</w:t>
      </w:r>
      <w:r>
        <w:rPr>
          <w:noProof/>
        </w:rPr>
        <w:fldChar w:fldCharType="end"/>
      </w:r>
    </w:p>
    <w:p w14:paraId="44D6DAEB" w14:textId="73BCF723"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r>
      <w:r>
        <w:rPr>
          <w:noProof/>
        </w:rPr>
        <w:instrText xml:space="preserve"> PAGEREF _Toc138076483 \h </w:instrText>
      </w:r>
      <w:r>
        <w:rPr>
          <w:noProof/>
        </w:rPr>
      </w:r>
      <w:r>
        <w:rPr>
          <w:noProof/>
        </w:rPr>
        <w:fldChar w:fldCharType="separate"/>
      </w:r>
      <w:r>
        <w:rPr>
          <w:noProof/>
        </w:rPr>
        <w:t>53</w:t>
      </w:r>
      <w:r>
        <w:rPr>
          <w:noProof/>
        </w:rPr>
        <w:fldChar w:fldCharType="end"/>
      </w:r>
    </w:p>
    <w:p w14:paraId="019951FA" w14:textId="7CC050BD"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_Toc138076484 \h </w:instrText>
      </w:r>
      <w:r>
        <w:rPr>
          <w:noProof/>
        </w:rPr>
      </w:r>
      <w:r>
        <w:rPr>
          <w:noProof/>
        </w:rPr>
        <w:fldChar w:fldCharType="separate"/>
      </w:r>
      <w:r>
        <w:rPr>
          <w:noProof/>
        </w:rPr>
        <w:t>53</w:t>
      </w:r>
      <w:r>
        <w:rPr>
          <w:noProof/>
        </w:rPr>
        <w:fldChar w:fldCharType="end"/>
      </w:r>
    </w:p>
    <w:p w14:paraId="71EA86CF" w14:textId="568A4A5C"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r>
      <w:r>
        <w:rPr>
          <w:noProof/>
        </w:rPr>
        <w:instrText xml:space="preserve"> PAGEREF _Toc138076485 \h </w:instrText>
      </w:r>
      <w:r>
        <w:rPr>
          <w:noProof/>
        </w:rPr>
      </w:r>
      <w:r>
        <w:rPr>
          <w:noProof/>
        </w:rPr>
        <w:fldChar w:fldCharType="separate"/>
      </w:r>
      <w:r>
        <w:rPr>
          <w:noProof/>
        </w:rPr>
        <w:t>54</w:t>
      </w:r>
      <w:r>
        <w:rPr>
          <w:noProof/>
        </w:rPr>
        <w:fldChar w:fldCharType="end"/>
      </w:r>
    </w:p>
    <w:p w14:paraId="4D42ACBC" w14:textId="6BC0016D"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DataReportingSession resource type</w:t>
      </w:r>
      <w:r>
        <w:rPr>
          <w:noProof/>
        </w:rPr>
        <w:tab/>
      </w:r>
      <w:r>
        <w:rPr>
          <w:noProof/>
        </w:rPr>
        <w:fldChar w:fldCharType="begin"/>
      </w:r>
      <w:r>
        <w:rPr>
          <w:noProof/>
        </w:rPr>
        <w:instrText xml:space="preserve"> PAGEREF _Toc138076486 \h </w:instrText>
      </w:r>
      <w:r>
        <w:rPr>
          <w:noProof/>
        </w:rPr>
      </w:r>
      <w:r>
        <w:rPr>
          <w:noProof/>
        </w:rPr>
        <w:fldChar w:fldCharType="separate"/>
      </w:r>
      <w:r>
        <w:rPr>
          <w:noProof/>
        </w:rPr>
        <w:t>54</w:t>
      </w:r>
      <w:r>
        <w:rPr>
          <w:noProof/>
        </w:rPr>
        <w:fldChar w:fldCharType="end"/>
      </w:r>
    </w:p>
    <w:p w14:paraId="11E97F24" w14:textId="04BE9F6C"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ReportingCondition type</w:t>
      </w:r>
      <w:r>
        <w:rPr>
          <w:noProof/>
        </w:rPr>
        <w:tab/>
      </w:r>
      <w:r>
        <w:rPr>
          <w:noProof/>
        </w:rPr>
        <w:fldChar w:fldCharType="begin"/>
      </w:r>
      <w:r>
        <w:rPr>
          <w:noProof/>
        </w:rPr>
        <w:instrText xml:space="preserve"> PAGEREF _Toc138076487 \h </w:instrText>
      </w:r>
      <w:r>
        <w:rPr>
          <w:noProof/>
        </w:rPr>
      </w:r>
      <w:r>
        <w:rPr>
          <w:noProof/>
        </w:rPr>
        <w:fldChar w:fldCharType="separate"/>
      </w:r>
      <w:r>
        <w:rPr>
          <w:noProof/>
        </w:rPr>
        <w:t>55</w:t>
      </w:r>
      <w:r>
        <w:rPr>
          <w:noProof/>
        </w:rPr>
        <w:fldChar w:fldCharType="end"/>
      </w:r>
    </w:p>
    <w:p w14:paraId="45BF4F8F" w14:textId="3BE84354"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DataReport type</w:t>
      </w:r>
      <w:r>
        <w:rPr>
          <w:noProof/>
        </w:rPr>
        <w:tab/>
      </w:r>
      <w:r>
        <w:rPr>
          <w:noProof/>
        </w:rPr>
        <w:fldChar w:fldCharType="begin"/>
      </w:r>
      <w:r>
        <w:rPr>
          <w:noProof/>
        </w:rPr>
        <w:instrText xml:space="preserve"> PAGEREF _Toc138076488 \h </w:instrText>
      </w:r>
      <w:r>
        <w:rPr>
          <w:noProof/>
        </w:rPr>
      </w:r>
      <w:r>
        <w:rPr>
          <w:noProof/>
        </w:rPr>
        <w:fldChar w:fldCharType="separate"/>
      </w:r>
      <w:r>
        <w:rPr>
          <w:noProof/>
        </w:rPr>
        <w:t>56</w:t>
      </w:r>
      <w:r>
        <w:rPr>
          <w:noProof/>
        </w:rPr>
        <w:fldChar w:fldCharType="end"/>
      </w:r>
    </w:p>
    <w:p w14:paraId="575C05BA" w14:textId="42FFE416"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_Toc138076489 \h </w:instrText>
      </w:r>
      <w:r>
        <w:rPr>
          <w:noProof/>
        </w:rPr>
      </w:r>
      <w:r>
        <w:rPr>
          <w:noProof/>
        </w:rPr>
        <w:fldChar w:fldCharType="separate"/>
      </w:r>
      <w:r>
        <w:rPr>
          <w:noProof/>
        </w:rPr>
        <w:t>56</w:t>
      </w:r>
      <w:r>
        <w:rPr>
          <w:noProof/>
        </w:rPr>
        <w:fldChar w:fldCharType="end"/>
      </w:r>
    </w:p>
    <w:p w14:paraId="0054962D" w14:textId="6607C9E4"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DataDomain enumeration</w:t>
      </w:r>
      <w:r>
        <w:rPr>
          <w:noProof/>
        </w:rPr>
        <w:tab/>
      </w:r>
      <w:r>
        <w:rPr>
          <w:noProof/>
        </w:rPr>
        <w:fldChar w:fldCharType="begin"/>
      </w:r>
      <w:r>
        <w:rPr>
          <w:noProof/>
        </w:rPr>
        <w:instrText xml:space="preserve"> PAGEREF _Toc138076490 \h </w:instrText>
      </w:r>
      <w:r>
        <w:rPr>
          <w:noProof/>
        </w:rPr>
      </w:r>
      <w:r>
        <w:rPr>
          <w:noProof/>
        </w:rPr>
        <w:fldChar w:fldCharType="separate"/>
      </w:r>
      <w:r>
        <w:rPr>
          <w:noProof/>
        </w:rPr>
        <w:t>56</w:t>
      </w:r>
      <w:r>
        <w:rPr>
          <w:noProof/>
        </w:rPr>
        <w:fldChar w:fldCharType="end"/>
      </w:r>
    </w:p>
    <w:p w14:paraId="4811FB83" w14:textId="7A2D9AE5"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rFonts w:asciiTheme="minorHAnsi" w:eastAsiaTheme="minorEastAsia" w:hAnsiTheme="minorHAnsi" w:cstheme="minorBidi"/>
          <w:noProof/>
          <w:kern w:val="2"/>
          <w:sz w:val="22"/>
          <w:szCs w:val="22"/>
          <w:lang w:eastAsia="en-GB"/>
          <w14:ligatures w14:val="standardContextual"/>
        </w:rPr>
        <w:tab/>
      </w:r>
      <w:r>
        <w:rPr>
          <w:noProof/>
        </w:rPr>
        <w:t>ReportingConditionType enumeration</w:t>
      </w:r>
      <w:r>
        <w:rPr>
          <w:noProof/>
        </w:rPr>
        <w:tab/>
      </w:r>
      <w:r>
        <w:rPr>
          <w:noProof/>
        </w:rPr>
        <w:fldChar w:fldCharType="begin"/>
      </w:r>
      <w:r>
        <w:rPr>
          <w:noProof/>
        </w:rPr>
        <w:instrText xml:space="preserve"> PAGEREF _Toc138076491 \h </w:instrText>
      </w:r>
      <w:r>
        <w:rPr>
          <w:noProof/>
        </w:rPr>
      </w:r>
      <w:r>
        <w:rPr>
          <w:noProof/>
        </w:rPr>
        <w:fldChar w:fldCharType="separate"/>
      </w:r>
      <w:r>
        <w:rPr>
          <w:noProof/>
        </w:rPr>
        <w:t>56</w:t>
      </w:r>
      <w:r>
        <w:rPr>
          <w:noProof/>
        </w:rPr>
        <w:fldChar w:fldCharType="end"/>
      </w:r>
    </w:p>
    <w:p w14:paraId="74EAAF26" w14:textId="709DA9E1" w:rsidR="00F832E3" w:rsidRDefault="00F832E3">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rFonts w:asciiTheme="minorHAnsi" w:eastAsiaTheme="minorEastAsia" w:hAnsiTheme="minorHAnsi" w:cstheme="minorBidi"/>
          <w:noProof/>
          <w:kern w:val="2"/>
          <w:sz w:val="22"/>
          <w:szCs w:val="22"/>
          <w:lang w:eastAsia="en-GB"/>
          <w14:ligatures w14:val="standardContextual"/>
        </w:rPr>
        <w:tab/>
      </w:r>
      <w:r>
        <w:rPr>
          <w:noProof/>
        </w:rPr>
        <w:t>ReportingEventTrigger enumeration</w:t>
      </w:r>
      <w:r>
        <w:rPr>
          <w:noProof/>
        </w:rPr>
        <w:tab/>
      </w:r>
      <w:r>
        <w:rPr>
          <w:noProof/>
        </w:rPr>
        <w:fldChar w:fldCharType="begin"/>
      </w:r>
      <w:r>
        <w:rPr>
          <w:noProof/>
        </w:rPr>
        <w:instrText xml:space="preserve"> PAGEREF _Toc138076492 \h </w:instrText>
      </w:r>
      <w:r>
        <w:rPr>
          <w:noProof/>
        </w:rPr>
      </w:r>
      <w:r>
        <w:rPr>
          <w:noProof/>
        </w:rPr>
        <w:fldChar w:fldCharType="separate"/>
      </w:r>
      <w:r>
        <w:rPr>
          <w:noProof/>
        </w:rPr>
        <w:t>56</w:t>
      </w:r>
      <w:r>
        <w:rPr>
          <w:noProof/>
        </w:rPr>
        <w:fldChar w:fldCharType="end"/>
      </w:r>
    </w:p>
    <w:p w14:paraId="6A4E35DF" w14:textId="626D0299"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r>
      <w:r>
        <w:rPr>
          <w:noProof/>
        </w:rPr>
        <w:instrText xml:space="preserve"> PAGEREF _Toc138076493 \h </w:instrText>
      </w:r>
      <w:r>
        <w:rPr>
          <w:noProof/>
        </w:rPr>
      </w:r>
      <w:r>
        <w:rPr>
          <w:noProof/>
        </w:rPr>
        <w:fldChar w:fldCharType="separate"/>
      </w:r>
      <w:r>
        <w:rPr>
          <w:noProof/>
        </w:rPr>
        <w:t>56</w:t>
      </w:r>
      <w:r>
        <w:rPr>
          <w:noProof/>
        </w:rPr>
        <w:fldChar w:fldCharType="end"/>
      </w:r>
    </w:p>
    <w:p w14:paraId="55758999" w14:textId="090BD539"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Mediation by NEF</w:t>
      </w:r>
      <w:r>
        <w:rPr>
          <w:noProof/>
        </w:rPr>
        <w:tab/>
      </w:r>
      <w:r>
        <w:rPr>
          <w:noProof/>
        </w:rPr>
        <w:fldChar w:fldCharType="begin"/>
      </w:r>
      <w:r>
        <w:rPr>
          <w:noProof/>
        </w:rPr>
        <w:instrText xml:space="preserve"> PAGEREF _Toc138076494 \h </w:instrText>
      </w:r>
      <w:r>
        <w:rPr>
          <w:noProof/>
        </w:rPr>
      </w:r>
      <w:r>
        <w:rPr>
          <w:noProof/>
        </w:rPr>
        <w:fldChar w:fldCharType="separate"/>
      </w:r>
      <w:r>
        <w:rPr>
          <w:noProof/>
        </w:rPr>
        <w:t>57</w:t>
      </w:r>
      <w:r>
        <w:rPr>
          <w:noProof/>
        </w:rPr>
        <w:fldChar w:fldCharType="end"/>
      </w:r>
    </w:p>
    <w:p w14:paraId="192C8767" w14:textId="099CC776" w:rsidR="00F832E3" w:rsidRDefault="00F832E3">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UE Data Collection, Reporting and Notification API</w:t>
      </w:r>
      <w:r>
        <w:rPr>
          <w:noProof/>
        </w:rPr>
        <w:tab/>
      </w:r>
      <w:r>
        <w:rPr>
          <w:noProof/>
        </w:rPr>
        <w:fldChar w:fldCharType="begin"/>
      </w:r>
      <w:r>
        <w:rPr>
          <w:noProof/>
        </w:rPr>
        <w:instrText xml:space="preserve"> PAGEREF _Toc138076495 \h </w:instrText>
      </w:r>
      <w:r>
        <w:rPr>
          <w:noProof/>
        </w:rPr>
      </w:r>
      <w:r>
        <w:rPr>
          <w:noProof/>
        </w:rPr>
        <w:fldChar w:fldCharType="separate"/>
      </w:r>
      <w:r>
        <w:rPr>
          <w:noProof/>
        </w:rPr>
        <w:t>57</w:t>
      </w:r>
      <w:r>
        <w:rPr>
          <w:noProof/>
        </w:rPr>
        <w:fldChar w:fldCharType="end"/>
      </w:r>
    </w:p>
    <w:p w14:paraId="5C534592" w14:textId="7CF3CC5B"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_Toc138076496 \h </w:instrText>
      </w:r>
      <w:r>
        <w:rPr>
          <w:noProof/>
        </w:rPr>
      </w:r>
      <w:r>
        <w:rPr>
          <w:noProof/>
        </w:rPr>
        <w:fldChar w:fldCharType="separate"/>
      </w:r>
      <w:r>
        <w:rPr>
          <w:noProof/>
        </w:rPr>
        <w:t>57</w:t>
      </w:r>
      <w:r>
        <w:rPr>
          <w:noProof/>
        </w:rPr>
        <w:fldChar w:fldCharType="end"/>
      </w:r>
    </w:p>
    <w:p w14:paraId="01A0D300" w14:textId="6925D53E"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Direct Data Collection Client state model</w:t>
      </w:r>
      <w:r>
        <w:rPr>
          <w:noProof/>
        </w:rPr>
        <w:tab/>
      </w:r>
      <w:r>
        <w:rPr>
          <w:noProof/>
        </w:rPr>
        <w:fldChar w:fldCharType="begin"/>
      </w:r>
      <w:r>
        <w:rPr>
          <w:noProof/>
        </w:rPr>
        <w:instrText xml:space="preserve"> PAGEREF _Toc138076497 \h </w:instrText>
      </w:r>
      <w:r>
        <w:rPr>
          <w:noProof/>
        </w:rPr>
      </w:r>
      <w:r>
        <w:rPr>
          <w:noProof/>
        </w:rPr>
        <w:fldChar w:fldCharType="separate"/>
      </w:r>
      <w:r>
        <w:rPr>
          <w:noProof/>
        </w:rPr>
        <w:t>58</w:t>
      </w:r>
      <w:r>
        <w:rPr>
          <w:noProof/>
        </w:rPr>
        <w:fldChar w:fldCharType="end"/>
      </w:r>
    </w:p>
    <w:p w14:paraId="11CB5C21" w14:textId="1FCF0C8E"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_Toc138076498 \h </w:instrText>
      </w:r>
      <w:r>
        <w:rPr>
          <w:noProof/>
        </w:rPr>
      </w:r>
      <w:r>
        <w:rPr>
          <w:noProof/>
        </w:rPr>
        <w:fldChar w:fldCharType="separate"/>
      </w:r>
      <w:r>
        <w:rPr>
          <w:noProof/>
        </w:rPr>
        <w:t>58</w:t>
      </w:r>
      <w:r>
        <w:rPr>
          <w:noProof/>
        </w:rPr>
        <w:fldChar w:fldCharType="end"/>
      </w:r>
    </w:p>
    <w:p w14:paraId="419A0926" w14:textId="2C2B9D90"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Direct Data Collection Client internal operations</w:t>
      </w:r>
      <w:r>
        <w:rPr>
          <w:noProof/>
        </w:rPr>
        <w:tab/>
      </w:r>
      <w:r>
        <w:rPr>
          <w:noProof/>
        </w:rPr>
        <w:fldChar w:fldCharType="begin"/>
      </w:r>
      <w:r>
        <w:rPr>
          <w:noProof/>
        </w:rPr>
        <w:instrText xml:space="preserve"> PAGEREF _Toc138076499 \h </w:instrText>
      </w:r>
      <w:r>
        <w:rPr>
          <w:noProof/>
        </w:rPr>
      </w:r>
      <w:r>
        <w:rPr>
          <w:noProof/>
        </w:rPr>
        <w:fldChar w:fldCharType="separate"/>
      </w:r>
      <w:r>
        <w:rPr>
          <w:noProof/>
        </w:rPr>
        <w:t>59</w:t>
      </w:r>
      <w:r>
        <w:rPr>
          <w:noProof/>
        </w:rPr>
        <w:fldChar w:fldCharType="end"/>
      </w:r>
    </w:p>
    <w:p w14:paraId="4D5DCDC2" w14:textId="20982200"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Starting and stopping the Direct Data Collection Client</w:t>
      </w:r>
      <w:r>
        <w:rPr>
          <w:noProof/>
        </w:rPr>
        <w:tab/>
      </w:r>
      <w:r>
        <w:rPr>
          <w:noProof/>
        </w:rPr>
        <w:fldChar w:fldCharType="begin"/>
      </w:r>
      <w:r>
        <w:rPr>
          <w:noProof/>
        </w:rPr>
        <w:instrText xml:space="preserve"> PAGEREF _Toc138076500 \h </w:instrText>
      </w:r>
      <w:r>
        <w:rPr>
          <w:noProof/>
        </w:rPr>
      </w:r>
      <w:r>
        <w:rPr>
          <w:noProof/>
        </w:rPr>
        <w:fldChar w:fldCharType="separate"/>
      </w:r>
      <w:r>
        <w:rPr>
          <w:noProof/>
        </w:rPr>
        <w:t>59</w:t>
      </w:r>
      <w:r>
        <w:rPr>
          <w:noProof/>
        </w:rPr>
        <w:fldChar w:fldCharType="end"/>
      </w:r>
    </w:p>
    <w:p w14:paraId="22AB70A2" w14:textId="683D451D"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Methods</w:t>
      </w:r>
      <w:r>
        <w:rPr>
          <w:noProof/>
        </w:rPr>
        <w:tab/>
      </w:r>
      <w:r>
        <w:rPr>
          <w:noProof/>
        </w:rPr>
        <w:fldChar w:fldCharType="begin"/>
      </w:r>
      <w:r>
        <w:rPr>
          <w:noProof/>
        </w:rPr>
        <w:instrText xml:space="preserve"> PAGEREF _Toc138076501 \h </w:instrText>
      </w:r>
      <w:r>
        <w:rPr>
          <w:noProof/>
        </w:rPr>
      </w:r>
      <w:r>
        <w:rPr>
          <w:noProof/>
        </w:rPr>
        <w:fldChar w:fldCharType="separate"/>
      </w:r>
      <w:r>
        <w:rPr>
          <w:noProof/>
        </w:rPr>
        <w:t>59</w:t>
      </w:r>
      <w:r>
        <w:rPr>
          <w:noProof/>
        </w:rPr>
        <w:fldChar w:fldCharType="end"/>
      </w:r>
    </w:p>
    <w:p w14:paraId="260CB292" w14:textId="1152557C" w:rsidR="00F832E3" w:rsidRDefault="00F832E3">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r>
      <w:r>
        <w:rPr>
          <w:noProof/>
        </w:rPr>
        <w:instrText xml:space="preserve"> PAGEREF _Toc138076502 \h </w:instrText>
      </w:r>
      <w:r>
        <w:rPr>
          <w:noProof/>
        </w:rPr>
      </w:r>
      <w:r>
        <w:rPr>
          <w:noProof/>
        </w:rPr>
        <w:fldChar w:fldCharType="separate"/>
      </w:r>
      <w:r>
        <w:rPr>
          <w:noProof/>
        </w:rPr>
        <w:t>59</w:t>
      </w:r>
      <w:r>
        <w:rPr>
          <w:noProof/>
        </w:rPr>
        <w:fldChar w:fldCharType="end"/>
      </w:r>
    </w:p>
    <w:p w14:paraId="502B5BF6" w14:textId="0229AB25" w:rsidR="00F832E3" w:rsidRDefault="00F832E3">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Security and Access Control</w:t>
      </w:r>
      <w:r>
        <w:rPr>
          <w:noProof/>
        </w:rPr>
        <w:tab/>
      </w:r>
      <w:r>
        <w:rPr>
          <w:noProof/>
        </w:rPr>
        <w:fldChar w:fldCharType="begin"/>
      </w:r>
      <w:r>
        <w:rPr>
          <w:noProof/>
        </w:rPr>
        <w:instrText xml:space="preserve"> PAGEREF _Toc138076503 \h </w:instrText>
      </w:r>
      <w:r>
        <w:rPr>
          <w:noProof/>
        </w:rPr>
      </w:r>
      <w:r>
        <w:rPr>
          <w:noProof/>
        </w:rPr>
        <w:fldChar w:fldCharType="separate"/>
      </w:r>
      <w:r>
        <w:rPr>
          <w:noProof/>
        </w:rPr>
        <w:t>61</w:t>
      </w:r>
      <w:r>
        <w:rPr>
          <w:noProof/>
        </w:rPr>
        <w:fldChar w:fldCharType="end"/>
      </w:r>
    </w:p>
    <w:p w14:paraId="2A73CCCD" w14:textId="723E2192" w:rsidR="00F832E3" w:rsidRDefault="00F832E3">
      <w:pPr>
        <w:pStyle w:val="TOC8"/>
        <w:rPr>
          <w:rFonts w:asciiTheme="minorHAnsi" w:eastAsiaTheme="minorEastAsia" w:hAnsiTheme="minorHAnsi" w:cstheme="minorBidi"/>
          <w:b w:val="0"/>
          <w:noProof/>
          <w:kern w:val="2"/>
          <w:szCs w:val="22"/>
          <w:lang w:eastAsia="en-GB"/>
          <w14:ligatures w14:val="standardContextual"/>
        </w:rPr>
      </w:pPr>
      <w:r>
        <w:rPr>
          <w:noProof/>
        </w:rPr>
        <w:t>Annex A (normative): Data reporting data models</w:t>
      </w:r>
      <w:r>
        <w:rPr>
          <w:noProof/>
        </w:rPr>
        <w:tab/>
      </w:r>
      <w:r>
        <w:rPr>
          <w:noProof/>
        </w:rPr>
        <w:fldChar w:fldCharType="begin"/>
      </w:r>
      <w:r>
        <w:rPr>
          <w:noProof/>
        </w:rPr>
        <w:instrText xml:space="preserve"> PAGEREF _Toc138076504 \h </w:instrText>
      </w:r>
      <w:r>
        <w:rPr>
          <w:noProof/>
        </w:rPr>
      </w:r>
      <w:r>
        <w:rPr>
          <w:noProof/>
        </w:rPr>
        <w:fldChar w:fldCharType="separate"/>
      </w:r>
      <w:r>
        <w:rPr>
          <w:noProof/>
        </w:rPr>
        <w:t>62</w:t>
      </w:r>
      <w:r>
        <w:rPr>
          <w:noProof/>
        </w:rPr>
        <w:fldChar w:fldCharType="end"/>
      </w:r>
    </w:p>
    <w:p w14:paraId="3784A58C" w14:textId="5D29958A" w:rsidR="00F832E3" w:rsidRDefault="00F832E3">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r>
      <w:r>
        <w:rPr>
          <w:noProof/>
        </w:rPr>
        <w:instrText xml:space="preserve"> PAGEREF _Toc138076505 \h </w:instrText>
      </w:r>
      <w:r>
        <w:rPr>
          <w:noProof/>
        </w:rPr>
      </w:r>
      <w:r>
        <w:rPr>
          <w:noProof/>
        </w:rPr>
        <w:fldChar w:fldCharType="separate"/>
      </w:r>
      <w:r>
        <w:rPr>
          <w:noProof/>
        </w:rPr>
        <w:t>62</w:t>
      </w:r>
      <w:r>
        <w:rPr>
          <w:noProof/>
        </w:rPr>
        <w:fldChar w:fldCharType="end"/>
      </w:r>
    </w:p>
    <w:p w14:paraId="76CFB3DD" w14:textId="3535FCFD" w:rsidR="00F832E3" w:rsidRDefault="00F832E3">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Service Experience reporting</w:t>
      </w:r>
      <w:r>
        <w:rPr>
          <w:noProof/>
        </w:rPr>
        <w:tab/>
      </w:r>
      <w:r>
        <w:rPr>
          <w:noProof/>
        </w:rPr>
        <w:fldChar w:fldCharType="begin"/>
      </w:r>
      <w:r>
        <w:rPr>
          <w:noProof/>
        </w:rPr>
        <w:instrText xml:space="preserve"> PAGEREF _Toc138076506 \h </w:instrText>
      </w:r>
      <w:r>
        <w:rPr>
          <w:noProof/>
        </w:rPr>
      </w:r>
      <w:r>
        <w:rPr>
          <w:noProof/>
        </w:rPr>
        <w:fldChar w:fldCharType="separate"/>
      </w:r>
      <w:r>
        <w:rPr>
          <w:noProof/>
        </w:rPr>
        <w:t>62</w:t>
      </w:r>
      <w:r>
        <w:rPr>
          <w:noProof/>
        </w:rPr>
        <w:fldChar w:fldCharType="end"/>
      </w:r>
    </w:p>
    <w:p w14:paraId="1934147B" w14:textId="4B13C594"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ServiceExperienceRecord type</w:t>
      </w:r>
      <w:r>
        <w:rPr>
          <w:noProof/>
        </w:rPr>
        <w:tab/>
      </w:r>
      <w:r>
        <w:rPr>
          <w:noProof/>
        </w:rPr>
        <w:fldChar w:fldCharType="begin"/>
      </w:r>
      <w:r>
        <w:rPr>
          <w:noProof/>
        </w:rPr>
        <w:instrText xml:space="preserve"> PAGEREF _Toc138076507 \h </w:instrText>
      </w:r>
      <w:r>
        <w:rPr>
          <w:noProof/>
        </w:rPr>
      </w:r>
      <w:r>
        <w:rPr>
          <w:noProof/>
        </w:rPr>
        <w:fldChar w:fldCharType="separate"/>
      </w:r>
      <w:r>
        <w:rPr>
          <w:noProof/>
        </w:rPr>
        <w:t>62</w:t>
      </w:r>
      <w:r>
        <w:rPr>
          <w:noProof/>
        </w:rPr>
        <w:fldChar w:fldCharType="end"/>
      </w:r>
    </w:p>
    <w:p w14:paraId="7E027B6F" w14:textId="7C857640"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PerFlowServiceExperienceInfo type</w:t>
      </w:r>
      <w:r>
        <w:rPr>
          <w:noProof/>
        </w:rPr>
        <w:tab/>
      </w:r>
      <w:r>
        <w:rPr>
          <w:noProof/>
        </w:rPr>
        <w:fldChar w:fldCharType="begin"/>
      </w:r>
      <w:r>
        <w:rPr>
          <w:noProof/>
        </w:rPr>
        <w:instrText xml:space="preserve"> PAGEREF _Toc138076508 \h </w:instrText>
      </w:r>
      <w:r>
        <w:rPr>
          <w:noProof/>
        </w:rPr>
      </w:r>
      <w:r>
        <w:rPr>
          <w:noProof/>
        </w:rPr>
        <w:fldChar w:fldCharType="separate"/>
      </w:r>
      <w:r>
        <w:rPr>
          <w:noProof/>
        </w:rPr>
        <w:t>62</w:t>
      </w:r>
      <w:r>
        <w:rPr>
          <w:noProof/>
        </w:rPr>
        <w:fldChar w:fldCharType="end"/>
      </w:r>
    </w:p>
    <w:p w14:paraId="40465FD7" w14:textId="209FE721" w:rsidR="00F832E3" w:rsidRDefault="00F832E3">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UE Location reporting</w:t>
      </w:r>
      <w:r>
        <w:rPr>
          <w:noProof/>
        </w:rPr>
        <w:tab/>
      </w:r>
      <w:r>
        <w:rPr>
          <w:noProof/>
        </w:rPr>
        <w:fldChar w:fldCharType="begin"/>
      </w:r>
      <w:r>
        <w:rPr>
          <w:noProof/>
        </w:rPr>
        <w:instrText xml:space="preserve"> PAGEREF _Toc138076509 \h </w:instrText>
      </w:r>
      <w:r>
        <w:rPr>
          <w:noProof/>
        </w:rPr>
      </w:r>
      <w:r>
        <w:rPr>
          <w:noProof/>
        </w:rPr>
        <w:fldChar w:fldCharType="separate"/>
      </w:r>
      <w:r>
        <w:rPr>
          <w:noProof/>
        </w:rPr>
        <w:t>63</w:t>
      </w:r>
      <w:r>
        <w:rPr>
          <w:noProof/>
        </w:rPr>
        <w:fldChar w:fldCharType="end"/>
      </w:r>
    </w:p>
    <w:p w14:paraId="66D78129" w14:textId="296367DA"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A.3.1</w:t>
      </w:r>
      <w:r>
        <w:rPr>
          <w:rFonts w:asciiTheme="minorHAnsi" w:eastAsiaTheme="minorEastAsia" w:hAnsiTheme="minorHAnsi" w:cstheme="minorBidi"/>
          <w:noProof/>
          <w:kern w:val="2"/>
          <w:sz w:val="22"/>
          <w:szCs w:val="22"/>
          <w:lang w:eastAsia="en-GB"/>
          <w14:ligatures w14:val="standardContextual"/>
        </w:rPr>
        <w:tab/>
      </w:r>
      <w:r>
        <w:rPr>
          <w:noProof/>
        </w:rPr>
        <w:t>LocationRecord type</w:t>
      </w:r>
      <w:r>
        <w:rPr>
          <w:noProof/>
        </w:rPr>
        <w:tab/>
      </w:r>
      <w:r>
        <w:rPr>
          <w:noProof/>
        </w:rPr>
        <w:fldChar w:fldCharType="begin"/>
      </w:r>
      <w:r>
        <w:rPr>
          <w:noProof/>
        </w:rPr>
        <w:instrText xml:space="preserve"> PAGEREF _Toc138076510 \h </w:instrText>
      </w:r>
      <w:r>
        <w:rPr>
          <w:noProof/>
        </w:rPr>
      </w:r>
      <w:r>
        <w:rPr>
          <w:noProof/>
        </w:rPr>
        <w:fldChar w:fldCharType="separate"/>
      </w:r>
      <w:r>
        <w:rPr>
          <w:noProof/>
        </w:rPr>
        <w:t>63</w:t>
      </w:r>
      <w:r>
        <w:rPr>
          <w:noProof/>
        </w:rPr>
        <w:fldChar w:fldCharType="end"/>
      </w:r>
    </w:p>
    <w:p w14:paraId="7482FBBA" w14:textId="38A1108B" w:rsidR="00F832E3" w:rsidRDefault="00F832E3">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Communication reporting</w:t>
      </w:r>
      <w:r>
        <w:rPr>
          <w:noProof/>
        </w:rPr>
        <w:tab/>
      </w:r>
      <w:r>
        <w:rPr>
          <w:noProof/>
        </w:rPr>
        <w:fldChar w:fldCharType="begin"/>
      </w:r>
      <w:r>
        <w:rPr>
          <w:noProof/>
        </w:rPr>
        <w:instrText xml:space="preserve"> PAGEREF _Toc138076511 \h </w:instrText>
      </w:r>
      <w:r>
        <w:rPr>
          <w:noProof/>
        </w:rPr>
      </w:r>
      <w:r>
        <w:rPr>
          <w:noProof/>
        </w:rPr>
        <w:fldChar w:fldCharType="separate"/>
      </w:r>
      <w:r>
        <w:rPr>
          <w:noProof/>
        </w:rPr>
        <w:t>63</w:t>
      </w:r>
      <w:r>
        <w:rPr>
          <w:noProof/>
        </w:rPr>
        <w:fldChar w:fldCharType="end"/>
      </w:r>
    </w:p>
    <w:p w14:paraId="5FFFF5BF" w14:textId="7265B566"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A.4.1</w:t>
      </w:r>
      <w:r>
        <w:rPr>
          <w:rFonts w:asciiTheme="minorHAnsi" w:eastAsiaTheme="minorEastAsia" w:hAnsiTheme="minorHAnsi" w:cstheme="minorBidi"/>
          <w:noProof/>
          <w:kern w:val="2"/>
          <w:sz w:val="22"/>
          <w:szCs w:val="22"/>
          <w:lang w:eastAsia="en-GB"/>
          <w14:ligatures w14:val="standardContextual"/>
        </w:rPr>
        <w:tab/>
      </w:r>
      <w:r>
        <w:rPr>
          <w:noProof/>
        </w:rPr>
        <w:t>CommunicationRecord type</w:t>
      </w:r>
      <w:r>
        <w:rPr>
          <w:noProof/>
        </w:rPr>
        <w:tab/>
      </w:r>
      <w:r>
        <w:rPr>
          <w:noProof/>
        </w:rPr>
        <w:fldChar w:fldCharType="begin"/>
      </w:r>
      <w:r>
        <w:rPr>
          <w:noProof/>
        </w:rPr>
        <w:instrText xml:space="preserve"> PAGEREF _Toc138076512 \h </w:instrText>
      </w:r>
      <w:r>
        <w:rPr>
          <w:noProof/>
        </w:rPr>
      </w:r>
      <w:r>
        <w:rPr>
          <w:noProof/>
        </w:rPr>
        <w:fldChar w:fldCharType="separate"/>
      </w:r>
      <w:r>
        <w:rPr>
          <w:noProof/>
        </w:rPr>
        <w:t>63</w:t>
      </w:r>
      <w:r>
        <w:rPr>
          <w:noProof/>
        </w:rPr>
        <w:fldChar w:fldCharType="end"/>
      </w:r>
    </w:p>
    <w:p w14:paraId="79837EDE" w14:textId="5A50CCA2" w:rsidR="00F832E3" w:rsidRDefault="00F832E3">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Network performance Data reporting</w:t>
      </w:r>
      <w:r>
        <w:rPr>
          <w:noProof/>
        </w:rPr>
        <w:tab/>
      </w:r>
      <w:r>
        <w:rPr>
          <w:noProof/>
        </w:rPr>
        <w:fldChar w:fldCharType="begin"/>
      </w:r>
      <w:r>
        <w:rPr>
          <w:noProof/>
        </w:rPr>
        <w:instrText xml:space="preserve"> PAGEREF _Toc138076513 \h </w:instrText>
      </w:r>
      <w:r>
        <w:rPr>
          <w:noProof/>
        </w:rPr>
      </w:r>
      <w:r>
        <w:rPr>
          <w:noProof/>
        </w:rPr>
        <w:fldChar w:fldCharType="separate"/>
      </w:r>
      <w:r>
        <w:rPr>
          <w:noProof/>
        </w:rPr>
        <w:t>63</w:t>
      </w:r>
      <w:r>
        <w:rPr>
          <w:noProof/>
        </w:rPr>
        <w:fldChar w:fldCharType="end"/>
      </w:r>
    </w:p>
    <w:p w14:paraId="44A70CB9" w14:textId="7E963B91"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A.5.1</w:t>
      </w:r>
      <w:r>
        <w:rPr>
          <w:rFonts w:asciiTheme="minorHAnsi" w:eastAsiaTheme="minorEastAsia" w:hAnsiTheme="minorHAnsi" w:cstheme="minorBidi"/>
          <w:noProof/>
          <w:kern w:val="2"/>
          <w:sz w:val="22"/>
          <w:szCs w:val="22"/>
          <w:lang w:eastAsia="en-GB"/>
          <w14:ligatures w14:val="standardContextual"/>
        </w:rPr>
        <w:tab/>
      </w:r>
      <w:r>
        <w:rPr>
          <w:noProof/>
        </w:rPr>
        <w:t>PerformanceDataRecord type</w:t>
      </w:r>
      <w:r>
        <w:rPr>
          <w:noProof/>
        </w:rPr>
        <w:tab/>
      </w:r>
      <w:r>
        <w:rPr>
          <w:noProof/>
        </w:rPr>
        <w:fldChar w:fldCharType="begin"/>
      </w:r>
      <w:r>
        <w:rPr>
          <w:noProof/>
        </w:rPr>
        <w:instrText xml:space="preserve"> PAGEREF _Toc138076514 \h </w:instrText>
      </w:r>
      <w:r>
        <w:rPr>
          <w:noProof/>
        </w:rPr>
      </w:r>
      <w:r>
        <w:rPr>
          <w:noProof/>
        </w:rPr>
        <w:fldChar w:fldCharType="separate"/>
      </w:r>
      <w:r>
        <w:rPr>
          <w:noProof/>
        </w:rPr>
        <w:t>63</w:t>
      </w:r>
      <w:r>
        <w:rPr>
          <w:noProof/>
        </w:rPr>
        <w:fldChar w:fldCharType="end"/>
      </w:r>
    </w:p>
    <w:p w14:paraId="579FFBA2" w14:textId="0ED22BD5" w:rsidR="00F832E3" w:rsidRDefault="00F832E3">
      <w:pPr>
        <w:pStyle w:val="TOC1"/>
        <w:rPr>
          <w:rFonts w:asciiTheme="minorHAnsi" w:eastAsiaTheme="minorEastAsia" w:hAnsiTheme="minorHAnsi" w:cstheme="minorBidi"/>
          <w:noProof/>
          <w:kern w:val="2"/>
          <w:szCs w:val="22"/>
          <w:lang w:eastAsia="en-GB"/>
          <w14:ligatures w14:val="standardContextual"/>
        </w:rPr>
      </w:pPr>
      <w:r>
        <w:rPr>
          <w:noProof/>
        </w:rPr>
        <w:t>A.6</w:t>
      </w:r>
      <w:r>
        <w:rPr>
          <w:rFonts w:asciiTheme="minorHAnsi" w:eastAsiaTheme="minorEastAsia" w:hAnsiTheme="minorHAnsi" w:cstheme="minorBidi"/>
          <w:noProof/>
          <w:kern w:val="2"/>
          <w:szCs w:val="22"/>
          <w:lang w:eastAsia="en-GB"/>
          <w14:ligatures w14:val="standardContextual"/>
        </w:rPr>
        <w:tab/>
      </w:r>
      <w:r>
        <w:rPr>
          <w:noProof/>
        </w:rPr>
        <w:t>Application-specific reporting</w:t>
      </w:r>
      <w:r>
        <w:rPr>
          <w:noProof/>
        </w:rPr>
        <w:tab/>
      </w:r>
      <w:r>
        <w:rPr>
          <w:noProof/>
        </w:rPr>
        <w:fldChar w:fldCharType="begin"/>
      </w:r>
      <w:r>
        <w:rPr>
          <w:noProof/>
        </w:rPr>
        <w:instrText xml:space="preserve"> PAGEREF _Toc138076515 \h </w:instrText>
      </w:r>
      <w:r>
        <w:rPr>
          <w:noProof/>
        </w:rPr>
      </w:r>
      <w:r>
        <w:rPr>
          <w:noProof/>
        </w:rPr>
        <w:fldChar w:fldCharType="separate"/>
      </w:r>
      <w:r>
        <w:rPr>
          <w:noProof/>
        </w:rPr>
        <w:t>64</w:t>
      </w:r>
      <w:r>
        <w:rPr>
          <w:noProof/>
        </w:rPr>
        <w:fldChar w:fldCharType="end"/>
      </w:r>
    </w:p>
    <w:p w14:paraId="2F855B4E" w14:textId="6A3A9E51"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A.6.0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_Toc138076516 \h </w:instrText>
      </w:r>
      <w:r>
        <w:rPr>
          <w:noProof/>
        </w:rPr>
      </w:r>
      <w:r>
        <w:rPr>
          <w:noProof/>
        </w:rPr>
        <w:fldChar w:fldCharType="separate"/>
      </w:r>
      <w:r>
        <w:rPr>
          <w:noProof/>
        </w:rPr>
        <w:t>64</w:t>
      </w:r>
      <w:r>
        <w:rPr>
          <w:noProof/>
        </w:rPr>
        <w:fldChar w:fldCharType="end"/>
      </w:r>
    </w:p>
    <w:p w14:paraId="2A0C96EE" w14:textId="1900A59D"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A.6.1</w:t>
      </w:r>
      <w:r>
        <w:rPr>
          <w:rFonts w:asciiTheme="minorHAnsi" w:eastAsiaTheme="minorEastAsia" w:hAnsiTheme="minorHAnsi" w:cstheme="minorBidi"/>
          <w:noProof/>
          <w:kern w:val="2"/>
          <w:sz w:val="22"/>
          <w:szCs w:val="22"/>
          <w:lang w:eastAsia="en-GB"/>
          <w14:ligatures w14:val="standardContextual"/>
        </w:rPr>
        <w:tab/>
      </w:r>
      <w:r>
        <w:rPr>
          <w:noProof/>
        </w:rPr>
        <w:t>ApplicationSpecificRecord type</w:t>
      </w:r>
      <w:r>
        <w:rPr>
          <w:noProof/>
        </w:rPr>
        <w:tab/>
      </w:r>
      <w:r>
        <w:rPr>
          <w:noProof/>
        </w:rPr>
        <w:fldChar w:fldCharType="begin"/>
      </w:r>
      <w:r>
        <w:rPr>
          <w:noProof/>
        </w:rPr>
        <w:instrText xml:space="preserve"> PAGEREF _Toc138076517 \h </w:instrText>
      </w:r>
      <w:r>
        <w:rPr>
          <w:noProof/>
        </w:rPr>
      </w:r>
      <w:r>
        <w:rPr>
          <w:noProof/>
        </w:rPr>
        <w:fldChar w:fldCharType="separate"/>
      </w:r>
      <w:r>
        <w:rPr>
          <w:noProof/>
        </w:rPr>
        <w:t>64</w:t>
      </w:r>
      <w:r>
        <w:rPr>
          <w:noProof/>
        </w:rPr>
        <w:fldChar w:fldCharType="end"/>
      </w:r>
    </w:p>
    <w:p w14:paraId="4006E8E6" w14:textId="17C41669" w:rsidR="00F832E3" w:rsidRDefault="00F832E3">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rPr>
        <w:t>Trip Plan reporting</w:t>
      </w:r>
      <w:r>
        <w:rPr>
          <w:noProof/>
        </w:rPr>
        <w:tab/>
      </w:r>
      <w:r>
        <w:rPr>
          <w:noProof/>
        </w:rPr>
        <w:fldChar w:fldCharType="begin"/>
      </w:r>
      <w:r>
        <w:rPr>
          <w:noProof/>
        </w:rPr>
        <w:instrText xml:space="preserve"> PAGEREF _Toc138076518 \h </w:instrText>
      </w:r>
      <w:r>
        <w:rPr>
          <w:noProof/>
        </w:rPr>
      </w:r>
      <w:r>
        <w:rPr>
          <w:noProof/>
        </w:rPr>
        <w:fldChar w:fldCharType="separate"/>
      </w:r>
      <w:r>
        <w:rPr>
          <w:noProof/>
        </w:rPr>
        <w:t>64</w:t>
      </w:r>
      <w:r>
        <w:rPr>
          <w:noProof/>
        </w:rPr>
        <w:fldChar w:fldCharType="end"/>
      </w:r>
    </w:p>
    <w:p w14:paraId="6421A17C" w14:textId="76ED6809"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A.7.0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_Toc138076519 \h </w:instrText>
      </w:r>
      <w:r>
        <w:rPr>
          <w:noProof/>
        </w:rPr>
      </w:r>
      <w:r>
        <w:rPr>
          <w:noProof/>
        </w:rPr>
        <w:fldChar w:fldCharType="separate"/>
      </w:r>
      <w:r>
        <w:rPr>
          <w:noProof/>
        </w:rPr>
        <w:t>64</w:t>
      </w:r>
      <w:r>
        <w:rPr>
          <w:noProof/>
        </w:rPr>
        <w:fldChar w:fldCharType="end"/>
      </w:r>
    </w:p>
    <w:p w14:paraId="793CFB65" w14:textId="42C8B463" w:rsidR="00F832E3" w:rsidRDefault="00F832E3">
      <w:pPr>
        <w:pStyle w:val="TOC2"/>
        <w:rPr>
          <w:rFonts w:asciiTheme="minorHAnsi" w:eastAsiaTheme="minorEastAsia" w:hAnsiTheme="minorHAnsi" w:cstheme="minorBidi"/>
          <w:noProof/>
          <w:kern w:val="2"/>
          <w:sz w:val="22"/>
          <w:szCs w:val="22"/>
          <w:lang w:eastAsia="en-GB"/>
          <w14:ligatures w14:val="standardContextual"/>
        </w:rPr>
      </w:pPr>
      <w:r>
        <w:rPr>
          <w:noProof/>
        </w:rPr>
        <w:t>A.7.1</w:t>
      </w:r>
      <w:r>
        <w:rPr>
          <w:rFonts w:asciiTheme="minorHAnsi" w:eastAsiaTheme="minorEastAsia" w:hAnsiTheme="minorHAnsi" w:cstheme="minorBidi"/>
          <w:noProof/>
          <w:kern w:val="2"/>
          <w:sz w:val="22"/>
          <w:szCs w:val="22"/>
          <w:lang w:eastAsia="en-GB"/>
          <w14:ligatures w14:val="standardContextual"/>
        </w:rPr>
        <w:tab/>
      </w:r>
      <w:r>
        <w:rPr>
          <w:noProof/>
        </w:rPr>
        <w:t>TripPlanRecord type</w:t>
      </w:r>
      <w:r>
        <w:rPr>
          <w:noProof/>
        </w:rPr>
        <w:tab/>
      </w:r>
      <w:r>
        <w:rPr>
          <w:noProof/>
        </w:rPr>
        <w:fldChar w:fldCharType="begin"/>
      </w:r>
      <w:r>
        <w:rPr>
          <w:noProof/>
        </w:rPr>
        <w:instrText xml:space="preserve"> PAGEREF _Toc138076520 \h </w:instrText>
      </w:r>
      <w:r>
        <w:rPr>
          <w:noProof/>
        </w:rPr>
      </w:r>
      <w:r>
        <w:rPr>
          <w:noProof/>
        </w:rPr>
        <w:fldChar w:fldCharType="separate"/>
      </w:r>
      <w:r>
        <w:rPr>
          <w:noProof/>
        </w:rPr>
        <w:t>64</w:t>
      </w:r>
      <w:r>
        <w:rPr>
          <w:noProof/>
        </w:rPr>
        <w:fldChar w:fldCharType="end"/>
      </w:r>
    </w:p>
    <w:p w14:paraId="33853A5E" w14:textId="51F55727" w:rsidR="00F832E3" w:rsidRDefault="00F832E3">
      <w:pPr>
        <w:pStyle w:val="TOC8"/>
        <w:rPr>
          <w:rFonts w:asciiTheme="minorHAnsi" w:eastAsiaTheme="minorEastAsia" w:hAnsiTheme="minorHAnsi" w:cstheme="minorBidi"/>
          <w:b w:val="0"/>
          <w:noProof/>
          <w:kern w:val="2"/>
          <w:szCs w:val="22"/>
          <w:lang w:eastAsia="en-GB"/>
          <w14:ligatures w14:val="standardContextual"/>
        </w:rPr>
      </w:pPr>
      <w:r>
        <w:rPr>
          <w:noProof/>
        </w:rPr>
        <w:t>Annex B (normative): OpenAPI representation of REST APIs for data collection and reporting</w:t>
      </w:r>
      <w:r>
        <w:rPr>
          <w:noProof/>
        </w:rPr>
        <w:tab/>
      </w:r>
      <w:r>
        <w:rPr>
          <w:noProof/>
        </w:rPr>
        <w:fldChar w:fldCharType="begin"/>
      </w:r>
      <w:r>
        <w:rPr>
          <w:noProof/>
        </w:rPr>
        <w:instrText xml:space="preserve"> PAGEREF _Toc138076521 \h </w:instrText>
      </w:r>
      <w:r>
        <w:rPr>
          <w:noProof/>
        </w:rPr>
      </w:r>
      <w:r>
        <w:rPr>
          <w:noProof/>
        </w:rPr>
        <w:fldChar w:fldCharType="separate"/>
      </w:r>
      <w:r>
        <w:rPr>
          <w:noProof/>
        </w:rPr>
        <w:t>65</w:t>
      </w:r>
      <w:r>
        <w:rPr>
          <w:noProof/>
        </w:rPr>
        <w:fldChar w:fldCharType="end"/>
      </w:r>
    </w:p>
    <w:p w14:paraId="191CF88D" w14:textId="5EC6C7F0" w:rsidR="00F832E3" w:rsidRDefault="00F832E3">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r>
      <w:r>
        <w:rPr>
          <w:noProof/>
        </w:rPr>
        <w:instrText xml:space="preserve"> PAGEREF _Toc138076522 \h </w:instrText>
      </w:r>
      <w:r>
        <w:rPr>
          <w:noProof/>
        </w:rPr>
      </w:r>
      <w:r>
        <w:rPr>
          <w:noProof/>
        </w:rPr>
        <w:fldChar w:fldCharType="separate"/>
      </w:r>
      <w:r>
        <w:rPr>
          <w:noProof/>
        </w:rPr>
        <w:t>65</w:t>
      </w:r>
      <w:r>
        <w:rPr>
          <w:noProof/>
        </w:rPr>
        <w:fldChar w:fldCharType="end"/>
      </w:r>
    </w:p>
    <w:p w14:paraId="0777E8E1" w14:textId="0C0CA0D7" w:rsidR="00F832E3" w:rsidRDefault="00F832E3">
      <w:pPr>
        <w:pStyle w:val="TOC1"/>
        <w:rPr>
          <w:rFonts w:asciiTheme="minorHAnsi" w:eastAsiaTheme="minorEastAsia" w:hAnsiTheme="minorHAnsi" w:cstheme="minorBidi"/>
          <w:noProof/>
          <w:kern w:val="2"/>
          <w:szCs w:val="22"/>
          <w:lang w:eastAsia="en-GB"/>
          <w14:ligatures w14:val="standardContextual"/>
        </w:rPr>
      </w:pPr>
      <w:r w:rsidRPr="00562D1A">
        <w:rPr>
          <w:rFonts w:eastAsia="SimSun"/>
          <w:noProof/>
        </w:rPr>
        <w:t>B.2</w:t>
      </w:r>
      <w:r>
        <w:rPr>
          <w:rFonts w:asciiTheme="minorHAnsi" w:eastAsiaTheme="minorEastAsia" w:hAnsiTheme="minorHAnsi" w:cstheme="minorBidi"/>
          <w:noProof/>
          <w:kern w:val="2"/>
          <w:szCs w:val="22"/>
          <w:lang w:eastAsia="en-GB"/>
          <w14:ligatures w14:val="standardContextual"/>
        </w:rPr>
        <w:tab/>
      </w:r>
      <w:r w:rsidRPr="00562D1A">
        <w:rPr>
          <w:rFonts w:eastAsia="SimSun"/>
          <w:noProof/>
        </w:rPr>
        <w:t>Data types applicable to multiple services</w:t>
      </w:r>
      <w:r>
        <w:rPr>
          <w:noProof/>
        </w:rPr>
        <w:tab/>
      </w:r>
      <w:r>
        <w:rPr>
          <w:noProof/>
        </w:rPr>
        <w:fldChar w:fldCharType="begin"/>
      </w:r>
      <w:r>
        <w:rPr>
          <w:noProof/>
        </w:rPr>
        <w:instrText xml:space="preserve"> PAGEREF _Toc138076523 \h </w:instrText>
      </w:r>
      <w:r>
        <w:rPr>
          <w:noProof/>
        </w:rPr>
      </w:r>
      <w:r>
        <w:rPr>
          <w:noProof/>
        </w:rPr>
        <w:fldChar w:fldCharType="separate"/>
      </w:r>
      <w:r>
        <w:rPr>
          <w:noProof/>
        </w:rPr>
        <w:t>65</w:t>
      </w:r>
      <w:r>
        <w:rPr>
          <w:noProof/>
        </w:rPr>
        <w:fldChar w:fldCharType="end"/>
      </w:r>
    </w:p>
    <w:p w14:paraId="1E2DC74C" w14:textId="664DB617" w:rsidR="00F832E3" w:rsidRDefault="00F832E3">
      <w:pPr>
        <w:pStyle w:val="TOC1"/>
        <w:rPr>
          <w:rFonts w:asciiTheme="minorHAnsi" w:eastAsiaTheme="minorEastAsia" w:hAnsiTheme="minorHAnsi" w:cstheme="minorBidi"/>
          <w:noProof/>
          <w:kern w:val="2"/>
          <w:szCs w:val="22"/>
          <w:lang w:eastAsia="en-GB"/>
          <w14:ligatures w14:val="standardContextual"/>
        </w:rPr>
      </w:pPr>
      <w:r w:rsidRPr="00562D1A">
        <w:rPr>
          <w:rFonts w:eastAsia="SimSun"/>
          <w:noProof/>
        </w:rPr>
        <w:t>B.3</w:t>
      </w:r>
      <w:r>
        <w:rPr>
          <w:rFonts w:asciiTheme="minorHAnsi" w:eastAsiaTheme="minorEastAsia" w:hAnsiTheme="minorHAnsi" w:cstheme="minorBidi"/>
          <w:noProof/>
          <w:kern w:val="2"/>
          <w:szCs w:val="22"/>
          <w:lang w:eastAsia="en-GB"/>
          <w14:ligatures w14:val="standardContextual"/>
        </w:rPr>
        <w:tab/>
      </w:r>
      <w:r w:rsidRPr="00562D1A">
        <w:rPr>
          <w:rFonts w:eastAsia="SimSun"/>
          <w:noProof/>
        </w:rPr>
        <w:t>Ndcaf_DataReportingProvisioning service API</w:t>
      </w:r>
      <w:r>
        <w:rPr>
          <w:noProof/>
        </w:rPr>
        <w:tab/>
      </w:r>
      <w:r>
        <w:rPr>
          <w:noProof/>
        </w:rPr>
        <w:fldChar w:fldCharType="begin"/>
      </w:r>
      <w:r>
        <w:rPr>
          <w:noProof/>
        </w:rPr>
        <w:instrText xml:space="preserve"> PAGEREF _Toc138076524 \h </w:instrText>
      </w:r>
      <w:r>
        <w:rPr>
          <w:noProof/>
        </w:rPr>
      </w:r>
      <w:r>
        <w:rPr>
          <w:noProof/>
        </w:rPr>
        <w:fldChar w:fldCharType="separate"/>
      </w:r>
      <w:r>
        <w:rPr>
          <w:noProof/>
        </w:rPr>
        <w:t>66</w:t>
      </w:r>
      <w:r>
        <w:rPr>
          <w:noProof/>
        </w:rPr>
        <w:fldChar w:fldCharType="end"/>
      </w:r>
    </w:p>
    <w:p w14:paraId="5D4373FE" w14:textId="5BEB7C2E" w:rsidR="00F832E3" w:rsidRDefault="00F832E3">
      <w:pPr>
        <w:pStyle w:val="TOC1"/>
        <w:rPr>
          <w:rFonts w:asciiTheme="minorHAnsi" w:eastAsiaTheme="minorEastAsia" w:hAnsiTheme="minorHAnsi" w:cstheme="minorBidi"/>
          <w:noProof/>
          <w:kern w:val="2"/>
          <w:szCs w:val="22"/>
          <w:lang w:eastAsia="en-GB"/>
          <w14:ligatures w14:val="standardContextual"/>
        </w:rPr>
      </w:pPr>
      <w:r w:rsidRPr="00562D1A">
        <w:rPr>
          <w:rFonts w:eastAsia="SimSun"/>
          <w:noProof/>
        </w:rPr>
        <w:t>B.4</w:t>
      </w:r>
      <w:r>
        <w:rPr>
          <w:rFonts w:asciiTheme="minorHAnsi" w:eastAsiaTheme="minorEastAsia" w:hAnsiTheme="minorHAnsi" w:cstheme="minorBidi"/>
          <w:noProof/>
          <w:kern w:val="2"/>
          <w:szCs w:val="22"/>
          <w:lang w:eastAsia="en-GB"/>
          <w14:ligatures w14:val="standardContextual"/>
        </w:rPr>
        <w:tab/>
      </w:r>
      <w:r w:rsidRPr="00562D1A">
        <w:rPr>
          <w:rFonts w:eastAsia="SimSun"/>
          <w:noProof/>
        </w:rPr>
        <w:t>Ndcaf_DataReporting service API</w:t>
      </w:r>
      <w:r>
        <w:rPr>
          <w:noProof/>
        </w:rPr>
        <w:tab/>
      </w:r>
      <w:r>
        <w:rPr>
          <w:noProof/>
        </w:rPr>
        <w:fldChar w:fldCharType="begin"/>
      </w:r>
      <w:r>
        <w:rPr>
          <w:noProof/>
        </w:rPr>
        <w:instrText xml:space="preserve"> PAGEREF _Toc138076525 \h </w:instrText>
      </w:r>
      <w:r>
        <w:rPr>
          <w:noProof/>
        </w:rPr>
      </w:r>
      <w:r>
        <w:rPr>
          <w:noProof/>
        </w:rPr>
        <w:fldChar w:fldCharType="separate"/>
      </w:r>
      <w:r>
        <w:rPr>
          <w:noProof/>
        </w:rPr>
        <w:t>73</w:t>
      </w:r>
      <w:r>
        <w:rPr>
          <w:noProof/>
        </w:rPr>
        <w:fldChar w:fldCharType="end"/>
      </w:r>
    </w:p>
    <w:p w14:paraId="7FC5B8C0" w14:textId="4B33C5EE" w:rsidR="00F832E3" w:rsidRDefault="00F832E3">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 Change history</w:t>
      </w:r>
      <w:r>
        <w:rPr>
          <w:noProof/>
        </w:rPr>
        <w:tab/>
      </w:r>
      <w:r>
        <w:rPr>
          <w:noProof/>
        </w:rPr>
        <w:fldChar w:fldCharType="begin"/>
      </w:r>
      <w:r>
        <w:rPr>
          <w:noProof/>
        </w:rPr>
        <w:instrText xml:space="preserve"> PAGEREF _Toc138076526 \h </w:instrText>
      </w:r>
      <w:r>
        <w:rPr>
          <w:noProof/>
        </w:rPr>
      </w:r>
      <w:r>
        <w:rPr>
          <w:noProof/>
        </w:rPr>
        <w:fldChar w:fldCharType="separate"/>
      </w:r>
      <w:r>
        <w:rPr>
          <w:noProof/>
        </w:rPr>
        <w:t>81</w:t>
      </w:r>
      <w:r>
        <w:rPr>
          <w:noProof/>
        </w:rPr>
        <w:fldChar w:fldCharType="end"/>
      </w:r>
    </w:p>
    <w:p w14:paraId="0B9E3498" w14:textId="08253E1E" w:rsidR="00080512" w:rsidRPr="004D3578" w:rsidRDefault="0093711E" w:rsidP="00B123F6">
      <w:r w:rsidRPr="004D3578">
        <w:rPr>
          <w:noProof/>
          <w:sz w:val="22"/>
        </w:rPr>
        <w:fldChar w:fldCharType="end"/>
      </w:r>
    </w:p>
    <w:p w14:paraId="03993004" w14:textId="6771FA5E" w:rsidR="00080512" w:rsidRDefault="006333BF" w:rsidP="00BB47BC">
      <w:pPr>
        <w:pStyle w:val="Heading1"/>
      </w:pPr>
      <w:r w:rsidRPr="00A9670F">
        <w:br w:type="page"/>
      </w:r>
      <w:bookmarkStart w:id="14" w:name="foreword"/>
      <w:bookmarkStart w:id="15" w:name="_Toc95152494"/>
      <w:bookmarkStart w:id="16" w:name="_Toc95837536"/>
      <w:bookmarkStart w:id="17" w:name="_Toc96002691"/>
      <w:bookmarkStart w:id="18" w:name="_Toc96069332"/>
      <w:bookmarkStart w:id="19" w:name="_Toc138076338"/>
      <w:bookmarkEnd w:id="14"/>
      <w:r w:rsidR="00080512" w:rsidRPr="004D3578">
        <w:t>Foreword</w:t>
      </w:r>
      <w:bookmarkEnd w:id="15"/>
      <w:bookmarkEnd w:id="16"/>
      <w:bookmarkEnd w:id="17"/>
      <w:bookmarkEnd w:id="18"/>
      <w:bookmarkEnd w:id="19"/>
    </w:p>
    <w:p w14:paraId="2511FBFA" w14:textId="0E10461B" w:rsidR="00080512" w:rsidRPr="004D3578" w:rsidRDefault="00080512" w:rsidP="005F7F5D">
      <w:r w:rsidRPr="004D3578">
        <w:t xml:space="preserve">This Technical </w:t>
      </w:r>
      <w:bookmarkStart w:id="20" w:name="spectype3"/>
      <w:r w:rsidRPr="006333BF">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19B8C352" w:rsidR="00080512" w:rsidRPr="004D3578" w:rsidRDefault="005F7F5D" w:rsidP="00BB47BC">
      <w:pPr>
        <w:pStyle w:val="Heading1"/>
      </w:pPr>
      <w:r>
        <w:br w:type="page"/>
      </w:r>
      <w:bookmarkStart w:id="21" w:name="scope"/>
      <w:bookmarkStart w:id="22" w:name="_Toc95152495"/>
      <w:bookmarkStart w:id="23" w:name="_Toc95837537"/>
      <w:bookmarkStart w:id="24" w:name="_Toc96002692"/>
      <w:bookmarkStart w:id="25" w:name="_Toc96069333"/>
      <w:bookmarkStart w:id="26" w:name="_Toc138076339"/>
      <w:bookmarkEnd w:id="21"/>
      <w:r w:rsidR="00080512" w:rsidRPr="004D3578">
        <w:t>1</w:t>
      </w:r>
      <w:r w:rsidR="00080512" w:rsidRPr="004D3578">
        <w:tab/>
        <w:t>Scope</w:t>
      </w:r>
      <w:bookmarkEnd w:id="22"/>
      <w:bookmarkEnd w:id="23"/>
      <w:bookmarkEnd w:id="24"/>
      <w:bookmarkEnd w:id="25"/>
      <w:bookmarkEnd w:id="26"/>
    </w:p>
    <w:p w14:paraId="4EA05E1B" w14:textId="16140833" w:rsidR="00080512" w:rsidRDefault="00902F6A" w:rsidP="007F6FD8">
      <w:r w:rsidRPr="004D3578">
        <w:t xml:space="preserve">The present document </w:t>
      </w:r>
      <w:r>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4FE35E7" w:rsidR="00080512" w:rsidRPr="004D3578" w:rsidRDefault="00080512">
      <w:pPr>
        <w:pStyle w:val="Heading1"/>
      </w:pPr>
      <w:bookmarkStart w:id="27" w:name="references"/>
      <w:bookmarkStart w:id="28" w:name="_Toc95152496"/>
      <w:bookmarkStart w:id="29" w:name="_Toc95837538"/>
      <w:bookmarkStart w:id="30" w:name="_Toc96002693"/>
      <w:bookmarkStart w:id="31" w:name="_Toc96069334"/>
      <w:bookmarkStart w:id="32" w:name="_Toc138076340"/>
      <w:bookmarkEnd w:id="27"/>
      <w:r w:rsidRPr="004D3578">
        <w:t>2</w:t>
      </w:r>
      <w:r w:rsidRPr="004D3578">
        <w:tab/>
        <w:t>References</w:t>
      </w:r>
      <w:bookmarkEnd w:id="28"/>
      <w:bookmarkEnd w:id="29"/>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1"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5F334C72" w:rsidR="00C9479F" w:rsidRDefault="00C9479F" w:rsidP="00C9479F">
      <w:pPr>
        <w:pStyle w:val="EX"/>
        <w:rPr>
          <w:rStyle w:val="Hyperlink"/>
          <w:color w:val="0000FF"/>
        </w:rPr>
      </w:pPr>
      <w:r>
        <w:t>[16]</w:t>
      </w:r>
      <w:r>
        <w:tab/>
      </w:r>
      <w:r w:rsidRPr="00586B6B">
        <w:t xml:space="preserve">OpenAPI: "OpenAPI 3.0.0 Specification", </w:t>
      </w:r>
      <w:hyperlink r:id="rId12" w:history="1">
        <w:r w:rsidRPr="00586B6B">
          <w:rPr>
            <w:rStyle w:val="Hyperlink"/>
            <w:color w:val="0000FF"/>
          </w:rPr>
          <w:t>https://github.com/OAI/OpenAPI-Specification/blob/master/versions/3.0.0.md</w:t>
        </w:r>
      </w:hyperlink>
      <w:r>
        <w:rPr>
          <w:rStyle w:val="Hyperlink"/>
          <w:color w:val="0000FF"/>
        </w:rPr>
        <w:t>.</w:t>
      </w:r>
    </w:p>
    <w:p w14:paraId="5BCF4FFE" w14:textId="77777777" w:rsidR="00902F6A" w:rsidRPr="006B5F03" w:rsidRDefault="00902F6A" w:rsidP="00902F6A">
      <w:pPr>
        <w:pStyle w:val="EX"/>
      </w:pPr>
      <w:r w:rsidRPr="006B5F03">
        <w:t>[17]</w:t>
      </w:r>
      <w:r w:rsidRPr="006B5F03">
        <w:tab/>
        <w:t>3GPP TS 29.501: "5G System; Principles and Guidelines for Services Definition; Stage 3".</w:t>
      </w:r>
    </w:p>
    <w:p w14:paraId="3B3CA1C2" w14:textId="77777777" w:rsidR="00902F6A" w:rsidRPr="006B5F03" w:rsidRDefault="00902F6A" w:rsidP="00902F6A">
      <w:pPr>
        <w:pStyle w:val="EX"/>
      </w:pPr>
      <w:r w:rsidRPr="006B5F03">
        <w:t>[18]</w:t>
      </w:r>
      <w:r w:rsidRPr="006B5F03">
        <w:tab/>
        <w:t>IETF RFC 7540: "Hypertext Transfer Protocol Version 2 (HTTP/2)".</w:t>
      </w:r>
    </w:p>
    <w:p w14:paraId="20166B31" w14:textId="77777777" w:rsidR="00902F6A" w:rsidRPr="006B5F03" w:rsidRDefault="00902F6A" w:rsidP="00902F6A">
      <w:pPr>
        <w:pStyle w:val="EX"/>
      </w:pPr>
      <w:r w:rsidRPr="006B5F03">
        <w:t>[19]</w:t>
      </w:r>
      <w:r w:rsidRPr="006B5F03">
        <w:tab/>
        <w:t>IETF RFC 7230: "Hypertext Transfer Protocol (HTTP/1.1): Message Syntax and Routing".</w:t>
      </w:r>
    </w:p>
    <w:p w14:paraId="171AF6DE" w14:textId="77777777" w:rsidR="00902F6A" w:rsidRPr="006B5F03" w:rsidRDefault="00902F6A" w:rsidP="00902F6A">
      <w:pPr>
        <w:pStyle w:val="EX"/>
      </w:pPr>
      <w:r w:rsidRPr="006B5F03">
        <w:t>[20]</w:t>
      </w:r>
      <w:r w:rsidRPr="006B5F03">
        <w:tab/>
        <w:t>IETF RFC 7231: "Hypertext Transfer Protocol (HTTP/1.1): Semantics and Content".</w:t>
      </w:r>
    </w:p>
    <w:p w14:paraId="007D61BE" w14:textId="77777777" w:rsidR="00902F6A" w:rsidRPr="006B5F03" w:rsidRDefault="00902F6A" w:rsidP="00902F6A">
      <w:pPr>
        <w:pStyle w:val="EX"/>
      </w:pPr>
      <w:r w:rsidRPr="006B5F03">
        <w:t>[21]</w:t>
      </w:r>
      <w:r w:rsidRPr="006B5F03">
        <w:tab/>
        <w:t>IETF RFC 7232: "Hypertext Transfer Protocol (HTTP/1.1): Conditional Requests".</w:t>
      </w:r>
    </w:p>
    <w:p w14:paraId="651B6740" w14:textId="77777777" w:rsidR="00902F6A" w:rsidRPr="006B5F03" w:rsidRDefault="00902F6A" w:rsidP="00902F6A">
      <w:pPr>
        <w:pStyle w:val="EX"/>
      </w:pPr>
      <w:r w:rsidRPr="006B5F03">
        <w:t>[22]</w:t>
      </w:r>
      <w:r w:rsidRPr="006B5F03">
        <w:tab/>
        <w:t>IETF RFC 7233: "Hypertext Transfer Protocol (HTTP/1.1): Range Requests".</w:t>
      </w:r>
    </w:p>
    <w:p w14:paraId="6754E90D" w14:textId="77777777" w:rsidR="00902F6A" w:rsidRPr="006B5F03" w:rsidRDefault="00902F6A" w:rsidP="00902F6A">
      <w:pPr>
        <w:pStyle w:val="EX"/>
      </w:pPr>
      <w:r w:rsidRPr="006B5F03">
        <w:t>[23]</w:t>
      </w:r>
      <w:r w:rsidRPr="006B5F03">
        <w:tab/>
        <w:t>IETF RFC 7234: "Hypertext Transfer Protocol (HTTP/1.1): Caching".</w:t>
      </w:r>
    </w:p>
    <w:p w14:paraId="3F7D851E" w14:textId="77777777" w:rsidR="00902F6A" w:rsidRPr="006B5F03" w:rsidRDefault="00902F6A" w:rsidP="00902F6A">
      <w:pPr>
        <w:pStyle w:val="EX"/>
      </w:pPr>
      <w:r w:rsidRPr="006B5F03">
        <w:t>[24]</w:t>
      </w:r>
      <w:r w:rsidRPr="006B5F03">
        <w:tab/>
        <w:t>IETF RFC 7235: "Hypertext Transfer Protocol (HTTP/1.1): Authentication".</w:t>
      </w:r>
    </w:p>
    <w:p w14:paraId="4D68B13B" w14:textId="77777777" w:rsidR="00902F6A" w:rsidRPr="002A6786" w:rsidRDefault="00902F6A" w:rsidP="00902F6A">
      <w:pPr>
        <w:pStyle w:val="EX"/>
      </w:pPr>
      <w:r w:rsidRPr="006B5F03">
        <w:t>[25]</w:t>
      </w:r>
      <w:r w:rsidRPr="006B5F03">
        <w:tab/>
      </w:r>
      <w:r w:rsidRPr="00891346">
        <w:t>ISO 8601-1:2019: "Date and time – Representations for information interchange – Part 1: Basic rules".</w:t>
      </w:r>
    </w:p>
    <w:p w14:paraId="4463FC66" w14:textId="77777777" w:rsidR="00902F6A" w:rsidRDefault="00902F6A" w:rsidP="00902F6A">
      <w:pPr>
        <w:pStyle w:val="EX"/>
      </w:pPr>
      <w:r w:rsidRPr="00277003">
        <w:t>[26]</w:t>
      </w:r>
      <w:r w:rsidRPr="00277003">
        <w:tab/>
        <w:t xml:space="preserve">3GPP </w:t>
      </w:r>
      <w:r w:rsidRPr="00703012">
        <w:t>TS 29.514</w:t>
      </w:r>
      <w:r w:rsidRPr="00891346">
        <w:t>: "5G System; Policy Authorization Service; Stage 3".</w:t>
      </w:r>
    </w:p>
    <w:p w14:paraId="4AD6B856" w14:textId="77777777" w:rsidR="00902F6A" w:rsidRDefault="00902F6A" w:rsidP="00902F6A">
      <w:pPr>
        <w:pStyle w:val="EX"/>
      </w:pPr>
      <w:r>
        <w:t>[27]</w:t>
      </w:r>
      <w:r>
        <w:tab/>
        <w:t xml:space="preserve">3GPP TS 29.522: </w:t>
      </w:r>
      <w:r w:rsidRPr="00891346">
        <w:t xml:space="preserve">"5G System; </w:t>
      </w:r>
      <w:r>
        <w:t>Network Exposure Function Northbound APIs</w:t>
      </w:r>
      <w:r w:rsidRPr="00891346">
        <w:t>; Stage 3".</w:t>
      </w:r>
    </w:p>
    <w:p w14:paraId="4E08A8D9" w14:textId="2A6A8892" w:rsidR="00902F6A" w:rsidRPr="00F30FC3" w:rsidRDefault="00902F6A" w:rsidP="00902F6A">
      <w:pPr>
        <w:pStyle w:val="EX"/>
      </w:pPr>
      <w:r>
        <w:t>[28]</w:t>
      </w:r>
      <w:r>
        <w:tab/>
        <w:t>IETF RFC 8259: "The JavaScript Object Notation (JSON) Data Interchange Format", December 2017.</w:t>
      </w:r>
    </w:p>
    <w:p w14:paraId="24ACB616" w14:textId="77777777" w:rsidR="00080512" w:rsidRPr="004D3578" w:rsidRDefault="00080512">
      <w:pPr>
        <w:pStyle w:val="Heading1"/>
      </w:pPr>
      <w:bookmarkStart w:id="33" w:name="definitions"/>
      <w:bookmarkStart w:id="34" w:name="_Toc95152497"/>
      <w:bookmarkStart w:id="35" w:name="_Toc95837539"/>
      <w:bookmarkStart w:id="36" w:name="_Toc96002694"/>
      <w:bookmarkStart w:id="37" w:name="_Toc96069335"/>
      <w:bookmarkStart w:id="38" w:name="_Toc138076341"/>
      <w:bookmarkEnd w:id="33"/>
      <w:r w:rsidRPr="004D3578">
        <w:t>3</w:t>
      </w:r>
      <w:r w:rsidRPr="004D3578">
        <w:tab/>
        <w:t>Definitions</w:t>
      </w:r>
      <w:r w:rsidR="00602AEA">
        <w:t xml:space="preserve"> of terms, symbols and abbreviations</w:t>
      </w:r>
      <w:bookmarkEnd w:id="34"/>
      <w:bookmarkEnd w:id="35"/>
      <w:bookmarkEnd w:id="36"/>
      <w:bookmarkEnd w:id="37"/>
      <w:bookmarkEnd w:id="38"/>
    </w:p>
    <w:p w14:paraId="6CBABCF9" w14:textId="77777777" w:rsidR="00080512" w:rsidRPr="004D3578" w:rsidRDefault="00080512">
      <w:pPr>
        <w:pStyle w:val="Heading2"/>
      </w:pPr>
      <w:bookmarkStart w:id="39" w:name="_Toc95152498"/>
      <w:bookmarkStart w:id="40" w:name="_Toc95837540"/>
      <w:bookmarkStart w:id="41" w:name="_Toc96002695"/>
      <w:bookmarkStart w:id="42" w:name="_Toc96069336"/>
      <w:bookmarkStart w:id="43" w:name="_Toc138076342"/>
      <w:r w:rsidRPr="004D3578">
        <w:t>3.1</w:t>
      </w:r>
      <w:r w:rsidRPr="004D3578">
        <w:tab/>
      </w:r>
      <w:r w:rsidR="002B6339">
        <w:t>Terms</w:t>
      </w:r>
      <w:bookmarkEnd w:id="39"/>
      <w:bookmarkEnd w:id="40"/>
      <w:bookmarkEnd w:id="41"/>
      <w:bookmarkEnd w:id="42"/>
      <w:bookmarkEnd w:id="43"/>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4" w:name="_Toc95152499"/>
      <w:bookmarkStart w:id="45" w:name="_Toc95837541"/>
      <w:bookmarkStart w:id="46" w:name="_Toc96002696"/>
      <w:bookmarkStart w:id="47" w:name="_Toc96069337"/>
      <w:bookmarkStart w:id="48" w:name="_Toc138076343"/>
      <w:r w:rsidRPr="004D3578">
        <w:t>3.2</w:t>
      </w:r>
      <w:r w:rsidRPr="004D3578">
        <w:tab/>
        <w:t>Symbols</w:t>
      </w:r>
      <w:bookmarkEnd w:id="44"/>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49" w:name="_Toc95152500"/>
      <w:bookmarkStart w:id="50" w:name="_Toc95837542"/>
      <w:bookmarkStart w:id="51" w:name="_Toc96002697"/>
      <w:bookmarkStart w:id="52" w:name="_Toc96069338"/>
      <w:bookmarkStart w:id="53" w:name="_Toc138076344"/>
      <w:r w:rsidRPr="004D3578">
        <w:t>3.3</w:t>
      </w:r>
      <w:r w:rsidRPr="004D3578">
        <w:tab/>
        <w:t>Abbreviations</w:t>
      </w:r>
      <w:bookmarkEnd w:id="49"/>
      <w:bookmarkEnd w:id="50"/>
      <w:bookmarkEnd w:id="51"/>
      <w:bookmarkEnd w:id="52"/>
      <w:bookmarkEnd w:id="53"/>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54" w:name="clause4"/>
      <w:bookmarkStart w:id="55" w:name="_Toc95152501"/>
      <w:bookmarkStart w:id="56" w:name="_Toc95837543"/>
      <w:bookmarkStart w:id="57" w:name="_Toc96002698"/>
      <w:bookmarkStart w:id="58" w:name="_Toc96069339"/>
      <w:bookmarkStart w:id="59" w:name="_Toc138076345"/>
      <w:bookmarkEnd w:id="54"/>
      <w:r>
        <w:t>4</w:t>
      </w:r>
      <w:r>
        <w:tab/>
        <w:t>Procedures for Data Collection and Reporting</w:t>
      </w:r>
      <w:bookmarkEnd w:id="55"/>
      <w:bookmarkEnd w:id="56"/>
      <w:bookmarkEnd w:id="57"/>
      <w:bookmarkEnd w:id="58"/>
      <w:bookmarkEnd w:id="59"/>
    </w:p>
    <w:p w14:paraId="129F46AB" w14:textId="2DEF3A20" w:rsidR="00BB47BC" w:rsidRDefault="00BB47BC" w:rsidP="00BB47BC">
      <w:pPr>
        <w:pStyle w:val="Heading2"/>
      </w:pPr>
      <w:bookmarkStart w:id="60" w:name="_Toc95152502"/>
      <w:bookmarkStart w:id="61" w:name="_Toc95837544"/>
      <w:bookmarkStart w:id="62" w:name="_Toc96002699"/>
      <w:bookmarkStart w:id="63" w:name="_Toc96069340"/>
      <w:bookmarkStart w:id="64" w:name="_Toc138076346"/>
      <w:r>
        <w:t>4.1</w:t>
      </w:r>
      <w:r>
        <w:tab/>
        <w:t>General</w:t>
      </w:r>
      <w:bookmarkEnd w:id="60"/>
      <w:bookmarkEnd w:id="61"/>
      <w:bookmarkEnd w:id="62"/>
      <w:bookmarkEnd w:id="63"/>
      <w:bookmarkEnd w:id="64"/>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5" w:name="_Toc95152503"/>
      <w:bookmarkStart w:id="66" w:name="_Toc95837545"/>
      <w:bookmarkStart w:id="67" w:name="_Toc96002700"/>
      <w:bookmarkStart w:id="68" w:name="_Toc96069341"/>
      <w:bookmarkStart w:id="69" w:name="_Toc138076347"/>
      <w:r>
        <w:t>4.2</w:t>
      </w:r>
      <w:r>
        <w:tab/>
        <w:t>Network-side procedures</w:t>
      </w:r>
      <w:bookmarkEnd w:id="65"/>
      <w:bookmarkEnd w:id="66"/>
      <w:bookmarkEnd w:id="67"/>
      <w:bookmarkEnd w:id="68"/>
      <w:bookmarkEnd w:id="69"/>
    </w:p>
    <w:p w14:paraId="3D8F6B39" w14:textId="7B78C54D" w:rsidR="006B084C" w:rsidRDefault="006B084C" w:rsidP="00BB47BC">
      <w:pPr>
        <w:pStyle w:val="Heading3"/>
      </w:pPr>
      <w:bookmarkStart w:id="70" w:name="_Toc95152504"/>
      <w:bookmarkStart w:id="71" w:name="_Toc95837546"/>
      <w:bookmarkStart w:id="72" w:name="_Toc96002701"/>
      <w:bookmarkStart w:id="73" w:name="_Toc96069342"/>
      <w:bookmarkStart w:id="74" w:name="_Toc138076348"/>
      <w:r>
        <w:t>4.2.1</w:t>
      </w:r>
      <w:r>
        <w:tab/>
        <w:t>General</w:t>
      </w:r>
      <w:bookmarkEnd w:id="70"/>
      <w:bookmarkEnd w:id="71"/>
      <w:bookmarkEnd w:id="72"/>
      <w:bookmarkEnd w:id="73"/>
      <w:bookmarkEnd w:id="74"/>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75" w:name="_Toc95152505"/>
      <w:bookmarkStart w:id="76" w:name="_Toc95837547"/>
      <w:bookmarkStart w:id="77" w:name="_Toc96002702"/>
      <w:bookmarkStart w:id="78" w:name="_Toc96069343"/>
      <w:bookmarkStart w:id="79" w:name="_Toc138076349"/>
      <w:r>
        <w:t>4.2.</w:t>
      </w:r>
      <w:r w:rsidR="006B084C">
        <w:t>2</w:t>
      </w:r>
      <w:r>
        <w:tab/>
        <w:t>Data Collection AF registration with NRF</w:t>
      </w:r>
      <w:bookmarkEnd w:id="75"/>
      <w:bookmarkEnd w:id="76"/>
      <w:bookmarkEnd w:id="77"/>
      <w:bookmarkEnd w:id="78"/>
      <w:bookmarkEnd w:id="79"/>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80" w:name="_Toc95152506"/>
      <w:bookmarkStart w:id="81" w:name="_Toc95837548"/>
      <w:bookmarkStart w:id="82" w:name="_Toc96002703"/>
      <w:bookmarkStart w:id="83" w:name="_Toc96069344"/>
      <w:bookmarkStart w:id="84" w:name="_Toc138076350"/>
      <w:r>
        <w:t>4.2.</w:t>
      </w:r>
      <w:r w:rsidR="006B084C">
        <w:t>3</w:t>
      </w:r>
      <w:r>
        <w:tab/>
        <w:t>Data collection and reporting provisioning</w:t>
      </w:r>
      <w:bookmarkEnd w:id="80"/>
      <w:bookmarkEnd w:id="81"/>
      <w:bookmarkEnd w:id="82"/>
      <w:bookmarkEnd w:id="83"/>
      <w:bookmarkEnd w:id="84"/>
    </w:p>
    <w:p w14:paraId="3E1F5031" w14:textId="77777777" w:rsidR="008061FB" w:rsidRDefault="008061FB" w:rsidP="008061FB">
      <w:pPr>
        <w:pStyle w:val="Heading4"/>
      </w:pPr>
      <w:bookmarkStart w:id="85" w:name="_Toc95152507"/>
      <w:bookmarkStart w:id="86" w:name="_Toc95837549"/>
      <w:bookmarkStart w:id="87" w:name="_Toc96002704"/>
      <w:bookmarkStart w:id="88" w:name="_Toc96069345"/>
      <w:bookmarkStart w:id="89" w:name="_Toc138076351"/>
      <w:r>
        <w:t>4.2.3.1</w:t>
      </w:r>
      <w:r>
        <w:tab/>
        <w:t>General</w:t>
      </w:r>
      <w:bookmarkEnd w:id="85"/>
      <w:bookmarkEnd w:id="86"/>
      <w:bookmarkEnd w:id="87"/>
      <w:bookmarkEnd w:id="88"/>
      <w:bookmarkEnd w:id="89"/>
    </w:p>
    <w:p w14:paraId="52543AD2" w14:textId="198B4C4B"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r w:rsidR="00902F6A">
        <w:t xml:space="preserve">to the Data Collection AF </w:t>
      </w:r>
      <w:r w:rsidDel="00FC1C62">
        <w:t>of UE data for the associated application service.</w:t>
      </w:r>
      <w:r w:rsidR="00902F6A">
        <w:t xml:space="preserve"> In addition, a Data Reporting Configuration instance may contain data exposure restrictions for use by the Data Collection AF in controlling access by consumers to event data pertaining to the UE data that it has collected.</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90" w:name="_Toc95152508"/>
      <w:bookmarkStart w:id="91" w:name="_Toc95837550"/>
      <w:bookmarkStart w:id="92" w:name="_Toc96002705"/>
      <w:bookmarkStart w:id="93" w:name="_Toc96069346"/>
      <w:bookmarkStart w:id="94" w:name="_Toc138076352"/>
      <w:r>
        <w:t>4.2.3.2</w:t>
      </w:r>
      <w:r>
        <w:tab/>
        <w:t>Provisioning Session procedures</w:t>
      </w:r>
      <w:bookmarkEnd w:id="90"/>
      <w:bookmarkEnd w:id="91"/>
      <w:bookmarkEnd w:id="92"/>
      <w:bookmarkEnd w:id="93"/>
      <w:bookmarkEnd w:id="94"/>
    </w:p>
    <w:p w14:paraId="48DA5302" w14:textId="77777777" w:rsidR="008061FB" w:rsidRDefault="008061FB" w:rsidP="008061FB">
      <w:pPr>
        <w:pStyle w:val="Heading5"/>
      </w:pPr>
      <w:bookmarkStart w:id="95" w:name="_Toc95152509"/>
      <w:bookmarkStart w:id="96" w:name="_Toc95837551"/>
      <w:bookmarkStart w:id="97" w:name="_Toc96002706"/>
      <w:bookmarkStart w:id="98" w:name="_Toc96069347"/>
      <w:bookmarkStart w:id="99" w:name="_Toc138076353"/>
      <w:r>
        <w:t>4.2.3.2.1</w:t>
      </w:r>
      <w:r>
        <w:tab/>
        <w:t>General</w:t>
      </w:r>
      <w:bookmarkEnd w:id="95"/>
      <w:bookmarkEnd w:id="96"/>
      <w:bookmarkEnd w:id="97"/>
      <w:bookmarkEnd w:id="98"/>
      <w:bookmarkEnd w:id="99"/>
    </w:p>
    <w:p w14:paraId="7AAF6158" w14:textId="2AA783E1"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are provided under clause 6.</w:t>
      </w:r>
    </w:p>
    <w:p w14:paraId="35366335" w14:textId="77777777" w:rsidR="008061FB" w:rsidRDefault="008061FB" w:rsidP="008061FB">
      <w:pPr>
        <w:pStyle w:val="Heading5"/>
      </w:pPr>
      <w:bookmarkStart w:id="100" w:name="_Toc95152510"/>
      <w:bookmarkStart w:id="101" w:name="_Toc95837552"/>
      <w:bookmarkStart w:id="102" w:name="_Toc96002707"/>
      <w:bookmarkStart w:id="103" w:name="_Toc96069348"/>
      <w:bookmarkStart w:id="104" w:name="_Toc138076354"/>
      <w:r>
        <w:t>4.2.3.2.2</w:t>
      </w:r>
      <w:r>
        <w:tab/>
        <w:t>Create Provisioning Session</w:t>
      </w:r>
      <w:bookmarkEnd w:id="100"/>
      <w:bookmarkEnd w:id="101"/>
      <w:bookmarkEnd w:id="102"/>
      <w:bookmarkEnd w:id="103"/>
      <w:bookmarkEnd w:id="104"/>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16B2E647" w14:textId="15D1B4C6"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r w:rsidR="006618E1">
        <w:t>,</w:t>
      </w:r>
      <w:r w:rsidRPr="00586B6B">
        <w:t xml:space="preserve"> and </w:t>
      </w:r>
      <w:r w:rsidR="006618E1">
        <w:t xml:space="preserve">along with </w:t>
      </w:r>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05" w:name="_Toc95152511"/>
      <w:bookmarkStart w:id="106" w:name="_Toc95837553"/>
      <w:bookmarkStart w:id="107" w:name="_Toc96002708"/>
      <w:bookmarkStart w:id="108" w:name="_Toc96069349"/>
      <w:bookmarkStart w:id="109" w:name="_Toc138076355"/>
      <w:r>
        <w:t>4.2.3.2.3</w:t>
      </w:r>
      <w:r>
        <w:tab/>
        <w:t>Retrieve Provisioning Session properties</w:t>
      </w:r>
      <w:bookmarkEnd w:id="105"/>
      <w:bookmarkEnd w:id="106"/>
      <w:bookmarkEnd w:id="107"/>
      <w:bookmarkEnd w:id="108"/>
      <w:bookmarkEnd w:id="109"/>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10" w:name="_Toc95152512"/>
      <w:bookmarkStart w:id="111" w:name="_Toc95837554"/>
      <w:bookmarkStart w:id="112" w:name="_Toc96002709"/>
      <w:bookmarkStart w:id="113" w:name="_Toc96069350"/>
      <w:bookmarkStart w:id="114" w:name="_Toc138076356"/>
      <w:r>
        <w:t>4.2.3.2.4</w:t>
      </w:r>
      <w:r>
        <w:tab/>
        <w:t>Update Provisioning Session properties</w:t>
      </w:r>
      <w:bookmarkEnd w:id="110"/>
      <w:bookmarkEnd w:id="111"/>
      <w:bookmarkEnd w:id="112"/>
      <w:bookmarkEnd w:id="113"/>
      <w:bookmarkEnd w:id="114"/>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15" w:name="_Toc95152513"/>
      <w:bookmarkStart w:id="116" w:name="_Toc95837555"/>
      <w:bookmarkStart w:id="117" w:name="_Toc96002710"/>
      <w:bookmarkStart w:id="118" w:name="_Toc96069351"/>
      <w:bookmarkStart w:id="119" w:name="_Toc138076357"/>
      <w:r>
        <w:t>4.2.3.2.5</w:t>
      </w:r>
      <w:r>
        <w:tab/>
        <w:t>Destroy Provisioning Session</w:t>
      </w:r>
      <w:bookmarkEnd w:id="115"/>
      <w:bookmarkEnd w:id="116"/>
      <w:bookmarkEnd w:id="117"/>
      <w:bookmarkEnd w:id="118"/>
      <w:bookmarkEnd w:id="11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20" w:name="_Toc95152514"/>
      <w:bookmarkStart w:id="121" w:name="_Toc95837556"/>
      <w:bookmarkStart w:id="122" w:name="_Toc96002711"/>
      <w:bookmarkStart w:id="123" w:name="_Toc96069352"/>
      <w:bookmarkStart w:id="124" w:name="_Toc138076358"/>
      <w:r>
        <w:t>4.2.3.3</w:t>
      </w:r>
      <w:r>
        <w:tab/>
        <w:t xml:space="preserve">Data Reporting </w:t>
      </w:r>
      <w:r w:rsidR="00BD0310">
        <w:t xml:space="preserve">Configuration </w:t>
      </w:r>
      <w:r>
        <w:t>procedures</w:t>
      </w:r>
      <w:bookmarkEnd w:id="120"/>
      <w:bookmarkEnd w:id="121"/>
      <w:bookmarkEnd w:id="122"/>
      <w:bookmarkEnd w:id="123"/>
      <w:bookmarkEnd w:id="124"/>
    </w:p>
    <w:p w14:paraId="3792B1E8" w14:textId="77777777" w:rsidR="008061FB" w:rsidRPr="00692FA2" w:rsidRDefault="008061FB" w:rsidP="008061FB">
      <w:pPr>
        <w:pStyle w:val="Heading5"/>
      </w:pPr>
      <w:bookmarkStart w:id="125" w:name="_Toc95152515"/>
      <w:bookmarkStart w:id="126" w:name="_Toc95837557"/>
      <w:bookmarkStart w:id="127" w:name="_Toc96002712"/>
      <w:bookmarkStart w:id="128" w:name="_Toc96069353"/>
      <w:bookmarkStart w:id="129" w:name="_Toc138076359"/>
      <w:r>
        <w:t>4.2.3.3.1</w:t>
      </w:r>
      <w:r>
        <w:tab/>
        <w:t>General</w:t>
      </w:r>
      <w:bookmarkEnd w:id="125"/>
      <w:bookmarkEnd w:id="126"/>
      <w:bookmarkEnd w:id="127"/>
      <w:bookmarkEnd w:id="128"/>
      <w:bookmarkEnd w:id="129"/>
    </w:p>
    <w:p w14:paraId="11BFCFED" w14:textId="3631E99D"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are provided under clause</w:t>
      </w:r>
      <w:r w:rsidR="002B1401">
        <w:t> </w:t>
      </w:r>
      <w:r>
        <w:t>6.3.</w:t>
      </w:r>
    </w:p>
    <w:p w14:paraId="72D497E6" w14:textId="50884C43" w:rsidR="002B1401" w:rsidRDefault="002B1401" w:rsidP="002B1401">
      <w:pPr>
        <w:pStyle w:val="Heading5"/>
      </w:pPr>
      <w:bookmarkStart w:id="130" w:name="_Toc96069354"/>
      <w:bookmarkStart w:id="131" w:name="_Toc138076360"/>
      <w:r>
        <w:t>4.2.3.3.2</w:t>
      </w:r>
      <w:r>
        <w:tab/>
        <w:t>Data Reporting Configuration</w:t>
      </w:r>
      <w:bookmarkEnd w:id="130"/>
      <w:r w:rsidR="006618E1">
        <w:t xml:space="preserve"> entity</w:t>
      </w:r>
      <w:bookmarkEnd w:id="131"/>
    </w:p>
    <w:p w14:paraId="069864E2" w14:textId="2D7177B6"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rsidR="002B1401">
        <w:t>y</w:t>
      </w:r>
      <w:r w:rsidRPr="006A7B8F">
        <w:t xml:space="preserve"> of the </w:t>
      </w:r>
      <w:r>
        <w:rPr>
          <w:rStyle w:val="Code"/>
        </w:rPr>
        <w:t>Data</w:t>
      </w:r>
      <w:r w:rsidRPr="00D41AA2">
        <w:rPr>
          <w:rStyle w:val="Code"/>
        </w:rPr>
        <w:t>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73E06342"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 xml:space="preserve">resource as specified in clause </w:t>
      </w:r>
      <w:r w:rsidR="006618E1">
        <w:t>6.3.2.2</w:t>
      </w:r>
      <w:r>
        <w:t>.</w:t>
      </w:r>
    </w:p>
    <w:p w14:paraId="4AEB5910" w14:textId="2061F612" w:rsidR="008061FB" w:rsidRDefault="008061FB" w:rsidP="008061FB">
      <w:pPr>
        <w:pStyle w:val="NO"/>
      </w:pPr>
      <w:r>
        <w:t>NOTE</w:t>
      </w:r>
      <w:r w:rsidR="002B1401">
        <w:t> </w:t>
      </w:r>
      <w:r w:rsidR="0073602C">
        <w:t>1</w:t>
      </w:r>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123245F4"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w:t>
      </w:r>
      <w:r w:rsidR="006618E1">
        <w:t xml:space="preserve">shall include one or more sets of instructions for data collection clients on the collection and reporting of UE data to the Data Collection AF, and </w:t>
      </w:r>
      <w:r>
        <w:t>may contain one or more sets of data exposure restrictions, expressed as Data Access Profiles (see clause</w:t>
      </w:r>
      <w:r w:rsidR="002B1401">
        <w:t> </w:t>
      </w:r>
      <w:r>
        <w:t>6.</w:t>
      </w:r>
      <w:r w:rsidR="00766A2D">
        <w:t>3</w:t>
      </w:r>
      <w:r>
        <w:t>.</w:t>
      </w:r>
      <w:r w:rsidR="006945D4">
        <w:t>2</w:t>
      </w:r>
      <w:r>
        <w:t>.</w:t>
      </w:r>
      <w:r w:rsidR="006945D4">
        <w:t>3</w:t>
      </w:r>
      <w:r>
        <w:t xml:space="preserve">), each one determining the level of access </w:t>
      </w:r>
      <w:r w:rsidR="00312724">
        <w:t xml:space="preserve">by event consumer entities </w:t>
      </w:r>
      <w:r>
        <w:t>to the event</w:t>
      </w:r>
      <w:r w:rsidR="00312724">
        <w:t>-related UE</w:t>
      </w:r>
      <w:r>
        <w:t xml:space="preserve"> data</w:t>
      </w:r>
      <w:r w:rsidR="00312724">
        <w:t xml:space="preserve"> reported to the Data Collection AF</w:t>
      </w:r>
      <w:r>
        <w:t xml:space="preserve">. A Data Access Profile defines the granularity of access to a particular subset of collected event data parameters for the Event ID </w:t>
      </w:r>
      <w:r w:rsidR="006945D4">
        <w:t>of concern</w:t>
      </w:r>
      <w:r>
        <w:t xml:space="preserve">. This granularity is expressed as a set of data aggregation functions along the time, user, and location dimensions. </w:t>
      </w:r>
      <w:r w:rsidR="00312724">
        <w:t xml:space="preserve">The subset of parameters to be exposed is identified using a controlled vocabulary specific to the Event ID. </w:t>
      </w:r>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32" w:name="_Toc95152517"/>
      <w:bookmarkStart w:id="133" w:name="_Toc95837559"/>
      <w:bookmarkStart w:id="134" w:name="_Toc96002714"/>
      <w:bookmarkStart w:id="135" w:name="_Toc96069355"/>
      <w:bookmarkStart w:id="136" w:name="_Toc138076361"/>
      <w:r>
        <w:t>4.2.3.3.3</w:t>
      </w:r>
      <w:r>
        <w:tab/>
        <w:t>Create Data Reporting Configuration</w:t>
      </w:r>
      <w:bookmarkEnd w:id="132"/>
      <w:bookmarkEnd w:id="133"/>
      <w:bookmarkEnd w:id="134"/>
      <w:bookmarkEnd w:id="135"/>
      <w:bookmarkEnd w:id="136"/>
    </w:p>
    <w:p w14:paraId="792CF24E" w14:textId="262D6C49" w:rsidR="008061FB" w:rsidRDefault="008061FB" w:rsidP="009F0BD3">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00312724">
        <w:t>.2.2</w:t>
      </w:r>
      <w:r w:rsidRPr="0035578A">
        <w:t>.</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3090FF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37" w:name="_Toc95152518"/>
      <w:bookmarkStart w:id="138" w:name="_Toc95837560"/>
      <w:bookmarkStart w:id="139" w:name="_Toc96002715"/>
      <w:bookmarkStart w:id="140" w:name="_Toc96069356"/>
      <w:bookmarkStart w:id="141" w:name="_Toc138076362"/>
      <w:r>
        <w:t>4.2.3.3.4</w:t>
      </w:r>
      <w:r>
        <w:tab/>
        <w:t>Retrieve Data Reporting Configuration</w:t>
      </w:r>
      <w:bookmarkEnd w:id="137"/>
      <w:bookmarkEnd w:id="138"/>
      <w:bookmarkEnd w:id="139"/>
      <w:bookmarkEnd w:id="140"/>
      <w:bookmarkEnd w:id="141"/>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011A3D3F"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33497C34" w14:textId="77777777" w:rsidR="008061FB" w:rsidRDefault="008061FB" w:rsidP="008061FB">
      <w:pPr>
        <w:pStyle w:val="Heading5"/>
      </w:pPr>
      <w:bookmarkStart w:id="142" w:name="_Toc95152519"/>
      <w:bookmarkStart w:id="143" w:name="_Toc95837561"/>
      <w:bookmarkStart w:id="144" w:name="_Toc96002716"/>
      <w:bookmarkStart w:id="145" w:name="_Toc96069357"/>
      <w:bookmarkStart w:id="146" w:name="_Toc138076363"/>
      <w:r>
        <w:t>4.2.3.3.5</w:t>
      </w:r>
      <w:r>
        <w:tab/>
        <w:t>Update Data Reporting Configuration</w:t>
      </w:r>
      <w:bookmarkEnd w:id="142"/>
      <w:bookmarkEnd w:id="143"/>
      <w:bookmarkEnd w:id="144"/>
      <w:bookmarkEnd w:id="145"/>
      <w:bookmarkEnd w:id="146"/>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6502D8F"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r w:rsidR="00BB7D9B">
        <w:t>.3</w:t>
      </w:r>
      <w:r w:rsidRPr="004230C4">
        <w:t>.</w:t>
      </w:r>
    </w:p>
    <w:p w14:paraId="38342AEC" w14:textId="77777777" w:rsidR="008061FB" w:rsidRDefault="008061FB" w:rsidP="008061FB">
      <w:pPr>
        <w:pStyle w:val="Heading5"/>
      </w:pPr>
      <w:bookmarkStart w:id="147" w:name="_Toc95152520"/>
      <w:bookmarkStart w:id="148" w:name="_Toc95837562"/>
      <w:bookmarkStart w:id="149" w:name="_Toc96002717"/>
      <w:bookmarkStart w:id="150" w:name="_Toc96069358"/>
      <w:bookmarkStart w:id="151" w:name="_Toc138076364"/>
      <w:r>
        <w:t>4.2.3.3.6</w:t>
      </w:r>
      <w:r>
        <w:tab/>
        <w:t>Destroy Data Reporting Configuration</w:t>
      </w:r>
      <w:bookmarkEnd w:id="147"/>
      <w:bookmarkEnd w:id="148"/>
      <w:bookmarkEnd w:id="149"/>
      <w:bookmarkEnd w:id="150"/>
      <w:bookmarkEnd w:id="151"/>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526AED2"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AF shall provide a</w:t>
      </w:r>
      <w:r w:rsidR="00BB7D9B">
        <w:t>n error</w:t>
      </w:r>
      <w:r w:rsidRPr="004230C4">
        <w:t xml:space="preserve"> response </w:t>
      </w:r>
      <w:r w:rsidR="00BB7D9B">
        <w:t xml:space="preserve">status </w:t>
      </w:r>
      <w:r w:rsidRPr="004230C4">
        <w:t xml:space="preserve">code as defined in </w:t>
      </w:r>
      <w:r>
        <w:t>c</w:t>
      </w:r>
      <w:r w:rsidRPr="004230C4">
        <w:t xml:space="preserve">lause </w:t>
      </w:r>
      <w:r>
        <w:t>5</w:t>
      </w:r>
      <w:r w:rsidRPr="004230C4">
        <w:t>.3</w:t>
      </w:r>
      <w:r w:rsidR="00BB7D9B">
        <w:t>.3</w:t>
      </w:r>
      <w:r w:rsidRPr="004230C4">
        <w:t>.</w:t>
      </w:r>
    </w:p>
    <w:p w14:paraId="4DBA66D1" w14:textId="7DB25EFE" w:rsidR="00BB47BC" w:rsidRDefault="00BB47BC" w:rsidP="00C704CD">
      <w:pPr>
        <w:pStyle w:val="Heading3"/>
        <w:ind w:left="1138" w:hanging="1138"/>
      </w:pPr>
      <w:bookmarkStart w:id="152" w:name="_Toc95152521"/>
      <w:bookmarkStart w:id="153" w:name="_Toc95837563"/>
      <w:bookmarkStart w:id="154" w:name="_Toc96002718"/>
      <w:bookmarkStart w:id="155" w:name="_Toc96069359"/>
      <w:bookmarkStart w:id="156" w:name="_Toc138076365"/>
      <w:r>
        <w:t>4.2.</w:t>
      </w:r>
      <w:r w:rsidR="006B084C">
        <w:t>4</w:t>
      </w:r>
      <w:r>
        <w:tab/>
      </w:r>
      <w:r w:rsidR="002E5FBF">
        <w:t>C</w:t>
      </w:r>
      <w:r>
        <w:t>onfiguration</w:t>
      </w:r>
      <w:r w:rsidR="002E5FBF">
        <w:t xml:space="preserve"> of Indirect Data </w:t>
      </w:r>
      <w:r w:rsidR="00D902DB">
        <w:t xml:space="preserve">Collection </w:t>
      </w:r>
      <w:r w:rsidR="002E5FBF">
        <w:t>Client</w:t>
      </w:r>
      <w:bookmarkEnd w:id="152"/>
      <w:bookmarkEnd w:id="153"/>
      <w:bookmarkEnd w:id="154"/>
      <w:bookmarkEnd w:id="155"/>
      <w:bookmarkEnd w:id="156"/>
    </w:p>
    <w:p w14:paraId="3EF32F48" w14:textId="57E4EDB3" w:rsidR="002D3599" w:rsidRPr="002D3599" w:rsidRDefault="002D3599" w:rsidP="002D3599">
      <w:pPr>
        <w:pStyle w:val="Heading4"/>
      </w:pPr>
      <w:bookmarkStart w:id="157" w:name="_Toc103208435"/>
      <w:bookmarkStart w:id="158" w:name="_Toc103208875"/>
      <w:bookmarkStart w:id="159" w:name="_Toc138076366"/>
      <w:r w:rsidRPr="00FA5D8D">
        <w:t>4.</w:t>
      </w:r>
      <w:r>
        <w:t>2</w:t>
      </w:r>
      <w:r w:rsidRPr="00FA5D8D">
        <w:t>.</w:t>
      </w:r>
      <w:r>
        <w:t>4</w:t>
      </w:r>
      <w:r w:rsidRPr="00FA5D8D">
        <w:t>.1</w:t>
      </w:r>
      <w:r w:rsidRPr="00FA5D8D">
        <w:tab/>
        <w:t>General</w:t>
      </w:r>
      <w:bookmarkEnd w:id="157"/>
      <w:bookmarkEnd w:id="158"/>
      <w:bookmarkEnd w:id="159"/>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120433F" w:rsidR="00837272" w:rsidRDefault="00837272" w:rsidP="00837272">
      <w:r>
        <w:t xml:space="preserve">The Indirect Data Collection Client shall obtain its configuration by invoking the </w:t>
      </w:r>
      <w:r>
        <w:rPr>
          <w:rStyle w:val="Code"/>
        </w:rPr>
        <w:t>Ndcaf_DataReporting</w:t>
      </w:r>
      <w:r w:rsidR="008C1A7F">
        <w:rPr>
          <w:rStyle w:val="Code"/>
        </w:rPr>
        <w:t>_CreateSession</w:t>
      </w:r>
      <w:r>
        <w:t xml:space="preserve"> service</w:t>
      </w:r>
      <w:r w:rsidR="008C1A7F">
        <w:t xml:space="preserve"> operation</w:t>
      </w:r>
      <w:r>
        <w:t>, as described under clause 7.2</w:t>
      </w:r>
      <w:r w:rsidR="008C1A7F">
        <w:t>,2,3.1</w:t>
      </w:r>
      <w:r>
        <w:t>.</w:t>
      </w:r>
    </w:p>
    <w:p w14:paraId="34831045" w14:textId="564B9230"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C938D38" w14:textId="77777777" w:rsidR="00EF5E63" w:rsidRPr="00FA5D8D" w:rsidRDefault="00EF5E63" w:rsidP="00EF5E63">
      <w:pPr>
        <w:pStyle w:val="Heading4"/>
      </w:pPr>
      <w:bookmarkStart w:id="160" w:name="_Toc103208436"/>
      <w:bookmarkStart w:id="161" w:name="_Toc103208876"/>
      <w:bookmarkStart w:id="162" w:name="_Toc138076367"/>
      <w:r>
        <w:t>4.2.4</w:t>
      </w:r>
      <w:r w:rsidRPr="00FA5D8D">
        <w:t>.2</w:t>
      </w:r>
      <w:r w:rsidRPr="00FA5D8D">
        <w:tab/>
      </w:r>
      <w:r>
        <w:t>Indirect Data Collection Client</w:t>
      </w:r>
      <w:r w:rsidRPr="00FA5D8D">
        <w:t xml:space="preserve"> retrieves its initial configuration by creating a Data Reporting Session</w:t>
      </w:r>
      <w:bookmarkEnd w:id="160"/>
      <w:bookmarkEnd w:id="161"/>
      <w:bookmarkEnd w:id="162"/>
    </w:p>
    <w:p w14:paraId="039D613C" w14:textId="77777777" w:rsidR="00EF5E63" w:rsidRPr="00FA5D8D" w:rsidRDefault="00EF5E63" w:rsidP="00EF5E63">
      <w:pPr>
        <w:keepNext/>
      </w:pPr>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p>
    <w:p w14:paraId="47A7DDA3" w14:textId="77777777" w:rsidR="00EF5E63" w:rsidRPr="00FA5D8D" w:rsidRDefault="00EF5E63" w:rsidP="00EF5E63">
      <w:pPr>
        <w:keepNext/>
        <w:keepLines/>
        <w:spacing w:after="240"/>
        <w:jc w:val="center"/>
        <w:rPr>
          <w:rFonts w:ascii="Arial" w:hAnsi="Arial"/>
          <w:b/>
          <w:noProof/>
        </w:rPr>
      </w:pPr>
      <w:r w:rsidRPr="00FA5D8D">
        <w:rPr>
          <w:rFonts w:ascii="Arial" w:hAnsi="Arial"/>
          <w:b/>
          <w:noProof/>
        </w:rPr>
        <w:object w:dxaOrig="5850" w:dyaOrig="2120" w14:anchorId="6FDE0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45pt;height:100.5pt;mso-width-percent:0;mso-height-percent:0;mso-width-percent:0;mso-height-percent:0" o:ole="">
            <v:imagedata r:id="rId13" o:title=""/>
          </v:shape>
          <o:OLEObject Type="Embed" ProgID="Mscgen.Chart" ShapeID="_x0000_i1025" DrawAspect="Content" ObjectID="_1749030209" r:id="rId14"/>
        </w:object>
      </w:r>
    </w:p>
    <w:p w14:paraId="0DEEA1D1" w14:textId="77777777" w:rsidR="00EF5E63" w:rsidRPr="00FA5D8D" w:rsidRDefault="00EF5E63" w:rsidP="00EF5E63">
      <w:pPr>
        <w:keepLines/>
        <w:spacing w:after="240"/>
        <w:jc w:val="center"/>
        <w:rPr>
          <w:rFonts w:ascii="Arial" w:hAnsi="Arial"/>
          <w:b/>
        </w:rPr>
      </w:pPr>
      <w:r w:rsidRPr="00FA5D8D">
        <w:rPr>
          <w:rFonts w:ascii="Arial" w:hAnsi="Arial"/>
          <w:b/>
        </w:rPr>
        <w:t>Figure </w:t>
      </w:r>
      <w:r>
        <w:rPr>
          <w:rFonts w:ascii="Arial" w:hAnsi="Arial"/>
          <w:b/>
        </w:rPr>
        <w:t>4.2.4.2</w:t>
      </w:r>
      <w:r w:rsidRPr="00FA5D8D">
        <w:rPr>
          <w:rFonts w:ascii="Arial" w:hAnsi="Arial"/>
          <w:b/>
        </w:rPr>
        <w:t xml:space="preserve">-1: Initial configuration of </w:t>
      </w:r>
      <w:r>
        <w:rPr>
          <w:rFonts w:ascii="Arial" w:hAnsi="Arial"/>
          <w:b/>
        </w:rPr>
        <w:t>Indirect Data Collection Client</w:t>
      </w:r>
    </w:p>
    <w:p w14:paraId="16C27C1C" w14:textId="77777777" w:rsidR="00EF5E63" w:rsidRPr="00FA5D8D" w:rsidRDefault="00EF5E63" w:rsidP="00EF5E63">
      <w:pPr>
        <w:keepNext/>
      </w:pPr>
      <w:r w:rsidRPr="00FA5D8D">
        <w:t>The steps in this procedure are as follows:</w:t>
      </w:r>
    </w:p>
    <w:p w14:paraId="3E2005F4" w14:textId="77777777" w:rsidR="00EF5E63" w:rsidRPr="00FA5D8D" w:rsidRDefault="00EF5E63" w:rsidP="00EF5E63">
      <w:pPr>
        <w:keepLines/>
        <w:ind w:left="568" w:hanging="284"/>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Indirect Data Collection Client</w:t>
      </w:r>
      <w:r w:rsidRPr="00FA5D8D">
        <w:t>).</w:t>
      </w:r>
    </w:p>
    <w:p w14:paraId="6D913BED" w14:textId="77777777" w:rsidR="00EF5E63" w:rsidRPr="00FA5D8D" w:rsidRDefault="00EF5E63" w:rsidP="00EF5E63">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77B4EE94" w14:textId="77777777" w:rsidR="00EF5E63" w:rsidRDefault="00EF5E63" w:rsidP="00EF5E63">
      <w:r w:rsidRPr="00FA5D8D">
        <w:t xml:space="preserve">The </w:t>
      </w:r>
      <w:r>
        <w:t>Indirect Data Collection Client</w:t>
      </w:r>
      <w:r w:rsidRPr="00FA5D8D">
        <w:t xml:space="preserve"> is now configured.</w:t>
      </w:r>
    </w:p>
    <w:p w14:paraId="73318ACA" w14:textId="77777777" w:rsidR="00EF5E63" w:rsidRPr="00FA5D8D" w:rsidRDefault="00EF5E63" w:rsidP="00EF5E63">
      <w:pPr>
        <w:pStyle w:val="Heading4"/>
      </w:pPr>
      <w:bookmarkStart w:id="163" w:name="_Toc103208437"/>
      <w:bookmarkStart w:id="164" w:name="_Toc103208877"/>
      <w:bookmarkStart w:id="165" w:name="_Toc138076368"/>
      <w:r>
        <w:t>4.2.4</w:t>
      </w:r>
      <w:r w:rsidRPr="00FA5D8D">
        <w:t>.3</w:t>
      </w:r>
      <w:r w:rsidRPr="00FA5D8D">
        <w:tab/>
        <w:t>Updating and renewing data collection and reporting configuration</w:t>
      </w:r>
      <w:bookmarkEnd w:id="163"/>
      <w:bookmarkEnd w:id="164"/>
      <w:bookmarkEnd w:id="165"/>
    </w:p>
    <w:p w14:paraId="4EA65E4B" w14:textId="77777777" w:rsidR="00EF5E63" w:rsidRDefault="00EF5E63" w:rsidP="00EF5E63">
      <w:pPr>
        <w:pStyle w:val="Heading5"/>
      </w:pPr>
      <w:bookmarkStart w:id="166" w:name="_Toc103208438"/>
      <w:bookmarkStart w:id="167" w:name="_Toc103208878"/>
      <w:bookmarkStart w:id="168" w:name="_Toc138076369"/>
      <w:r>
        <w:t>4.2.4</w:t>
      </w:r>
      <w:r w:rsidRPr="00FA5D8D">
        <w:t>.3.1</w:t>
      </w:r>
      <w:r w:rsidRPr="00FA5D8D">
        <w:tab/>
      </w:r>
      <w:r>
        <w:t>Introduction</w:t>
      </w:r>
      <w:bookmarkEnd w:id="166"/>
      <w:bookmarkEnd w:id="167"/>
      <w:bookmarkEnd w:id="168"/>
    </w:p>
    <w:p w14:paraId="5F7C4746" w14:textId="30D68AC6" w:rsidR="00EF5E63" w:rsidRPr="00FA5D8D" w:rsidRDefault="00EF5E63" w:rsidP="00EF5E63">
      <w:pPr>
        <w:keepNext/>
      </w:pPr>
      <w:r w:rsidRPr="00FA5D8D">
        <w:t>The data collection and reporting configuration may change as a result of subscriptions to events exposed by the Data Collection AF</w:t>
      </w:r>
      <w:r w:rsidR="004B716D">
        <w:t>, for example, as a result of narrower or wider filters applied to an event subscription</w:t>
      </w:r>
      <w:r w:rsidRPr="00FA5D8D">
        <w:t xml:space="preserve">. There are </w:t>
      </w:r>
      <w:r>
        <w:t xml:space="preserve">two </w:t>
      </w:r>
      <w:r w:rsidRPr="00FA5D8D">
        <w:t xml:space="preserve">ways </w:t>
      </w:r>
      <w:r w:rsidR="005A7C79">
        <w:t>for a modified</w:t>
      </w:r>
      <w:r w:rsidR="005A7C79" w:rsidRPr="00FA5D8D">
        <w:t xml:space="preserve"> </w:t>
      </w:r>
      <w:r w:rsidRPr="00FA5D8D">
        <w:t xml:space="preserve">data collection and reporting configuration </w:t>
      </w:r>
      <w:r w:rsidR="005A7C79">
        <w:t xml:space="preserve">to be acquired </w:t>
      </w:r>
      <w:r w:rsidRPr="00FA5D8D">
        <w:t xml:space="preserve">by the </w:t>
      </w:r>
      <w:r>
        <w:t>Indirect Data Collection Client</w:t>
      </w:r>
      <w:r w:rsidRPr="00FA5D8D">
        <w:t>:</w:t>
      </w:r>
    </w:p>
    <w:p w14:paraId="3DC73513" w14:textId="77777777" w:rsidR="00EF5E63" w:rsidRPr="00FA5D8D" w:rsidRDefault="00EF5E63" w:rsidP="00B61AD2">
      <w:pPr>
        <w:pStyle w:val="B1"/>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4.2.4.3.2</w:t>
      </w:r>
      <w:r w:rsidRPr="00FA5D8D">
        <w:t>).</w:t>
      </w:r>
    </w:p>
    <w:p w14:paraId="1E4C0248" w14:textId="77777777" w:rsidR="00EF5E63" w:rsidRPr="00FA5D8D" w:rsidRDefault="00EF5E63" w:rsidP="00B61AD2">
      <w:pPr>
        <w:pStyle w:val="B1"/>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Indirect Data Collection Client</w:t>
      </w:r>
      <w:r w:rsidRPr="00FA5D8D">
        <w:t xml:space="preserve"> (see clause </w:t>
      </w:r>
      <w:r>
        <w:t>4.2.4.3.3</w:t>
      </w:r>
      <w:r w:rsidRPr="00FA5D8D">
        <w:t>).</w:t>
      </w:r>
    </w:p>
    <w:p w14:paraId="6500389B" w14:textId="77777777" w:rsidR="00EF5E63" w:rsidRPr="00FA5D8D" w:rsidRDefault="00EF5E63" w:rsidP="00EF5E63">
      <w:pPr>
        <w:pStyle w:val="Heading5"/>
      </w:pPr>
      <w:bookmarkStart w:id="169" w:name="_Toc103208439"/>
      <w:bookmarkStart w:id="170" w:name="_Toc103208879"/>
      <w:bookmarkStart w:id="171" w:name="_Toc138076370"/>
      <w:r>
        <w:t>4.2.4</w:t>
      </w:r>
      <w:r w:rsidRPr="00FA5D8D">
        <w:t>.3.</w:t>
      </w:r>
      <w:r>
        <w:t>2</w:t>
      </w:r>
      <w:r w:rsidRPr="00FA5D8D">
        <w:tab/>
      </w:r>
      <w:r>
        <w:t>Indirect Data Collection Client</w:t>
      </w:r>
      <w:r w:rsidRPr="00FA5D8D">
        <w:t xml:space="preserve"> retrieves up-to-date configuration</w:t>
      </w:r>
      <w:bookmarkEnd w:id="169"/>
      <w:bookmarkEnd w:id="170"/>
      <w:bookmarkEnd w:id="171"/>
    </w:p>
    <w:p w14:paraId="548871D7" w14:textId="77777777" w:rsidR="00EF5E63" w:rsidRPr="00FA5D8D" w:rsidRDefault="00EF5E63" w:rsidP="00EF5E63">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Indirect Data Collection Client</w:t>
      </w:r>
      <w:r w:rsidRPr="00FA5D8D">
        <w:t xml:space="preserve"> is about to expire.</w:t>
      </w:r>
    </w:p>
    <w:p w14:paraId="118435A7" w14:textId="77777777" w:rsidR="00EF5E63" w:rsidRPr="00FA5D8D" w:rsidRDefault="00EF5E63" w:rsidP="00EF5E63">
      <w:pPr>
        <w:keepNext/>
        <w:keepLines/>
        <w:spacing w:after="240"/>
        <w:jc w:val="center"/>
        <w:rPr>
          <w:rFonts w:ascii="Arial" w:hAnsi="Arial"/>
          <w:b/>
          <w:noProof/>
        </w:rPr>
      </w:pPr>
      <w:r>
        <w:rPr>
          <w:noProof/>
          <w:lang w:val="en-US" w:eastAsia="zh-CN"/>
        </w:rPr>
        <w:drawing>
          <wp:inline distT="0" distB="0" distL="0" distR="0" wp14:anchorId="60F26F61" wp14:editId="4FA7B5B4">
            <wp:extent cx="4848225" cy="1581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48225" cy="1581150"/>
                    </a:xfrm>
                    <a:prstGeom prst="rect">
                      <a:avLst/>
                    </a:prstGeom>
                    <a:noFill/>
                    <a:ln>
                      <a:noFill/>
                    </a:ln>
                  </pic:spPr>
                </pic:pic>
              </a:graphicData>
            </a:graphic>
          </wp:inline>
        </w:drawing>
      </w:r>
    </w:p>
    <w:p w14:paraId="180AF467" w14:textId="77777777" w:rsidR="00EF5E63" w:rsidRPr="00FA5D8D" w:rsidRDefault="00EF5E63" w:rsidP="00EF5E63">
      <w:pPr>
        <w:keepLines/>
        <w:spacing w:after="240"/>
        <w:jc w:val="center"/>
        <w:rPr>
          <w:rFonts w:ascii="Arial" w:hAnsi="Arial"/>
          <w:b/>
        </w:rPr>
      </w:pPr>
      <w:r w:rsidRPr="00FA5D8D">
        <w:rPr>
          <w:rFonts w:ascii="Arial" w:hAnsi="Arial"/>
          <w:b/>
        </w:rPr>
        <w:t>Figure </w:t>
      </w:r>
      <w:r>
        <w:rPr>
          <w:rFonts w:ascii="Arial" w:hAnsi="Arial"/>
          <w:b/>
        </w:rPr>
        <w:t>4.2.4</w:t>
      </w:r>
      <w:r w:rsidRPr="00FA5D8D">
        <w:rPr>
          <w:rFonts w:ascii="Arial" w:hAnsi="Arial"/>
          <w:b/>
        </w:rPr>
        <w:t>.3.</w:t>
      </w:r>
      <w:r>
        <w:rPr>
          <w:rFonts w:ascii="Arial" w:hAnsi="Arial"/>
          <w:b/>
        </w:rPr>
        <w:t>2</w:t>
      </w:r>
      <w:r w:rsidRPr="00FA5D8D">
        <w:rPr>
          <w:rFonts w:ascii="Arial" w:hAnsi="Arial"/>
          <w:b/>
        </w:rPr>
        <w:t xml:space="preserve">-1: </w:t>
      </w:r>
      <w:r>
        <w:rPr>
          <w:rFonts w:ascii="Arial" w:hAnsi="Arial"/>
          <w:b/>
        </w:rPr>
        <w:t>Indirect Data Collection Client</w:t>
      </w:r>
      <w:r w:rsidRPr="00FA5D8D">
        <w:rPr>
          <w:rFonts w:ascii="Arial" w:hAnsi="Arial"/>
          <w:b/>
        </w:rPr>
        <w:t xml:space="preserve"> retrieves up-to-date DataReportingSession</w:t>
      </w:r>
    </w:p>
    <w:p w14:paraId="774ED7C0" w14:textId="77777777" w:rsidR="00EF5E63" w:rsidRPr="00FA5D8D" w:rsidRDefault="00EF5E63" w:rsidP="00EF5E63">
      <w:pPr>
        <w:keepNext/>
      </w:pPr>
      <w:r w:rsidRPr="00FA5D8D">
        <w:t>The steps in this procedure are as follows:</w:t>
      </w:r>
    </w:p>
    <w:p w14:paraId="26B7D3C4" w14:textId="637D59A2"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_Retri</w:t>
      </w:r>
      <w:r w:rsidR="0054540D">
        <w:rPr>
          <w:rFonts w:ascii="Arial" w:hAnsi="Arial" w:cs="Arial"/>
          <w:i/>
          <w:iCs/>
          <w:sz w:val="18"/>
          <w:szCs w:val="18"/>
        </w:rPr>
        <w:t>e</w:t>
      </w:r>
      <w:r w:rsidRPr="00FA5D8D">
        <w:rPr>
          <w:rFonts w:ascii="Arial" w:hAnsi="Arial" w:cs="Arial"/>
          <w:i/>
          <w:iCs/>
          <w:sz w:val="18"/>
          <w:szCs w:val="18"/>
        </w:rPr>
        <w:t>veSession</w:t>
      </w:r>
      <w:r w:rsidRPr="00FA5D8D">
        <w:t xml:space="preserve"> service operation (see clauses </w:t>
      </w:r>
      <w:r>
        <w:t>7.2.3.2</w:t>
      </w:r>
      <w:r w:rsidRPr="00FA5D8D">
        <w:t xml:space="preserve"> and</w:t>
      </w:r>
      <w:r>
        <w:t> 7.2.3.3.1</w:t>
      </w:r>
      <w:r w:rsidRPr="00FA5D8D">
        <w:t>).</w:t>
      </w:r>
    </w:p>
    <w:p w14:paraId="7543D925" w14:textId="77777777" w:rsidR="00EF5E63" w:rsidRPr="00FA5D8D" w:rsidRDefault="00EF5E63" w:rsidP="00EF5E63">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46EE6391" w14:textId="77777777" w:rsidR="00EF5E63" w:rsidRPr="00FA5D8D" w:rsidRDefault="00EF5E63" w:rsidP="00EF5E63">
      <w:pPr>
        <w:pStyle w:val="Heading5"/>
      </w:pPr>
      <w:bookmarkStart w:id="172" w:name="_Toc103208440"/>
      <w:bookmarkStart w:id="173" w:name="_Toc103208880"/>
      <w:bookmarkStart w:id="174" w:name="_Toc138076371"/>
      <w:r>
        <w:t>4.2.4</w:t>
      </w:r>
      <w:r w:rsidRPr="00FA5D8D">
        <w:t>.3.</w:t>
      </w:r>
      <w:r>
        <w:t>3</w:t>
      </w:r>
      <w:r w:rsidRPr="00FA5D8D">
        <w:tab/>
        <w:t>DataReportingSession updated in response to data reporting</w:t>
      </w:r>
      <w:bookmarkEnd w:id="172"/>
      <w:bookmarkEnd w:id="173"/>
      <w:bookmarkEnd w:id="174"/>
    </w:p>
    <w:p w14:paraId="426E86B8" w14:textId="77777777" w:rsidR="00EF5E63" w:rsidRPr="00FA5D8D" w:rsidRDefault="00EF5E63" w:rsidP="00EF5E63">
      <w:r w:rsidRPr="00FA5D8D">
        <w:t>See clause 4.</w:t>
      </w:r>
      <w:r>
        <w:t>2.6</w:t>
      </w:r>
      <w:r w:rsidRPr="00FA5D8D">
        <w:t>.</w:t>
      </w:r>
    </w:p>
    <w:p w14:paraId="253320E7" w14:textId="77777777" w:rsidR="00EF5E63" w:rsidRPr="00FA5D8D" w:rsidRDefault="00EF5E63" w:rsidP="00EF5E63">
      <w:pPr>
        <w:pStyle w:val="Heading4"/>
      </w:pPr>
      <w:bookmarkStart w:id="175" w:name="_Toc103208441"/>
      <w:bookmarkStart w:id="176" w:name="_Toc103208881"/>
      <w:bookmarkStart w:id="177" w:name="_Toc138076372"/>
      <w:r>
        <w:t>4.2.4</w:t>
      </w:r>
      <w:r w:rsidRPr="00FA5D8D">
        <w:t>.4</w:t>
      </w:r>
      <w:r w:rsidRPr="00FA5D8D">
        <w:tab/>
      </w:r>
      <w:r>
        <w:t>Indirect Data Collection Client</w:t>
      </w:r>
      <w:r w:rsidRPr="00FA5D8D">
        <w:t xml:space="preserve"> destroys Data Reporting Session</w:t>
      </w:r>
      <w:bookmarkEnd w:id="175"/>
      <w:bookmarkEnd w:id="176"/>
      <w:bookmarkEnd w:id="177"/>
    </w:p>
    <w:p w14:paraId="35821283" w14:textId="77777777" w:rsidR="00EF5E63" w:rsidRPr="00FA5D8D" w:rsidRDefault="00EF5E63" w:rsidP="00EF5E63">
      <w:pPr>
        <w:keepNext/>
      </w:pPr>
      <w:r w:rsidRPr="00FA5D8D">
        <w:t xml:space="preserve">The </w:t>
      </w:r>
      <w:r>
        <w:t>Indirect Data Collection Client</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5A0D0833" w14:textId="77777777" w:rsidR="00EF5E63" w:rsidRPr="00FA5D8D" w:rsidRDefault="00EF5E63" w:rsidP="00EF5E63">
      <w:pPr>
        <w:keepNext/>
        <w:jc w:val="center"/>
      </w:pPr>
      <w:r>
        <w:rPr>
          <w:noProof/>
        </w:rPr>
        <w:object w:dxaOrig="7300" w:dyaOrig="1920" w14:anchorId="33E03D11">
          <v:shape id="_x0000_i1026" type="#_x0000_t75" alt="" style="width:329.95pt;height:85.55pt;mso-width-percent:0;mso-height-percent:0;mso-width-percent:0;mso-height-percent:0" o:ole="">
            <v:imagedata r:id="rId16" o:title=""/>
          </v:shape>
          <o:OLEObject Type="Embed" ProgID="Mscgen.Chart" ShapeID="_x0000_i1026" DrawAspect="Content" ObjectID="_1749030210" r:id="rId17"/>
        </w:object>
      </w:r>
    </w:p>
    <w:p w14:paraId="410079D9" w14:textId="77777777" w:rsidR="00EF5E63" w:rsidRPr="00FA5D8D" w:rsidRDefault="00EF5E63" w:rsidP="00EF5E63">
      <w:pPr>
        <w:keepLines/>
        <w:spacing w:after="240"/>
        <w:jc w:val="center"/>
        <w:rPr>
          <w:rFonts w:ascii="Arial" w:hAnsi="Arial"/>
          <w:b/>
        </w:rPr>
      </w:pPr>
      <w:r w:rsidRPr="00FA5D8D">
        <w:rPr>
          <w:rFonts w:ascii="Arial" w:hAnsi="Arial"/>
          <w:b/>
        </w:rPr>
        <w:t>Figure </w:t>
      </w:r>
      <w:r>
        <w:rPr>
          <w:rFonts w:ascii="Arial" w:hAnsi="Arial"/>
          <w:b/>
        </w:rPr>
        <w:t>4.2.4</w:t>
      </w:r>
      <w:r w:rsidRPr="00FA5D8D">
        <w:rPr>
          <w:rFonts w:ascii="Arial" w:hAnsi="Arial"/>
          <w:b/>
        </w:rPr>
        <w:t>.</w:t>
      </w:r>
      <w:r>
        <w:rPr>
          <w:rFonts w:ascii="Arial" w:hAnsi="Arial"/>
          <w:b/>
        </w:rPr>
        <w:t>4</w:t>
      </w:r>
      <w:r w:rsidRPr="00FA5D8D">
        <w:rPr>
          <w:rFonts w:ascii="Arial" w:hAnsi="Arial"/>
          <w:b/>
        </w:rPr>
        <w:t xml:space="preserve">-1: </w:t>
      </w:r>
      <w:r>
        <w:rPr>
          <w:rFonts w:ascii="Arial" w:hAnsi="Arial"/>
          <w:b/>
        </w:rPr>
        <w:t>Indirect Data Collection Client</w:t>
      </w:r>
      <w:r w:rsidRPr="00FA5D8D">
        <w:rPr>
          <w:rFonts w:ascii="Arial" w:hAnsi="Arial"/>
          <w:b/>
        </w:rPr>
        <w:t xml:space="preserve"> destroys DataReportingSession</w:t>
      </w:r>
    </w:p>
    <w:p w14:paraId="4A4F5432" w14:textId="77777777" w:rsidR="00EF5E63" w:rsidRPr="00FA5D8D" w:rsidRDefault="00EF5E63" w:rsidP="00EF5E63">
      <w:pPr>
        <w:keepNext/>
      </w:pPr>
      <w:r w:rsidRPr="00FA5D8D">
        <w:t>The steps in this procedure are as follows:</w:t>
      </w:r>
    </w:p>
    <w:p w14:paraId="605DDE40" w14:textId="77777777" w:rsidR="00EF5E63"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2C343280" w14:textId="4066F31E" w:rsidR="00EF5E63" w:rsidRDefault="00EF5E63" w:rsidP="009F0BD3">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0BF3D43F" w14:textId="2197C3D6" w:rsidR="00D523E6" w:rsidRDefault="00D523E6" w:rsidP="00C704CD">
      <w:pPr>
        <w:pStyle w:val="Heading3"/>
        <w:ind w:left="1138" w:hanging="1138"/>
      </w:pPr>
      <w:bookmarkStart w:id="178" w:name="_Toc95152522"/>
      <w:bookmarkStart w:id="179" w:name="_Toc95837564"/>
      <w:bookmarkStart w:id="180" w:name="_Toc96002719"/>
      <w:bookmarkStart w:id="181" w:name="_Toc96069360"/>
      <w:bookmarkStart w:id="182" w:name="_Toc138076373"/>
      <w:r>
        <w:t>4.2.5</w:t>
      </w:r>
      <w:r>
        <w:tab/>
        <w:t>Configuration of Application Server</w:t>
      </w:r>
      <w:bookmarkEnd w:id="178"/>
      <w:bookmarkEnd w:id="179"/>
      <w:bookmarkEnd w:id="180"/>
      <w:bookmarkEnd w:id="181"/>
      <w:bookmarkEnd w:id="182"/>
    </w:p>
    <w:p w14:paraId="5640B970" w14:textId="47BB76DD" w:rsidR="004540FA" w:rsidRPr="004540FA" w:rsidRDefault="004540FA" w:rsidP="009F0BD3">
      <w:pPr>
        <w:pStyle w:val="Heading4"/>
      </w:pPr>
      <w:bookmarkStart w:id="183" w:name="_Toc103208443"/>
      <w:bookmarkStart w:id="184" w:name="_Toc103208883"/>
      <w:bookmarkStart w:id="185" w:name="_Toc138076374"/>
      <w:r w:rsidRPr="00FA5D8D">
        <w:t>4.</w:t>
      </w:r>
      <w:r>
        <w:t>2</w:t>
      </w:r>
      <w:r w:rsidRPr="00FA5D8D">
        <w:t>.</w:t>
      </w:r>
      <w:r>
        <w:t>5</w:t>
      </w:r>
      <w:r w:rsidRPr="00FA5D8D">
        <w:t>.1</w:t>
      </w:r>
      <w:r w:rsidRPr="00FA5D8D">
        <w:tab/>
        <w:t>General</w:t>
      </w:r>
      <w:bookmarkEnd w:id="183"/>
      <w:bookmarkEnd w:id="184"/>
      <w:bookmarkEnd w:id="185"/>
    </w:p>
    <w:p w14:paraId="64DAB00F" w14:textId="77777777" w:rsidR="0065348F" w:rsidRDefault="0065348F" w:rsidP="00F30FC3">
      <w:pPr>
        <w:keepLines/>
      </w:pPr>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205D4FD5" w:rsidR="0065348F" w:rsidRDefault="0065348F" w:rsidP="0065348F">
      <w:r>
        <w:t xml:space="preserve">Similar to clause 4.2.4, the AS shall obtain its configuration by invoking the </w:t>
      </w:r>
      <w:r>
        <w:rPr>
          <w:rStyle w:val="Code"/>
        </w:rPr>
        <w:t>Ndcaf_DataReporting</w:t>
      </w:r>
      <w:r w:rsidR="004540FA">
        <w:rPr>
          <w:rStyle w:val="Code"/>
        </w:rPr>
        <w:t>_CreateSession</w:t>
      </w:r>
      <w:r>
        <w:t xml:space="preserve"> service</w:t>
      </w:r>
      <w:r w:rsidR="004540FA">
        <w:t xml:space="preserve"> operation</w:t>
      </w:r>
      <w:r>
        <w:t>, as described under clause 7.2</w:t>
      </w:r>
      <w:r w:rsidR="004540FA">
        <w:t>.2.3.1</w:t>
      </w:r>
      <w:r>
        <w:t>.</w:t>
      </w:r>
    </w:p>
    <w:p w14:paraId="1CEC9649" w14:textId="41FFDA28"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6841606D" w14:textId="77777777" w:rsidR="00F77F3C" w:rsidRPr="00FA5D8D" w:rsidRDefault="00F77F3C" w:rsidP="00F77F3C">
      <w:pPr>
        <w:pStyle w:val="Heading4"/>
      </w:pPr>
      <w:bookmarkStart w:id="186" w:name="_Toc103208444"/>
      <w:bookmarkStart w:id="187" w:name="_Toc103208884"/>
      <w:bookmarkStart w:id="188" w:name="_Toc138076375"/>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186"/>
      <w:bookmarkEnd w:id="187"/>
      <w:bookmarkEnd w:id="188"/>
    </w:p>
    <w:p w14:paraId="2F1D1163" w14:textId="77777777" w:rsidR="00F77F3C" w:rsidRPr="00FA5D8D" w:rsidRDefault="00F77F3C" w:rsidP="00F77F3C">
      <w:pPr>
        <w:keepNext/>
      </w:pPr>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p>
    <w:p w14:paraId="0930CA00" w14:textId="77777777" w:rsidR="00F77F3C" w:rsidRPr="00FA5D8D" w:rsidRDefault="00F77F3C" w:rsidP="00F77F3C">
      <w:pPr>
        <w:keepNext/>
        <w:keepLines/>
        <w:spacing w:after="240"/>
        <w:jc w:val="center"/>
        <w:rPr>
          <w:rFonts w:ascii="Arial" w:hAnsi="Arial"/>
          <w:b/>
          <w:noProof/>
        </w:rPr>
      </w:pPr>
      <w:r w:rsidRPr="00FA5D8D">
        <w:rPr>
          <w:rFonts w:ascii="Arial" w:hAnsi="Arial"/>
          <w:b/>
          <w:noProof/>
        </w:rPr>
        <w:object w:dxaOrig="5950" w:dyaOrig="2120" w14:anchorId="58F58638">
          <v:shape id="_x0000_i1027" type="#_x0000_t75" alt="" style="width:266.25pt;height:100.5pt;mso-width-percent:0;mso-height-percent:0;mso-width-percent:0;mso-height-percent:0" o:ole="">
            <v:imagedata r:id="rId18" o:title=""/>
          </v:shape>
          <o:OLEObject Type="Embed" ProgID="Mscgen.Chart" ShapeID="_x0000_i1027" DrawAspect="Content" ObjectID="_1749030211" r:id="rId19"/>
        </w:object>
      </w:r>
    </w:p>
    <w:p w14:paraId="2FC21CF8" w14:textId="77777777" w:rsidR="00F77F3C" w:rsidRPr="00FA5D8D" w:rsidRDefault="00F77F3C" w:rsidP="00F77F3C">
      <w:pPr>
        <w:keepLines/>
        <w:spacing w:after="240"/>
        <w:jc w:val="center"/>
        <w:rPr>
          <w:rFonts w:ascii="Arial" w:hAnsi="Arial"/>
          <w:b/>
        </w:rPr>
      </w:pPr>
      <w:r w:rsidRPr="00FA5D8D">
        <w:rPr>
          <w:rFonts w:ascii="Arial" w:hAnsi="Arial"/>
          <w:b/>
        </w:rPr>
        <w:t>Figure 4.</w:t>
      </w:r>
      <w:r>
        <w:rPr>
          <w:rFonts w:ascii="Arial" w:hAnsi="Arial"/>
          <w:b/>
        </w:rPr>
        <w:t>2.5.2</w:t>
      </w:r>
      <w:r w:rsidRPr="00FA5D8D">
        <w:rPr>
          <w:rFonts w:ascii="Arial" w:hAnsi="Arial"/>
          <w:b/>
        </w:rPr>
        <w:t xml:space="preserve">-1: Initial configuration of </w:t>
      </w:r>
      <w:r>
        <w:rPr>
          <w:rFonts w:ascii="Arial" w:hAnsi="Arial"/>
          <w:b/>
        </w:rPr>
        <w:t>Application Server</w:t>
      </w:r>
    </w:p>
    <w:p w14:paraId="44DE2E0F" w14:textId="77777777" w:rsidR="00F77F3C" w:rsidRPr="00FA5D8D" w:rsidRDefault="00F77F3C" w:rsidP="00F77F3C">
      <w:pPr>
        <w:keepNext/>
      </w:pPr>
      <w:r w:rsidRPr="00FA5D8D">
        <w:t>The steps in this procedure are as follows:</w:t>
      </w:r>
    </w:p>
    <w:p w14:paraId="1A99D8BB" w14:textId="77777777" w:rsidR="00F77F3C" w:rsidRPr="00FA5D8D" w:rsidRDefault="00F77F3C" w:rsidP="00F77F3C">
      <w:pPr>
        <w:keepLines/>
        <w:ind w:left="568" w:hanging="284"/>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Application Server</w:t>
      </w:r>
      <w:r w:rsidRPr="00FA5D8D">
        <w:t>).</w:t>
      </w:r>
    </w:p>
    <w:p w14:paraId="1B1C4B43" w14:textId="77777777" w:rsidR="00F77F3C" w:rsidRPr="00FA5D8D" w:rsidRDefault="00F77F3C" w:rsidP="00F77F3C">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27800E33" w14:textId="77777777" w:rsidR="00F77F3C" w:rsidRPr="00FA5D8D" w:rsidRDefault="00F77F3C" w:rsidP="00F77F3C">
      <w:r w:rsidRPr="00FA5D8D">
        <w:t xml:space="preserve">The </w:t>
      </w:r>
      <w:r>
        <w:t>Application Server</w:t>
      </w:r>
      <w:r w:rsidRPr="00FA5D8D">
        <w:t xml:space="preserve"> is now configured.</w:t>
      </w:r>
    </w:p>
    <w:p w14:paraId="76AD9197" w14:textId="77777777" w:rsidR="00F77F3C" w:rsidRPr="00FA5D8D" w:rsidRDefault="00F77F3C" w:rsidP="00F77F3C">
      <w:pPr>
        <w:pStyle w:val="Heading4"/>
      </w:pPr>
      <w:bookmarkStart w:id="189" w:name="_Toc103208445"/>
      <w:bookmarkStart w:id="190" w:name="_Toc103208885"/>
      <w:bookmarkStart w:id="191" w:name="_Toc138076376"/>
      <w:r w:rsidRPr="00FA5D8D">
        <w:t>4.</w:t>
      </w:r>
      <w:r>
        <w:t>2</w:t>
      </w:r>
      <w:r w:rsidRPr="00FA5D8D">
        <w:t>.</w:t>
      </w:r>
      <w:r>
        <w:t>5</w:t>
      </w:r>
      <w:r w:rsidRPr="00FA5D8D">
        <w:t>.3</w:t>
      </w:r>
      <w:r w:rsidRPr="00FA5D8D">
        <w:tab/>
        <w:t>Updating and renewing data collection and reporting configuration</w:t>
      </w:r>
      <w:bookmarkEnd w:id="189"/>
      <w:bookmarkEnd w:id="190"/>
      <w:bookmarkEnd w:id="191"/>
    </w:p>
    <w:p w14:paraId="7BB7509A" w14:textId="77777777" w:rsidR="00F77F3C" w:rsidRDefault="00F77F3C" w:rsidP="00F77F3C">
      <w:pPr>
        <w:pStyle w:val="Heading5"/>
      </w:pPr>
      <w:bookmarkStart w:id="192" w:name="_Toc103208446"/>
      <w:bookmarkStart w:id="193" w:name="_Toc103208886"/>
      <w:bookmarkStart w:id="194" w:name="_Toc138076377"/>
      <w:r w:rsidRPr="00FA5D8D">
        <w:t>4.</w:t>
      </w:r>
      <w:r>
        <w:t>2.5</w:t>
      </w:r>
      <w:r w:rsidRPr="00FA5D8D">
        <w:t>.3.1</w:t>
      </w:r>
      <w:r w:rsidRPr="00FA5D8D">
        <w:tab/>
      </w:r>
      <w:r>
        <w:t>Introduction</w:t>
      </w:r>
      <w:bookmarkEnd w:id="192"/>
      <w:bookmarkEnd w:id="193"/>
      <w:bookmarkEnd w:id="194"/>
    </w:p>
    <w:p w14:paraId="429C22CD" w14:textId="0B4CE46A" w:rsidR="00F77F3C" w:rsidRPr="00FA5D8D" w:rsidRDefault="00F77F3C" w:rsidP="00F77F3C">
      <w:pPr>
        <w:keepNext/>
      </w:pPr>
      <w:r w:rsidRPr="00FA5D8D">
        <w:t>The data collection and reporting configuration may change as a result of subscriptions to events exposed by the Data Collection AF</w:t>
      </w:r>
      <w:r w:rsidR="0091201E">
        <w:t>, for example, as a result of narrower or wider filters applied to an event subscription</w:t>
      </w:r>
      <w:r w:rsidRPr="00FA5D8D">
        <w:t xml:space="preserve">. There are </w:t>
      </w:r>
      <w:r>
        <w:t>two</w:t>
      </w:r>
      <w:r w:rsidRPr="00FA5D8D">
        <w:t xml:space="preserve"> ways </w:t>
      </w:r>
      <w:r w:rsidR="00A204B4">
        <w:t>for a modified</w:t>
      </w:r>
      <w:r w:rsidR="00A204B4" w:rsidRPr="00FA5D8D">
        <w:t xml:space="preserve"> </w:t>
      </w:r>
      <w:r w:rsidRPr="00FA5D8D">
        <w:t xml:space="preserve">data collection and reporting configuration </w:t>
      </w:r>
      <w:r w:rsidR="00A204B4">
        <w:t xml:space="preserve">to be acquired </w:t>
      </w:r>
      <w:r w:rsidRPr="00FA5D8D">
        <w:t xml:space="preserve">by the </w:t>
      </w:r>
      <w:r>
        <w:t>Application Server</w:t>
      </w:r>
      <w:r w:rsidRPr="00FA5D8D">
        <w:t>:</w:t>
      </w:r>
    </w:p>
    <w:p w14:paraId="7AEFD9E0" w14:textId="77777777" w:rsidR="00F77F3C" w:rsidRPr="00FA5D8D" w:rsidRDefault="00F77F3C" w:rsidP="00B61AD2">
      <w:pPr>
        <w:pStyle w:val="B1"/>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4.2.5.3.2</w:t>
      </w:r>
      <w:r w:rsidRPr="00FA5D8D">
        <w:t>).</w:t>
      </w:r>
    </w:p>
    <w:p w14:paraId="5E866A8C" w14:textId="77777777" w:rsidR="00F77F3C" w:rsidRPr="00FA5D8D" w:rsidRDefault="00F77F3C" w:rsidP="00B61AD2">
      <w:pPr>
        <w:pStyle w:val="B1"/>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Application Server</w:t>
      </w:r>
      <w:r w:rsidRPr="00FA5D8D">
        <w:t xml:space="preserve"> (see clause </w:t>
      </w:r>
      <w:r>
        <w:t>4.2.5.3.3</w:t>
      </w:r>
      <w:r w:rsidRPr="00FA5D8D">
        <w:t>).</w:t>
      </w:r>
    </w:p>
    <w:p w14:paraId="65B26695" w14:textId="77777777" w:rsidR="00F77F3C" w:rsidRPr="00FA5D8D" w:rsidRDefault="00F77F3C" w:rsidP="00F77F3C">
      <w:pPr>
        <w:pStyle w:val="Heading5"/>
      </w:pPr>
      <w:bookmarkStart w:id="195" w:name="_Toc103208447"/>
      <w:bookmarkStart w:id="196" w:name="_Toc103208887"/>
      <w:bookmarkStart w:id="197" w:name="_Toc138076378"/>
      <w:r w:rsidRPr="00FA5D8D">
        <w:t>4.</w:t>
      </w:r>
      <w:r>
        <w:t>2.5</w:t>
      </w:r>
      <w:r w:rsidRPr="00FA5D8D">
        <w:t>.3.</w:t>
      </w:r>
      <w:r>
        <w:t>2</w:t>
      </w:r>
      <w:r w:rsidRPr="00FA5D8D">
        <w:tab/>
      </w:r>
      <w:r>
        <w:t>Application Server</w:t>
      </w:r>
      <w:r w:rsidRPr="00FA5D8D">
        <w:t xml:space="preserve"> retrieves up-to-date configuration</w:t>
      </w:r>
      <w:bookmarkEnd w:id="195"/>
      <w:bookmarkEnd w:id="196"/>
      <w:bookmarkEnd w:id="197"/>
    </w:p>
    <w:p w14:paraId="08164749" w14:textId="77777777" w:rsidR="00F77F3C" w:rsidRPr="00FA5D8D" w:rsidRDefault="00F77F3C" w:rsidP="00F77F3C">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Application Server</w:t>
      </w:r>
      <w:r w:rsidRPr="00FA5D8D">
        <w:t xml:space="preserve"> is about to expire.</w:t>
      </w:r>
    </w:p>
    <w:p w14:paraId="59B9773C" w14:textId="77777777" w:rsidR="00F77F3C" w:rsidRPr="00FA5D8D" w:rsidRDefault="00F77F3C" w:rsidP="00F77F3C">
      <w:pPr>
        <w:keepNext/>
        <w:keepLines/>
        <w:spacing w:after="240"/>
        <w:jc w:val="center"/>
        <w:rPr>
          <w:rFonts w:ascii="Arial" w:hAnsi="Arial"/>
          <w:b/>
          <w:noProof/>
        </w:rPr>
      </w:pPr>
      <w:r>
        <w:rPr>
          <w:noProof/>
        </w:rPr>
        <w:object w:dxaOrig="8480" w:dyaOrig="2760" w14:anchorId="5E2AFE3D">
          <v:shape id="_x0000_i1028" type="#_x0000_t75" alt="" style="width:381.6pt;height:122.25pt;mso-width-percent:0;mso-height-percent:0;mso-width-percent:0;mso-height-percent:0" o:ole="">
            <v:imagedata r:id="rId20" o:title=""/>
          </v:shape>
          <o:OLEObject Type="Embed" ProgID="Mscgen.Chart" ShapeID="_x0000_i1028" DrawAspect="Content" ObjectID="_1749030212" r:id="rId21"/>
        </w:object>
      </w:r>
    </w:p>
    <w:p w14:paraId="3B203015" w14:textId="77777777" w:rsidR="00F77F3C" w:rsidRPr="00FA5D8D" w:rsidRDefault="00F77F3C" w:rsidP="00F77F3C">
      <w:pPr>
        <w:keepLines/>
        <w:spacing w:after="240"/>
        <w:jc w:val="center"/>
        <w:rPr>
          <w:rFonts w:ascii="Arial" w:hAnsi="Arial"/>
          <w:b/>
        </w:rPr>
      </w:pPr>
      <w:r w:rsidRPr="00FA5D8D">
        <w:rPr>
          <w:rFonts w:ascii="Arial" w:hAnsi="Arial"/>
          <w:b/>
        </w:rPr>
        <w:t>Figure 4.</w:t>
      </w:r>
      <w:r>
        <w:rPr>
          <w:rFonts w:ascii="Arial" w:hAnsi="Arial"/>
          <w:b/>
        </w:rPr>
        <w:t>2.5</w:t>
      </w:r>
      <w:r w:rsidRPr="00FA5D8D">
        <w:rPr>
          <w:rFonts w:ascii="Arial" w:hAnsi="Arial"/>
          <w:b/>
        </w:rPr>
        <w:t>.3.</w:t>
      </w:r>
      <w:r>
        <w:rPr>
          <w:rFonts w:ascii="Arial" w:hAnsi="Arial"/>
          <w:b/>
        </w:rPr>
        <w:t>2</w:t>
      </w:r>
      <w:r w:rsidRPr="00FA5D8D">
        <w:rPr>
          <w:rFonts w:ascii="Arial" w:hAnsi="Arial"/>
          <w:b/>
        </w:rPr>
        <w:t xml:space="preserve">-1: </w:t>
      </w:r>
      <w:r>
        <w:rPr>
          <w:rFonts w:ascii="Arial" w:hAnsi="Arial"/>
          <w:b/>
        </w:rPr>
        <w:t>Application Server</w:t>
      </w:r>
      <w:r w:rsidRPr="00FA5D8D">
        <w:rPr>
          <w:rFonts w:ascii="Arial" w:hAnsi="Arial"/>
          <w:b/>
        </w:rPr>
        <w:t xml:space="preserve"> retrieves up-to-date DataReportingSession</w:t>
      </w:r>
    </w:p>
    <w:p w14:paraId="5CE1760F" w14:textId="77777777" w:rsidR="00F77F3C" w:rsidRPr="00FA5D8D" w:rsidRDefault="00F77F3C" w:rsidP="00F77F3C">
      <w:pPr>
        <w:keepNext/>
      </w:pPr>
      <w:r w:rsidRPr="00FA5D8D">
        <w:t>The steps in this procedure are as follows:</w:t>
      </w:r>
    </w:p>
    <w:p w14:paraId="507B14E2" w14:textId="77777777" w:rsidR="00F77F3C" w:rsidRPr="00FA5D8D" w:rsidRDefault="00F77F3C" w:rsidP="00F77F3C">
      <w:pPr>
        <w:ind w:left="568" w:hanging="284"/>
      </w:pPr>
      <w:r w:rsidRPr="00FA5D8D">
        <w:t>1.</w:t>
      </w:r>
      <w:r w:rsidRPr="00FA5D8D">
        <w:tab/>
        <w:t xml:space="preserve">The </w:t>
      </w:r>
      <w:r>
        <w:t>Application Server</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_Retri</w:t>
      </w:r>
      <w:r>
        <w:rPr>
          <w:rFonts w:ascii="Arial" w:hAnsi="Arial" w:cs="Arial"/>
          <w:i/>
          <w:iCs/>
          <w:sz w:val="18"/>
          <w:szCs w:val="18"/>
        </w:rPr>
        <w:t>e</w:t>
      </w:r>
      <w:r w:rsidRPr="00FA5D8D">
        <w:rPr>
          <w:rFonts w:ascii="Arial" w:hAnsi="Arial" w:cs="Arial"/>
          <w:i/>
          <w:iCs/>
          <w:sz w:val="18"/>
          <w:szCs w:val="18"/>
        </w:rPr>
        <w:t>veSession</w:t>
      </w:r>
      <w:r w:rsidRPr="00FA5D8D">
        <w:t xml:space="preserve"> service operation (see clauses </w:t>
      </w:r>
      <w:r>
        <w:t>7.2.3.2</w:t>
      </w:r>
      <w:r w:rsidRPr="00FA5D8D">
        <w:t xml:space="preserve"> and</w:t>
      </w:r>
      <w:r>
        <w:t> 7.2.3.3.1</w:t>
      </w:r>
      <w:r w:rsidRPr="00FA5D8D">
        <w:t>).</w:t>
      </w:r>
    </w:p>
    <w:p w14:paraId="1CDD1079" w14:textId="77777777" w:rsidR="00F77F3C" w:rsidRPr="00FA5D8D" w:rsidRDefault="00F77F3C" w:rsidP="00F77F3C">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67CDBAC9" w14:textId="77777777" w:rsidR="00F77F3C" w:rsidRPr="00FA5D8D" w:rsidRDefault="00F77F3C" w:rsidP="00F77F3C">
      <w:pPr>
        <w:pStyle w:val="Heading5"/>
      </w:pPr>
      <w:bookmarkStart w:id="198" w:name="_Toc103208448"/>
      <w:bookmarkStart w:id="199" w:name="_Toc103208888"/>
      <w:bookmarkStart w:id="200" w:name="_Toc138076379"/>
      <w:r w:rsidRPr="00FA5D8D">
        <w:t>4.</w:t>
      </w:r>
      <w:r>
        <w:t>2.5</w:t>
      </w:r>
      <w:r w:rsidRPr="00FA5D8D">
        <w:t>.3.</w:t>
      </w:r>
      <w:r>
        <w:t>3</w:t>
      </w:r>
      <w:r w:rsidRPr="00FA5D8D">
        <w:tab/>
        <w:t>DataReportingSession updated in response to data reporting</w:t>
      </w:r>
      <w:bookmarkEnd w:id="198"/>
      <w:bookmarkEnd w:id="199"/>
      <w:bookmarkEnd w:id="200"/>
    </w:p>
    <w:p w14:paraId="5A83A023" w14:textId="77777777" w:rsidR="00F77F3C" w:rsidRPr="00FA5D8D" w:rsidRDefault="00F77F3C" w:rsidP="00F77F3C">
      <w:r w:rsidRPr="00FA5D8D">
        <w:t>See clause 4.</w:t>
      </w:r>
      <w:r>
        <w:t>2.7</w:t>
      </w:r>
      <w:r w:rsidRPr="00FA5D8D">
        <w:t>.</w:t>
      </w:r>
    </w:p>
    <w:p w14:paraId="06A346DE" w14:textId="77777777" w:rsidR="00F77F3C" w:rsidRPr="00FA5D8D" w:rsidRDefault="00F77F3C" w:rsidP="00F77F3C">
      <w:pPr>
        <w:pStyle w:val="Heading4"/>
      </w:pPr>
      <w:bookmarkStart w:id="201" w:name="_Toc103208449"/>
      <w:bookmarkStart w:id="202" w:name="_Toc103208889"/>
      <w:bookmarkStart w:id="203" w:name="_Toc138076380"/>
      <w:r w:rsidRPr="00FA5D8D">
        <w:t>4.</w:t>
      </w:r>
      <w:r>
        <w:t>2.5</w:t>
      </w:r>
      <w:r w:rsidRPr="00FA5D8D">
        <w:t>.4</w:t>
      </w:r>
      <w:r w:rsidRPr="00FA5D8D">
        <w:tab/>
      </w:r>
      <w:r>
        <w:t>Application Server</w:t>
      </w:r>
      <w:r w:rsidRPr="00FA5D8D">
        <w:t xml:space="preserve"> destroys Data Reporting Session</w:t>
      </w:r>
      <w:bookmarkEnd w:id="201"/>
      <w:bookmarkEnd w:id="202"/>
      <w:bookmarkEnd w:id="203"/>
    </w:p>
    <w:p w14:paraId="40E2788F" w14:textId="77777777" w:rsidR="00F77F3C" w:rsidRPr="00FA5D8D" w:rsidRDefault="00F77F3C" w:rsidP="00F77F3C">
      <w:pPr>
        <w:keepNext/>
      </w:pPr>
      <w:r w:rsidRPr="00FA5D8D">
        <w:t xml:space="preserve">The </w:t>
      </w:r>
      <w:r>
        <w:t>Application Server</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4B37CB7B" w14:textId="77777777" w:rsidR="00F77F3C" w:rsidRPr="00FA5D8D" w:rsidRDefault="00F77F3C" w:rsidP="00F77F3C">
      <w:pPr>
        <w:keepNext/>
        <w:jc w:val="center"/>
      </w:pPr>
      <w:r>
        <w:rPr>
          <w:noProof/>
        </w:rPr>
        <w:object w:dxaOrig="7400" w:dyaOrig="1920" w14:anchorId="32685994">
          <v:shape id="_x0000_i1029" type="#_x0000_t75" alt="" style="width:331.5pt;height:85.55pt;mso-width-percent:0;mso-height-percent:0;mso-width-percent:0;mso-height-percent:0" o:ole="">
            <v:imagedata r:id="rId22" o:title=""/>
          </v:shape>
          <o:OLEObject Type="Embed" ProgID="Mscgen.Chart" ShapeID="_x0000_i1029" DrawAspect="Content" ObjectID="_1749030213" r:id="rId23"/>
        </w:object>
      </w:r>
    </w:p>
    <w:p w14:paraId="36861D1A" w14:textId="77777777" w:rsidR="00F77F3C" w:rsidRPr="00FA5D8D" w:rsidRDefault="00F77F3C" w:rsidP="00F77F3C">
      <w:pPr>
        <w:keepLines/>
        <w:spacing w:after="240"/>
        <w:jc w:val="center"/>
        <w:rPr>
          <w:rFonts w:ascii="Arial" w:hAnsi="Arial"/>
          <w:b/>
        </w:rPr>
      </w:pPr>
      <w:r w:rsidRPr="00FA5D8D">
        <w:rPr>
          <w:rFonts w:ascii="Arial" w:hAnsi="Arial"/>
          <w:b/>
        </w:rPr>
        <w:t>Figure 4.</w:t>
      </w:r>
      <w:r>
        <w:rPr>
          <w:rFonts w:ascii="Arial" w:hAnsi="Arial"/>
          <w:b/>
        </w:rPr>
        <w:t>2.5</w:t>
      </w:r>
      <w:r w:rsidRPr="00FA5D8D">
        <w:rPr>
          <w:rFonts w:ascii="Arial" w:hAnsi="Arial"/>
          <w:b/>
        </w:rPr>
        <w:t>.</w:t>
      </w:r>
      <w:r>
        <w:rPr>
          <w:rFonts w:ascii="Arial" w:hAnsi="Arial"/>
          <w:b/>
        </w:rPr>
        <w:t>4</w:t>
      </w:r>
      <w:r w:rsidRPr="00FA5D8D">
        <w:rPr>
          <w:rFonts w:ascii="Arial" w:hAnsi="Arial"/>
          <w:b/>
        </w:rPr>
        <w:t xml:space="preserve">-1: </w:t>
      </w:r>
      <w:r>
        <w:rPr>
          <w:rFonts w:ascii="Arial" w:hAnsi="Arial"/>
          <w:b/>
        </w:rPr>
        <w:t>Application Server</w:t>
      </w:r>
      <w:r w:rsidRPr="00FA5D8D">
        <w:rPr>
          <w:rFonts w:ascii="Arial" w:hAnsi="Arial"/>
          <w:b/>
        </w:rPr>
        <w:t xml:space="preserve"> destroys DataReportingSession</w:t>
      </w:r>
    </w:p>
    <w:p w14:paraId="52174C1B" w14:textId="77777777" w:rsidR="00F77F3C" w:rsidRPr="00FA5D8D" w:rsidRDefault="00F77F3C" w:rsidP="00F77F3C">
      <w:pPr>
        <w:keepNext/>
      </w:pPr>
      <w:r w:rsidRPr="00FA5D8D">
        <w:t>The steps in this procedure are as follows:</w:t>
      </w:r>
    </w:p>
    <w:p w14:paraId="62CF8398" w14:textId="77777777" w:rsidR="00F77F3C" w:rsidRPr="00FA5D8D" w:rsidRDefault="00F77F3C" w:rsidP="00F77F3C">
      <w:pPr>
        <w:ind w:left="568" w:hanging="284"/>
      </w:pPr>
      <w:r w:rsidRPr="00FA5D8D">
        <w:t>1.</w:t>
      </w:r>
      <w:r w:rsidRPr="00FA5D8D">
        <w:tab/>
        <w:t xml:space="preserve">The </w:t>
      </w:r>
      <w:r>
        <w:t>Application Server</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0F6103DB" w14:textId="7D38C474" w:rsidR="00F77F3C" w:rsidRPr="001E4A13" w:rsidRDefault="00F77F3C" w:rsidP="00F77F3C">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1AF26B7E" w14:textId="7E4B6A5E" w:rsidR="00BB47BC" w:rsidRDefault="00BB47BC" w:rsidP="00C704CD">
      <w:pPr>
        <w:pStyle w:val="Heading3"/>
        <w:ind w:left="1138" w:hanging="1138"/>
      </w:pPr>
      <w:bookmarkStart w:id="204" w:name="_Toc95152523"/>
      <w:bookmarkStart w:id="205" w:name="_Toc95837565"/>
      <w:bookmarkStart w:id="206" w:name="_Toc96002720"/>
      <w:bookmarkStart w:id="207" w:name="_Toc96069361"/>
      <w:bookmarkStart w:id="208" w:name="_Toc138076381"/>
      <w:r>
        <w:t>4.2.</w:t>
      </w:r>
      <w:r w:rsidR="00B4619E">
        <w:t>6</w:t>
      </w:r>
      <w:r>
        <w:tab/>
        <w:t>Indirect data reporting</w:t>
      </w:r>
      <w:bookmarkEnd w:id="204"/>
      <w:bookmarkEnd w:id="205"/>
      <w:bookmarkEnd w:id="206"/>
      <w:bookmarkEnd w:id="207"/>
      <w:bookmarkEnd w:id="208"/>
    </w:p>
    <w:p w14:paraId="2AB158FB" w14:textId="77777777" w:rsidR="00840F5E" w:rsidRPr="00FA5D8D" w:rsidRDefault="00840F5E" w:rsidP="00840F5E">
      <w:pPr>
        <w:keepLines/>
      </w:pPr>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70AF5D69" w14:textId="77777777" w:rsidR="00840F5E" w:rsidRPr="00FA5D8D" w:rsidRDefault="00840F5E" w:rsidP="00840F5E">
      <w:pPr>
        <w:keepLines/>
      </w:pPr>
      <w:r w:rsidRPr="00FA5D8D">
        <w:t>The call flow in figure </w:t>
      </w:r>
      <w:r>
        <w:t>4.2.6</w:t>
      </w:r>
      <w:r w:rsidRPr="00FA5D8D">
        <w:noBreakHyphen/>
        <w:t xml:space="preserve">1 shows the procedure for </w:t>
      </w:r>
      <w:r>
        <w:t>in</w:t>
      </w:r>
      <w:r w:rsidRPr="00FA5D8D">
        <w:t>direct data reporting.</w:t>
      </w:r>
    </w:p>
    <w:p w14:paraId="129F893F" w14:textId="77777777" w:rsidR="00840F5E" w:rsidRPr="00FA5D8D" w:rsidRDefault="00840F5E" w:rsidP="00840F5E">
      <w:pPr>
        <w:keepLines/>
        <w:ind w:left="1135" w:hanging="851"/>
      </w:pPr>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p>
    <w:p w14:paraId="0D60F25B" w14:textId="77777777" w:rsidR="00840F5E" w:rsidRPr="00FA5D8D" w:rsidRDefault="00840F5E" w:rsidP="00840F5E">
      <w:pPr>
        <w:keepNext/>
        <w:ind w:left="568"/>
        <w:jc w:val="center"/>
      </w:pPr>
      <w:r>
        <w:rPr>
          <w:noProof/>
          <w:lang w:val="en-US" w:eastAsia="zh-CN"/>
        </w:rPr>
        <w:drawing>
          <wp:inline distT="0" distB="0" distL="0" distR="0" wp14:anchorId="37DC32E8" wp14:editId="1599B461">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p>
    <w:p w14:paraId="5B3E56F0" w14:textId="77777777" w:rsidR="00840F5E" w:rsidRPr="00FA5D8D" w:rsidRDefault="00840F5E" w:rsidP="00840F5E">
      <w:pPr>
        <w:keepLines/>
        <w:spacing w:after="240"/>
        <w:jc w:val="center"/>
        <w:rPr>
          <w:rFonts w:ascii="Arial" w:hAnsi="Arial"/>
          <w:b/>
        </w:rPr>
      </w:pPr>
      <w:r w:rsidRPr="00FA5D8D">
        <w:rPr>
          <w:rFonts w:ascii="Arial" w:hAnsi="Arial"/>
          <w:b/>
        </w:rPr>
        <w:t>Figure </w:t>
      </w:r>
      <w:r>
        <w:rPr>
          <w:rFonts w:ascii="Arial" w:hAnsi="Arial"/>
          <w:b/>
        </w:rPr>
        <w:t>4.2.6</w:t>
      </w:r>
      <w:r w:rsidRPr="00FA5D8D">
        <w:rPr>
          <w:rFonts w:ascii="Arial" w:hAnsi="Arial"/>
          <w:b/>
        </w:rPr>
        <w:t xml:space="preserve">-1: </w:t>
      </w:r>
      <w:r>
        <w:rPr>
          <w:rFonts w:ascii="Arial" w:hAnsi="Arial"/>
          <w:b/>
        </w:rPr>
        <w:t>Ind</w:t>
      </w:r>
      <w:r w:rsidRPr="00FA5D8D">
        <w:rPr>
          <w:rFonts w:ascii="Arial" w:hAnsi="Arial"/>
          <w:b/>
        </w:rPr>
        <w:t>irect data reporting</w:t>
      </w:r>
    </w:p>
    <w:p w14:paraId="019A12C7" w14:textId="77777777" w:rsidR="00840F5E" w:rsidRPr="00FA5D8D" w:rsidRDefault="00840F5E" w:rsidP="00840F5E">
      <w:pPr>
        <w:keepNext/>
        <w:ind w:left="568" w:hanging="284"/>
      </w:pPr>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Indirect Data Collection Client</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2E3C90C9" w14:textId="0ECF0AC0" w:rsidR="00840F5E" w:rsidRPr="00840F5E" w:rsidRDefault="00840F5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Indirect Data Collection Client</w:t>
      </w:r>
      <w:r w:rsidRPr="00FA5D8D">
        <w:t xml:space="preserve"> shall take note of any changes and act accordingly.</w:t>
      </w:r>
    </w:p>
    <w:p w14:paraId="694C5FC8" w14:textId="2D3E5797" w:rsidR="00B4619E" w:rsidRDefault="00F81FD6" w:rsidP="00C704CD">
      <w:pPr>
        <w:pStyle w:val="Heading3"/>
        <w:ind w:left="1138" w:hanging="1138"/>
      </w:pPr>
      <w:bookmarkStart w:id="209" w:name="_Toc95152524"/>
      <w:bookmarkStart w:id="210" w:name="_Toc95837566"/>
      <w:bookmarkStart w:id="211" w:name="_Toc96002721"/>
      <w:bookmarkStart w:id="212" w:name="_Toc96069362"/>
      <w:bookmarkStart w:id="213" w:name="_Toc138076382"/>
      <w:r>
        <w:t>4.2.7</w:t>
      </w:r>
      <w:r>
        <w:tab/>
        <w:t xml:space="preserve">Reporting by </w:t>
      </w:r>
      <w:r w:rsidR="000F6B90">
        <w:t>Application Server</w:t>
      </w:r>
      <w:bookmarkEnd w:id="209"/>
      <w:bookmarkEnd w:id="210"/>
      <w:bookmarkEnd w:id="211"/>
      <w:bookmarkEnd w:id="212"/>
      <w:bookmarkEnd w:id="213"/>
    </w:p>
    <w:p w14:paraId="6E8692B2" w14:textId="77777777" w:rsidR="00E538FE" w:rsidRPr="00FA5D8D" w:rsidRDefault="00E538FE" w:rsidP="00E538FE">
      <w:pPr>
        <w:keepLines/>
      </w:pPr>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3BB6B6F1" w14:textId="77777777" w:rsidR="00E538FE" w:rsidRPr="00FA5D8D" w:rsidRDefault="00E538FE" w:rsidP="00E538FE">
      <w:pPr>
        <w:keepNext/>
        <w:keepLines/>
      </w:pPr>
      <w:r w:rsidRPr="00FA5D8D">
        <w:t>The call flow in figure </w:t>
      </w:r>
      <w:r>
        <w:t>4.2.7</w:t>
      </w:r>
      <w:r w:rsidRPr="00FA5D8D">
        <w:noBreakHyphen/>
        <w:t>1 shows the procedure for data reporting</w:t>
      </w:r>
      <w:r>
        <w:t xml:space="preserve"> by the Application Server</w:t>
      </w:r>
      <w:r w:rsidRPr="00FA5D8D">
        <w:t>.</w:t>
      </w:r>
    </w:p>
    <w:p w14:paraId="6B951430" w14:textId="77777777" w:rsidR="00E538FE" w:rsidRPr="00FA5D8D" w:rsidRDefault="00E538FE" w:rsidP="00E538FE">
      <w:pPr>
        <w:keepNext/>
        <w:keepLines/>
        <w:ind w:left="1135" w:hanging="851"/>
      </w:pPr>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p>
    <w:p w14:paraId="51347112" w14:textId="77777777" w:rsidR="00E538FE" w:rsidRPr="00FA5D8D" w:rsidRDefault="00E538FE" w:rsidP="00E538FE">
      <w:pPr>
        <w:keepNext/>
        <w:ind w:left="568"/>
        <w:jc w:val="center"/>
      </w:pPr>
      <w:r>
        <w:rPr>
          <w:noProof/>
        </w:rPr>
        <w:object w:dxaOrig="7750" w:dyaOrig="3870" w14:anchorId="36296EA5">
          <v:shape id="_x0000_i1030" type="#_x0000_t75" alt="" style="width:352.65pt;height:179.95pt;mso-width-percent:0;mso-height-percent:0;mso-width-percent:0;mso-height-percent:0" o:ole="">
            <v:imagedata r:id="rId25" o:title=""/>
          </v:shape>
          <o:OLEObject Type="Embed" ProgID="Mscgen.Chart" ShapeID="_x0000_i1030" DrawAspect="Content" ObjectID="_1749030214" r:id="rId26"/>
        </w:object>
      </w:r>
    </w:p>
    <w:p w14:paraId="63E28E49" w14:textId="77777777" w:rsidR="00E538FE" w:rsidRPr="00FA5D8D" w:rsidRDefault="00E538FE" w:rsidP="00E538FE">
      <w:pPr>
        <w:keepLines/>
        <w:spacing w:after="240"/>
        <w:jc w:val="center"/>
        <w:rPr>
          <w:rFonts w:ascii="Arial" w:hAnsi="Arial"/>
          <w:b/>
        </w:rPr>
      </w:pPr>
      <w:r w:rsidRPr="00FA5D8D">
        <w:rPr>
          <w:rFonts w:ascii="Arial" w:hAnsi="Arial"/>
          <w:b/>
        </w:rPr>
        <w:t>Figure 4.</w:t>
      </w:r>
      <w:r>
        <w:rPr>
          <w:rFonts w:ascii="Arial" w:hAnsi="Arial"/>
          <w:b/>
        </w:rPr>
        <w:t>2.7</w:t>
      </w:r>
      <w:r w:rsidRPr="00FA5D8D">
        <w:rPr>
          <w:rFonts w:ascii="Arial" w:hAnsi="Arial"/>
          <w:b/>
        </w:rPr>
        <w:t xml:space="preserve">-1: </w:t>
      </w:r>
      <w:r>
        <w:rPr>
          <w:rFonts w:ascii="Arial" w:hAnsi="Arial"/>
          <w:b/>
        </w:rPr>
        <w:t>D</w:t>
      </w:r>
      <w:r w:rsidRPr="00FA5D8D">
        <w:rPr>
          <w:rFonts w:ascii="Arial" w:hAnsi="Arial"/>
          <w:b/>
        </w:rPr>
        <w:t>ata reporting</w:t>
      </w:r>
      <w:r>
        <w:rPr>
          <w:rFonts w:ascii="Arial" w:hAnsi="Arial"/>
          <w:b/>
        </w:rPr>
        <w:t xml:space="preserve"> by Application Server</w:t>
      </w:r>
    </w:p>
    <w:p w14:paraId="0579830E" w14:textId="77777777" w:rsidR="00E538FE" w:rsidRPr="00FA5D8D" w:rsidRDefault="00E538FE" w:rsidP="00E538FE">
      <w:pPr>
        <w:ind w:left="568" w:hanging="284"/>
      </w:pPr>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Application Server</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4BB30E93" w14:textId="21A55F38" w:rsidR="00E538FE" w:rsidRPr="00E538FE" w:rsidRDefault="00E538F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Application Server</w:t>
      </w:r>
      <w:r w:rsidRPr="00FA5D8D">
        <w:t xml:space="preserve"> shall take note of any changes and act accordingly.</w:t>
      </w:r>
    </w:p>
    <w:p w14:paraId="3864384F" w14:textId="57516568" w:rsidR="00BB47BC" w:rsidRDefault="00BB47BC" w:rsidP="00BB47BC">
      <w:pPr>
        <w:pStyle w:val="Heading3"/>
      </w:pPr>
      <w:bookmarkStart w:id="214" w:name="_Toc95152525"/>
      <w:bookmarkStart w:id="215" w:name="_Toc95837567"/>
      <w:bookmarkStart w:id="216" w:name="_Toc96002722"/>
      <w:bookmarkStart w:id="217" w:name="_Toc96069363"/>
      <w:bookmarkStart w:id="218" w:name="_Toc138076383"/>
      <w:r>
        <w:t>4.2.</w:t>
      </w:r>
      <w:r w:rsidR="000F6B90">
        <w:t>8</w:t>
      </w:r>
      <w:r>
        <w:tab/>
        <w:t>Event subscription, management and publication</w:t>
      </w:r>
      <w:bookmarkEnd w:id="214"/>
      <w:bookmarkEnd w:id="215"/>
      <w:bookmarkEnd w:id="216"/>
      <w:bookmarkEnd w:id="217"/>
      <w:bookmarkEnd w:id="218"/>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B6E6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219" w:name="_Toc95152526"/>
      <w:bookmarkStart w:id="220" w:name="_Toc95837568"/>
      <w:bookmarkStart w:id="221" w:name="_Toc96002723"/>
      <w:bookmarkStart w:id="222" w:name="_Toc96069364"/>
      <w:bookmarkStart w:id="223" w:name="_Toc138076384"/>
      <w:r>
        <w:t>4.3</w:t>
      </w:r>
      <w:r>
        <w:tab/>
        <w:t>UE-to-network procedures</w:t>
      </w:r>
      <w:bookmarkEnd w:id="219"/>
      <w:bookmarkEnd w:id="220"/>
      <w:bookmarkEnd w:id="221"/>
      <w:bookmarkEnd w:id="222"/>
      <w:bookmarkEnd w:id="223"/>
    </w:p>
    <w:p w14:paraId="5B88BDBA" w14:textId="3AF85793" w:rsidR="00D30FB9" w:rsidRDefault="00BB47BC" w:rsidP="00BB47BC">
      <w:pPr>
        <w:pStyle w:val="Heading3"/>
      </w:pPr>
      <w:bookmarkStart w:id="224" w:name="_Toc95152527"/>
      <w:bookmarkStart w:id="225" w:name="_Toc95837569"/>
      <w:bookmarkStart w:id="226" w:name="_Toc96002724"/>
      <w:bookmarkStart w:id="227" w:name="_Toc96069365"/>
      <w:bookmarkStart w:id="228" w:name="_Toc138076385"/>
      <w:r>
        <w:t>4.3.1</w:t>
      </w:r>
      <w:r>
        <w:tab/>
      </w:r>
      <w:r w:rsidR="00D30FB9">
        <w:t>General</w:t>
      </w:r>
      <w:bookmarkEnd w:id="224"/>
      <w:bookmarkEnd w:id="225"/>
      <w:bookmarkEnd w:id="226"/>
      <w:bookmarkEnd w:id="227"/>
      <w:bookmarkEnd w:id="228"/>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1AC07FA" w:rsidR="00BB47BC" w:rsidRDefault="00D30FB9" w:rsidP="000266C9">
      <w:pPr>
        <w:pStyle w:val="Heading3"/>
        <w:ind w:left="1138" w:hanging="1138"/>
      </w:pPr>
      <w:bookmarkStart w:id="229" w:name="_Toc95152528"/>
      <w:bookmarkStart w:id="230" w:name="_Toc95837570"/>
      <w:bookmarkStart w:id="231" w:name="_Toc96002725"/>
      <w:bookmarkStart w:id="232" w:name="_Toc96069366"/>
      <w:bookmarkStart w:id="233" w:name="_Toc138076386"/>
      <w:r>
        <w:t>4.3.2</w:t>
      </w:r>
      <w:r>
        <w:tab/>
      </w:r>
      <w:r w:rsidR="002E5FBF">
        <w:t>Configuration of Direct Data Reporting Client</w:t>
      </w:r>
      <w:bookmarkEnd w:id="229"/>
      <w:bookmarkEnd w:id="230"/>
      <w:bookmarkEnd w:id="231"/>
      <w:bookmarkEnd w:id="232"/>
      <w:bookmarkEnd w:id="233"/>
    </w:p>
    <w:p w14:paraId="0FBAC782" w14:textId="4E1FCA79" w:rsidR="00B70A1A" w:rsidRPr="00B70A1A" w:rsidRDefault="00B70A1A" w:rsidP="00B70A1A">
      <w:pPr>
        <w:pStyle w:val="Heading4"/>
      </w:pPr>
      <w:bookmarkStart w:id="234" w:name="_Toc103208456"/>
      <w:bookmarkStart w:id="235" w:name="_Toc103208896"/>
      <w:bookmarkStart w:id="236" w:name="_Toc138076387"/>
      <w:r w:rsidRPr="00F05921">
        <w:t>4.3.2.1</w:t>
      </w:r>
      <w:r w:rsidRPr="00F05921">
        <w:tab/>
        <w:t>General</w:t>
      </w:r>
      <w:bookmarkEnd w:id="234"/>
      <w:bookmarkEnd w:id="235"/>
      <w:bookmarkEnd w:id="236"/>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1834CF86" w:rsidR="007C453E" w:rsidRDefault="007C453E" w:rsidP="007C453E">
      <w:r>
        <w:t xml:space="preserve">The Direct Data Reporting Client shall obtain its configuration by invoking the </w:t>
      </w:r>
      <w:r>
        <w:rPr>
          <w:rStyle w:val="Code"/>
        </w:rPr>
        <w:t>Ndcaf_DataReporting</w:t>
      </w:r>
      <w:r w:rsidR="00B70A1A">
        <w:rPr>
          <w:rStyle w:val="Code"/>
        </w:rPr>
        <w:t>_CreateSession</w:t>
      </w:r>
      <w:r>
        <w:t xml:space="preserve"> service</w:t>
      </w:r>
      <w:r w:rsidR="00B70A1A">
        <w:t xml:space="preserve"> operation</w:t>
      </w:r>
      <w:r>
        <w:t>, as described under clause 7.2</w:t>
      </w:r>
      <w:r w:rsidR="00B70A1A">
        <w:t>.2.3.1</w:t>
      </w:r>
      <w:r>
        <w:t>.</w:t>
      </w:r>
    </w:p>
    <w:p w14:paraId="6C0A8079" w14:textId="09E5A127" w:rsid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23FA10" w14:textId="77777777" w:rsidR="00751494" w:rsidRDefault="00751494" w:rsidP="00751494">
      <w:pPr>
        <w:pStyle w:val="Heading4"/>
      </w:pPr>
      <w:bookmarkStart w:id="237" w:name="_Toc103208457"/>
      <w:bookmarkStart w:id="238" w:name="_Toc103208897"/>
      <w:bookmarkStart w:id="239" w:name="_Toc138076388"/>
      <w:r>
        <w:t>4.3.2.2</w:t>
      </w:r>
      <w:r>
        <w:tab/>
        <w:t>Direct Data Collection Client retrieves its initial configuration by creating a Data Reporting Session</w:t>
      </w:r>
      <w:bookmarkEnd w:id="237"/>
      <w:bookmarkEnd w:id="238"/>
      <w:bookmarkEnd w:id="239"/>
    </w:p>
    <w:p w14:paraId="683D28A7" w14:textId="77777777" w:rsidR="00751494" w:rsidRDefault="00751494" w:rsidP="00751494">
      <w:pPr>
        <w:keepNext/>
      </w:pPr>
      <w:r>
        <w:t>The call flow in figure 4.3.2.2</w:t>
      </w:r>
      <w:r>
        <w:noBreakHyphen/>
        <w:t>1 shows the interaction between the Direct Data Collection Client and the Data Collection AF at the initial configuration of the Direct Data Collection Client.</w:t>
      </w:r>
    </w:p>
    <w:p w14:paraId="0D4D7DCA" w14:textId="77777777" w:rsidR="00751494" w:rsidRDefault="00751494" w:rsidP="00751494">
      <w:pPr>
        <w:pStyle w:val="TF"/>
        <w:keepNext/>
        <w:rPr>
          <w:noProof/>
        </w:rPr>
      </w:pPr>
      <w:r>
        <w:rPr>
          <w:noProof/>
        </w:rPr>
        <w:object w:dxaOrig="5850" w:dyaOrig="2115" w14:anchorId="30095756">
          <v:shape id="_x0000_i1031" type="#_x0000_t75" alt="" style="width:259.45pt;height:100.45pt;mso-width-percent:0;mso-height-percent:0;mso-width-percent:0;mso-height-percent:0" o:ole="">
            <v:imagedata r:id="rId27" o:title=""/>
          </v:shape>
          <o:OLEObject Type="Embed" ProgID="Mscgen.Chart" ShapeID="_x0000_i1031" DrawAspect="Content" ObjectID="_1749030215" r:id="rId28"/>
        </w:object>
      </w:r>
    </w:p>
    <w:p w14:paraId="70DF702B" w14:textId="77777777" w:rsidR="00751494" w:rsidRPr="00057D2F" w:rsidRDefault="00751494" w:rsidP="00751494">
      <w:pPr>
        <w:pStyle w:val="TF"/>
      </w:pPr>
      <w:r w:rsidRPr="00057D2F">
        <w:t>Figure </w:t>
      </w:r>
      <w:r>
        <w:t>4.3.2.2-1</w:t>
      </w:r>
      <w:r w:rsidRPr="00057D2F">
        <w:t xml:space="preserve">: </w:t>
      </w:r>
      <w:r>
        <w:t>Initial configuration of Direct Data Collection Client</w:t>
      </w:r>
    </w:p>
    <w:p w14:paraId="46DF0DE4" w14:textId="77777777" w:rsidR="00751494" w:rsidRDefault="00751494" w:rsidP="00751494">
      <w:pPr>
        <w:keepNext/>
      </w:pPr>
      <w:r>
        <w:t>The steps in this procedure are as follows:</w:t>
      </w:r>
    </w:p>
    <w:p w14:paraId="7624CFCC" w14:textId="77777777" w:rsidR="00751494" w:rsidRDefault="00751494" w:rsidP="00751494">
      <w:pPr>
        <w:pStyle w:val="B1"/>
        <w:keepNext/>
        <w:keepLines/>
      </w:pPr>
      <w:r>
        <w:t>1.</w:t>
      </w:r>
      <w:r>
        <w:tab/>
        <w:t xml:space="preserve">The Direct Data Collection Client invokes the </w:t>
      </w:r>
      <w:r>
        <w:rPr>
          <w:rStyle w:val="Code"/>
        </w:rPr>
        <w:t>Ndcaf_DataReporting</w:t>
      </w:r>
      <w:r>
        <w:rPr>
          <w:rStyle w:val="Codechar"/>
        </w:rPr>
        <w:t>_</w:t>
      </w:r>
      <w:r w:rsidRPr="003C31BA">
        <w:rPr>
          <w:rStyle w:val="Codechar"/>
        </w:rPr>
        <w:t>CreateSession</w:t>
      </w:r>
      <w:r>
        <w:t xml:space="preserve"> service operation by sending an HTTP </w:t>
      </w:r>
      <w:r w:rsidRPr="00B85129">
        <w:rPr>
          <w:rStyle w:val="HTTPMethod"/>
        </w:rPr>
        <w:t>POST</w:t>
      </w:r>
      <w:r>
        <w:t xml:space="preserve"> request to the Data Collection AF (see clauses 7.2.2.2 and 7.2.2.3.1). A </w:t>
      </w:r>
      <w:r w:rsidRPr="00273349">
        <w:rPr>
          <w:rStyle w:val="Codechar"/>
        </w:rPr>
        <w:t>DataReportingSession</w:t>
      </w:r>
      <w:r>
        <w:t xml:space="preserve"> resource entity (see clause 7.3.2.1)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p>
    <w:p w14:paraId="7D44BB7E" w14:textId="77777777" w:rsidR="00751494" w:rsidRDefault="00751494" w:rsidP="00751494">
      <w:pPr>
        <w:pStyle w:val="B1"/>
        <w:keepLines/>
      </w:pPr>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validUntil</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The </w:t>
      </w:r>
      <w:r w:rsidRPr="003C31BA">
        <w:rPr>
          <w:rStyle w:val="Codechar"/>
        </w:rPr>
        <w:t>validUntil</w:t>
      </w:r>
      <w:r>
        <w:t xml:space="preserve"> property of the provided </w:t>
      </w:r>
      <w:r w:rsidRPr="00CC2A62">
        <w:rPr>
          <w:rStyle w:val="Codechar"/>
        </w:rPr>
        <w:t>DataReportingSession</w:t>
      </w:r>
      <w:r>
        <w:t xml:space="preserve"> should be a time in the future.</w:t>
      </w:r>
    </w:p>
    <w:p w14:paraId="50D9D0AD" w14:textId="77777777" w:rsidR="00751494" w:rsidRDefault="00751494" w:rsidP="00751494">
      <w:r>
        <w:t>The Direct Data Collection Client is now configured.</w:t>
      </w:r>
    </w:p>
    <w:p w14:paraId="4F275915" w14:textId="77777777" w:rsidR="00751494" w:rsidRDefault="00751494" w:rsidP="00751494">
      <w:pPr>
        <w:pStyle w:val="Heading4"/>
      </w:pPr>
      <w:bookmarkStart w:id="240" w:name="_Toc103208458"/>
      <w:bookmarkStart w:id="241" w:name="_Toc103208898"/>
      <w:bookmarkStart w:id="242" w:name="_Toc138076389"/>
      <w:r>
        <w:t>4.3.2.3</w:t>
      </w:r>
      <w:r>
        <w:tab/>
        <w:t>Updating and renewing data collection and reporting configuration</w:t>
      </w:r>
      <w:bookmarkEnd w:id="240"/>
      <w:bookmarkEnd w:id="241"/>
      <w:bookmarkEnd w:id="242"/>
    </w:p>
    <w:p w14:paraId="33916B79" w14:textId="77777777" w:rsidR="00751494" w:rsidRPr="00FC2891" w:rsidRDefault="00751494" w:rsidP="00751494">
      <w:pPr>
        <w:pStyle w:val="Heading5"/>
        <w:ind w:left="1699" w:hanging="1699"/>
      </w:pPr>
      <w:bookmarkStart w:id="243" w:name="_Toc103208459"/>
      <w:bookmarkStart w:id="244" w:name="_Toc103208899"/>
      <w:bookmarkStart w:id="245" w:name="_Toc138076390"/>
      <w:r>
        <w:t>4.3.2.3.1</w:t>
      </w:r>
      <w:r>
        <w:tab/>
        <w:t>Introduction</w:t>
      </w:r>
      <w:bookmarkEnd w:id="243"/>
      <w:bookmarkEnd w:id="244"/>
      <w:bookmarkEnd w:id="245"/>
    </w:p>
    <w:p w14:paraId="3A457387" w14:textId="3BE99C61" w:rsidR="00751494" w:rsidRDefault="00751494" w:rsidP="00751494">
      <w:pPr>
        <w:keepNext/>
      </w:pPr>
      <w:r>
        <w:t>The data collection and reporting configuration may change as a result of subscriptions to events exposed by the Data Collection AF</w:t>
      </w:r>
      <w:r w:rsidR="00D20D20">
        <w:t>, for example, as a result of narrower or wider filters applied to an event subscription</w:t>
      </w:r>
      <w:r>
        <w:t>. There are two ways the data collection and reporting configuration can be updated or renewed by the Direct Data Collection Client:</w:t>
      </w:r>
    </w:p>
    <w:p w14:paraId="156DD032" w14:textId="77777777" w:rsidR="00751494" w:rsidRDefault="00751494" w:rsidP="00751494">
      <w:pPr>
        <w:pStyle w:val="B1"/>
        <w:keepNext/>
      </w:pPr>
      <w:r>
        <w:t>1.</w:t>
      </w:r>
      <w:r>
        <w:tab/>
        <w:t xml:space="preserve">The Direct Data Collection Client invokes the </w:t>
      </w:r>
      <w:r>
        <w:rPr>
          <w:rStyle w:val="Code"/>
        </w:rPr>
        <w:t>Ndcaf_DataReporting</w:t>
      </w:r>
      <w:r>
        <w:rPr>
          <w:rStyle w:val="Codechar"/>
        </w:rPr>
        <w:t>_</w:t>
      </w:r>
      <w:r w:rsidRPr="00CC2A62">
        <w:rPr>
          <w:rStyle w:val="Codechar"/>
        </w:rPr>
        <w:t>Retri</w:t>
      </w:r>
      <w:r>
        <w:rPr>
          <w:rStyle w:val="Codechar"/>
        </w:rPr>
        <w:t>e</w:t>
      </w:r>
      <w:r w:rsidRPr="00CC2A62">
        <w:rPr>
          <w:rStyle w:val="Codechar"/>
        </w:rPr>
        <w:t>veSession</w:t>
      </w:r>
      <w:r w:rsidRPr="0040178A">
        <w:t xml:space="preserve"> </w:t>
      </w:r>
      <w:r>
        <w:t>service operation (see clause 4.3.2.3.2).</w:t>
      </w:r>
    </w:p>
    <w:p w14:paraId="30D8D2F3" w14:textId="77777777" w:rsidR="00751494" w:rsidRDefault="00751494" w:rsidP="00751494">
      <w:pPr>
        <w:pStyle w:val="B1"/>
      </w:pPr>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p>
    <w:p w14:paraId="09218461" w14:textId="77777777" w:rsidR="00751494" w:rsidRDefault="00751494" w:rsidP="00751494">
      <w:pPr>
        <w:pStyle w:val="Heading5"/>
      </w:pPr>
      <w:bookmarkStart w:id="246" w:name="_Toc103208460"/>
      <w:bookmarkStart w:id="247" w:name="_Toc103208900"/>
      <w:bookmarkStart w:id="248" w:name="_Toc138076391"/>
      <w:r>
        <w:t>4.3.2.3.2</w:t>
      </w:r>
      <w:r>
        <w:tab/>
        <w:t>Direct Data Collection Client retrieves up-to-date configuration</w:t>
      </w:r>
      <w:bookmarkEnd w:id="246"/>
      <w:bookmarkEnd w:id="247"/>
      <w:bookmarkEnd w:id="248"/>
    </w:p>
    <w:p w14:paraId="65E03761" w14:textId="77777777" w:rsidR="00751494" w:rsidRDefault="00751494" w:rsidP="00751494">
      <w:pPr>
        <w:keepNext/>
      </w:pPr>
      <w:r w:rsidRPr="006E625D">
        <w:t xml:space="preserve">This </w:t>
      </w:r>
      <w:r>
        <w:t xml:space="preserve">operation is </w:t>
      </w:r>
      <w:r w:rsidRPr="006E625D">
        <w:t xml:space="preserve">typically </w:t>
      </w:r>
      <w:r>
        <w:t>performed</w:t>
      </w:r>
      <w:r w:rsidRPr="006E625D">
        <w:t xml:space="preserve"> when the </w:t>
      </w:r>
      <w:r w:rsidRPr="003C31BA">
        <w:rPr>
          <w:rStyle w:val="Codechar"/>
        </w:rPr>
        <w:t>validUntil</w:t>
      </w:r>
      <w:r w:rsidRPr="006E625D">
        <w:t xml:space="preserve"> property of the current </w:t>
      </w:r>
      <w:r w:rsidRPr="003C31BA">
        <w:rPr>
          <w:rStyle w:val="Codechar"/>
        </w:rPr>
        <w:t>DataReportingSession</w:t>
      </w:r>
      <w:r w:rsidRPr="006E625D">
        <w:t xml:space="preserve"> stored in the Direct Data </w:t>
      </w:r>
      <w:r>
        <w:t>Collection</w:t>
      </w:r>
      <w:r w:rsidRPr="006E625D">
        <w:t xml:space="preserve"> Client is about to expire.</w:t>
      </w:r>
    </w:p>
    <w:p w14:paraId="65B982A4" w14:textId="77777777" w:rsidR="00751494" w:rsidRDefault="00751494" w:rsidP="00751494">
      <w:pPr>
        <w:pStyle w:val="TF"/>
        <w:keepNext/>
        <w:rPr>
          <w:noProof/>
        </w:rPr>
      </w:pPr>
      <w:r>
        <w:rPr>
          <w:noProof/>
        </w:rPr>
        <w:object w:dxaOrig="8475" w:dyaOrig="2760" w14:anchorId="71684532">
          <v:shape id="_x0000_i1032" type="#_x0000_t75" alt="" style="width:382.65pt;height:122.25pt;mso-width-percent:0;mso-height-percent:0;mso-width-percent:0;mso-height-percent:0" o:ole="">
            <v:imagedata r:id="rId29" o:title=""/>
          </v:shape>
          <o:OLEObject Type="Embed" ProgID="Mscgen.Chart" ShapeID="_x0000_i1032" DrawAspect="Content" ObjectID="_1749030216" r:id="rId30"/>
        </w:object>
      </w:r>
    </w:p>
    <w:p w14:paraId="18D5B7D4" w14:textId="77777777" w:rsidR="00751494" w:rsidRPr="00057D2F" w:rsidRDefault="00751494" w:rsidP="00751494">
      <w:pPr>
        <w:pStyle w:val="TF"/>
      </w:pPr>
      <w:r w:rsidRPr="00057D2F">
        <w:t>Figure </w:t>
      </w:r>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p>
    <w:p w14:paraId="59FA0938" w14:textId="77777777" w:rsidR="00751494" w:rsidRDefault="00751494" w:rsidP="00751494">
      <w:pPr>
        <w:keepNext/>
      </w:pPr>
      <w:r>
        <w:t>The steps in this procedure are as follows:</w:t>
      </w:r>
    </w:p>
    <w:p w14:paraId="684094F0" w14:textId="51D76139" w:rsidR="00751494" w:rsidRDefault="00751494" w:rsidP="00751494">
      <w:pPr>
        <w:pStyle w:val="B1"/>
        <w:keepNext/>
      </w:pPr>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Ndcaf_DataReporting</w:t>
      </w:r>
      <w:r>
        <w:rPr>
          <w:rStyle w:val="Codechar"/>
        </w:rPr>
        <w:t>_</w:t>
      </w:r>
      <w:r w:rsidRPr="00273349">
        <w:rPr>
          <w:rStyle w:val="Codechar"/>
        </w:rPr>
        <w:t>Retri</w:t>
      </w:r>
      <w:r w:rsidR="00D20D20">
        <w:rPr>
          <w:rStyle w:val="Codechar"/>
        </w:rPr>
        <w:t>e</w:t>
      </w:r>
      <w:r w:rsidRPr="00273349">
        <w:rPr>
          <w:rStyle w:val="Codechar"/>
        </w:rPr>
        <w:t>veSession</w:t>
      </w:r>
      <w:r>
        <w:t xml:space="preserve"> service operation (see clauses 7.2.3.2 and 7.2.3.3.1).</w:t>
      </w:r>
    </w:p>
    <w:p w14:paraId="109EB519" w14:textId="77777777" w:rsidR="00751494" w:rsidRDefault="00751494" w:rsidP="00751494">
      <w:pPr>
        <w:pStyle w:val="B1"/>
      </w:pPr>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w:t>
      </w:r>
      <w:r w:rsidRPr="003C31BA">
        <w:rPr>
          <w:rStyle w:val="Codechar"/>
        </w:rPr>
        <w:t>validUntil</w:t>
      </w:r>
      <w:r>
        <w:t xml:space="preserve"> property of the provided </w:t>
      </w:r>
      <w:r w:rsidRPr="00CC2A62">
        <w:rPr>
          <w:rStyle w:val="Codechar"/>
        </w:rPr>
        <w:t>DataReportingSession</w:t>
      </w:r>
      <w:r>
        <w:t xml:space="preserve"> should be a time in the future. In addition, the Data Collection AF may change properties </w:t>
      </w:r>
      <w:r w:rsidRPr="003C31BA">
        <w:rPr>
          <w:rStyle w:val="Codechar"/>
        </w:rPr>
        <w:t>reportForDomains</w:t>
      </w:r>
      <w:r>
        <w:t xml:space="preserve"> and </w:t>
      </w:r>
      <w:r w:rsidRPr="003C31BA">
        <w:rPr>
          <w:rStyle w:val="Codechar"/>
        </w:rPr>
        <w:t>reportingCondition</w:t>
      </w:r>
      <w:r>
        <w:t>.</w:t>
      </w:r>
    </w:p>
    <w:p w14:paraId="339647DD" w14:textId="77777777" w:rsidR="00751494" w:rsidRDefault="00751494" w:rsidP="00751494">
      <w:pPr>
        <w:pStyle w:val="Heading5"/>
      </w:pPr>
      <w:bookmarkStart w:id="249" w:name="_Toc103208461"/>
      <w:bookmarkStart w:id="250" w:name="_Toc103208901"/>
      <w:bookmarkStart w:id="251" w:name="_Toc138076392"/>
      <w:r>
        <w:t>4.3.2.3.3</w:t>
      </w:r>
      <w:r>
        <w:tab/>
        <w:t>DataReportingSession updated in response to data reporting</w:t>
      </w:r>
      <w:bookmarkEnd w:id="249"/>
      <w:bookmarkEnd w:id="250"/>
      <w:bookmarkEnd w:id="251"/>
    </w:p>
    <w:p w14:paraId="274FC393" w14:textId="77777777" w:rsidR="00751494" w:rsidRDefault="00751494" w:rsidP="00751494">
      <w:r>
        <w:t>See clause 4.3.3.</w:t>
      </w:r>
    </w:p>
    <w:p w14:paraId="3A0EB386" w14:textId="77777777" w:rsidR="00751494" w:rsidRDefault="00751494" w:rsidP="00751494">
      <w:pPr>
        <w:pStyle w:val="Heading4"/>
      </w:pPr>
      <w:bookmarkStart w:id="252" w:name="_Toc103208462"/>
      <w:bookmarkStart w:id="253" w:name="_Toc103208902"/>
      <w:bookmarkStart w:id="254" w:name="_Toc138076393"/>
      <w:r>
        <w:t>4.3.2.4</w:t>
      </w:r>
      <w:r>
        <w:tab/>
      </w:r>
      <w:r w:rsidRPr="00967A8F">
        <w:t xml:space="preserve">Direct Data </w:t>
      </w:r>
      <w:r>
        <w:t>Collection</w:t>
      </w:r>
      <w:r w:rsidRPr="00967A8F">
        <w:t xml:space="preserve"> Client </w:t>
      </w:r>
      <w:r>
        <w:t>destroys Data Reporting Session</w:t>
      </w:r>
      <w:bookmarkEnd w:id="252"/>
      <w:bookmarkEnd w:id="253"/>
      <w:bookmarkEnd w:id="254"/>
    </w:p>
    <w:p w14:paraId="6109DC57" w14:textId="77777777" w:rsidR="00751494" w:rsidRDefault="00751494" w:rsidP="00751494">
      <w:pPr>
        <w:keepNext/>
      </w:pPr>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p>
    <w:p w14:paraId="5256EC71" w14:textId="77777777" w:rsidR="00751494" w:rsidRDefault="00751494" w:rsidP="00751494">
      <w:pPr>
        <w:keepNext/>
        <w:jc w:val="center"/>
      </w:pPr>
      <w:r>
        <w:rPr>
          <w:noProof/>
        </w:rPr>
        <w:object w:dxaOrig="7305" w:dyaOrig="1920" w14:anchorId="48338FE4">
          <v:shape id="_x0000_i1033" type="#_x0000_t75" alt="" style="width:324pt;height:85.55pt;mso-width-percent:0;mso-height-percent:0;mso-width-percent:0;mso-height-percent:0" o:ole="">
            <v:imagedata r:id="rId31" o:title=""/>
          </v:shape>
          <o:OLEObject Type="Embed" ProgID="Mscgen.Chart" ShapeID="_x0000_i1033" DrawAspect="Content" ObjectID="_1749030217" r:id="rId32"/>
        </w:object>
      </w:r>
    </w:p>
    <w:p w14:paraId="6BB98809" w14:textId="77777777" w:rsidR="00751494" w:rsidRDefault="00751494" w:rsidP="00751494">
      <w:pPr>
        <w:pStyle w:val="TF"/>
      </w:pPr>
      <w:r w:rsidRPr="00057D2F">
        <w:t>Figure </w:t>
      </w:r>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p>
    <w:p w14:paraId="47A4AB11" w14:textId="77777777" w:rsidR="00751494" w:rsidRDefault="00751494" w:rsidP="00751494">
      <w:pPr>
        <w:keepNext/>
      </w:pPr>
      <w:r>
        <w:t>The steps in this procedure are as follows:</w:t>
      </w:r>
    </w:p>
    <w:p w14:paraId="1343974D" w14:textId="77777777" w:rsidR="00751494" w:rsidRDefault="00751494" w:rsidP="00751494">
      <w:pPr>
        <w:pStyle w:val="B1"/>
        <w:keepNext/>
      </w:pPr>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p>
    <w:p w14:paraId="4963F8C2" w14:textId="23101C92" w:rsidR="00D862A7" w:rsidRPr="001E4A13" w:rsidRDefault="00751494" w:rsidP="00751494">
      <w:r>
        <w:t>2.</w:t>
      </w:r>
      <w:r>
        <w:tab/>
        <w:t xml:space="preserve">The Data Collection AF acknowledges the destruction of the session and its configuration with a </w:t>
      </w:r>
      <w:r w:rsidRPr="002C6FBB">
        <w:rPr>
          <w:rStyle w:val="Codechar"/>
        </w:rPr>
        <w:t>204 No Content</w:t>
      </w:r>
      <w:r>
        <w:t xml:space="preserve"> response.</w:t>
      </w:r>
    </w:p>
    <w:p w14:paraId="37F4987C" w14:textId="76190107" w:rsidR="00BB47BC" w:rsidRDefault="00BB47BC" w:rsidP="000266C9">
      <w:pPr>
        <w:pStyle w:val="Heading3"/>
        <w:ind w:left="1138" w:hanging="1138"/>
      </w:pPr>
      <w:bookmarkStart w:id="255" w:name="_Toc95152529"/>
      <w:bookmarkStart w:id="256" w:name="_Toc95837571"/>
      <w:bookmarkStart w:id="257" w:name="_Toc96002726"/>
      <w:bookmarkStart w:id="258" w:name="_Toc96069367"/>
      <w:bookmarkStart w:id="259" w:name="_Toc138076394"/>
      <w:r>
        <w:t>4.3.</w:t>
      </w:r>
      <w:r w:rsidR="00D30FB9">
        <w:t>3</w:t>
      </w:r>
      <w:r>
        <w:tab/>
        <w:t>Direct data reporting</w:t>
      </w:r>
      <w:bookmarkEnd w:id="255"/>
      <w:bookmarkEnd w:id="256"/>
      <w:bookmarkEnd w:id="257"/>
      <w:bookmarkEnd w:id="258"/>
      <w:bookmarkEnd w:id="259"/>
    </w:p>
    <w:p w14:paraId="75952A0F" w14:textId="373F6A96" w:rsid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Pr>
          <w:rStyle w:val="Code"/>
        </w:rPr>
        <w:t>Ndcaf_DataReporting</w:t>
      </w:r>
      <w:r w:rsidR="006B3A3C">
        <w:rPr>
          <w:rStyle w:val="Code"/>
        </w:rPr>
        <w:t>_Report</w:t>
      </w:r>
      <w:r>
        <w:t xml:space="preserve"> service </w:t>
      </w:r>
      <w:r w:rsidR="006B3A3C">
        <w:t xml:space="preserve">operation </w:t>
      </w:r>
      <w:r>
        <w:t>across reference point R2 as described under clause 7</w:t>
      </w:r>
      <w:r w:rsidR="006B3A3C">
        <w:t>.2</w:t>
      </w:r>
      <w:r>
        <w:t>.3</w:t>
      </w:r>
      <w:r w:rsidR="006B3A3C">
        <w:t>.4.1</w:t>
      </w:r>
      <w:r>
        <w:t>. The data reports shall be supplied in a generic data report envelope that includes at minimum the baseline information for data reporting defined in clause 4.6.4 of TS 26.531 [7].</w:t>
      </w:r>
    </w:p>
    <w:p w14:paraId="2E0C254B" w14:textId="77777777" w:rsidR="002C7571" w:rsidRDefault="002C7571" w:rsidP="002C7571">
      <w:pPr>
        <w:keepLines/>
      </w:pPr>
      <w:r>
        <w:t>The call flow in figure 4.3.3</w:t>
      </w:r>
      <w:r>
        <w:noBreakHyphen/>
        <w:t>1 shows the procedure for direct data reporting.</w:t>
      </w:r>
    </w:p>
    <w:p w14:paraId="22FF81B8" w14:textId="77777777" w:rsidR="002C7571" w:rsidRDefault="002C7571" w:rsidP="002C7571">
      <w:pPr>
        <w:pStyle w:val="NO"/>
      </w:pPr>
      <w:r>
        <w:t>NOTE:</w:t>
      </w:r>
      <w:r>
        <w:tab/>
        <w:t>It is assumed that the Direct Data Collection Client is already configured per the procedures specified in clause 4.3.2.</w:t>
      </w:r>
    </w:p>
    <w:p w14:paraId="3F2030A8" w14:textId="77777777" w:rsidR="002C7571" w:rsidRDefault="002C7571" w:rsidP="002C7571">
      <w:pPr>
        <w:keepNext/>
        <w:ind w:left="568"/>
        <w:jc w:val="center"/>
      </w:pPr>
      <w:r>
        <w:rPr>
          <w:noProof/>
        </w:rPr>
        <w:object w:dxaOrig="7740" w:dyaOrig="3870" w14:anchorId="4B58F06B">
          <v:shape id="_x0000_i1034" type="#_x0000_t75" alt="" style="width:345.6pt;height:179.95pt;mso-width-percent:0;mso-height-percent:0;mso-width-percent:0;mso-height-percent:0" o:ole="">
            <v:imagedata r:id="rId33" o:title=""/>
          </v:shape>
          <o:OLEObject Type="Embed" ProgID="Mscgen.Chart" ShapeID="_x0000_i1034" DrawAspect="Content" ObjectID="_1749030218" r:id="rId34"/>
        </w:object>
      </w:r>
    </w:p>
    <w:p w14:paraId="50F77B71" w14:textId="77777777" w:rsidR="002C7571" w:rsidRPr="00057D2F" w:rsidRDefault="002C7571" w:rsidP="002C7571">
      <w:pPr>
        <w:pStyle w:val="TF"/>
      </w:pPr>
      <w:r w:rsidRPr="00057D2F">
        <w:t>Figure </w:t>
      </w:r>
      <w:r>
        <w:t>4.3.3-1</w:t>
      </w:r>
      <w:r w:rsidRPr="00057D2F">
        <w:t xml:space="preserve">: </w:t>
      </w:r>
      <w:r>
        <w:t>Direct data reporting</w:t>
      </w:r>
    </w:p>
    <w:p w14:paraId="414772CC" w14:textId="77777777" w:rsidR="002C7571" w:rsidRDefault="002C7571" w:rsidP="002C7571">
      <w:pPr>
        <w:pStyle w:val="B1"/>
        <w:keepNext/>
      </w:pPr>
      <w:r>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7.2.2.2 and 7.2.3.4.1)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7.3.2.3).</w:t>
      </w:r>
    </w:p>
    <w:p w14:paraId="050E3BCA" w14:textId="6D0BC04B" w:rsidR="002C7571" w:rsidRPr="001E4A13" w:rsidRDefault="002C7571" w:rsidP="002C7571">
      <w:pPr>
        <w:keepLines/>
      </w:pPr>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p>
    <w:p w14:paraId="19230AF4" w14:textId="48794833" w:rsidR="00BB47BC" w:rsidRDefault="00BB47BC" w:rsidP="00BB47BC">
      <w:pPr>
        <w:pStyle w:val="Heading2"/>
      </w:pPr>
      <w:bookmarkStart w:id="260" w:name="_Toc95152530"/>
      <w:bookmarkStart w:id="261" w:name="_Toc95837572"/>
      <w:bookmarkStart w:id="262" w:name="_Toc96002727"/>
      <w:bookmarkStart w:id="263" w:name="_Toc96069368"/>
      <w:bookmarkStart w:id="264" w:name="_Toc138076395"/>
      <w:r>
        <w:t>4.4</w:t>
      </w:r>
      <w:r>
        <w:tab/>
        <w:t>UE-internal procedures</w:t>
      </w:r>
      <w:bookmarkEnd w:id="260"/>
      <w:bookmarkEnd w:id="261"/>
      <w:bookmarkEnd w:id="262"/>
      <w:bookmarkEnd w:id="263"/>
      <w:bookmarkEnd w:id="264"/>
    </w:p>
    <w:p w14:paraId="6FD3B0DB" w14:textId="5ABAF420" w:rsidR="00337CE7" w:rsidRDefault="00337CE7" w:rsidP="00337CE7">
      <w:pPr>
        <w:pStyle w:val="Heading3"/>
      </w:pPr>
      <w:bookmarkStart w:id="265" w:name="_Toc95152531"/>
      <w:bookmarkStart w:id="266" w:name="_Toc95837573"/>
      <w:bookmarkStart w:id="267" w:name="_Toc96002728"/>
      <w:bookmarkStart w:id="268" w:name="_Toc96069369"/>
      <w:bookmarkStart w:id="269" w:name="_Toc138076396"/>
      <w:r>
        <w:t>4.</w:t>
      </w:r>
      <w:r w:rsidR="00992142">
        <w:t>4.1</w:t>
      </w:r>
      <w:r w:rsidR="00992142">
        <w:tab/>
        <w:t>General</w:t>
      </w:r>
      <w:bookmarkEnd w:id="265"/>
      <w:bookmarkEnd w:id="266"/>
      <w:bookmarkEnd w:id="267"/>
      <w:bookmarkEnd w:id="268"/>
      <w:bookmarkEnd w:id="269"/>
    </w:p>
    <w:p w14:paraId="51344544" w14:textId="23655F06" w:rsid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6D3C19B" w14:textId="77777777" w:rsidR="00206FA4" w:rsidRDefault="00206FA4" w:rsidP="00206FA4">
      <w:pPr>
        <w:keepNext/>
      </w:pPr>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p>
    <w:p w14:paraId="54B71619" w14:textId="77777777" w:rsidR="00206FA4" w:rsidRDefault="00206FA4" w:rsidP="00206FA4">
      <w:pPr>
        <w:pStyle w:val="NO"/>
        <w:ind w:left="0" w:firstLine="0"/>
      </w:pPr>
      <w:r>
        <w:t>The Direct Data Collection Client is presumed to operate as a background service, and its functionality is invoked upon activation of the UE Application (whose role or task is domain-specific).</w:t>
      </w:r>
    </w:p>
    <w:p w14:paraId="0ED79F2B" w14:textId="77777777" w:rsidR="00206FA4" w:rsidRPr="00B46C26" w:rsidRDefault="00206FA4" w:rsidP="00206FA4">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p>
    <w:p w14:paraId="0101DF2F" w14:textId="77777777" w:rsidR="00206FA4" w:rsidRDefault="00206FA4" w:rsidP="00206FA4">
      <w:pPr>
        <w:pStyle w:val="Heading3"/>
      </w:pPr>
      <w:bookmarkStart w:id="270" w:name="_Toc103208466"/>
      <w:bookmarkStart w:id="271" w:name="_Toc103208906"/>
      <w:bookmarkStart w:id="272" w:name="_Toc138076397"/>
      <w:r>
        <w:t>4.4.2</w:t>
      </w:r>
      <w:r>
        <w:tab/>
        <w:t>Application registration procedure</w:t>
      </w:r>
      <w:bookmarkEnd w:id="270"/>
      <w:bookmarkEnd w:id="271"/>
      <w:bookmarkEnd w:id="272"/>
    </w:p>
    <w:p w14:paraId="3FDBC825" w14:textId="77777777" w:rsidR="00206FA4" w:rsidRPr="00DE096B" w:rsidRDefault="00206FA4" w:rsidP="00206FA4">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p>
    <w:p w14:paraId="6D9A0483" w14:textId="77777777" w:rsidR="00206FA4" w:rsidRDefault="00206FA4" w:rsidP="00206FA4">
      <w:r>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p>
    <w:p w14:paraId="48AC0F6C" w14:textId="77777777" w:rsidR="00206FA4" w:rsidRDefault="00206FA4" w:rsidP="00206FA4">
      <w:pPr>
        <w:pStyle w:val="NO"/>
        <w:ind w:left="0" w:firstLine="0"/>
      </w:pPr>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p>
    <w:p w14:paraId="0BD88990" w14:textId="77777777" w:rsidR="00206FA4" w:rsidRDefault="00206FA4" w:rsidP="00206FA4">
      <w:pPr>
        <w:pStyle w:val="Heading3"/>
      </w:pPr>
      <w:bookmarkStart w:id="273" w:name="_Toc103208467"/>
      <w:bookmarkStart w:id="274" w:name="_Toc103208907"/>
      <w:bookmarkStart w:id="275" w:name="_Toc138076398"/>
      <w:r>
        <w:t>4.4.4</w:t>
      </w:r>
      <w:r>
        <w:tab/>
        <w:t>Data reporting procedure</w:t>
      </w:r>
      <w:bookmarkEnd w:id="273"/>
      <w:bookmarkEnd w:id="274"/>
      <w:bookmarkEnd w:id="275"/>
    </w:p>
    <w:p w14:paraId="0D221F4D" w14:textId="77777777" w:rsidR="00206FA4" w:rsidRDefault="00206FA4" w:rsidP="00206FA4">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p>
    <w:p w14:paraId="7117731C" w14:textId="77777777" w:rsidR="00206FA4" w:rsidRDefault="00206FA4" w:rsidP="00206FA4">
      <w:r>
        <w:t>As a consequence, the Direct Data Collection Client may report the UE data provided by invoking the procedure specified in clause 4.3.3. Depending on the Data Reporting Configuration, the Direct Data Collection Client may instead store the UE data and forward it later.</w:t>
      </w:r>
    </w:p>
    <w:p w14:paraId="2BA7E479" w14:textId="77777777" w:rsidR="00206FA4" w:rsidRDefault="00206FA4" w:rsidP="00206FA4">
      <w:pPr>
        <w:pStyle w:val="Heading3"/>
      </w:pPr>
      <w:bookmarkStart w:id="276" w:name="_Toc103208468"/>
      <w:bookmarkStart w:id="277" w:name="_Toc103208908"/>
      <w:bookmarkStart w:id="278" w:name="_Toc138076399"/>
      <w:r>
        <w:t>4.4.5</w:t>
      </w:r>
      <w:r>
        <w:tab/>
        <w:t>Configuration update procedure</w:t>
      </w:r>
      <w:bookmarkEnd w:id="276"/>
      <w:bookmarkEnd w:id="277"/>
      <w:bookmarkEnd w:id="278"/>
    </w:p>
    <w:p w14:paraId="62F4ADA0" w14:textId="77777777" w:rsidR="00206FA4" w:rsidRPr="0020532C" w:rsidRDefault="00206FA4" w:rsidP="00206FA4">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p>
    <w:p w14:paraId="5FB5D1C1" w14:textId="77777777" w:rsidR="00206FA4" w:rsidRPr="00B02863" w:rsidRDefault="00206FA4" w:rsidP="00206FA4">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p>
    <w:p w14:paraId="5D3CB1E7" w14:textId="77777777" w:rsidR="00206FA4" w:rsidRDefault="00206FA4" w:rsidP="00206FA4">
      <w:pPr>
        <w:pStyle w:val="Heading3"/>
      </w:pPr>
      <w:bookmarkStart w:id="279" w:name="_Toc103208469"/>
      <w:bookmarkStart w:id="280" w:name="_Toc103208909"/>
      <w:bookmarkStart w:id="281" w:name="_Toc138076400"/>
      <w:r>
        <w:t>4.4.6</w:t>
      </w:r>
      <w:r>
        <w:tab/>
        <w:t>Procedure for changing consent to report the UE identifier</w:t>
      </w:r>
      <w:bookmarkEnd w:id="279"/>
      <w:bookmarkEnd w:id="280"/>
      <w:bookmarkEnd w:id="281"/>
    </w:p>
    <w:p w14:paraId="7C81CE1F" w14:textId="77777777" w:rsidR="00206FA4" w:rsidRDefault="00206FA4" w:rsidP="00206FA4">
      <w:pPr>
        <w:keepNext/>
      </w:pPr>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p>
    <w:p w14:paraId="1ACD67FC" w14:textId="77777777" w:rsidR="00206FA4" w:rsidRPr="00DE096B" w:rsidRDefault="00206FA4" w:rsidP="00206FA4">
      <w:r>
        <w:t>As a consequence, the Direct Data Collection Client shall destroy the current Data Reporting Session and create a new one that includes either the GPSI of the UE or the opaque client reporting identifier, according to whether consent is granted or withdrawn.</w:t>
      </w:r>
    </w:p>
    <w:p w14:paraId="551AF79A" w14:textId="77777777" w:rsidR="00206FA4" w:rsidRDefault="00206FA4" w:rsidP="00206FA4">
      <w:pPr>
        <w:pStyle w:val="Heading3"/>
      </w:pPr>
      <w:bookmarkStart w:id="282" w:name="_Toc103208470"/>
      <w:bookmarkStart w:id="283" w:name="_Toc103208910"/>
      <w:bookmarkStart w:id="284" w:name="_Toc138076401"/>
      <w:r>
        <w:t>4.4.7</w:t>
      </w:r>
      <w:r>
        <w:tab/>
        <w:t>Procedure for changing the opaque client reporting identifier</w:t>
      </w:r>
      <w:bookmarkEnd w:id="282"/>
      <w:bookmarkEnd w:id="283"/>
      <w:bookmarkEnd w:id="284"/>
    </w:p>
    <w:p w14:paraId="0699AC9C" w14:textId="77777777" w:rsidR="00206FA4" w:rsidRDefault="00206FA4" w:rsidP="00206FA4">
      <w:pPr>
        <w:keepNext/>
      </w:pPr>
      <w:r>
        <w:t xml:space="preserve">The UE Application may reset the opaque client reporting identifier at any time by invoking the </w:t>
      </w:r>
      <w:r w:rsidRPr="003D4ABB">
        <w:rPr>
          <w:rStyle w:val="Codechar"/>
        </w:rPr>
        <w:t>resetClientReporting‌Identifier</w:t>
      </w:r>
      <w:r>
        <w:t xml:space="preserve"> method at reference point R7.</w:t>
      </w:r>
    </w:p>
    <w:p w14:paraId="507F9218" w14:textId="77777777" w:rsidR="00206FA4" w:rsidRPr="007F7C6E" w:rsidRDefault="00206FA4" w:rsidP="00206FA4">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p>
    <w:p w14:paraId="4914901D" w14:textId="77777777" w:rsidR="00206FA4" w:rsidRDefault="00206FA4" w:rsidP="00206FA4">
      <w:pPr>
        <w:pStyle w:val="Heading3"/>
      </w:pPr>
      <w:bookmarkStart w:id="285" w:name="_Toc103208471"/>
      <w:bookmarkStart w:id="286" w:name="_Toc103208911"/>
      <w:bookmarkStart w:id="287" w:name="_Toc138076402"/>
      <w:r>
        <w:t>4.4.8</w:t>
      </w:r>
      <w:r>
        <w:tab/>
        <w:t>Application deregistration procedure</w:t>
      </w:r>
      <w:bookmarkEnd w:id="285"/>
      <w:bookmarkEnd w:id="286"/>
      <w:bookmarkEnd w:id="287"/>
    </w:p>
    <w:p w14:paraId="34E989DE" w14:textId="77777777" w:rsidR="00206FA4" w:rsidRDefault="00206FA4" w:rsidP="00206FA4">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p>
    <w:p w14:paraId="02FB2F64" w14:textId="7E5AE19C" w:rsidR="00206FA4" w:rsidRPr="00992142" w:rsidRDefault="00206FA4" w:rsidP="00206FA4">
      <w:r>
        <w:t>As a consequence, the Direct Data Collection Client shall destroy the Data Reporting Session using the procedure specified in clause 4.3.2.4 after first flushing any unreported UE data using the procedure specified in clause 4.3.3.</w:t>
      </w:r>
    </w:p>
    <w:p w14:paraId="47B45592" w14:textId="6F49B484" w:rsidR="005F5AC4" w:rsidRPr="004D3578" w:rsidRDefault="006B084C" w:rsidP="005F5AC4">
      <w:pPr>
        <w:pStyle w:val="Heading1"/>
      </w:pPr>
      <w:bookmarkStart w:id="288" w:name="_Toc95152532"/>
      <w:bookmarkStart w:id="289" w:name="_Toc95837574"/>
      <w:bookmarkStart w:id="290" w:name="_Toc96002729"/>
      <w:bookmarkStart w:id="291" w:name="_Toc96069370"/>
      <w:bookmarkStart w:id="292" w:name="_Toc138076403"/>
      <w:r>
        <w:t>5</w:t>
      </w:r>
      <w:r w:rsidR="005F5AC4" w:rsidRPr="004D3578">
        <w:tab/>
      </w:r>
      <w:r w:rsidR="00B76B87">
        <w:t xml:space="preserve">General Aspects of </w:t>
      </w:r>
      <w:r w:rsidR="004866B5">
        <w:t>APIs for Data Collection and Reporting</w:t>
      </w:r>
      <w:bookmarkEnd w:id="288"/>
      <w:bookmarkEnd w:id="289"/>
      <w:bookmarkEnd w:id="290"/>
      <w:bookmarkEnd w:id="291"/>
      <w:bookmarkEnd w:id="292"/>
    </w:p>
    <w:p w14:paraId="72283BAA" w14:textId="4C10465B" w:rsidR="004B2C76" w:rsidRDefault="006B084C" w:rsidP="005F5AC4">
      <w:pPr>
        <w:pStyle w:val="Heading2"/>
      </w:pPr>
      <w:bookmarkStart w:id="293" w:name="_Toc95152533"/>
      <w:bookmarkStart w:id="294" w:name="_Toc95837575"/>
      <w:bookmarkStart w:id="295" w:name="_Toc96002730"/>
      <w:bookmarkStart w:id="296" w:name="_Toc96069371"/>
      <w:bookmarkStart w:id="297" w:name="_Toc138076404"/>
      <w:r>
        <w:t>5</w:t>
      </w:r>
      <w:r w:rsidR="005F5AC4">
        <w:t>.1</w:t>
      </w:r>
      <w:r w:rsidR="005F5AC4">
        <w:tab/>
      </w:r>
      <w:r w:rsidR="004B2C76">
        <w:t>Overview</w:t>
      </w:r>
      <w:bookmarkEnd w:id="293"/>
      <w:bookmarkEnd w:id="294"/>
      <w:bookmarkEnd w:id="295"/>
      <w:bookmarkEnd w:id="296"/>
      <w:bookmarkEnd w:id="297"/>
    </w:p>
    <w:p w14:paraId="6C43A95D" w14:textId="5D508368" w:rsidR="005F5AC4" w:rsidRDefault="006B084C" w:rsidP="005F5AC4">
      <w:pPr>
        <w:pStyle w:val="Heading2"/>
      </w:pPr>
      <w:bookmarkStart w:id="298" w:name="_Toc95152534"/>
      <w:bookmarkStart w:id="299" w:name="_Toc95837576"/>
      <w:bookmarkStart w:id="300" w:name="_Toc96002731"/>
      <w:bookmarkStart w:id="301" w:name="_Toc96069372"/>
      <w:bookmarkStart w:id="302" w:name="_Toc138076405"/>
      <w:r>
        <w:t>5</w:t>
      </w:r>
      <w:r w:rsidR="004B2C76">
        <w:t>.2</w:t>
      </w:r>
      <w:r w:rsidR="004B2C76">
        <w:tab/>
      </w:r>
      <w:r w:rsidR="00DF386F">
        <w:t>HTTP resource URIs and paths</w:t>
      </w:r>
      <w:bookmarkEnd w:id="298"/>
      <w:bookmarkEnd w:id="299"/>
      <w:bookmarkEnd w:id="300"/>
      <w:bookmarkEnd w:id="301"/>
      <w:bookmarkEnd w:id="302"/>
    </w:p>
    <w:p w14:paraId="35CC1793" w14:textId="77777777" w:rsidR="00EE5BB5" w:rsidRPr="00586B6B" w:rsidRDefault="00EE5BB5" w:rsidP="00EE5BB5">
      <w:pPr>
        <w:keepNext/>
        <w:rPr>
          <w:lang w:eastAsia="zh-CN"/>
        </w:rPr>
      </w:pPr>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p>
    <w:p w14:paraId="71B12C5B" w14:textId="77777777" w:rsidR="00EE5BB5" w:rsidRPr="00D41AA2" w:rsidRDefault="00EE5BB5" w:rsidP="00EE5BB5">
      <w:pPr>
        <w:pStyle w:val="URLdisplay"/>
        <w:rPr>
          <w:rStyle w:val="Code"/>
        </w:rPr>
      </w:pPr>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p>
    <w:p w14:paraId="34FF839D" w14:textId="77777777" w:rsidR="00EE5BB5" w:rsidRPr="00586B6B" w:rsidRDefault="00EE5BB5" w:rsidP="00EE5BB5">
      <w:pPr>
        <w:keepNext/>
        <w:rPr>
          <w:lang w:eastAsia="zh-CN"/>
        </w:rPr>
      </w:pPr>
      <w:r w:rsidRPr="00586B6B">
        <w:rPr>
          <w:lang w:eastAsia="zh-CN"/>
        </w:rPr>
        <w:t>with the following components:</w:t>
      </w:r>
    </w:p>
    <w:p w14:paraId="4968EEE2" w14:textId="77777777" w:rsidR="00EE5BB5" w:rsidRPr="00586B6B" w:rsidRDefault="00EE5BB5" w:rsidP="00EE5BB5">
      <w:pPr>
        <w:pStyle w:val="B1"/>
        <w:keepNext/>
        <w:rPr>
          <w:lang w:eastAsia="zh-CN"/>
        </w:rPr>
      </w:pPr>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r>
        <w:rPr>
          <w:lang w:eastAsia="zh-CN"/>
        </w:rPr>
        <w:t>17</w:t>
      </w:r>
      <w:r w:rsidRPr="00586B6B">
        <w:rPr>
          <w:lang w:eastAsia="zh-CN"/>
        </w:rPr>
        <w:t>].</w:t>
      </w:r>
    </w:p>
    <w:p w14:paraId="59A12D91" w14:textId="77777777" w:rsidR="00EE5BB5" w:rsidRPr="00586B6B" w:rsidRDefault="00EE5BB5" w:rsidP="00EE5BB5">
      <w:pPr>
        <w:pStyle w:val="B1"/>
        <w:keepNext/>
      </w:pPr>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p>
    <w:p w14:paraId="175DE8DF" w14:textId="77777777" w:rsidR="00EE5BB5" w:rsidRPr="00586B6B" w:rsidRDefault="00EE5BB5" w:rsidP="00EE5BB5">
      <w:pPr>
        <w:pStyle w:val="B1"/>
        <w:keepNext/>
      </w:pPr>
      <w:r w:rsidRPr="00586B6B">
        <w:t>-</w:t>
      </w:r>
      <w:r>
        <w:tab/>
      </w:r>
      <w:r w:rsidRPr="00D41AA2">
        <w:rPr>
          <w:rStyle w:val="Code"/>
        </w:rPr>
        <w:t>{apiVersion}</w:t>
      </w:r>
      <w:r w:rsidRPr="00586B6B">
        <w:t xml:space="preserve"> shall be set to "v1".</w:t>
      </w:r>
    </w:p>
    <w:p w14:paraId="74CE0A83" w14:textId="08BB7AA6" w:rsidR="00EE5BB5" w:rsidRPr="00EE5BB5" w:rsidRDefault="00EE5BB5" w:rsidP="009F0BD3">
      <w:r w:rsidRPr="00586B6B">
        <w:t>-</w:t>
      </w:r>
      <w:r>
        <w:tab/>
      </w:r>
      <w:r w:rsidRPr="00D41AA2">
        <w:rPr>
          <w:rStyle w:val="Code"/>
        </w:rPr>
        <w:t>{apiSpecificResourceUriPart}</w:t>
      </w:r>
      <w:r w:rsidRPr="00586B6B">
        <w:t xml:space="preserve"> shall be set as described in the following clauses.</w:t>
      </w:r>
    </w:p>
    <w:p w14:paraId="7DDC443D" w14:textId="69C6D1D6" w:rsidR="00DB4E6E" w:rsidRDefault="006B084C" w:rsidP="00DB4E6E">
      <w:pPr>
        <w:pStyle w:val="Heading2"/>
      </w:pPr>
      <w:bookmarkStart w:id="303" w:name="_Toc95152535"/>
      <w:bookmarkStart w:id="304" w:name="_Toc95837577"/>
      <w:bookmarkStart w:id="305" w:name="_Toc96002732"/>
      <w:bookmarkStart w:id="306" w:name="_Toc96069373"/>
      <w:bookmarkStart w:id="307" w:name="_Toc138076406"/>
      <w:r>
        <w:t>5</w:t>
      </w:r>
      <w:r w:rsidR="00DB4E6E">
        <w:t>.</w:t>
      </w:r>
      <w:r w:rsidR="004B2C76">
        <w:t>3</w:t>
      </w:r>
      <w:r w:rsidR="00DB4E6E">
        <w:tab/>
      </w:r>
      <w:r w:rsidR="0051409F">
        <w:t xml:space="preserve">Usage of </w:t>
      </w:r>
      <w:r w:rsidR="001C38BE">
        <w:t>HTTP</w:t>
      </w:r>
      <w:bookmarkEnd w:id="303"/>
      <w:bookmarkEnd w:id="304"/>
      <w:bookmarkEnd w:id="305"/>
      <w:bookmarkEnd w:id="306"/>
      <w:bookmarkEnd w:id="307"/>
    </w:p>
    <w:p w14:paraId="5EDBAAEF" w14:textId="77777777" w:rsidR="00EE085B" w:rsidRDefault="00EE085B" w:rsidP="00EE085B">
      <w:pPr>
        <w:pStyle w:val="Heading3"/>
      </w:pPr>
      <w:bookmarkStart w:id="308" w:name="_Toc103208476"/>
      <w:bookmarkStart w:id="309" w:name="_Toc103208916"/>
      <w:bookmarkStart w:id="310" w:name="_Toc138076407"/>
      <w:r>
        <w:t>5.3.1</w:t>
      </w:r>
      <w:r>
        <w:tab/>
        <w:t>HTTP protocol version</w:t>
      </w:r>
      <w:bookmarkEnd w:id="308"/>
      <w:bookmarkEnd w:id="309"/>
      <w:bookmarkEnd w:id="310"/>
    </w:p>
    <w:p w14:paraId="2C397FFF" w14:textId="77777777" w:rsidR="00EE085B" w:rsidRDefault="00EE085B" w:rsidP="00EE085B">
      <w:pPr>
        <w:keepNext/>
      </w:pPr>
      <w:r>
        <w:t>For interfaces internal to 5GC</w:t>
      </w:r>
      <w:r w:rsidRPr="00561E5A">
        <w:t>, HTTP/2, IETF RFC 7540 [</w:t>
      </w:r>
      <w:r>
        <w:t>18</w:t>
      </w:r>
      <w:r w:rsidRPr="00561E5A">
        <w:t>], shall be used as specified in clause 5.2 of TS 29.500 [</w:t>
      </w:r>
      <w:r>
        <w:t>9</w:t>
      </w:r>
      <w:r w:rsidRPr="00561E5A">
        <w:t>].</w:t>
      </w:r>
    </w:p>
    <w:p w14:paraId="34F02611" w14:textId="77777777" w:rsidR="00EE085B" w:rsidRPr="004371AC" w:rsidRDefault="00EE085B" w:rsidP="00EE085B">
      <w:r>
        <w:t>For other interfaces, s</w:t>
      </w:r>
      <w:r w:rsidRPr="004371AC">
        <w:t>upport of HTTP/1.1 (IETF RFC 7230 [</w:t>
      </w:r>
      <w:r>
        <w:t>19</w:t>
      </w:r>
      <w:r w:rsidRPr="004371AC">
        <w:t>], IETF RFC 7231 [</w:t>
      </w:r>
      <w:r>
        <w:t>20</w:t>
      </w:r>
      <w:r w:rsidRPr="004371AC">
        <w:t>], IETF RFC 7232 [</w:t>
      </w:r>
      <w:r>
        <w:t>21</w:t>
      </w:r>
      <w:r w:rsidRPr="004371AC">
        <w:t>], IETF RFC 7233 [</w:t>
      </w:r>
      <w:r>
        <w:t>22</w:t>
      </w:r>
      <w:r w:rsidRPr="004371AC">
        <w:t>], IETF RFC 7234 [</w:t>
      </w:r>
      <w:r>
        <w:t>23</w:t>
      </w:r>
      <w:r w:rsidRPr="004371AC">
        <w:t>] and IETF RFC 7235 [</w:t>
      </w:r>
      <w:r>
        <w:t>24</w:t>
      </w:r>
      <w:r w:rsidRPr="004371AC">
        <w:t>]) over TLS is mandatory and support of HTTP/2 (IETF RFC 7540 [</w:t>
      </w:r>
      <w:r>
        <w:t>18</w:t>
      </w:r>
      <w:r w:rsidRPr="004371AC">
        <w:t>]) over TLS is recommended.</w:t>
      </w:r>
    </w:p>
    <w:p w14:paraId="7BF11823" w14:textId="77777777" w:rsidR="00EE085B" w:rsidRDefault="00EE085B" w:rsidP="00EE085B">
      <w:pPr>
        <w:pStyle w:val="Heading3"/>
      </w:pPr>
      <w:bookmarkStart w:id="311" w:name="_Toc103208477"/>
      <w:bookmarkStart w:id="312" w:name="_Toc103208917"/>
      <w:bookmarkStart w:id="313" w:name="_Toc138076408"/>
      <w:r>
        <w:t>5.3.2</w:t>
      </w:r>
      <w:r>
        <w:tab/>
        <w:t>HTTP standard headers</w:t>
      </w:r>
      <w:bookmarkEnd w:id="311"/>
      <w:bookmarkEnd w:id="312"/>
      <w:bookmarkEnd w:id="313"/>
    </w:p>
    <w:p w14:paraId="6B37FF3B" w14:textId="77777777" w:rsidR="00EE085B" w:rsidRDefault="00EE085B" w:rsidP="00EE085B">
      <w:pPr>
        <w:pStyle w:val="Heading4"/>
      </w:pPr>
      <w:bookmarkStart w:id="314" w:name="_Toc103208478"/>
      <w:bookmarkStart w:id="315" w:name="_Toc103208918"/>
      <w:bookmarkStart w:id="316" w:name="_Toc138076409"/>
      <w:r>
        <w:t>5.3.2.1</w:t>
      </w:r>
      <w:r>
        <w:tab/>
        <w:t>General</w:t>
      </w:r>
      <w:bookmarkEnd w:id="314"/>
      <w:bookmarkEnd w:id="315"/>
      <w:bookmarkEnd w:id="316"/>
    </w:p>
    <w:p w14:paraId="5E4778D6" w14:textId="77777777" w:rsidR="00EE085B" w:rsidRDefault="00EE085B" w:rsidP="00EE085B">
      <w:r w:rsidRPr="00E13DA0">
        <w:t>See clause 5.</w:t>
      </w:r>
      <w:r>
        <w:t>2</w:t>
      </w:r>
      <w:r w:rsidRPr="00E13DA0">
        <w:t>.2 of TS</w:t>
      </w:r>
      <w:r>
        <w:t> </w:t>
      </w:r>
      <w:r w:rsidRPr="00E13DA0">
        <w:t>29.500</w:t>
      </w:r>
      <w:r>
        <w:t> </w:t>
      </w:r>
      <w:r w:rsidRPr="00E13DA0">
        <w:t>[</w:t>
      </w:r>
      <w:r>
        <w:t>9</w:t>
      </w:r>
      <w:r w:rsidRPr="00E13DA0">
        <w:t>] for the usage of HTTP standard headers.</w:t>
      </w:r>
    </w:p>
    <w:p w14:paraId="76F39410" w14:textId="77777777" w:rsidR="00EE085B" w:rsidRDefault="00EE085B" w:rsidP="00EE085B">
      <w:pPr>
        <w:pStyle w:val="Heading4"/>
      </w:pPr>
      <w:bookmarkStart w:id="317" w:name="_Toc103208479"/>
      <w:bookmarkStart w:id="318" w:name="_Toc103208919"/>
      <w:bookmarkStart w:id="319" w:name="_Toc138076410"/>
      <w:r>
        <w:t>5.3.2.2</w:t>
      </w:r>
      <w:r>
        <w:tab/>
        <w:t>Origin</w:t>
      </w:r>
      <w:bookmarkEnd w:id="317"/>
      <w:bookmarkEnd w:id="318"/>
      <w:bookmarkEnd w:id="319"/>
    </w:p>
    <w:p w14:paraId="79842059" w14:textId="77777777" w:rsidR="00EE085B" w:rsidRPr="00D41AA2" w:rsidRDefault="00EE085B" w:rsidP="00EE085B">
      <w:pPr>
        <w:rPr>
          <w:rStyle w:val="Code"/>
        </w:rPr>
      </w:pPr>
      <w:r>
        <w:t xml:space="preserve">The </w:t>
      </w:r>
      <w:r w:rsidRPr="00B85129">
        <w:rPr>
          <w:rStyle w:val="HTTPMethod"/>
        </w:rPr>
        <w:t>Origin</w:t>
      </w:r>
      <w:r>
        <w:t xml:space="preserve"> header shall be supported by the Data Collection AF at reference points R1, R2, R3 and R4.</w:t>
      </w:r>
    </w:p>
    <w:p w14:paraId="5CD9DDF5" w14:textId="77777777" w:rsidR="00EE085B" w:rsidRDefault="00EE085B" w:rsidP="00EE085B">
      <w:pPr>
        <w:pStyle w:val="Heading4"/>
      </w:pPr>
      <w:bookmarkStart w:id="320" w:name="_Toc103208480"/>
      <w:bookmarkStart w:id="321" w:name="_Toc103208920"/>
      <w:bookmarkStart w:id="322" w:name="_Toc138076411"/>
      <w:r>
        <w:t>5.3.2.3</w:t>
      </w:r>
      <w:r>
        <w:tab/>
        <w:t>Content type</w:t>
      </w:r>
      <w:bookmarkEnd w:id="320"/>
      <w:bookmarkEnd w:id="321"/>
      <w:bookmarkEnd w:id="322"/>
    </w:p>
    <w:p w14:paraId="2D24E1F0" w14:textId="77777777" w:rsidR="00EE085B" w:rsidRDefault="00EE085B" w:rsidP="00EE085B">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p>
    <w:p w14:paraId="7AFC772C" w14:textId="77777777" w:rsidR="00EE085B" w:rsidRDefault="00EE085B" w:rsidP="00EE085B">
      <w:pPr>
        <w:pStyle w:val="Heading4"/>
      </w:pPr>
      <w:bookmarkStart w:id="323" w:name="_Toc103208481"/>
      <w:bookmarkStart w:id="324" w:name="_Toc103208921"/>
      <w:bookmarkStart w:id="325" w:name="_Toc138076412"/>
      <w:r>
        <w:t>5.3.2.4</w:t>
      </w:r>
      <w:r>
        <w:tab/>
      </w:r>
      <w:r w:rsidRPr="002F1D48">
        <w:t>Access-Control-Allow-Origin</w:t>
      </w:r>
      <w:bookmarkEnd w:id="323"/>
      <w:bookmarkEnd w:id="324"/>
      <w:bookmarkEnd w:id="325"/>
    </w:p>
    <w:p w14:paraId="4274BBA9" w14:textId="77777777" w:rsidR="00EE085B" w:rsidRPr="00D41AA2" w:rsidRDefault="00EE085B" w:rsidP="00EE085B">
      <w:pPr>
        <w:rPr>
          <w:rStyle w:val="Code"/>
        </w:rPr>
      </w:pPr>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p>
    <w:p w14:paraId="135012CC" w14:textId="77777777" w:rsidR="00EE085B" w:rsidRDefault="00EE085B" w:rsidP="00EE085B">
      <w:pPr>
        <w:pStyle w:val="Heading4"/>
      </w:pPr>
      <w:bookmarkStart w:id="326" w:name="_Toc103208482"/>
      <w:bookmarkStart w:id="327" w:name="_Toc103208922"/>
      <w:bookmarkStart w:id="328" w:name="_Toc138076413"/>
      <w:r>
        <w:t>5.3.2.5</w:t>
      </w:r>
      <w:r>
        <w:tab/>
      </w:r>
      <w:r w:rsidRPr="002F1D48">
        <w:t>Access-Control-Allow-</w:t>
      </w:r>
      <w:r>
        <w:t>Methods</w:t>
      </w:r>
      <w:bookmarkEnd w:id="326"/>
      <w:bookmarkEnd w:id="327"/>
      <w:bookmarkEnd w:id="328"/>
    </w:p>
    <w:p w14:paraId="01EDCBC5" w14:textId="77777777" w:rsidR="00EE085B" w:rsidRPr="00D41AA2" w:rsidRDefault="00EE085B" w:rsidP="00EE085B">
      <w:pPr>
        <w:rPr>
          <w:rStyle w:val="Code"/>
        </w:rPr>
      </w:pPr>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p>
    <w:p w14:paraId="1AAEE5C3" w14:textId="77777777" w:rsidR="00EE085B" w:rsidRDefault="00EE085B" w:rsidP="00EE085B">
      <w:pPr>
        <w:pStyle w:val="Heading4"/>
      </w:pPr>
      <w:bookmarkStart w:id="329" w:name="_Toc103208483"/>
      <w:bookmarkStart w:id="330" w:name="_Toc103208923"/>
      <w:bookmarkStart w:id="331" w:name="_Toc138076414"/>
      <w:r>
        <w:t>5.3.2.6</w:t>
      </w:r>
      <w:r>
        <w:tab/>
      </w:r>
      <w:r w:rsidRPr="002F1D48">
        <w:t>Access-Control-Allow-</w:t>
      </w:r>
      <w:r>
        <w:t>Headers</w:t>
      </w:r>
      <w:bookmarkEnd w:id="329"/>
      <w:bookmarkEnd w:id="330"/>
      <w:bookmarkEnd w:id="331"/>
    </w:p>
    <w:p w14:paraId="0B6CEE8A" w14:textId="3734C5F0" w:rsidR="00EE085B" w:rsidRDefault="00EE085B" w:rsidP="00EE085B">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p>
    <w:p w14:paraId="33F0CEFF" w14:textId="77777777" w:rsidR="004C26BB" w:rsidRDefault="004C26BB" w:rsidP="004C26BB">
      <w:pPr>
        <w:pStyle w:val="Heading3"/>
        <w:ind w:left="1138" w:hanging="1138"/>
      </w:pPr>
      <w:bookmarkStart w:id="332" w:name="_Toc103208484"/>
      <w:bookmarkStart w:id="333" w:name="_Toc103208924"/>
      <w:bookmarkStart w:id="334" w:name="_Toc138076415"/>
      <w:r>
        <w:t>5.3.3</w:t>
      </w:r>
      <w:r>
        <w:tab/>
        <w:t>HTTP response codes</w:t>
      </w:r>
      <w:bookmarkEnd w:id="332"/>
      <w:bookmarkEnd w:id="333"/>
      <w:bookmarkEnd w:id="334"/>
    </w:p>
    <w:p w14:paraId="7E9A482C" w14:textId="3841E640" w:rsidR="004C26BB" w:rsidRPr="00EE085B" w:rsidRDefault="004C26BB" w:rsidP="009F0BD3">
      <w:r>
        <w:rPr>
          <w:lang w:eastAsia="zh-CN"/>
        </w:rPr>
        <w:t xml:space="preserve">Guidelines for HTTP </w:t>
      </w:r>
      <w:r w:rsidRPr="00E568BD">
        <w:rPr>
          <w:rStyle w:val="Code"/>
        </w:rPr>
        <w:t>4xx (Client Error)</w:t>
      </w:r>
      <w:r>
        <w:rPr>
          <w:lang w:eastAsia="zh-CN"/>
        </w:rPr>
        <w:t xml:space="preserve"> status codes in response to the invocation of the UE data collection and reporting APIs defined in clauses 6 and 7 are specified in clause 4.8 of TS 29.501 [17].</w:t>
      </w:r>
    </w:p>
    <w:p w14:paraId="371F8FBD" w14:textId="65016F5E" w:rsidR="006A164B" w:rsidRDefault="006B084C" w:rsidP="006A164B">
      <w:pPr>
        <w:pStyle w:val="Heading2"/>
      </w:pPr>
      <w:bookmarkStart w:id="335" w:name="_Toc95152536"/>
      <w:bookmarkStart w:id="336" w:name="_Toc95837578"/>
      <w:bookmarkStart w:id="337" w:name="_Toc96002733"/>
      <w:bookmarkStart w:id="338" w:name="_Toc96069374"/>
      <w:bookmarkStart w:id="339" w:name="_Toc138076416"/>
      <w:r>
        <w:t>5</w:t>
      </w:r>
      <w:r w:rsidR="005B73B0">
        <w:t>.</w:t>
      </w:r>
      <w:r w:rsidR="004B2C76">
        <w:t>4</w:t>
      </w:r>
      <w:r w:rsidR="005B73B0">
        <w:tab/>
      </w:r>
      <w:r w:rsidR="006A164B">
        <w:t>Common API data types</w:t>
      </w:r>
      <w:bookmarkEnd w:id="335"/>
      <w:bookmarkEnd w:id="336"/>
      <w:bookmarkEnd w:id="337"/>
      <w:bookmarkEnd w:id="338"/>
      <w:bookmarkEnd w:id="339"/>
    </w:p>
    <w:p w14:paraId="51F60AB2" w14:textId="77777777" w:rsidR="00D7057D" w:rsidRDefault="00D7057D" w:rsidP="00D7057D">
      <w:pPr>
        <w:pStyle w:val="Heading3"/>
      </w:pPr>
      <w:bookmarkStart w:id="340" w:name="_Toc138076417"/>
      <w:bookmarkStart w:id="341" w:name="_Toc96002734"/>
      <w:bookmarkStart w:id="342" w:name="_Toc96069375"/>
      <w:r>
        <w:t>5.4.0</w:t>
      </w:r>
      <w:r>
        <w:tab/>
        <w:t>General</w:t>
      </w:r>
      <w:bookmarkEnd w:id="340"/>
    </w:p>
    <w:p w14:paraId="67053218" w14:textId="77777777" w:rsidR="00D7057D" w:rsidRDefault="00D7057D" w:rsidP="00D7057D">
      <w:pPr>
        <w:keepNext/>
      </w:pPr>
      <w:r>
        <w:t>Table 5.4.0</w:t>
      </w:r>
      <w:r>
        <w:noBreakHyphen/>
        <w:t>1 specifies data types re-used from other specifications by the common API data type</w:t>
      </w:r>
      <w:r w:rsidRPr="00D8130A">
        <w:t>s</w:t>
      </w:r>
      <w:r>
        <w:t xml:space="preserve"> defined in clause 5.4, including a reference to their respective specifications.</w:t>
      </w:r>
    </w:p>
    <w:p w14:paraId="4D5F9DFB" w14:textId="77777777" w:rsidR="00D7057D" w:rsidRDefault="00D7057D" w:rsidP="00D7057D">
      <w:pPr>
        <w:pStyle w:val="TH"/>
        <w:overflowPunct w:val="0"/>
        <w:autoSpaceDE w:val="0"/>
        <w:autoSpaceDN w:val="0"/>
        <w:adjustRightInd w:val="0"/>
        <w:textAlignment w:val="baseline"/>
        <w:rPr>
          <w:rFonts w:eastAsia="MS Mincho"/>
        </w:rPr>
      </w:pPr>
      <w:r>
        <w:rPr>
          <w:rFonts w:eastAsia="MS Mincho"/>
        </w:rPr>
        <w:t>Table 5.4.0</w:t>
      </w:r>
      <w:r>
        <w:rPr>
          <w:rFonts w:eastAsia="MS Mincho"/>
        </w:rPr>
        <w:noBreakHyphen/>
        <w:t>1: Externally defined data types used by common data types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7"/>
        <w:gridCol w:w="3358"/>
        <w:gridCol w:w="1579"/>
      </w:tblGrid>
      <w:tr w:rsidR="00D7057D" w14:paraId="02B0A489"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683C8929" w14:textId="77777777" w:rsidR="00D7057D" w:rsidRDefault="00D7057D" w:rsidP="004E5AFF">
            <w:pPr>
              <w:pStyle w:val="TAH"/>
            </w:pPr>
            <w:r>
              <w:t>Data type</w:t>
            </w:r>
          </w:p>
        </w:tc>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7566E812" w14:textId="77777777" w:rsidR="00D7057D" w:rsidRDefault="00D7057D" w:rsidP="004E5AFF">
            <w:pPr>
              <w:pStyle w:val="TAH"/>
            </w:pPr>
            <w:r>
              <w:t>Comments</w:t>
            </w:r>
          </w:p>
        </w:tc>
        <w:tc>
          <w:tcPr>
            <w:tcW w:w="1579" w:type="dxa"/>
            <w:tcBorders>
              <w:top w:val="single" w:sz="4" w:space="0" w:color="auto"/>
              <w:left w:val="single" w:sz="4" w:space="0" w:color="auto"/>
              <w:bottom w:val="single" w:sz="4" w:space="0" w:color="auto"/>
              <w:right w:val="single" w:sz="4" w:space="0" w:color="auto"/>
            </w:tcBorders>
            <w:shd w:val="clear" w:color="auto" w:fill="C0C0C0"/>
          </w:tcPr>
          <w:p w14:paraId="07E1F640" w14:textId="77777777" w:rsidR="00D7057D" w:rsidRDefault="00D7057D" w:rsidP="004E5AFF">
            <w:pPr>
              <w:pStyle w:val="TAH"/>
            </w:pPr>
            <w:r>
              <w:t>Reference</w:t>
            </w:r>
          </w:p>
        </w:tc>
      </w:tr>
      <w:tr w:rsidR="00D7057D" w14:paraId="5AF4402E"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DA4C07C" w14:textId="77777777" w:rsidR="00D7057D" w:rsidRDefault="00D7057D" w:rsidP="004E5AFF">
            <w:pPr>
              <w:pStyle w:val="TAL"/>
              <w:rPr>
                <w:rStyle w:val="Code"/>
              </w:rPr>
            </w:pPr>
            <w:r>
              <w:rPr>
                <w:rStyle w:val="Code"/>
              </w:rPr>
              <w:t>Float</w:t>
            </w:r>
          </w:p>
        </w:tc>
        <w:tc>
          <w:tcPr>
            <w:tcW w:w="3358" w:type="dxa"/>
            <w:tcBorders>
              <w:top w:val="single" w:sz="4" w:space="0" w:color="auto"/>
              <w:left w:val="single" w:sz="4" w:space="0" w:color="auto"/>
              <w:bottom w:val="single" w:sz="4" w:space="0" w:color="auto"/>
              <w:right w:val="single" w:sz="4" w:space="0" w:color="auto"/>
            </w:tcBorders>
          </w:tcPr>
          <w:p w14:paraId="44792F0A" w14:textId="77777777" w:rsidR="00D7057D" w:rsidRDefault="00D7057D" w:rsidP="004E5AFF">
            <w:pPr>
              <w:pStyle w:val="TAL"/>
            </w:pPr>
            <w:r>
              <w:t>A floating-point number.</w:t>
            </w:r>
          </w:p>
        </w:tc>
        <w:tc>
          <w:tcPr>
            <w:tcW w:w="1579" w:type="dxa"/>
            <w:tcBorders>
              <w:top w:val="nil"/>
              <w:left w:val="single" w:sz="4" w:space="0" w:color="auto"/>
              <w:bottom w:val="nil"/>
              <w:right w:val="single" w:sz="4" w:space="0" w:color="auto"/>
            </w:tcBorders>
          </w:tcPr>
          <w:p w14:paraId="780E62E1" w14:textId="77777777" w:rsidR="00D7057D" w:rsidRDefault="00D7057D" w:rsidP="004E5AFF">
            <w:pPr>
              <w:pStyle w:val="TAL"/>
              <w:rPr>
                <w:rFonts w:cs="Arial"/>
              </w:rPr>
            </w:pPr>
            <w:r>
              <w:rPr>
                <w:rFonts w:cs="Arial"/>
              </w:rPr>
              <w:t>TS 29.571 [12]</w:t>
            </w:r>
          </w:p>
        </w:tc>
      </w:tr>
      <w:tr w:rsidR="00D7057D" w14:paraId="61146967"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4F1B05" w14:textId="77777777" w:rsidR="00D7057D" w:rsidRDefault="00D7057D" w:rsidP="004E5AFF">
            <w:pPr>
              <w:pStyle w:val="TAL"/>
              <w:rPr>
                <w:rStyle w:val="Code"/>
              </w:rPr>
            </w:pPr>
            <w:r>
              <w:rPr>
                <w:rStyle w:val="Code"/>
              </w:rPr>
              <w:t>Uri</w:t>
            </w:r>
          </w:p>
        </w:tc>
        <w:tc>
          <w:tcPr>
            <w:tcW w:w="3358" w:type="dxa"/>
            <w:tcBorders>
              <w:top w:val="single" w:sz="4" w:space="0" w:color="auto"/>
              <w:left w:val="single" w:sz="4" w:space="0" w:color="auto"/>
              <w:bottom w:val="single" w:sz="4" w:space="0" w:color="auto"/>
              <w:right w:val="single" w:sz="4" w:space="0" w:color="auto"/>
            </w:tcBorders>
          </w:tcPr>
          <w:p w14:paraId="60CC87C0" w14:textId="77777777" w:rsidR="00D7057D" w:rsidRDefault="00D7057D" w:rsidP="004E5AFF">
            <w:pPr>
              <w:pStyle w:val="TAL"/>
            </w:pPr>
            <w:r>
              <w:t>A Uniform Resource Identifier.</w:t>
            </w:r>
          </w:p>
        </w:tc>
        <w:tc>
          <w:tcPr>
            <w:tcW w:w="1579" w:type="dxa"/>
            <w:tcBorders>
              <w:top w:val="nil"/>
              <w:left w:val="single" w:sz="4" w:space="0" w:color="auto"/>
              <w:bottom w:val="single" w:sz="4" w:space="0" w:color="auto"/>
              <w:right w:val="single" w:sz="4" w:space="0" w:color="auto"/>
            </w:tcBorders>
          </w:tcPr>
          <w:p w14:paraId="2180B109" w14:textId="77777777" w:rsidR="00D7057D" w:rsidRDefault="00D7057D" w:rsidP="004E5AFF">
            <w:pPr>
              <w:pStyle w:val="TAL"/>
            </w:pPr>
          </w:p>
        </w:tc>
      </w:tr>
      <w:tr w:rsidR="00D7057D" w14:paraId="7ABD40C0"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1C8B07" w14:textId="77777777" w:rsidR="00D7057D" w:rsidRDefault="00D7057D" w:rsidP="004E5AFF">
            <w:pPr>
              <w:pStyle w:val="TAL"/>
              <w:rPr>
                <w:rStyle w:val="Code"/>
              </w:rPr>
            </w:pPr>
            <w:r>
              <w:rPr>
                <w:rStyle w:val="Code"/>
              </w:rPr>
              <w:t>Percentage</w:t>
            </w:r>
          </w:p>
        </w:tc>
        <w:tc>
          <w:tcPr>
            <w:tcW w:w="3358" w:type="dxa"/>
            <w:tcBorders>
              <w:top w:val="single" w:sz="4" w:space="0" w:color="auto"/>
              <w:left w:val="single" w:sz="4" w:space="0" w:color="auto"/>
              <w:bottom w:val="single" w:sz="4" w:space="0" w:color="auto"/>
              <w:right w:val="single" w:sz="4" w:space="0" w:color="auto"/>
            </w:tcBorders>
          </w:tcPr>
          <w:p w14:paraId="4D0E79FD" w14:textId="77777777" w:rsidR="00D7057D" w:rsidRDefault="00D7057D" w:rsidP="004E5AFF">
            <w:pPr>
              <w:pStyle w:val="TAL"/>
            </w:pPr>
            <w:r>
              <w:t>A proportion represented as a floating-point number between 0.0 and 100.0.</w:t>
            </w:r>
          </w:p>
        </w:tc>
        <w:tc>
          <w:tcPr>
            <w:tcW w:w="1579" w:type="dxa"/>
            <w:tcBorders>
              <w:left w:val="single" w:sz="4" w:space="0" w:color="auto"/>
              <w:bottom w:val="single" w:sz="4" w:space="0" w:color="auto"/>
              <w:right w:val="single" w:sz="4" w:space="0" w:color="auto"/>
            </w:tcBorders>
          </w:tcPr>
          <w:p w14:paraId="3F6AAEB6" w14:textId="77777777" w:rsidR="00D7057D" w:rsidRDefault="00D7057D" w:rsidP="004E5AFF">
            <w:pPr>
              <w:pStyle w:val="TAL"/>
            </w:pPr>
            <w:r>
              <w:t>TS 26.512 [13]</w:t>
            </w:r>
          </w:p>
        </w:tc>
      </w:tr>
      <w:tr w:rsidR="00D7057D" w14:paraId="4E156355"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969EE46" w14:textId="77777777" w:rsidR="00D7057D" w:rsidRPr="00FA3678" w:rsidRDefault="00D7057D" w:rsidP="004E5AFF">
            <w:pPr>
              <w:pStyle w:val="TAL"/>
              <w:rPr>
                <w:rStyle w:val="Code"/>
              </w:rPr>
            </w:pPr>
            <w:r>
              <w:rPr>
                <w:rStyle w:val="Code"/>
              </w:rPr>
              <w:t>LocationArea5G</w:t>
            </w:r>
          </w:p>
        </w:tc>
        <w:tc>
          <w:tcPr>
            <w:tcW w:w="3358" w:type="dxa"/>
            <w:tcBorders>
              <w:top w:val="single" w:sz="4" w:space="0" w:color="auto"/>
              <w:left w:val="single" w:sz="4" w:space="0" w:color="auto"/>
              <w:bottom w:val="single" w:sz="4" w:space="0" w:color="auto"/>
              <w:right w:val="single" w:sz="4" w:space="0" w:color="auto"/>
            </w:tcBorders>
          </w:tcPr>
          <w:p w14:paraId="7FE6DC40" w14:textId="77777777" w:rsidR="00D7057D" w:rsidRDefault="00D7057D" w:rsidP="004E5AFF">
            <w:pPr>
              <w:pStyle w:val="TAL"/>
            </w:pPr>
            <w:r>
              <w:t>A list of areas where the UE is located.</w:t>
            </w:r>
          </w:p>
        </w:tc>
        <w:tc>
          <w:tcPr>
            <w:tcW w:w="1579" w:type="dxa"/>
            <w:tcBorders>
              <w:left w:val="single" w:sz="4" w:space="0" w:color="auto"/>
              <w:bottom w:val="single" w:sz="4" w:space="0" w:color="auto"/>
              <w:right w:val="single" w:sz="4" w:space="0" w:color="auto"/>
            </w:tcBorders>
          </w:tcPr>
          <w:p w14:paraId="569C87DF" w14:textId="77777777" w:rsidR="00D7057D" w:rsidRDefault="00D7057D" w:rsidP="004E5AFF">
            <w:pPr>
              <w:pStyle w:val="TAL"/>
            </w:pPr>
            <w:r>
              <w:t>TS 29.122 [14]</w:t>
            </w:r>
          </w:p>
        </w:tc>
      </w:tr>
    </w:tbl>
    <w:p w14:paraId="24B15CB0" w14:textId="77777777" w:rsidR="00445623" w:rsidRDefault="00445623" w:rsidP="00F30FC3"/>
    <w:p w14:paraId="512D9197" w14:textId="497EE8AF" w:rsidR="009627E9" w:rsidRDefault="009627E9" w:rsidP="009627E9">
      <w:pPr>
        <w:pStyle w:val="Heading3"/>
        <w:ind w:left="0" w:firstLine="0"/>
      </w:pPr>
      <w:bookmarkStart w:id="343" w:name="_Toc138076418"/>
      <w:r>
        <w:t>5.4.1</w:t>
      </w:r>
      <w:r>
        <w:tab/>
        <w:t>Simple data types</w:t>
      </w:r>
      <w:bookmarkEnd w:id="341"/>
      <w:bookmarkEnd w:id="342"/>
      <w:bookmarkEnd w:id="343"/>
    </w:p>
    <w:p w14:paraId="5C372B37" w14:textId="77777777" w:rsidR="009627E9" w:rsidRDefault="009627E9" w:rsidP="009627E9">
      <w:pPr>
        <w:pStyle w:val="Heading3"/>
        <w:ind w:left="0" w:firstLine="0"/>
      </w:pPr>
      <w:bookmarkStart w:id="344" w:name="_Toc96002735"/>
      <w:bookmarkStart w:id="345" w:name="_Toc96069376"/>
      <w:bookmarkStart w:id="346" w:name="_Toc138076419"/>
      <w:r>
        <w:t>5.4.2</w:t>
      </w:r>
      <w:r>
        <w:tab/>
        <w:t>Structured data types</w:t>
      </w:r>
      <w:bookmarkEnd w:id="344"/>
      <w:bookmarkEnd w:id="345"/>
      <w:bookmarkEnd w:id="346"/>
    </w:p>
    <w:p w14:paraId="212A3230" w14:textId="77777777" w:rsidR="00D7057D" w:rsidRPr="00AC3C82" w:rsidRDefault="00D7057D" w:rsidP="00D7057D">
      <w:pPr>
        <w:pStyle w:val="Heading4"/>
      </w:pPr>
      <w:bookmarkStart w:id="347" w:name="_Toc138076420"/>
      <w:bookmarkStart w:id="348" w:name="_Toc96002736"/>
      <w:bookmarkStart w:id="349" w:name="_Toc96069377"/>
      <w:r>
        <w:t>5.4.2.1</w:t>
      </w:r>
      <w:r w:rsidRPr="00AC3C82">
        <w:tab/>
        <w:t>DataSamplingRule type</w:t>
      </w:r>
      <w:bookmarkEnd w:id="347"/>
    </w:p>
    <w:p w14:paraId="6AD41A86" w14:textId="77777777" w:rsidR="00D7057D" w:rsidRDefault="00D7057D" w:rsidP="00D7057D">
      <w:pPr>
        <w:pStyle w:val="TH"/>
      </w:pPr>
      <w:r>
        <w:t>Table 5.4.2.1</w:t>
      </w:r>
      <w:r>
        <w:noBreakHyphen/>
        <w:t>1 Definition of DataSamplingRule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01"/>
        <w:gridCol w:w="1974"/>
        <w:gridCol w:w="1088"/>
        <w:gridCol w:w="637"/>
        <w:gridCol w:w="4231"/>
      </w:tblGrid>
      <w:tr w:rsidR="00D7057D" w:rsidRPr="00F13ACF" w14:paraId="2A69CC69" w14:textId="77777777" w:rsidTr="004E5AFF">
        <w:trP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0A84A2"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9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8F21BB"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62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0DC578"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89" w:type="pct"/>
            <w:tcBorders>
              <w:top w:val="single" w:sz="4" w:space="0" w:color="000000"/>
              <w:left w:val="single" w:sz="4" w:space="0" w:color="000000"/>
              <w:bottom w:val="single" w:sz="4" w:space="0" w:color="000000"/>
              <w:right w:val="single" w:sz="4" w:space="0" w:color="000000"/>
            </w:tcBorders>
            <w:shd w:val="clear" w:color="auto" w:fill="C0C0C0"/>
          </w:tcPr>
          <w:p w14:paraId="5D5D71D2"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25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E46E5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DC0CC1" w14:paraId="7511A922" w14:textId="77777777" w:rsidTr="004E5AFF">
        <w:trP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D39297" w14:textId="77777777" w:rsidR="00D7057D" w:rsidRPr="009A2CC5" w:rsidRDefault="00D7057D" w:rsidP="004E5AFF">
            <w:pPr>
              <w:pStyle w:val="TAL"/>
              <w:rPr>
                <w:rStyle w:val="Code"/>
              </w:rPr>
            </w:pPr>
            <w:r>
              <w:rPr>
                <w:rStyle w:val="Code"/>
              </w:rPr>
              <w:t>samplingPeriod</w:t>
            </w:r>
          </w:p>
        </w:tc>
        <w:tc>
          <w:tcPr>
            <w:tcW w:w="79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B7868" w14:textId="77777777" w:rsidR="00D7057D" w:rsidRDefault="00D7057D" w:rsidP="004E5AFF">
            <w:pPr>
              <w:pStyle w:val="TAL"/>
              <w:rPr>
                <w:rStyle w:val="Code"/>
              </w:rPr>
            </w:pPr>
            <w:r>
              <w:rPr>
                <w:rStyle w:val="Code"/>
              </w:rPr>
              <w:t>Float</w:t>
            </w:r>
          </w:p>
        </w:tc>
        <w:tc>
          <w:tcPr>
            <w:tcW w:w="62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37078C" w14:textId="77777777" w:rsidR="00D7057D" w:rsidRDefault="00D7057D" w:rsidP="004E5AFF">
            <w:pPr>
              <w:pStyle w:val="TAC"/>
            </w:pPr>
            <w:r>
              <w:t>0..1</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14:paraId="6D29508F" w14:textId="77777777" w:rsidR="00D7057D" w:rsidRDefault="00D7057D" w:rsidP="004E5AFF">
            <w:pPr>
              <w:pStyle w:val="TAC"/>
              <w:rPr>
                <w:b/>
                <w:bCs/>
              </w:rPr>
            </w:pPr>
            <w:r>
              <w:rPr>
                <w:bCs/>
              </w:rPr>
              <w:t>C: RW</w:t>
            </w:r>
          </w:p>
          <w:p w14:paraId="650481D2" w14:textId="77777777" w:rsidR="00D7057D" w:rsidRDefault="00D7057D" w:rsidP="004E5AFF">
            <w:pPr>
              <w:pStyle w:val="TAC"/>
              <w:rPr>
                <w:bCs/>
              </w:rPr>
            </w:pPr>
            <w:r>
              <w:rPr>
                <w:bCs/>
              </w:rPr>
              <w:t>U: RW</w:t>
            </w:r>
          </w:p>
        </w:tc>
        <w:tc>
          <w:tcPr>
            <w:tcW w:w="225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F54980" w14:textId="77777777" w:rsidR="00D7057D" w:rsidRPr="004F2C51" w:rsidRDefault="00D7057D" w:rsidP="004E5AFF">
            <w:pPr>
              <w:pStyle w:val="TAL"/>
            </w:pPr>
            <w:r>
              <w:t>How often (expressed in seconds) the UE data parameter(s) are to be measured and logged by the data collection client.</w:t>
            </w:r>
          </w:p>
        </w:tc>
      </w:tr>
      <w:tr w:rsidR="00D7057D" w:rsidRPr="00DC0CC1" w14:paraId="7FC5FC3A" w14:textId="77777777" w:rsidTr="004E5AFF">
        <w:trP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928473" w14:textId="77777777" w:rsidR="00D7057D" w:rsidRPr="009A2CC5" w:rsidRDefault="00D7057D" w:rsidP="004E5AFF">
            <w:pPr>
              <w:pStyle w:val="TAL"/>
              <w:rPr>
                <w:rStyle w:val="Code"/>
              </w:rPr>
            </w:pPr>
            <w:r>
              <w:rPr>
                <w:rStyle w:val="Code"/>
              </w:rPr>
              <w:t>locationFilter</w:t>
            </w:r>
          </w:p>
        </w:tc>
        <w:tc>
          <w:tcPr>
            <w:tcW w:w="79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CEFF670" w14:textId="77777777" w:rsidR="00D7057D" w:rsidRDefault="00D7057D" w:rsidP="004E5AFF">
            <w:pPr>
              <w:pStyle w:val="TAL"/>
              <w:rPr>
                <w:rStyle w:val="Code"/>
              </w:rPr>
            </w:pPr>
            <w:r>
              <w:rPr>
                <w:rStyle w:val="Code"/>
              </w:rPr>
              <w:t>array(LocationArea5G)</w:t>
            </w:r>
          </w:p>
        </w:tc>
        <w:tc>
          <w:tcPr>
            <w:tcW w:w="62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DE52E" w14:textId="77777777" w:rsidR="00D7057D" w:rsidRDefault="00D7057D" w:rsidP="004E5AFF">
            <w:pPr>
              <w:pStyle w:val="TAC"/>
            </w:pPr>
            <w:r>
              <w:t>0..1</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14:paraId="51DDDBEB" w14:textId="77777777" w:rsidR="00D7057D" w:rsidRDefault="00D7057D" w:rsidP="004E5AFF">
            <w:pPr>
              <w:pStyle w:val="TAC"/>
              <w:rPr>
                <w:b/>
                <w:bCs/>
              </w:rPr>
            </w:pPr>
            <w:r>
              <w:rPr>
                <w:bCs/>
              </w:rPr>
              <w:t>C: RW</w:t>
            </w:r>
          </w:p>
          <w:p w14:paraId="474AA7C7" w14:textId="77777777" w:rsidR="00D7057D" w:rsidRDefault="00D7057D" w:rsidP="004E5AFF">
            <w:pPr>
              <w:pStyle w:val="TAC"/>
              <w:rPr>
                <w:bCs/>
              </w:rPr>
            </w:pPr>
            <w:r>
              <w:rPr>
                <w:bCs/>
              </w:rPr>
              <w:t>U: RW</w:t>
            </w:r>
          </w:p>
        </w:tc>
        <w:tc>
          <w:tcPr>
            <w:tcW w:w="225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6135C3B" w14:textId="77777777" w:rsidR="00D7057D" w:rsidRDefault="00D7057D" w:rsidP="004E5AFF">
            <w:pPr>
              <w:pStyle w:val="TAL"/>
            </w:pPr>
            <w:r>
              <w:t>Indication of the UE location(s) at which UE data parameter(s) are to be collected by the data collection client.</w:t>
            </w:r>
          </w:p>
        </w:tc>
      </w:tr>
      <w:tr w:rsidR="00D7057D" w:rsidRPr="00DC0CC1" w14:paraId="29EBCD21" w14:textId="77777777" w:rsidTr="004E5AF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96A3122" w14:textId="77777777" w:rsidR="00D7057D" w:rsidRDefault="00D7057D" w:rsidP="004E5AFF">
            <w:pPr>
              <w:pStyle w:val="TAN"/>
            </w:pPr>
            <w:r>
              <w:t>NOTE:</w:t>
            </w:r>
            <w:r>
              <w:tab/>
              <w:t xml:space="preserve">A </w:t>
            </w:r>
            <w:r w:rsidRPr="007E2F6E">
              <w:t xml:space="preserve">logical conjunction </w:t>
            </w:r>
            <w:r>
              <w:t>(i.e., Boolean AND) is meant when more than one property is present in the same information element – i.e., data is to be collected at the indicated sampling frequency when the UE is present at any of the indicated locations.</w:t>
            </w:r>
          </w:p>
        </w:tc>
      </w:tr>
    </w:tbl>
    <w:p w14:paraId="5629346B" w14:textId="77777777" w:rsidR="00D7057D" w:rsidRDefault="00D7057D" w:rsidP="00D7057D">
      <w:pPr>
        <w:pStyle w:val="FP"/>
      </w:pPr>
    </w:p>
    <w:p w14:paraId="05CCC704" w14:textId="77777777" w:rsidR="00D7057D" w:rsidRDefault="00D7057D" w:rsidP="00D7057D">
      <w:pPr>
        <w:pStyle w:val="Heading4"/>
      </w:pPr>
      <w:bookmarkStart w:id="350" w:name="_Toc138076421"/>
      <w:r>
        <w:t>5.4.2.2</w:t>
      </w:r>
      <w:r>
        <w:tab/>
        <w:t xml:space="preserve">DataReportingRule </w:t>
      </w:r>
      <w:r w:rsidRPr="00AC3C82">
        <w:t>type</w:t>
      </w:r>
      <w:bookmarkEnd w:id="350"/>
    </w:p>
    <w:p w14:paraId="1BFB8546" w14:textId="77777777" w:rsidR="00D7057D" w:rsidRDefault="00D7057D" w:rsidP="00D7057D">
      <w:pPr>
        <w:pStyle w:val="TH"/>
      </w:pPr>
      <w:r>
        <w:t>Table 5.4.2.2</w:t>
      </w:r>
      <w:r>
        <w:noBreakHyphen/>
        <w:t>1 Definition of DataReportingRule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50"/>
        <w:gridCol w:w="1064"/>
        <w:gridCol w:w="1148"/>
        <w:gridCol w:w="711"/>
        <w:gridCol w:w="4958"/>
      </w:tblGrid>
      <w:tr w:rsidR="00D7057D" w:rsidRPr="00F13ACF" w14:paraId="324D5807"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3497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5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9E8DF7"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B920C3"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69" w:type="pct"/>
            <w:tcBorders>
              <w:top w:val="single" w:sz="4" w:space="0" w:color="000000"/>
              <w:left w:val="single" w:sz="4" w:space="0" w:color="000000"/>
              <w:bottom w:val="single" w:sz="4" w:space="0" w:color="000000"/>
              <w:right w:val="single" w:sz="4" w:space="0" w:color="000000"/>
            </w:tcBorders>
            <w:shd w:val="clear" w:color="auto" w:fill="C0C0C0"/>
          </w:tcPr>
          <w:p w14:paraId="052A9F20"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57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2750A3"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DC0CC1" w14:paraId="21D588B2"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36E413" w14:textId="77777777" w:rsidR="00D7057D" w:rsidRPr="009A2CC5" w:rsidRDefault="00D7057D" w:rsidP="004E5AFF">
            <w:pPr>
              <w:pStyle w:val="TAL"/>
              <w:rPr>
                <w:rStyle w:val="Code"/>
              </w:rPr>
            </w:pPr>
            <w:r>
              <w:rPr>
                <w:rStyle w:val="Code"/>
              </w:rPr>
              <w:t>reporting‌Probability</w:t>
            </w:r>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D89D72" w14:textId="77777777" w:rsidR="00D7057D" w:rsidRDefault="00D7057D" w:rsidP="004E5AFF">
            <w:pPr>
              <w:pStyle w:val="TAL"/>
              <w:rPr>
                <w:rStyle w:val="Code"/>
              </w:rPr>
            </w:pPr>
            <w:r>
              <w:rPr>
                <w:rStyle w:val="Code"/>
              </w:rPr>
              <w:t>Percentage</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1CF182" w14:textId="77777777" w:rsidR="00D7057D" w:rsidRDefault="00D7057D" w:rsidP="004E5AFF">
            <w:pPr>
              <w:pStyle w:val="TAC"/>
            </w:pPr>
            <w:r>
              <w:t>0..1</w:t>
            </w:r>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5E69F2EC" w14:textId="77777777" w:rsidR="00D7057D" w:rsidRDefault="00D7057D" w:rsidP="004E5AFF">
            <w:pPr>
              <w:pStyle w:val="TAC"/>
              <w:rPr>
                <w:b/>
                <w:bCs/>
              </w:rPr>
            </w:pPr>
            <w:r>
              <w:rPr>
                <w:bCs/>
              </w:rPr>
              <w:t>C: RW</w:t>
            </w:r>
          </w:p>
          <w:p w14:paraId="21993AC0"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6FAAA0" w14:textId="77777777" w:rsidR="00D7057D" w:rsidRDefault="00D7057D" w:rsidP="004E5AFF">
            <w:pPr>
              <w:pStyle w:val="TAL"/>
              <w:spacing w:after="120"/>
            </w:pPr>
            <w:r>
              <w:t>The probability of reporting by the data collection client of the UE data parameter(s) it has logged</w:t>
            </w:r>
            <w:r w:rsidRPr="001620C7">
              <w:t>.</w:t>
            </w:r>
          </w:p>
          <w:p w14:paraId="6CF16B8D" w14:textId="77777777" w:rsidR="00D7057D" w:rsidRDefault="00D7057D" w:rsidP="004E5AFF">
            <w:pPr>
              <w:pStyle w:val="TALcontinuation"/>
            </w:pPr>
            <w:r>
              <w:t>If omitted, the default value of this parameter shall be 100 percent.</w:t>
            </w:r>
          </w:p>
          <w:p w14:paraId="04B7FF9B" w14:textId="77777777" w:rsidR="00D7057D" w:rsidRPr="004F2C51" w:rsidRDefault="00D7057D" w:rsidP="004E5AFF">
            <w:pPr>
              <w:pStyle w:val="TALcontinuation"/>
            </w:pPr>
            <w:r>
              <w:t>On each occasion the reporting condition (see clause 7.3.2.2) is met, t</w:t>
            </w:r>
            <w:r w:rsidRPr="00CC1F51">
              <w:t xml:space="preserve">he </w:t>
            </w:r>
            <w:r>
              <w:t xml:space="preserve">data collection </w:t>
            </w:r>
            <w:r w:rsidRPr="00CC1F51">
              <w:t>client</w:t>
            </w:r>
            <w:r>
              <w:t xml:space="preserve"> shall</w:t>
            </w:r>
            <w:r w:rsidRPr="00CC1F51">
              <w:t xml:space="preserve"> use a random number generator </w:t>
            </w:r>
            <w:r>
              <w:t>to produce an integer value between 0 and 100, and a report is sent to the Data Collection AF if the random value is less than or equal to this parameter.</w:t>
            </w:r>
          </w:p>
        </w:tc>
      </w:tr>
      <w:tr w:rsidR="00D7057D" w:rsidRPr="00DC0CC1" w14:paraId="4D37589D"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E9CEA9" w14:textId="77777777" w:rsidR="00D7057D" w:rsidRPr="009A2CC5" w:rsidRDefault="00D7057D" w:rsidP="004E5AFF">
            <w:pPr>
              <w:pStyle w:val="TAL"/>
              <w:rPr>
                <w:rStyle w:val="Code"/>
              </w:rPr>
            </w:pPr>
            <w:r>
              <w:rPr>
                <w:rStyle w:val="Code"/>
              </w:rPr>
              <w:t>reporting‌Format</w:t>
            </w:r>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9F37F" w14:textId="77777777" w:rsidR="00D7057D" w:rsidRDefault="00D7057D" w:rsidP="004E5AFF">
            <w:pPr>
              <w:pStyle w:val="TAL"/>
              <w:rPr>
                <w:rStyle w:val="Code"/>
              </w:rPr>
            </w:pPr>
            <w:r>
              <w:rPr>
                <w:rStyle w:val="Code"/>
              </w:rPr>
              <w:t>Uri</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5EF41A1" w14:textId="77777777" w:rsidR="00D7057D" w:rsidRDefault="00D7057D" w:rsidP="004E5AFF">
            <w:pPr>
              <w:pStyle w:val="TAC"/>
            </w:pPr>
            <w:r>
              <w:t>1..1</w:t>
            </w:r>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36B585F2" w14:textId="77777777" w:rsidR="00D7057D" w:rsidRDefault="00D7057D" w:rsidP="004E5AFF">
            <w:pPr>
              <w:pStyle w:val="TAC"/>
              <w:rPr>
                <w:b/>
                <w:bCs/>
              </w:rPr>
            </w:pPr>
            <w:r>
              <w:rPr>
                <w:bCs/>
              </w:rPr>
              <w:t>C: RW</w:t>
            </w:r>
          </w:p>
          <w:p w14:paraId="6CE06130"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6FD6B31" w14:textId="77777777" w:rsidR="00D7057D" w:rsidRDefault="00D7057D" w:rsidP="004E5AFF">
            <w:pPr>
              <w:pStyle w:val="TAL"/>
            </w:pPr>
            <w:r>
              <w:t>The format of reports to be sent by the data collection client to the Data Collection AF (e.g., encoding rules, ordering of parameters, delineation marking between parameters, etc.).</w:t>
            </w:r>
          </w:p>
          <w:p w14:paraId="73062145" w14:textId="77777777" w:rsidR="00D7057D" w:rsidRDefault="00D7057D" w:rsidP="004E5AFF">
            <w:pPr>
              <w:pStyle w:val="TALcontinuation"/>
            </w:pPr>
            <w:r>
              <w:t>In the absence of a data reporting rule, a default reporting format for the data domain in question shall be assumed.</w:t>
            </w:r>
          </w:p>
        </w:tc>
      </w:tr>
      <w:tr w:rsidR="00D7057D" w:rsidRPr="00DC0CC1" w14:paraId="2AA2596C"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4F6550" w14:textId="77777777" w:rsidR="00D7057D" w:rsidRDefault="00D7057D" w:rsidP="004E5AFF">
            <w:pPr>
              <w:pStyle w:val="TAL"/>
              <w:rPr>
                <w:rStyle w:val="Code"/>
              </w:rPr>
            </w:pPr>
            <w:r>
              <w:rPr>
                <w:rStyle w:val="Code"/>
              </w:rPr>
              <w:t>data‌Packaging‌Strategy</w:t>
            </w:r>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EE8595" w14:textId="77777777" w:rsidR="00D7057D" w:rsidRDefault="00D7057D" w:rsidP="004E5AFF">
            <w:pPr>
              <w:pStyle w:val="TAL"/>
              <w:rPr>
                <w:rStyle w:val="Code"/>
              </w:rPr>
            </w:pPr>
            <w:r>
              <w:rPr>
                <w:rStyle w:val="Code"/>
              </w:rPr>
              <w:t>string</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875E99" w14:textId="77777777" w:rsidR="00D7057D" w:rsidRDefault="00D7057D" w:rsidP="004E5AFF">
            <w:pPr>
              <w:pStyle w:val="TAC"/>
            </w:pPr>
            <w:r>
              <w:t>0..1</w:t>
            </w:r>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1444F9A3" w14:textId="77777777" w:rsidR="00D7057D" w:rsidRDefault="00D7057D" w:rsidP="004E5AFF">
            <w:pPr>
              <w:pStyle w:val="TAC"/>
              <w:rPr>
                <w:b/>
                <w:bCs/>
              </w:rPr>
            </w:pPr>
            <w:r>
              <w:rPr>
                <w:bCs/>
              </w:rPr>
              <w:t>C: RW</w:t>
            </w:r>
          </w:p>
          <w:p w14:paraId="3529A4FA"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AADE98" w14:textId="77777777" w:rsidR="00D7057D" w:rsidRDefault="00D7057D" w:rsidP="004E5AFF">
            <w:pPr>
              <w:pStyle w:val="TAL"/>
            </w:pPr>
            <w:r>
              <w:t>Strategy for packaging UE data into reports sent to the Data Collection AF (e.g., maximum number of data records per report, maximum report size).</w:t>
            </w:r>
          </w:p>
          <w:p w14:paraId="4B2A238B" w14:textId="77777777" w:rsidR="00D7057D" w:rsidRDefault="00D7057D" w:rsidP="004E5AFF">
            <w:pPr>
              <w:pStyle w:val="TALcontinuation"/>
            </w:pPr>
            <w:r>
              <w:t>If absent, the data collection client should employ the default data packaging strategy specified by the indicated reporting format or, in the absence of such specification, any reasonable data packaging strategy.</w:t>
            </w:r>
          </w:p>
        </w:tc>
      </w:tr>
      <w:tr w:rsidR="00D7057D" w:rsidRPr="00DC0CC1" w14:paraId="7F94D6C7" w14:textId="77777777" w:rsidTr="004E5AF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4D5A7A" w14:textId="77777777" w:rsidR="00D7057D" w:rsidRPr="003C18F6" w:rsidRDefault="00D7057D" w:rsidP="004E5AFF">
            <w:pPr>
              <w:pStyle w:val="TAN"/>
            </w:pPr>
            <w:r w:rsidRPr="00F30FC3">
              <w:t>NOTE:</w:t>
            </w:r>
            <w:r w:rsidRPr="00F30FC3">
              <w:tab/>
            </w:r>
            <w:r>
              <w:t>A logical conjunction</w:t>
            </w:r>
            <w:r w:rsidRPr="007E2F6E">
              <w:t xml:space="preserve"> </w:t>
            </w:r>
            <w:r>
              <w:t>(i.e., Boolean AND) is meant when more than one property is present in the same information element – i.e., data is to be reported with the indicated probability, according to the indicated reporting format and data packaging strategy.</w:t>
            </w:r>
          </w:p>
        </w:tc>
      </w:tr>
    </w:tbl>
    <w:p w14:paraId="590C28E3" w14:textId="77777777" w:rsidR="00977CD6" w:rsidRDefault="00977CD6" w:rsidP="00977CD6">
      <w:pPr>
        <w:pStyle w:val="FP"/>
      </w:pPr>
    </w:p>
    <w:p w14:paraId="4B81C342" w14:textId="77777777" w:rsidR="009627E9" w:rsidRPr="004A7661" w:rsidRDefault="009627E9" w:rsidP="009627E9">
      <w:pPr>
        <w:pStyle w:val="Heading3"/>
        <w:ind w:left="0" w:firstLine="0"/>
      </w:pPr>
      <w:bookmarkStart w:id="351" w:name="_Toc138076422"/>
      <w:r>
        <w:t>5.4.3</w:t>
      </w:r>
      <w:r>
        <w:tab/>
        <w:t>Enumerated data types</w:t>
      </w:r>
      <w:bookmarkEnd w:id="348"/>
      <w:bookmarkEnd w:id="349"/>
      <w:bookmarkEnd w:id="351"/>
    </w:p>
    <w:p w14:paraId="4C2C927E" w14:textId="34D36767" w:rsidR="009627E9" w:rsidRDefault="009627E9" w:rsidP="009627E9">
      <w:pPr>
        <w:pStyle w:val="Heading4"/>
      </w:pPr>
      <w:bookmarkStart w:id="352" w:name="_Toc96002737"/>
      <w:bookmarkStart w:id="353" w:name="_Toc96069378"/>
      <w:bookmarkStart w:id="354" w:name="_Toc138076423"/>
      <w:r>
        <w:t>5.4.3.1</w:t>
      </w:r>
      <w:r>
        <w:tab/>
        <w:t>DataCollectionClientType enumeration</w:t>
      </w:r>
      <w:bookmarkEnd w:id="352"/>
      <w:bookmarkEnd w:id="353"/>
      <w:bookmarkEnd w:id="354"/>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232452D3" w14:textId="2109F931" w:rsidR="00573F9F" w:rsidRDefault="006B084C" w:rsidP="00573F9F">
      <w:pPr>
        <w:pStyle w:val="Heading2"/>
      </w:pPr>
      <w:bookmarkStart w:id="355" w:name="_Toc95152537"/>
      <w:bookmarkStart w:id="356" w:name="_Toc95837579"/>
      <w:bookmarkStart w:id="357" w:name="_Toc96002738"/>
      <w:bookmarkStart w:id="358" w:name="_Toc96069379"/>
      <w:bookmarkStart w:id="359" w:name="_Toc138076424"/>
      <w:r>
        <w:t>5</w:t>
      </w:r>
      <w:r w:rsidR="00573F9F">
        <w:t>.</w:t>
      </w:r>
      <w:r w:rsidR="00597C3D">
        <w:t>5</w:t>
      </w:r>
      <w:r w:rsidR="00573F9F">
        <w:tab/>
      </w:r>
      <w:r w:rsidR="009E32A3">
        <w:t>Explanation of API data model notation</w:t>
      </w:r>
      <w:bookmarkEnd w:id="355"/>
      <w:bookmarkEnd w:id="356"/>
      <w:bookmarkEnd w:id="357"/>
      <w:bookmarkEnd w:id="358"/>
      <w:bookmarkEnd w:id="359"/>
    </w:p>
    <w:p w14:paraId="04BDFECB" w14:textId="77777777" w:rsidR="00152EE6" w:rsidRDefault="00152EE6" w:rsidP="00152EE6">
      <w:pPr>
        <w:keepNext/>
        <w:rPr>
          <w:rFonts w:eastAsia="Calibri"/>
        </w:rPr>
      </w:pPr>
      <w:r>
        <w:rPr>
          <w:rFonts w:eastAsia="Calibri"/>
        </w:rPr>
        <w:t>The data models in the following API clauses are specified using the following notational conventions:</w:t>
      </w:r>
    </w:p>
    <w:p w14:paraId="07E469A5" w14:textId="77777777" w:rsidR="00152EE6" w:rsidRDefault="00152EE6" w:rsidP="00152EE6">
      <w:pPr>
        <w:pStyle w:val="B1"/>
        <w:keepNext/>
      </w:pPr>
      <w:r>
        <w:rPr>
          <w:rFonts w:eastAsia="Calibri"/>
        </w:rPr>
        <w:t>1.</w:t>
      </w:r>
      <w:r>
        <w:rPr>
          <w:rFonts w:eastAsia="Calibri"/>
        </w:rPr>
        <w:tab/>
        <w:t>Data models are expressed as an unordered list of JSON properties [28] with one property defined in each row of the data model table.</w:t>
      </w:r>
    </w:p>
    <w:p w14:paraId="60B5A5BF" w14:textId="77777777" w:rsidR="00152EE6" w:rsidRDefault="00152EE6" w:rsidP="00152EE6">
      <w:pPr>
        <w:pStyle w:val="B1"/>
        <w:keepNext/>
      </w:pPr>
      <w:r>
        <w:t>2.</w:t>
      </w:r>
      <w:r>
        <w:tab/>
        <w:t xml:space="preserve">The </w:t>
      </w:r>
      <w:r>
        <w:rPr>
          <w:i/>
        </w:rPr>
        <w:t>Data type</w:t>
      </w:r>
      <w:r>
        <w:t xml:space="preserve"> column defines the type of the property, according to JSON notation [28].</w:t>
      </w:r>
    </w:p>
    <w:p w14:paraId="33A4832E" w14:textId="77777777" w:rsidR="00152EE6" w:rsidRDefault="00152EE6" w:rsidP="00152EE6">
      <w:pPr>
        <w:pStyle w:val="B1"/>
        <w:keepNext/>
      </w:pPr>
      <w:r>
        <w:t>3.</w:t>
      </w:r>
      <w:r>
        <w:tab/>
        <w:t xml:space="preserve">The keyword </w:t>
      </w:r>
      <w:r w:rsidRPr="00E066B3">
        <w:rPr>
          <w:rStyle w:val="Code"/>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p>
    <w:p w14:paraId="494939AD" w14:textId="77777777" w:rsidR="00152EE6" w:rsidRDefault="00152EE6" w:rsidP="00152EE6">
      <w:pPr>
        <w:pStyle w:val="B1"/>
        <w:keepNext/>
      </w:pPr>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19368402" w14:textId="77777777" w:rsidR="00152EE6" w:rsidRDefault="00152EE6" w:rsidP="00152EE6">
      <w:pPr>
        <w:pStyle w:val="B1"/>
      </w:pPr>
      <w:r>
        <w:t>5.</w:t>
      </w:r>
      <w:r>
        <w:tab/>
        <w:t xml:space="preserve">The keyword </w:t>
      </w:r>
      <w:r w:rsidRPr="00E066B3">
        <w:rPr>
          <w:rStyle w:val="Code"/>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E066B3">
        <w:rPr>
          <w:rStyle w:val="Code"/>
        </w:rPr>
        <w:t>Object</w:t>
      </w:r>
      <w:r>
        <w:t xml:space="preserve"> type may be combined with the </w:t>
      </w:r>
      <w:r w:rsidRPr="00E066B3">
        <w:rPr>
          <w:rStyle w:val="Code"/>
        </w:rPr>
        <w:t>Array</w:t>
      </w:r>
      <w:r>
        <w:t xml:space="preserve"> type.</w:t>
      </w:r>
    </w:p>
    <w:p w14:paraId="5B72F241" w14:textId="77777777" w:rsidR="00152EE6" w:rsidRDefault="00152EE6" w:rsidP="00152EE6">
      <w:pPr>
        <w:pStyle w:val="B1"/>
        <w:keepNext/>
      </w:pPr>
      <w:r>
        <w:t>6.</w:t>
      </w:r>
      <w:r>
        <w:tab/>
        <w:t xml:space="preserve">In the case of data types specifying RESTful resources, the additional </w:t>
      </w:r>
      <w:r>
        <w:rPr>
          <w:i/>
        </w:rPr>
        <w:t>Usage</w:t>
      </w:r>
      <w:r>
        <w:t xml:space="preserve"> column defines the property behaviour for each CRUD Operation as follows:</w:t>
      </w:r>
    </w:p>
    <w:p w14:paraId="63C483EC" w14:textId="77777777" w:rsidR="00152EE6" w:rsidRDefault="00152EE6" w:rsidP="00152EE6">
      <w:pPr>
        <w:pStyle w:val="B2"/>
        <w:keepNext/>
      </w:pPr>
      <w:r>
        <w:t>-</w:t>
      </w:r>
      <w:r>
        <w:tab/>
        <w:t>"C" (Create), "R" (Read) and "U" (Update) refers to the CRUD procedure during which the property is present in the resource type. (The Delete operation never takes any input data type.)</w:t>
      </w:r>
    </w:p>
    <w:p w14:paraId="0505EC8C" w14:textId="77777777" w:rsidR="00152EE6" w:rsidRDefault="00152EE6" w:rsidP="00152EE6">
      <w:pPr>
        <w:pStyle w:val="B2"/>
        <w:keepNext/>
      </w:pPr>
      <w:r>
        <w:t>-</w:t>
      </w:r>
      <w:r>
        <w:tab/>
        <w:t>"RO" signifies a read-only property. Only the API provider function is permitted to modify the property value. The API invoker can only read the value.</w:t>
      </w:r>
    </w:p>
    <w:p w14:paraId="4F507B58" w14:textId="77777777" w:rsidR="00152EE6" w:rsidRDefault="00152EE6" w:rsidP="00152EE6">
      <w:pPr>
        <w:pStyle w:val="B2"/>
      </w:pPr>
      <w:r>
        <w:t>-</w:t>
      </w:r>
      <w:r>
        <w:tab/>
        <w:t>"RW" signifies a read/write property. The API provider and API invoker may both modify the property value.</w:t>
      </w:r>
    </w:p>
    <w:p w14:paraId="16A98C58" w14:textId="5D98B98E" w:rsidR="00152EE6" w:rsidRPr="00152EE6" w:rsidRDefault="00152EE6" w:rsidP="00152EE6">
      <w:pPr>
        <w:pStyle w:val="B1"/>
      </w:pPr>
      <w:r>
        <w:t>7.</w:t>
      </w:r>
      <w:r>
        <w:tab/>
        <w:t>An additional read-only property (denoted "C: —"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p>
    <w:p w14:paraId="7D89FB01" w14:textId="0F98BF56" w:rsidR="00080512" w:rsidRPr="004D3578" w:rsidRDefault="006B084C">
      <w:pPr>
        <w:pStyle w:val="Heading1"/>
      </w:pPr>
      <w:bookmarkStart w:id="360" w:name="_Toc95152538"/>
      <w:bookmarkStart w:id="361" w:name="_Toc95837580"/>
      <w:bookmarkStart w:id="362" w:name="_Toc96002739"/>
      <w:bookmarkStart w:id="363" w:name="_Toc96069380"/>
      <w:bookmarkStart w:id="364" w:name="_Toc138076425"/>
      <w:r>
        <w:t>6</w:t>
      </w:r>
      <w:r w:rsidR="00080512" w:rsidRPr="004D3578">
        <w:tab/>
      </w:r>
      <w:r>
        <w:t>Ndcaf_</w:t>
      </w:r>
      <w:r w:rsidR="00B83334">
        <w:t>Data</w:t>
      </w:r>
      <w:r>
        <w:t>ReportingProvisioning service</w:t>
      </w:r>
      <w:bookmarkEnd w:id="360"/>
      <w:bookmarkEnd w:id="361"/>
      <w:bookmarkEnd w:id="362"/>
      <w:bookmarkEnd w:id="363"/>
      <w:bookmarkEnd w:id="364"/>
    </w:p>
    <w:p w14:paraId="74DB1572" w14:textId="02D07A75" w:rsidR="008F28B5" w:rsidRDefault="006B084C" w:rsidP="006B084C">
      <w:pPr>
        <w:pStyle w:val="Heading2"/>
      </w:pPr>
      <w:bookmarkStart w:id="365" w:name="_Toc95152539"/>
      <w:bookmarkStart w:id="366" w:name="_Toc95837581"/>
      <w:bookmarkStart w:id="367" w:name="_Toc96002740"/>
      <w:bookmarkStart w:id="368" w:name="_Toc96069381"/>
      <w:bookmarkStart w:id="369" w:name="_Toc138076426"/>
      <w:r>
        <w:t>6</w:t>
      </w:r>
      <w:r w:rsidR="007205AE">
        <w:t>.1</w:t>
      </w:r>
      <w:r w:rsidR="007E7A88">
        <w:tab/>
        <w:t>General</w:t>
      </w:r>
      <w:bookmarkEnd w:id="365"/>
      <w:bookmarkEnd w:id="366"/>
      <w:bookmarkEnd w:id="367"/>
      <w:bookmarkEnd w:id="368"/>
      <w:bookmarkEnd w:id="369"/>
    </w:p>
    <w:p w14:paraId="4D906618" w14:textId="2DAD312E" w:rsidR="00D30FB9" w:rsidRDefault="00D30FB9" w:rsidP="00281C72">
      <w:r>
        <w:t xml:space="preserve">This clause specifies the API used </w:t>
      </w:r>
      <w:r w:rsidR="00ED2FD5">
        <w:t>by the Provisioning AF of an Application Service Provider to create and manage one or more Data Reporting Provisioning Session resources</w:t>
      </w:r>
      <w:r>
        <w:t xml:space="preserve"> in the Data Collection AF</w:t>
      </w:r>
      <w:r w:rsidR="006B2308">
        <w:t>, and for each Data Reporting Provisioning Session, to create and manipulate its subordinate Data Reporting Configuration resource</w:t>
      </w:r>
      <w:r>
        <w:t>.</w:t>
      </w:r>
    </w:p>
    <w:p w14:paraId="5E6A3FCE" w14:textId="77777777" w:rsidR="00281C72" w:rsidRPr="00B923EC" w:rsidRDefault="00281C72" w:rsidP="00B923EC">
      <w:pPr>
        <w:pStyle w:val="Heading2"/>
      </w:pPr>
      <w:bookmarkStart w:id="370" w:name="_Toc103208493"/>
      <w:bookmarkStart w:id="371" w:name="_Toc103208933"/>
      <w:bookmarkStart w:id="372" w:name="_Toc138076427"/>
      <w:bookmarkStart w:id="373" w:name="_Toc99490578"/>
      <w:bookmarkStart w:id="374" w:name="_Toc95152540"/>
      <w:bookmarkStart w:id="375" w:name="_Toc95837582"/>
      <w:bookmarkStart w:id="376" w:name="_Toc96002741"/>
      <w:bookmarkStart w:id="377" w:name="_Toc96069382"/>
      <w:r w:rsidRPr="00B923EC">
        <w:t>6.2</w:t>
      </w:r>
      <w:r w:rsidRPr="00B923EC">
        <w:tab/>
        <w:t>Resources</w:t>
      </w:r>
      <w:bookmarkEnd w:id="370"/>
      <w:bookmarkEnd w:id="371"/>
      <w:bookmarkEnd w:id="372"/>
    </w:p>
    <w:p w14:paraId="2D1E99BA" w14:textId="77777777" w:rsidR="00281C72" w:rsidRPr="005A637C" w:rsidRDefault="00281C72" w:rsidP="00281C72">
      <w:pPr>
        <w:pStyle w:val="Heading3"/>
      </w:pPr>
      <w:bookmarkStart w:id="378" w:name="_Toc103208494"/>
      <w:bookmarkStart w:id="379" w:name="_Toc103208934"/>
      <w:bookmarkStart w:id="380" w:name="_Toc138076428"/>
      <w:r>
        <w:t>6.2.1</w:t>
      </w:r>
      <w:r>
        <w:tab/>
        <w:t>Resource structure</w:t>
      </w:r>
      <w:bookmarkEnd w:id="378"/>
      <w:bookmarkEnd w:id="379"/>
      <w:bookmarkEnd w:id="380"/>
    </w:p>
    <w:p w14:paraId="09FC50E3" w14:textId="77777777" w:rsidR="00281C72" w:rsidRDefault="00281C72" w:rsidP="00281C72">
      <w:pPr>
        <w:keepNext/>
        <w:widowControl w:val="0"/>
      </w:pPr>
      <w:r>
        <w:t xml:space="preserve">Figure 6.2.1-1 depicts the URL path model for the </w:t>
      </w:r>
      <w:r w:rsidRPr="004D7F6F">
        <w:rPr>
          <w:rStyle w:val="Code"/>
        </w:rPr>
        <w:t>Ndcaf_DataReportingProvisioning</w:t>
      </w:r>
      <w:r>
        <w:t xml:space="preserve"> service.</w:t>
      </w:r>
    </w:p>
    <w:p w14:paraId="2FB7BF8D" w14:textId="77777777" w:rsidR="00281C72" w:rsidRDefault="00281C72" w:rsidP="00281C72">
      <w:pPr>
        <w:jc w:val="center"/>
      </w:pPr>
      <w:r>
        <w:rPr>
          <w:noProof/>
        </w:rPr>
        <w:object w:dxaOrig="9605" w:dyaOrig="5393" w14:anchorId="3318EDDF">
          <v:shape id="_x0000_i1035" type="#_x0000_t75" alt="" style="width:439.45pt;height:152.35pt;mso-width-percent:0;mso-height-percent:0;mso-width-percent:0;mso-height-percent:0" o:ole="">
            <v:imagedata r:id="rId35" o:title="" croptop="13727f" cropbottom="19262f" cropleft="3626f" cropright="8768f"/>
          </v:shape>
          <o:OLEObject Type="Embed" ProgID="PowerPoint.Slide.12" ShapeID="_x0000_i1035" DrawAspect="Content" ObjectID="_1749030219" r:id="rId36"/>
        </w:object>
      </w:r>
    </w:p>
    <w:p w14:paraId="373C48B5" w14:textId="77777777" w:rsidR="00281C72" w:rsidRDefault="00281C72" w:rsidP="00281C72">
      <w:pPr>
        <w:pStyle w:val="TF"/>
        <w:spacing w:after="180"/>
      </w:pPr>
      <w:r w:rsidRPr="00586B6B">
        <w:t>Figure </w:t>
      </w:r>
      <w:r>
        <w:t>6.2.1</w:t>
      </w:r>
      <w:r w:rsidRPr="00586B6B">
        <w:noBreakHyphen/>
        <w:t xml:space="preserve">1: </w:t>
      </w:r>
      <w:r>
        <w:t xml:space="preserve">URL path model of </w:t>
      </w:r>
      <w:r w:rsidRPr="004D7F6F">
        <w:t>Ndcaf_DataReportingProvisioning</w:t>
      </w:r>
      <w:r>
        <w:t xml:space="preserve"> service API</w:t>
      </w:r>
    </w:p>
    <w:p w14:paraId="1EBE2258" w14:textId="77777777" w:rsidR="00281C72" w:rsidRDefault="00281C72" w:rsidP="00281C72">
      <w:pPr>
        <w:keepNext/>
      </w:pPr>
      <w:r>
        <w:t>Table 6.2.1-1 provides an overview of the resources and applicable HTTP methods.</w:t>
      </w:r>
    </w:p>
    <w:p w14:paraId="7F385498" w14:textId="77777777" w:rsidR="00281C72" w:rsidRDefault="00281C72" w:rsidP="00281C72">
      <w:pPr>
        <w:pStyle w:val="TH"/>
      </w:pPr>
      <w:r w:rsidRPr="00586B6B">
        <w:t xml:space="preserve">Table </w:t>
      </w:r>
      <w:r>
        <w:t>6</w:t>
      </w:r>
      <w:r w:rsidRPr="00586B6B">
        <w:t>.2.</w:t>
      </w:r>
      <w:r>
        <w:t>1</w:t>
      </w:r>
      <w:r w:rsidRPr="00586B6B">
        <w:noBreakHyphen/>
        <w:t xml:space="preserve">1: </w:t>
      </w:r>
      <w:r>
        <w:t>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
      <w:tr w:rsidR="00AD79D8" w:rsidRPr="00A95253" w14:paraId="0F3BE055" w14:textId="77777777" w:rsidTr="00B61AD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F124820" w14:textId="77777777" w:rsidR="00281C72" w:rsidRPr="00A95253" w:rsidRDefault="00281C72" w:rsidP="005C4922">
            <w:pPr>
              <w:pStyle w:val="TAH"/>
            </w:pPr>
            <w:r>
              <w:t>Service name</w:t>
            </w:r>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6B65C5AB" w14:textId="77777777" w:rsidR="00281C72" w:rsidRPr="00A95253" w:rsidDel="00FB62EB" w:rsidRDefault="00281C72" w:rsidP="005C4922">
            <w:pPr>
              <w:pStyle w:val="TAH"/>
            </w:pPr>
            <w:r w:rsidRPr="00A95253">
              <w:t>Operation name</w:t>
            </w:r>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D2D5A" w14:textId="77777777" w:rsidR="00281C72" w:rsidRPr="00A95253" w:rsidRDefault="00281C72" w:rsidP="005C4922">
            <w:pPr>
              <w:pStyle w:val="TAH"/>
            </w:pPr>
            <w:r w:rsidRPr="00A95253">
              <w:t>Resource name</w:t>
            </w:r>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1B5D5" w14:textId="77777777" w:rsidR="00281C72" w:rsidRPr="00A95253" w:rsidRDefault="00281C72" w:rsidP="005C4922">
            <w:pPr>
              <w:pStyle w:val="TAH"/>
            </w:pPr>
            <w:r w:rsidRPr="00A95253">
              <w:t xml:space="preserve">Resource </w:t>
            </w:r>
            <w:r>
              <w:t>path suffix</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96195" w14:textId="77777777" w:rsidR="00281C72" w:rsidRPr="00A95253" w:rsidRDefault="00281C72" w:rsidP="005C4922">
            <w:pPr>
              <w:pStyle w:val="TAH"/>
            </w:pPr>
            <w:r w:rsidRPr="00A95253">
              <w:t>HTTP method</w:t>
            </w:r>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14343" w14:textId="77777777" w:rsidR="00281C72" w:rsidRPr="00A95253" w:rsidRDefault="00281C72" w:rsidP="005C4922">
            <w:pPr>
              <w:pStyle w:val="TAH"/>
            </w:pPr>
            <w:r w:rsidRPr="00A95253">
              <w:t>Description</w:t>
            </w:r>
          </w:p>
        </w:tc>
      </w:tr>
      <w:tr w:rsidR="00AD79D8" w14:paraId="09CAD445" w14:textId="77777777" w:rsidTr="00B61AD2">
        <w:trPr>
          <w:jc w:val="center"/>
        </w:trPr>
        <w:tc>
          <w:tcPr>
            <w:tcW w:w="970" w:type="pct"/>
            <w:tcBorders>
              <w:top w:val="single" w:sz="4" w:space="0" w:color="auto"/>
              <w:left w:val="single" w:sz="4" w:space="0" w:color="auto"/>
              <w:bottom w:val="nil"/>
              <w:right w:val="single" w:sz="4" w:space="0" w:color="auto"/>
            </w:tcBorders>
          </w:tcPr>
          <w:p w14:paraId="7F5B678A" w14:textId="77777777" w:rsidR="00281C72" w:rsidRPr="00046375" w:rsidRDefault="00281C72" w:rsidP="005C4922">
            <w:pPr>
              <w:pStyle w:val="TAL"/>
              <w:rPr>
                <w:rStyle w:val="Code"/>
              </w:rPr>
            </w:pPr>
            <w:r w:rsidRPr="00046375">
              <w:rPr>
                <w:rStyle w:val="Code"/>
              </w:rPr>
              <w:t>Ndcaf_DataReporting</w:t>
            </w:r>
            <w:r>
              <w:rPr>
                <w:rStyle w:val="Code"/>
              </w:rPr>
              <w:t>‌Provisioning</w:t>
            </w:r>
          </w:p>
        </w:tc>
        <w:tc>
          <w:tcPr>
            <w:tcW w:w="974" w:type="pct"/>
            <w:tcBorders>
              <w:top w:val="single" w:sz="4" w:space="0" w:color="auto"/>
              <w:left w:val="single" w:sz="4" w:space="0" w:color="auto"/>
              <w:bottom w:val="single" w:sz="4" w:space="0" w:color="auto"/>
              <w:right w:val="single" w:sz="4" w:space="0" w:color="auto"/>
            </w:tcBorders>
          </w:tcPr>
          <w:p w14:paraId="70A01DF8" w14:textId="77777777" w:rsidR="00281C72" w:rsidRPr="004C5A9E" w:rsidDel="00FB62EB" w:rsidRDefault="00281C72" w:rsidP="005C4922">
            <w:pPr>
              <w:pStyle w:val="TAL"/>
              <w:rPr>
                <w:i/>
              </w:rPr>
            </w:pPr>
            <w:r w:rsidRPr="00046375">
              <w:rPr>
                <w:rStyle w:val="Code"/>
              </w:rPr>
              <w:t>CreateSession</w:t>
            </w:r>
          </w:p>
        </w:tc>
        <w:tc>
          <w:tcPr>
            <w:tcW w:w="673" w:type="pct"/>
            <w:tcBorders>
              <w:top w:val="single" w:sz="4" w:space="0" w:color="auto"/>
              <w:left w:val="single" w:sz="4" w:space="0" w:color="auto"/>
              <w:bottom w:val="single" w:sz="4" w:space="0" w:color="auto"/>
              <w:right w:val="single" w:sz="4" w:space="0" w:color="auto"/>
            </w:tcBorders>
            <w:hideMark/>
          </w:tcPr>
          <w:p w14:paraId="49AAA5F5" w14:textId="77777777" w:rsidR="00281C72" w:rsidRDefault="00281C72" w:rsidP="005C4922">
            <w:pPr>
              <w:pStyle w:val="TAL"/>
            </w:pPr>
            <w:r>
              <w:t>Data Reporting Provisioning Sessions collection</w:t>
            </w:r>
          </w:p>
        </w:tc>
        <w:tc>
          <w:tcPr>
            <w:tcW w:w="985" w:type="pct"/>
            <w:tcBorders>
              <w:top w:val="single" w:sz="4" w:space="0" w:color="auto"/>
              <w:left w:val="single" w:sz="4" w:space="0" w:color="auto"/>
              <w:bottom w:val="single" w:sz="4" w:space="0" w:color="auto"/>
              <w:right w:val="single" w:sz="4" w:space="0" w:color="auto"/>
            </w:tcBorders>
            <w:hideMark/>
          </w:tcPr>
          <w:p w14:paraId="32AD9361" w14:textId="77777777" w:rsidR="00281C72" w:rsidRDefault="00281C72" w:rsidP="005C4922">
            <w:pPr>
              <w:pStyle w:val="TAL"/>
            </w:pPr>
            <w:r>
              <w:t>/sessions</w:t>
            </w:r>
          </w:p>
        </w:tc>
        <w:tc>
          <w:tcPr>
            <w:tcW w:w="442" w:type="pct"/>
            <w:tcBorders>
              <w:top w:val="single" w:sz="4" w:space="0" w:color="auto"/>
              <w:left w:val="single" w:sz="4" w:space="0" w:color="auto"/>
              <w:bottom w:val="single" w:sz="4" w:space="0" w:color="auto"/>
              <w:right w:val="single" w:sz="4" w:space="0" w:color="auto"/>
            </w:tcBorders>
            <w:hideMark/>
          </w:tcPr>
          <w:p w14:paraId="47FBAEE1"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1D70C1E3" w14:textId="77777777" w:rsidR="00281C72" w:rsidRDefault="00281C72" w:rsidP="005C4922">
            <w:pPr>
              <w:pStyle w:val="TAL"/>
            </w:pPr>
            <w:r>
              <w:t>Provisioning AF establishes a Data Reporting Provisioning Session resource at the Data Collection AF</w:t>
            </w:r>
            <w:r w:rsidRPr="00057D2F">
              <w:t>.</w:t>
            </w:r>
          </w:p>
        </w:tc>
      </w:tr>
      <w:tr w:rsidR="00AD79D8" w14:paraId="01FFE8F7" w14:textId="77777777" w:rsidTr="00B61AD2">
        <w:trPr>
          <w:trHeight w:val="631"/>
          <w:jc w:val="center"/>
        </w:trPr>
        <w:tc>
          <w:tcPr>
            <w:tcW w:w="970" w:type="pct"/>
            <w:vMerge w:val="restart"/>
            <w:tcBorders>
              <w:top w:val="nil"/>
              <w:left w:val="single" w:sz="4" w:space="0" w:color="auto"/>
              <w:bottom w:val="single" w:sz="4" w:space="0" w:color="auto"/>
              <w:right w:val="single" w:sz="4" w:space="0" w:color="auto"/>
            </w:tcBorders>
          </w:tcPr>
          <w:p w14:paraId="6E5E78FA"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395403C9" w14:textId="77777777" w:rsidR="00281C72" w:rsidRPr="004C5A9E" w:rsidDel="00AB5317" w:rsidRDefault="00281C72" w:rsidP="005C4922">
            <w:pPr>
              <w:pStyle w:val="TAL"/>
              <w:rPr>
                <w:i/>
              </w:rPr>
            </w:pPr>
            <w:r>
              <w:rPr>
                <w:rStyle w:val="Code"/>
              </w:rPr>
              <w:t>Retrieve</w:t>
            </w:r>
            <w:r w:rsidRPr="00046375">
              <w:rPr>
                <w:rStyle w:val="Code"/>
              </w:rPr>
              <w:t>Session</w:t>
            </w:r>
          </w:p>
        </w:tc>
        <w:tc>
          <w:tcPr>
            <w:tcW w:w="673" w:type="pct"/>
            <w:tcBorders>
              <w:left w:val="single" w:sz="4" w:space="0" w:color="auto"/>
              <w:bottom w:val="nil"/>
              <w:right w:val="single" w:sz="4" w:space="0" w:color="auto"/>
            </w:tcBorders>
          </w:tcPr>
          <w:p w14:paraId="6721FE53" w14:textId="3DF1CF36" w:rsidR="00281C72" w:rsidRDefault="002800FE" w:rsidP="005C4922">
            <w:pPr>
              <w:pStyle w:val="TAL"/>
            </w:pPr>
            <w:r>
              <w:t>Data Reporting Provisioning Session</w:t>
            </w:r>
          </w:p>
        </w:tc>
        <w:tc>
          <w:tcPr>
            <w:tcW w:w="985" w:type="pct"/>
            <w:tcBorders>
              <w:left w:val="single" w:sz="4" w:space="0" w:color="auto"/>
              <w:bottom w:val="nil"/>
              <w:right w:val="single" w:sz="4" w:space="0" w:color="auto"/>
            </w:tcBorders>
          </w:tcPr>
          <w:p w14:paraId="1E269ADC" w14:textId="217776C5" w:rsidR="00281C72" w:rsidRDefault="003B7896" w:rsidP="005C4922">
            <w:pPr>
              <w:pStyle w:val="TAL"/>
            </w:pPr>
            <w:r>
              <w:t>/sessions/</w:t>
            </w:r>
            <w:r w:rsidRPr="00E15587">
              <w:rPr>
                <w:rStyle w:val="Code"/>
              </w:rPr>
              <w:t>{sessionId}</w:t>
            </w:r>
          </w:p>
        </w:tc>
        <w:tc>
          <w:tcPr>
            <w:tcW w:w="442" w:type="pct"/>
            <w:tcBorders>
              <w:top w:val="single" w:sz="4" w:space="0" w:color="auto"/>
              <w:left w:val="single" w:sz="4" w:space="0" w:color="auto"/>
              <w:right w:val="single" w:sz="4" w:space="0" w:color="auto"/>
            </w:tcBorders>
          </w:tcPr>
          <w:p w14:paraId="4A0FA231"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54CE1B73" w14:textId="77777777" w:rsidR="00281C72" w:rsidRDefault="00281C72" w:rsidP="005C4922">
            <w:pPr>
              <w:pStyle w:val="TAL"/>
            </w:pPr>
            <w:r>
              <w:t>Retrieves an existing Data Reporting Provisioning Session resource from the Data Collection AF.</w:t>
            </w:r>
          </w:p>
        </w:tc>
      </w:tr>
      <w:tr w:rsidR="00AD79D8" w14:paraId="10367465" w14:textId="77777777" w:rsidTr="00B61AD2">
        <w:trPr>
          <w:jc w:val="center"/>
        </w:trPr>
        <w:tc>
          <w:tcPr>
            <w:tcW w:w="970" w:type="pct"/>
            <w:vMerge/>
            <w:tcBorders>
              <w:left w:val="single" w:sz="4" w:space="0" w:color="auto"/>
              <w:bottom w:val="single" w:sz="4" w:space="0" w:color="auto"/>
              <w:right w:val="single" w:sz="4" w:space="0" w:color="auto"/>
            </w:tcBorders>
          </w:tcPr>
          <w:p w14:paraId="51990B92" w14:textId="77777777" w:rsidR="00281C72" w:rsidRPr="00046375" w:rsidRDefault="00281C72" w:rsidP="005C4922">
            <w:pPr>
              <w:pStyle w:val="TAL"/>
              <w:rPr>
                <w:rStyle w:val="Code"/>
              </w:rPr>
            </w:pPr>
          </w:p>
        </w:tc>
        <w:tc>
          <w:tcPr>
            <w:tcW w:w="974" w:type="pct"/>
            <w:tcBorders>
              <w:left w:val="single" w:sz="4" w:space="0" w:color="auto"/>
              <w:right w:val="single" w:sz="4" w:space="0" w:color="auto"/>
            </w:tcBorders>
          </w:tcPr>
          <w:p w14:paraId="775DB096" w14:textId="77777777" w:rsidR="00281C72" w:rsidRPr="00046375" w:rsidRDefault="00281C72" w:rsidP="005C4922">
            <w:pPr>
              <w:pStyle w:val="TAL"/>
              <w:rPr>
                <w:rStyle w:val="Code"/>
              </w:rPr>
            </w:pPr>
            <w:r>
              <w:rPr>
                <w:rStyle w:val="Code"/>
              </w:rPr>
              <w:t>Destroy</w:t>
            </w:r>
            <w:r w:rsidRPr="00046375">
              <w:rPr>
                <w:rStyle w:val="Code"/>
              </w:rPr>
              <w:t>Session</w:t>
            </w:r>
          </w:p>
        </w:tc>
        <w:tc>
          <w:tcPr>
            <w:tcW w:w="673" w:type="pct"/>
            <w:tcBorders>
              <w:top w:val="nil"/>
              <w:left w:val="single" w:sz="4" w:space="0" w:color="auto"/>
              <w:right w:val="single" w:sz="4" w:space="0" w:color="auto"/>
            </w:tcBorders>
          </w:tcPr>
          <w:p w14:paraId="604C6573" w14:textId="77777777" w:rsidR="00281C72" w:rsidRDefault="00281C72" w:rsidP="005C4922">
            <w:pPr>
              <w:pStyle w:val="TAL"/>
            </w:pPr>
          </w:p>
        </w:tc>
        <w:tc>
          <w:tcPr>
            <w:tcW w:w="985" w:type="pct"/>
            <w:tcBorders>
              <w:top w:val="nil"/>
              <w:left w:val="single" w:sz="4" w:space="0" w:color="auto"/>
              <w:right w:val="single" w:sz="4" w:space="0" w:color="auto"/>
            </w:tcBorders>
          </w:tcPr>
          <w:p w14:paraId="6DDCC976"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4A29A828"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3B24DCC6" w14:textId="77777777" w:rsidR="00281C72" w:rsidRDefault="00281C72" w:rsidP="005C4922">
            <w:pPr>
              <w:pStyle w:val="TAL"/>
            </w:pPr>
            <w:r>
              <w:t>Destroys a Data Reporting Provisioning Session resource.</w:t>
            </w:r>
          </w:p>
        </w:tc>
      </w:tr>
      <w:tr w:rsidR="00AD79D8" w14:paraId="2E27F1E0" w14:textId="77777777" w:rsidTr="00B61AD2">
        <w:trPr>
          <w:jc w:val="center"/>
        </w:trPr>
        <w:tc>
          <w:tcPr>
            <w:tcW w:w="970" w:type="pct"/>
            <w:vMerge w:val="restart"/>
            <w:tcBorders>
              <w:top w:val="single" w:sz="4" w:space="0" w:color="auto"/>
              <w:left w:val="single" w:sz="4" w:space="0" w:color="auto"/>
              <w:bottom w:val="nil"/>
              <w:right w:val="single" w:sz="4" w:space="0" w:color="auto"/>
            </w:tcBorders>
          </w:tcPr>
          <w:p w14:paraId="141BFFB7" w14:textId="77777777" w:rsidR="00281C72" w:rsidRPr="00046375" w:rsidRDefault="00281C72" w:rsidP="005C4922">
            <w:pPr>
              <w:pStyle w:val="TAL"/>
              <w:rPr>
                <w:rStyle w:val="Code"/>
              </w:rPr>
            </w:pPr>
          </w:p>
        </w:tc>
        <w:tc>
          <w:tcPr>
            <w:tcW w:w="974" w:type="pct"/>
            <w:tcBorders>
              <w:top w:val="single" w:sz="4" w:space="0" w:color="auto"/>
              <w:left w:val="single" w:sz="4" w:space="0" w:color="auto"/>
              <w:bottom w:val="single" w:sz="4" w:space="0" w:color="auto"/>
              <w:right w:val="single" w:sz="4" w:space="0" w:color="auto"/>
            </w:tcBorders>
          </w:tcPr>
          <w:p w14:paraId="112DCBBA" w14:textId="77777777" w:rsidR="00281C72" w:rsidRPr="004C5A9E" w:rsidDel="00FB62EB" w:rsidRDefault="00281C72" w:rsidP="005C4922">
            <w:pPr>
              <w:pStyle w:val="TAL"/>
              <w:rPr>
                <w:i/>
              </w:rPr>
            </w:pPr>
            <w:r w:rsidRPr="00046375">
              <w:rPr>
                <w:rStyle w:val="Code"/>
              </w:rPr>
              <w:t>Create</w:t>
            </w:r>
            <w:r>
              <w:rPr>
                <w:rStyle w:val="Code"/>
              </w:rPr>
              <w:t>Configuration</w:t>
            </w:r>
          </w:p>
        </w:tc>
        <w:tc>
          <w:tcPr>
            <w:tcW w:w="673" w:type="pct"/>
            <w:tcBorders>
              <w:top w:val="single" w:sz="4" w:space="0" w:color="auto"/>
              <w:left w:val="single" w:sz="4" w:space="0" w:color="auto"/>
              <w:right w:val="single" w:sz="4" w:space="0" w:color="auto"/>
            </w:tcBorders>
            <w:hideMark/>
          </w:tcPr>
          <w:p w14:paraId="24ED538C" w14:textId="77777777" w:rsidR="00281C72" w:rsidRDefault="00281C72" w:rsidP="005C4922">
            <w:pPr>
              <w:pStyle w:val="TAL"/>
            </w:pPr>
            <w:r>
              <w:t>Data Reporting Configurations collection</w:t>
            </w:r>
          </w:p>
        </w:tc>
        <w:tc>
          <w:tcPr>
            <w:tcW w:w="985" w:type="pct"/>
            <w:tcBorders>
              <w:top w:val="single" w:sz="4" w:space="0" w:color="auto"/>
              <w:left w:val="single" w:sz="4" w:space="0" w:color="auto"/>
              <w:right w:val="single" w:sz="4" w:space="0" w:color="auto"/>
            </w:tcBorders>
            <w:hideMark/>
          </w:tcPr>
          <w:p w14:paraId="3FAAE572" w14:textId="77777777" w:rsidR="00281C72" w:rsidRDefault="00281C72" w:rsidP="005C4922">
            <w:pPr>
              <w:pStyle w:val="TAL"/>
            </w:pPr>
            <w:r>
              <w:t>/sessions/‌</w:t>
            </w:r>
            <w:r w:rsidRPr="00350163">
              <w:rPr>
                <w:i/>
                <w:iCs/>
              </w:rPr>
              <w:t>{sessionId}</w:t>
            </w:r>
            <w:r>
              <w:t>/‌configurations</w:t>
            </w:r>
          </w:p>
        </w:tc>
        <w:tc>
          <w:tcPr>
            <w:tcW w:w="442" w:type="pct"/>
            <w:tcBorders>
              <w:top w:val="single" w:sz="4" w:space="0" w:color="auto"/>
              <w:left w:val="single" w:sz="4" w:space="0" w:color="auto"/>
              <w:bottom w:val="single" w:sz="4" w:space="0" w:color="auto"/>
              <w:right w:val="single" w:sz="4" w:space="0" w:color="auto"/>
            </w:tcBorders>
            <w:hideMark/>
          </w:tcPr>
          <w:p w14:paraId="1A311A1D"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68C379E3" w14:textId="77777777" w:rsidR="00281C72" w:rsidRDefault="00281C72" w:rsidP="005C4922">
            <w:pPr>
              <w:pStyle w:val="TAL"/>
            </w:pPr>
            <w:r>
              <w:t>Creates a Data Reporting Configuration resource at the Data Collection AF</w:t>
            </w:r>
            <w:r w:rsidRPr="00057D2F">
              <w:t>.</w:t>
            </w:r>
          </w:p>
        </w:tc>
      </w:tr>
      <w:tr w:rsidR="00AD79D8" w14:paraId="21AB9753" w14:textId="77777777" w:rsidTr="00B61AD2">
        <w:trPr>
          <w:trHeight w:val="631"/>
          <w:jc w:val="center"/>
        </w:trPr>
        <w:tc>
          <w:tcPr>
            <w:tcW w:w="970" w:type="pct"/>
            <w:vMerge/>
            <w:tcBorders>
              <w:left w:val="single" w:sz="4" w:space="0" w:color="auto"/>
              <w:bottom w:val="nil"/>
              <w:right w:val="single" w:sz="4" w:space="0" w:color="auto"/>
            </w:tcBorders>
          </w:tcPr>
          <w:p w14:paraId="4D76F43E"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6784CE81" w14:textId="77777777" w:rsidR="00281C72" w:rsidRPr="004C5A9E" w:rsidDel="00AB5317" w:rsidRDefault="00281C72" w:rsidP="005C4922">
            <w:pPr>
              <w:pStyle w:val="TAL"/>
              <w:rPr>
                <w:i/>
              </w:rPr>
            </w:pPr>
            <w:r>
              <w:rPr>
                <w:rStyle w:val="Code"/>
              </w:rPr>
              <w:t>RetrieveConfiguration</w:t>
            </w:r>
          </w:p>
        </w:tc>
        <w:tc>
          <w:tcPr>
            <w:tcW w:w="673" w:type="pct"/>
            <w:vMerge w:val="restart"/>
            <w:tcBorders>
              <w:left w:val="single" w:sz="4" w:space="0" w:color="auto"/>
              <w:right w:val="single" w:sz="4" w:space="0" w:color="auto"/>
            </w:tcBorders>
          </w:tcPr>
          <w:p w14:paraId="6CF31EDA" w14:textId="77777777" w:rsidR="00281C72" w:rsidRDefault="00281C72" w:rsidP="005C4922">
            <w:pPr>
              <w:pStyle w:val="TAL"/>
            </w:pPr>
            <w:r>
              <w:t>Data Reporting Configuration</w:t>
            </w:r>
          </w:p>
        </w:tc>
        <w:tc>
          <w:tcPr>
            <w:tcW w:w="985" w:type="pct"/>
            <w:vMerge w:val="restart"/>
            <w:tcBorders>
              <w:left w:val="single" w:sz="4" w:space="0" w:color="auto"/>
              <w:right w:val="single" w:sz="4" w:space="0" w:color="auto"/>
            </w:tcBorders>
          </w:tcPr>
          <w:p w14:paraId="45F371ED" w14:textId="77777777" w:rsidR="00281C72" w:rsidRDefault="00281C72" w:rsidP="005C4922">
            <w:pPr>
              <w:pStyle w:val="TAL"/>
            </w:pPr>
            <w:r>
              <w:t>/sessions/‌</w:t>
            </w:r>
            <w:r w:rsidRPr="00350163">
              <w:rPr>
                <w:i/>
                <w:iCs/>
              </w:rPr>
              <w:t>{sessionId}</w:t>
            </w:r>
            <w:r>
              <w:t>/‌configurations/‌</w:t>
            </w:r>
            <w:r w:rsidRPr="00350163">
              <w:rPr>
                <w:i/>
                <w:iCs/>
              </w:rPr>
              <w:t>{configurationId}</w:t>
            </w:r>
          </w:p>
        </w:tc>
        <w:tc>
          <w:tcPr>
            <w:tcW w:w="442" w:type="pct"/>
            <w:tcBorders>
              <w:top w:val="single" w:sz="4" w:space="0" w:color="auto"/>
              <w:left w:val="single" w:sz="4" w:space="0" w:color="auto"/>
              <w:right w:val="single" w:sz="4" w:space="0" w:color="auto"/>
            </w:tcBorders>
          </w:tcPr>
          <w:p w14:paraId="27667E1F"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220129C1" w14:textId="77777777" w:rsidR="00281C72" w:rsidRDefault="00281C72" w:rsidP="005C4922">
            <w:pPr>
              <w:pStyle w:val="TAL"/>
            </w:pPr>
            <w:r>
              <w:t>Retrieves an existing Data Reporting Configuration resource from the Data Collection AF.</w:t>
            </w:r>
          </w:p>
        </w:tc>
      </w:tr>
      <w:tr w:rsidR="00AD79D8" w14:paraId="0C41A796" w14:textId="77777777" w:rsidTr="00B61AD2">
        <w:trPr>
          <w:trHeight w:val="631"/>
          <w:jc w:val="center"/>
        </w:trPr>
        <w:tc>
          <w:tcPr>
            <w:tcW w:w="970" w:type="pct"/>
            <w:vMerge w:val="restart"/>
            <w:tcBorders>
              <w:top w:val="nil"/>
              <w:left w:val="single" w:sz="4" w:space="0" w:color="auto"/>
              <w:right w:val="single" w:sz="4" w:space="0" w:color="auto"/>
            </w:tcBorders>
          </w:tcPr>
          <w:p w14:paraId="4ED90632"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76CF8B18" w14:textId="77777777" w:rsidR="00281C72" w:rsidRDefault="00281C72" w:rsidP="005C4922">
            <w:pPr>
              <w:pStyle w:val="TAL"/>
              <w:rPr>
                <w:rStyle w:val="Code"/>
              </w:rPr>
            </w:pPr>
            <w:r>
              <w:rPr>
                <w:rStyle w:val="Code"/>
              </w:rPr>
              <w:t>UpdateConfiguration</w:t>
            </w:r>
          </w:p>
        </w:tc>
        <w:tc>
          <w:tcPr>
            <w:tcW w:w="673" w:type="pct"/>
            <w:vMerge/>
            <w:tcBorders>
              <w:left w:val="single" w:sz="4" w:space="0" w:color="auto"/>
              <w:right w:val="single" w:sz="4" w:space="0" w:color="auto"/>
            </w:tcBorders>
          </w:tcPr>
          <w:p w14:paraId="13181D3E" w14:textId="77777777" w:rsidR="00281C72" w:rsidRDefault="00281C72" w:rsidP="005C4922">
            <w:pPr>
              <w:pStyle w:val="TAL"/>
            </w:pPr>
          </w:p>
        </w:tc>
        <w:tc>
          <w:tcPr>
            <w:tcW w:w="985" w:type="pct"/>
            <w:vMerge/>
            <w:tcBorders>
              <w:left w:val="single" w:sz="4" w:space="0" w:color="auto"/>
              <w:right w:val="single" w:sz="4" w:space="0" w:color="auto"/>
            </w:tcBorders>
          </w:tcPr>
          <w:p w14:paraId="1F26A160"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2809AF27" w14:textId="77777777" w:rsidR="00281C72" w:rsidRDefault="00281C72" w:rsidP="005C4922">
            <w:pPr>
              <w:pStyle w:val="TAL"/>
              <w:rPr>
                <w:rStyle w:val="HTTPMethod"/>
              </w:rPr>
            </w:pPr>
            <w:r>
              <w:rPr>
                <w:rStyle w:val="HTTPMethod"/>
              </w:rPr>
              <w:t>PUT,</w:t>
            </w:r>
          </w:p>
          <w:p w14:paraId="16912564"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595425F9" w14:textId="77777777" w:rsidR="00281C72" w:rsidRDefault="00281C72" w:rsidP="005C4922">
            <w:pPr>
              <w:pStyle w:val="TAL"/>
            </w:pPr>
            <w:r>
              <w:t>Modifies</w:t>
            </w:r>
            <w:r w:rsidRPr="00586B6B">
              <w:t xml:space="preserve"> an existing </w:t>
            </w:r>
            <w:r>
              <w:t>Data Reporting Configuration resource at the Data Collection AF.</w:t>
            </w:r>
          </w:p>
        </w:tc>
      </w:tr>
      <w:tr w:rsidR="00AD79D8" w14:paraId="0403D21E" w14:textId="77777777" w:rsidTr="005C4922">
        <w:trPr>
          <w:jc w:val="center"/>
        </w:trPr>
        <w:tc>
          <w:tcPr>
            <w:tcW w:w="970" w:type="pct"/>
            <w:vMerge/>
            <w:tcBorders>
              <w:left w:val="single" w:sz="4" w:space="0" w:color="auto"/>
              <w:bottom w:val="single" w:sz="4" w:space="0" w:color="auto"/>
              <w:right w:val="single" w:sz="4" w:space="0" w:color="auto"/>
            </w:tcBorders>
          </w:tcPr>
          <w:p w14:paraId="4DC6EF12" w14:textId="77777777" w:rsidR="00281C72" w:rsidRPr="00046375" w:rsidRDefault="00281C72" w:rsidP="005C4922">
            <w:pPr>
              <w:pStyle w:val="TAL"/>
              <w:rPr>
                <w:rStyle w:val="Code"/>
              </w:rPr>
            </w:pPr>
          </w:p>
        </w:tc>
        <w:tc>
          <w:tcPr>
            <w:tcW w:w="974" w:type="pct"/>
            <w:tcBorders>
              <w:left w:val="single" w:sz="4" w:space="0" w:color="auto"/>
              <w:bottom w:val="single" w:sz="4" w:space="0" w:color="auto"/>
              <w:right w:val="single" w:sz="4" w:space="0" w:color="auto"/>
            </w:tcBorders>
          </w:tcPr>
          <w:p w14:paraId="63CE6D9D" w14:textId="77777777" w:rsidR="00281C72" w:rsidRPr="00046375" w:rsidRDefault="00281C72" w:rsidP="005C4922">
            <w:pPr>
              <w:pStyle w:val="TAL"/>
              <w:rPr>
                <w:rStyle w:val="Code"/>
              </w:rPr>
            </w:pPr>
            <w:r>
              <w:rPr>
                <w:rStyle w:val="Code"/>
              </w:rPr>
              <w:t>DestroyConfiguration</w:t>
            </w:r>
          </w:p>
        </w:tc>
        <w:tc>
          <w:tcPr>
            <w:tcW w:w="673" w:type="pct"/>
            <w:vMerge/>
            <w:tcBorders>
              <w:left w:val="single" w:sz="4" w:space="0" w:color="auto"/>
              <w:bottom w:val="single" w:sz="4" w:space="0" w:color="auto"/>
              <w:right w:val="single" w:sz="4" w:space="0" w:color="auto"/>
            </w:tcBorders>
          </w:tcPr>
          <w:p w14:paraId="01500558" w14:textId="77777777" w:rsidR="00281C72" w:rsidRDefault="00281C72" w:rsidP="005C4922">
            <w:pPr>
              <w:pStyle w:val="TAL"/>
            </w:pPr>
          </w:p>
        </w:tc>
        <w:tc>
          <w:tcPr>
            <w:tcW w:w="985" w:type="pct"/>
            <w:vMerge/>
            <w:tcBorders>
              <w:left w:val="single" w:sz="4" w:space="0" w:color="auto"/>
              <w:bottom w:val="single" w:sz="4" w:space="0" w:color="auto"/>
              <w:right w:val="single" w:sz="4" w:space="0" w:color="auto"/>
            </w:tcBorders>
          </w:tcPr>
          <w:p w14:paraId="75E9A442"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1F4F6706"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4430178A" w14:textId="77777777" w:rsidR="00281C72" w:rsidRDefault="00281C72" w:rsidP="005C4922">
            <w:pPr>
              <w:pStyle w:val="TAL"/>
            </w:pPr>
            <w:r>
              <w:t>Destroys a Data Reporting Configuration resource at the Data Collection AF.</w:t>
            </w:r>
          </w:p>
        </w:tc>
      </w:tr>
    </w:tbl>
    <w:p w14:paraId="21A0793B" w14:textId="77777777" w:rsidR="00281C72" w:rsidRDefault="00281C72" w:rsidP="00281C72">
      <w:pPr>
        <w:pStyle w:val="TAN"/>
        <w:keepNext w:val="0"/>
      </w:pPr>
    </w:p>
    <w:p w14:paraId="245785FB" w14:textId="77777777" w:rsidR="00281C72" w:rsidRDefault="00281C72" w:rsidP="00281C72">
      <w:pPr>
        <w:pStyle w:val="Heading3"/>
      </w:pPr>
      <w:bookmarkStart w:id="381" w:name="_Toc103208495"/>
      <w:bookmarkStart w:id="382" w:name="_Toc103208935"/>
      <w:bookmarkStart w:id="383" w:name="_Toc138076429"/>
      <w:r>
        <w:t>6.2.2</w:t>
      </w:r>
      <w:r>
        <w:tab/>
        <w:t>Data Reporting Provisioning Sessions resource collection</w:t>
      </w:r>
      <w:bookmarkEnd w:id="381"/>
      <w:bookmarkEnd w:id="382"/>
      <w:bookmarkEnd w:id="383"/>
    </w:p>
    <w:p w14:paraId="4CBBB4D7" w14:textId="77777777" w:rsidR="00281C72" w:rsidRDefault="00281C72" w:rsidP="00281C72">
      <w:pPr>
        <w:pStyle w:val="Heading4"/>
      </w:pPr>
      <w:bookmarkStart w:id="384" w:name="_Toc103208496"/>
      <w:bookmarkStart w:id="385" w:name="_Toc103208936"/>
      <w:bookmarkStart w:id="386" w:name="_Toc138076430"/>
      <w:r>
        <w:t>6.2.2.1</w:t>
      </w:r>
      <w:r>
        <w:tab/>
        <w:t>Description</w:t>
      </w:r>
      <w:bookmarkEnd w:id="384"/>
      <w:bookmarkEnd w:id="385"/>
      <w:bookmarkEnd w:id="386"/>
    </w:p>
    <w:p w14:paraId="581580F5" w14:textId="77777777" w:rsidR="00281C72" w:rsidRDefault="00281C72" w:rsidP="00281C72">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p>
    <w:p w14:paraId="4C012393" w14:textId="77777777" w:rsidR="00281C72" w:rsidRDefault="00281C72" w:rsidP="00281C72">
      <w:pPr>
        <w:pStyle w:val="Heading4"/>
      </w:pPr>
      <w:bookmarkStart w:id="387" w:name="_Toc103208497"/>
      <w:bookmarkStart w:id="388" w:name="_Toc103208937"/>
      <w:bookmarkStart w:id="389" w:name="_Toc138076431"/>
      <w:r>
        <w:t>6.2.2.2</w:t>
      </w:r>
      <w:r>
        <w:tab/>
        <w:t>Resource definition</w:t>
      </w:r>
      <w:bookmarkEnd w:id="387"/>
      <w:bookmarkEnd w:id="388"/>
      <w:bookmarkEnd w:id="389"/>
    </w:p>
    <w:p w14:paraId="62BE9FCF" w14:textId="77777777" w:rsidR="00281C72" w:rsidRDefault="00281C72" w:rsidP="00281C72">
      <w:pPr>
        <w:keepNext/>
      </w:pPr>
      <w:r>
        <w:t xml:space="preserve">Resource URL: </w:t>
      </w:r>
      <w:r>
        <w:rPr>
          <w:b/>
        </w:rPr>
        <w:t>{apiRoot}/3gpp-ndcaf_data-reporting-provisioning/{apiVersion}/sessions</w:t>
      </w:r>
    </w:p>
    <w:p w14:paraId="4605A722" w14:textId="77777777" w:rsidR="00281C72" w:rsidRDefault="00281C72" w:rsidP="00281C72">
      <w:pPr>
        <w:keepNext/>
        <w:rPr>
          <w:rFonts w:ascii="Arial" w:hAnsi="Arial" w:cs="Arial"/>
        </w:rPr>
      </w:pPr>
      <w:r>
        <w:t>This resource shall support the resource URL variables defined in table 6.2.2.2-1</w:t>
      </w:r>
      <w:r>
        <w:rPr>
          <w:rFonts w:ascii="Arial" w:hAnsi="Arial" w:cs="Arial"/>
        </w:rPr>
        <w:t>.</w:t>
      </w:r>
    </w:p>
    <w:p w14:paraId="61E9A282"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82D95B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0C494A" w14:textId="77777777" w:rsidR="00281C72" w:rsidRDefault="00281C72"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1648396" w14:textId="77777777" w:rsidR="00281C72" w:rsidRDefault="00281C72"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8D3F5" w14:textId="77777777" w:rsidR="00281C72" w:rsidRDefault="00281C72" w:rsidP="005C4922">
            <w:pPr>
              <w:pStyle w:val="TAH"/>
            </w:pPr>
            <w:r>
              <w:t>Definition</w:t>
            </w:r>
          </w:p>
        </w:tc>
      </w:tr>
      <w:tr w:rsidR="00A9670F" w14:paraId="1384EE06"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EBD1139" w14:textId="77777777" w:rsidR="00281C72" w:rsidRPr="00816E2E" w:rsidRDefault="00281C72" w:rsidP="005C4922">
            <w:pPr>
              <w:pStyle w:val="TAL"/>
              <w:rPr>
                <w:rStyle w:val="Code"/>
              </w:rPr>
            </w:pPr>
            <w:r w:rsidRPr="00816E2E">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64AB92E" w14:textId="77777777" w:rsidR="00281C72" w:rsidRPr="00797358" w:rsidRDefault="00281C72"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BAF151E" w14:textId="77777777" w:rsidR="00281C72" w:rsidRDefault="00281C72" w:rsidP="005C4922">
            <w:pPr>
              <w:pStyle w:val="TAL"/>
            </w:pPr>
            <w:r>
              <w:t>See clause 5.2.</w:t>
            </w:r>
          </w:p>
        </w:tc>
      </w:tr>
      <w:tr w:rsidR="00A9670F" w14:paraId="29B2E9CF"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tcPr>
          <w:p w14:paraId="6E6D2E98" w14:textId="77777777" w:rsidR="00281C72" w:rsidRPr="00816E2E" w:rsidRDefault="00281C72" w:rsidP="005C4922">
            <w:pPr>
              <w:pStyle w:val="TAL"/>
              <w:rPr>
                <w:rStyle w:val="Code"/>
              </w:rPr>
            </w:pPr>
            <w:r w:rsidRPr="00816E2E">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6DA18031" w14:textId="77777777" w:rsidR="00281C72" w:rsidRPr="00797358" w:rsidRDefault="00281C72" w:rsidP="005C4922">
            <w:pPr>
              <w:pStyle w:val="TAL"/>
              <w:rPr>
                <w:rStyle w:val="Code"/>
              </w:rPr>
            </w:pPr>
          </w:p>
        </w:tc>
        <w:tc>
          <w:tcPr>
            <w:tcW w:w="3805" w:type="pct"/>
            <w:tcBorders>
              <w:top w:val="single" w:sz="6" w:space="0" w:color="000000"/>
              <w:left w:val="single" w:sz="6" w:space="0" w:color="000000"/>
              <w:bottom w:val="single" w:sz="6" w:space="0" w:color="000000"/>
              <w:right w:val="single" w:sz="6" w:space="0" w:color="000000"/>
            </w:tcBorders>
            <w:vAlign w:val="center"/>
          </w:tcPr>
          <w:p w14:paraId="67BFC51E" w14:textId="77777777" w:rsidR="00281C72" w:rsidRDefault="00281C72" w:rsidP="005C4922">
            <w:pPr>
              <w:pStyle w:val="TAL"/>
            </w:pPr>
            <w:r>
              <w:t>See clause 5.2.</w:t>
            </w:r>
          </w:p>
        </w:tc>
      </w:tr>
    </w:tbl>
    <w:p w14:paraId="0E5F8616" w14:textId="77777777" w:rsidR="00281C72" w:rsidRDefault="00281C72" w:rsidP="00281C72">
      <w:pPr>
        <w:pStyle w:val="TAN"/>
        <w:keepNext w:val="0"/>
      </w:pPr>
    </w:p>
    <w:p w14:paraId="01A7B26B" w14:textId="77777777" w:rsidR="00281C72" w:rsidRDefault="00281C72" w:rsidP="00281C72">
      <w:pPr>
        <w:pStyle w:val="Heading4"/>
      </w:pPr>
      <w:bookmarkStart w:id="390" w:name="_Toc103208498"/>
      <w:bookmarkStart w:id="391" w:name="_Toc103208938"/>
      <w:bookmarkStart w:id="392" w:name="_Toc138076432"/>
      <w:r>
        <w:t>6.2.2.3</w:t>
      </w:r>
      <w:r>
        <w:tab/>
        <w:t>Resource Standard Methods</w:t>
      </w:r>
      <w:bookmarkEnd w:id="390"/>
      <w:bookmarkEnd w:id="391"/>
      <w:bookmarkEnd w:id="392"/>
    </w:p>
    <w:p w14:paraId="19745DBC" w14:textId="77777777" w:rsidR="00281C72" w:rsidRDefault="00281C72" w:rsidP="00281C72">
      <w:pPr>
        <w:pStyle w:val="Heading5"/>
      </w:pPr>
      <w:bookmarkStart w:id="393" w:name="_Toc103208499"/>
      <w:bookmarkStart w:id="394" w:name="_Toc103208939"/>
      <w:bookmarkStart w:id="395" w:name="_Toc138076433"/>
      <w:r>
        <w:t>6.2.2.3.1</w:t>
      </w:r>
      <w:r>
        <w:tab/>
      </w:r>
      <w:r w:rsidRPr="002D7A98">
        <w:t>Ndcaf_DataReporting</w:t>
      </w:r>
      <w:r>
        <w:t>Provisioning_CreateSession operation using</w:t>
      </w:r>
      <w:r w:rsidRPr="002D7A98">
        <w:t xml:space="preserve"> </w:t>
      </w:r>
      <w:r>
        <w:t>POST method</w:t>
      </w:r>
      <w:bookmarkEnd w:id="393"/>
      <w:bookmarkEnd w:id="394"/>
      <w:bookmarkEnd w:id="395"/>
    </w:p>
    <w:p w14:paraId="203CA4E1" w14:textId="77777777" w:rsidR="00281C72" w:rsidRDefault="00281C72" w:rsidP="00281C72">
      <w:pPr>
        <w:keepNext/>
      </w:pPr>
      <w:r>
        <w:t>This service operation shall support the URL query parameters specified in table 6.2.2.3.1-1.</w:t>
      </w:r>
    </w:p>
    <w:p w14:paraId="518E17D4"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4B209EB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4F82B"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16B2E"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98A38"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D85D43"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EA1CA" w14:textId="77777777" w:rsidR="00281C72" w:rsidRDefault="00281C72" w:rsidP="005C4922">
            <w:pPr>
              <w:pStyle w:val="TAH"/>
            </w:pPr>
            <w:r>
              <w:t>Description</w:t>
            </w:r>
          </w:p>
        </w:tc>
      </w:tr>
      <w:tr w:rsidR="00AD79D8" w14:paraId="374CF5E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89C9B"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B8CEEA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8AD532B"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C5C56E3"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D7E1A22" w14:textId="77777777" w:rsidR="00281C72" w:rsidRDefault="00281C72" w:rsidP="005C4922">
            <w:pPr>
              <w:pStyle w:val="TAL"/>
            </w:pPr>
          </w:p>
        </w:tc>
      </w:tr>
    </w:tbl>
    <w:p w14:paraId="2EF65D4A" w14:textId="77777777" w:rsidR="00281C72" w:rsidRDefault="00281C72" w:rsidP="00281C72">
      <w:pPr>
        <w:pStyle w:val="TAN"/>
      </w:pPr>
    </w:p>
    <w:p w14:paraId="3C65A33E" w14:textId="77777777" w:rsidR="00281C72" w:rsidRDefault="00281C72" w:rsidP="00281C72">
      <w:r>
        <w:t>This service operation shall support the request data structures specified in table 6.2.2.3.1-2, the request headers specified in table 6.2.2.3.1-3. and the response data structures and response codes specified in table 6.2.2.3.1-4.</w:t>
      </w:r>
    </w:p>
    <w:p w14:paraId="223466AE"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A9670F" w14:paraId="76C0BE06"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53DCEE"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F6762"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DFB0A" w14:textId="77777777" w:rsidR="00281C72" w:rsidRDefault="00281C72"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D45957" w14:textId="77777777" w:rsidR="00281C72" w:rsidRDefault="00281C72" w:rsidP="005C4922">
            <w:pPr>
              <w:pStyle w:val="TAH"/>
            </w:pPr>
            <w:r>
              <w:t>Description</w:t>
            </w:r>
          </w:p>
        </w:tc>
      </w:tr>
      <w:tr w:rsidR="00A9670F" w14:paraId="70578AE8"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9B9DBA7" w14:textId="77777777" w:rsidR="00281C72" w:rsidRPr="006F6A85" w:rsidRDefault="00281C72" w:rsidP="005C4922">
            <w:pPr>
              <w:pStyle w:val="TAL"/>
              <w:rPr>
                <w:rStyle w:val="Code"/>
              </w:rPr>
            </w:pPr>
            <w:r w:rsidRPr="006F6A85">
              <w:rPr>
                <w:rStyle w:val="Code"/>
              </w:rPr>
              <w:t>Data</w:t>
            </w:r>
            <w:r>
              <w:rPr>
                <w:rStyle w:val="Code"/>
              </w:rPr>
              <w:t>ReportingProvisioning‌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2A2C5E6D"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32F3D64" w14:textId="77777777" w:rsidR="00281C72" w:rsidRDefault="00281C72"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4652C4DF" w14:textId="77777777" w:rsidR="00281C72" w:rsidRDefault="00281C72" w:rsidP="005C4922">
            <w:pPr>
              <w:pStyle w:val="TAL"/>
            </w:pPr>
            <w:r>
              <w:t>Data supplied by the Provisioning AF to enable creation of a new Data Reporting Provisioning Session at the Data Collection AF.</w:t>
            </w:r>
          </w:p>
        </w:tc>
      </w:tr>
    </w:tbl>
    <w:p w14:paraId="6978ECB3" w14:textId="77777777" w:rsidR="00281C72" w:rsidRDefault="00281C72" w:rsidP="00281C72">
      <w:pPr>
        <w:pStyle w:val="TAN"/>
      </w:pPr>
    </w:p>
    <w:p w14:paraId="5F1D8A22" w14:textId="77777777" w:rsidR="00281C72" w:rsidRDefault="00281C72" w:rsidP="00281C72">
      <w:pPr>
        <w:pStyle w:val="TH"/>
      </w:pPr>
      <w:r>
        <w:t>Table</w:t>
      </w:r>
      <w:r>
        <w:rPr>
          <w:noProof/>
        </w:rPr>
        <w:t> </w:t>
      </w:r>
      <w:r>
        <w:rPr>
          <w:rFonts w:eastAsia="MS Mincho"/>
        </w:rPr>
        <w:t>6.2.2.3.1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639EAA8"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B4924E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1970A3"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02D1F7"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DC5C5"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AD91CFD" w14:textId="77777777" w:rsidR="00281C72" w:rsidRDefault="00281C72" w:rsidP="005C4922">
            <w:pPr>
              <w:pStyle w:val="TAH"/>
            </w:pPr>
            <w:r>
              <w:t>Description</w:t>
            </w:r>
          </w:p>
        </w:tc>
      </w:tr>
      <w:tr w:rsidR="00281C72" w14:paraId="6784677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66EBF337"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4DE6A10"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979C8F"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A5E155B"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666241F" w14:textId="77777777" w:rsidR="00281C72" w:rsidRDefault="00281C72" w:rsidP="005C4922">
            <w:pPr>
              <w:pStyle w:val="TAL"/>
            </w:pPr>
            <w:r>
              <w:t>For authentication of the Provisioning AF (see NOTE).</w:t>
            </w:r>
          </w:p>
        </w:tc>
      </w:tr>
      <w:tr w:rsidR="00281C72" w14:paraId="529FABE4"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D83296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BD781ED"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5A01519"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9563C2B"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C4F2088" w14:textId="77777777" w:rsidR="00281C72" w:rsidRDefault="00281C72" w:rsidP="005C4922">
            <w:pPr>
              <w:pStyle w:val="TAL"/>
            </w:pPr>
            <w:r>
              <w:t>Indicates the origin of the requester.</w:t>
            </w:r>
          </w:p>
        </w:tc>
      </w:tr>
      <w:tr w:rsidR="00281C72" w14:paraId="4B60C97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292234B"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5B1CBBAE" w14:textId="77777777" w:rsidR="00281C72" w:rsidRPr="00CF6195" w:rsidRDefault="00281C72" w:rsidP="00281C72">
      <w:pPr>
        <w:pStyle w:val="TAN"/>
        <w:keepNext w:val="0"/>
        <w:rPr>
          <w:lang w:val="es-ES"/>
        </w:rPr>
      </w:pPr>
    </w:p>
    <w:p w14:paraId="7858F4E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D79D8" w14:paraId="414231A1"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7B90576"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0133FEE"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D8872EA"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6AD5299" w14:textId="77777777" w:rsidR="00281C72" w:rsidRDefault="00281C72" w:rsidP="005C4922">
            <w:pPr>
              <w:pStyle w:val="TAH"/>
            </w:pPr>
            <w:r>
              <w:t>Response</w:t>
            </w:r>
          </w:p>
          <w:p w14:paraId="52469E62"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36F788" w14:textId="77777777" w:rsidR="00281C72" w:rsidRDefault="00281C72" w:rsidP="005C4922">
            <w:pPr>
              <w:pStyle w:val="TAH"/>
            </w:pPr>
            <w:r>
              <w:t>Description</w:t>
            </w:r>
          </w:p>
        </w:tc>
      </w:tr>
      <w:tr w:rsidR="00AD79D8" w14:paraId="4B726F52"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9C0A5F0" w14:textId="77777777" w:rsidR="00281C72" w:rsidRPr="008B760F" w:rsidRDefault="00281C72" w:rsidP="005C4922">
            <w:pPr>
              <w:pStyle w:val="TAL"/>
              <w:rPr>
                <w:rStyle w:val="Code"/>
              </w:rPr>
            </w:pPr>
            <w:r w:rsidRPr="008B760F">
              <w:rPr>
                <w:rStyle w:val="Code"/>
              </w:rPr>
              <w:t>Data</w:t>
            </w:r>
            <w:r>
              <w:rPr>
                <w:rStyle w:val="Code"/>
              </w:rPr>
              <w:t>ReportingProvisioning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EAAC67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88BF095"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B9976E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973F9B4" w14:textId="77777777" w:rsidR="00281C72" w:rsidRDefault="00281C72" w:rsidP="005C4922">
            <w:pPr>
              <w:pStyle w:val="TAL"/>
            </w:pPr>
            <w:r>
              <w:t>The creation of a Data Reporting Provisioning Session resource is confirmed by the Data Collection AF.</w:t>
            </w:r>
          </w:p>
        </w:tc>
      </w:tr>
      <w:tr w:rsidR="00AF4916" w14:paraId="3790F40B"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4224F7"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4EEF1B71" w14:textId="77777777" w:rsidR="00281C72" w:rsidRDefault="00281C72" w:rsidP="00281C72">
      <w:pPr>
        <w:pStyle w:val="TAN"/>
        <w:keepNext w:val="0"/>
      </w:pPr>
    </w:p>
    <w:p w14:paraId="45FCA8E6" w14:textId="77777777" w:rsidR="00281C72" w:rsidRDefault="00281C72" w:rsidP="00281C72">
      <w:pPr>
        <w:pStyle w:val="TH"/>
      </w:pPr>
      <w:r>
        <w:t>Table</w:t>
      </w:r>
      <w:r>
        <w:rPr>
          <w:noProof/>
        </w:rPr>
        <w:t> </w:t>
      </w:r>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281C72" w14:paraId="79C18092"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8E85A26" w14:textId="77777777" w:rsidR="00281C72" w:rsidRDefault="00281C72"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4D70812"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5D7115"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8049A" w14:textId="77777777" w:rsidR="00281C72" w:rsidRDefault="00281C72"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B6556D7" w14:textId="77777777" w:rsidR="00281C72" w:rsidRDefault="00281C72" w:rsidP="005C4922">
            <w:pPr>
              <w:pStyle w:val="TAH"/>
            </w:pPr>
            <w:r>
              <w:t>Description</w:t>
            </w:r>
          </w:p>
        </w:tc>
      </w:tr>
      <w:tr w:rsidR="00281C72" w14:paraId="0F9E727E"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F6E54A8" w14:textId="77777777" w:rsidR="00281C72" w:rsidRPr="008B760F" w:rsidRDefault="00281C72"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16B26F0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56590ECB" w14:textId="77777777" w:rsidR="00281C72" w:rsidRPr="00797358" w:rsidRDefault="00281C72"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19959A3" w14:textId="77777777" w:rsidR="00281C72" w:rsidRPr="00797358" w:rsidRDefault="00281C72"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3109E86" w14:textId="77777777" w:rsidR="00281C72" w:rsidRDefault="00281C72" w:rsidP="005C4922">
            <w:pPr>
              <w:pStyle w:val="TAL"/>
            </w:pPr>
            <w:r>
              <w:t>The URL of the newly created resource at the Data Collection AF, according to the structure: {apiRoot}/ndcaf-data-reporting-provisioning/{apiVersion}/sessions/{sessionId}</w:t>
            </w:r>
          </w:p>
        </w:tc>
      </w:tr>
      <w:tr w:rsidR="00281C72" w14:paraId="0C7A9705"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C9B1042" w14:textId="77777777" w:rsidR="00281C72" w:rsidRPr="008B760F" w:rsidRDefault="00281C72"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73CB8E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3291B4D"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B0955E1"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06AB5"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tc>
      </w:tr>
      <w:tr w:rsidR="00281C72" w14:paraId="1B9E32E3"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60058A2" w14:textId="77777777" w:rsidR="00281C72" w:rsidRPr="008B760F" w:rsidRDefault="00281C72"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66551312"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8C979A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144D970D"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FA87FD9"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7E3D9586" w14:textId="77777777" w:rsidR="00281C72" w:rsidRDefault="00281C72"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281C72" w14:paraId="542D122D"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F12F606" w14:textId="77777777" w:rsidR="00281C72" w:rsidRPr="008B760F" w:rsidRDefault="00281C72"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357509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5FCBAC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B96E3A6"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6A83257"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0DA0280C" w14:textId="77777777" w:rsidR="00281C72" w:rsidRDefault="00281C72" w:rsidP="005C4922">
            <w:pPr>
              <w:pStyle w:val="TALcontinuation"/>
            </w:pPr>
            <w:r>
              <w:t xml:space="preserve">Valid values: </w:t>
            </w:r>
            <w:r w:rsidRPr="00AC2BE4">
              <w:rPr>
                <w:rStyle w:val="Code"/>
              </w:rPr>
              <w:t>Location</w:t>
            </w:r>
          </w:p>
        </w:tc>
      </w:tr>
    </w:tbl>
    <w:p w14:paraId="601F1C91" w14:textId="77777777" w:rsidR="00281C72" w:rsidRDefault="00281C72" w:rsidP="00281C72">
      <w:pPr>
        <w:pStyle w:val="TAN"/>
      </w:pPr>
    </w:p>
    <w:p w14:paraId="2497C6D0" w14:textId="77777777" w:rsidR="00281C72" w:rsidRDefault="00281C72" w:rsidP="00281C72">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6DB2CEC2" w14:textId="77777777" w:rsidR="00281C72" w:rsidRDefault="00281C72" w:rsidP="00281C72">
      <w:pPr>
        <w:pStyle w:val="Heading3"/>
      </w:pPr>
      <w:bookmarkStart w:id="396" w:name="_Toc103208500"/>
      <w:bookmarkStart w:id="397" w:name="_Toc103208940"/>
      <w:bookmarkStart w:id="398" w:name="_Toc138076434"/>
      <w:r>
        <w:t>6.2.3</w:t>
      </w:r>
      <w:r>
        <w:tab/>
        <w:t>Data Reporting Provisioning Session resource</w:t>
      </w:r>
      <w:bookmarkEnd w:id="396"/>
      <w:bookmarkEnd w:id="397"/>
      <w:bookmarkEnd w:id="398"/>
    </w:p>
    <w:p w14:paraId="7FB2E754" w14:textId="77777777" w:rsidR="00281C72" w:rsidRDefault="00281C72" w:rsidP="00281C72">
      <w:pPr>
        <w:pStyle w:val="Heading4"/>
      </w:pPr>
      <w:bookmarkStart w:id="399" w:name="_Toc103208501"/>
      <w:bookmarkStart w:id="400" w:name="_Toc103208941"/>
      <w:bookmarkStart w:id="401" w:name="_Toc138076435"/>
      <w:r>
        <w:t>6.2.3.1</w:t>
      </w:r>
      <w:r>
        <w:tab/>
        <w:t>Description</w:t>
      </w:r>
      <w:bookmarkEnd w:id="399"/>
      <w:bookmarkEnd w:id="400"/>
      <w:bookmarkEnd w:id="401"/>
    </w:p>
    <w:p w14:paraId="0D616F4A" w14:textId="77777777" w:rsidR="00281C72" w:rsidRDefault="00281C72" w:rsidP="00281C72">
      <w:pPr>
        <w:keepNext/>
      </w:pPr>
      <w:r>
        <w:t>The Data Reporting Provisioning Session resource represents a single session within the collection of Data Reporting Provisioning Sessions at a given Data Collection AF service instance.</w:t>
      </w:r>
    </w:p>
    <w:p w14:paraId="6DF72167" w14:textId="77777777" w:rsidR="00281C72" w:rsidRDefault="00281C72" w:rsidP="00281C72">
      <w:pPr>
        <w:pStyle w:val="Heading4"/>
      </w:pPr>
      <w:bookmarkStart w:id="402" w:name="_Toc103208502"/>
      <w:bookmarkStart w:id="403" w:name="_Toc103208942"/>
      <w:bookmarkStart w:id="404" w:name="_Toc138076436"/>
      <w:r>
        <w:t>6.2.3.2</w:t>
      </w:r>
      <w:r>
        <w:tab/>
        <w:t>Resource definition</w:t>
      </w:r>
      <w:bookmarkEnd w:id="402"/>
      <w:bookmarkEnd w:id="403"/>
      <w:bookmarkEnd w:id="404"/>
    </w:p>
    <w:p w14:paraId="3CC95D1C" w14:textId="77777777" w:rsidR="00281C72" w:rsidRDefault="00281C72" w:rsidP="00281C72">
      <w:pPr>
        <w:keepNext/>
      </w:pPr>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p>
    <w:p w14:paraId="1405DC35" w14:textId="77777777" w:rsidR="00281C72" w:rsidRDefault="00281C72" w:rsidP="00281C72">
      <w:pPr>
        <w:keepNext/>
      </w:pPr>
      <w:r>
        <w:t>This resource shall support the resource URI variables defined in table 6.2.3.2-1</w:t>
      </w:r>
      <w:r>
        <w:rPr>
          <w:rFonts w:ascii="Arial" w:hAnsi="Arial" w:cs="Arial"/>
        </w:rPr>
        <w:t>.</w:t>
      </w:r>
    </w:p>
    <w:p w14:paraId="3FDD9959" w14:textId="77777777" w:rsidR="00281C72" w:rsidRDefault="00281C72" w:rsidP="00281C72">
      <w:pPr>
        <w:pStyle w:val="TH"/>
      </w:pPr>
      <w:r>
        <w:t>Table 6.2.3.2-1: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75FFEB15"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350B8BC" w14:textId="77777777" w:rsidR="00281C72" w:rsidRDefault="00281C72"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ACBD020" w14:textId="77777777" w:rsidR="00281C72" w:rsidRDefault="00281C72"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FC2E92" w14:textId="77777777" w:rsidR="00281C72" w:rsidRDefault="00281C72" w:rsidP="005C4922">
            <w:pPr>
              <w:pStyle w:val="TAH"/>
            </w:pPr>
            <w:r>
              <w:t>Definition</w:t>
            </w:r>
          </w:p>
        </w:tc>
      </w:tr>
      <w:tr w:rsidR="00A9670F" w14:paraId="694F240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3CE545F" w14:textId="77777777" w:rsidR="00281C72" w:rsidRPr="00502CD2" w:rsidRDefault="00281C72"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D876C44" w14:textId="77777777" w:rsidR="00281C72" w:rsidRPr="00502CD2" w:rsidRDefault="00281C72"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F516FE6" w14:textId="77777777" w:rsidR="00281C72" w:rsidRDefault="00281C72" w:rsidP="005C4922">
            <w:pPr>
              <w:pStyle w:val="TAL"/>
            </w:pPr>
            <w:r>
              <w:t>See clause 5.2.</w:t>
            </w:r>
          </w:p>
        </w:tc>
      </w:tr>
      <w:tr w:rsidR="00A9670F" w14:paraId="4249A6A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6E45C29A" w14:textId="77777777" w:rsidR="00281C72" w:rsidRPr="00502CD2" w:rsidRDefault="00281C72" w:rsidP="005C4922">
            <w:pPr>
              <w:pStyle w:val="TAL"/>
              <w:rPr>
                <w:rStyle w:val="Codechar"/>
              </w:rPr>
            </w:pPr>
            <w:r>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05476E15" w14:textId="77777777" w:rsidR="00281C72" w:rsidRPr="00502CD2" w:rsidRDefault="00281C72" w:rsidP="005C4922">
            <w:pPr>
              <w:pStyle w:val="TAL"/>
              <w:rPr>
                <w:rStyle w:val="Codechar"/>
              </w:rPr>
            </w:pPr>
            <w:r>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2056D0E8" w14:textId="77777777" w:rsidR="00281C72" w:rsidRDefault="00281C72" w:rsidP="005C4922">
            <w:pPr>
              <w:pStyle w:val="TAL"/>
            </w:pPr>
            <w:r>
              <w:t>See clause 5.2</w:t>
            </w:r>
          </w:p>
        </w:tc>
      </w:tr>
      <w:tr w:rsidR="00A9670F" w14:paraId="2CB3B1AA"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33A30573" w14:textId="77777777" w:rsidR="00281C72" w:rsidRPr="00502CD2" w:rsidRDefault="00281C72"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1014E3FF" w14:textId="77777777" w:rsidR="00281C72" w:rsidRPr="00502CD2" w:rsidRDefault="00281C72"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7B719A" w14:textId="77777777" w:rsidR="00281C72" w:rsidRDefault="00281C72" w:rsidP="005C4922">
            <w:pPr>
              <w:pStyle w:val="TAL"/>
            </w:pPr>
            <w:r>
              <w:t>Identifier of the Data Reporting Provisioning Session at the Data Collection AF.</w:t>
            </w:r>
          </w:p>
        </w:tc>
      </w:tr>
    </w:tbl>
    <w:p w14:paraId="038C3598" w14:textId="77777777" w:rsidR="00281C72" w:rsidRDefault="00281C72" w:rsidP="00281C72">
      <w:pPr>
        <w:pStyle w:val="TAN"/>
        <w:keepNext w:val="0"/>
      </w:pPr>
    </w:p>
    <w:p w14:paraId="34F0B5DA" w14:textId="77777777" w:rsidR="00281C72" w:rsidRDefault="00281C72" w:rsidP="00281C72">
      <w:pPr>
        <w:pStyle w:val="Heading4"/>
      </w:pPr>
      <w:bookmarkStart w:id="405" w:name="_Toc103208503"/>
      <w:bookmarkStart w:id="406" w:name="_Toc103208943"/>
      <w:bookmarkStart w:id="407" w:name="_Toc138076437"/>
      <w:r>
        <w:t>6.2.3.3</w:t>
      </w:r>
      <w:r>
        <w:tab/>
        <w:t>Resource standard methods</w:t>
      </w:r>
      <w:bookmarkEnd w:id="405"/>
      <w:bookmarkEnd w:id="406"/>
      <w:bookmarkEnd w:id="407"/>
    </w:p>
    <w:p w14:paraId="117D376D" w14:textId="77777777" w:rsidR="00281C72" w:rsidRDefault="00281C72" w:rsidP="00281C72">
      <w:pPr>
        <w:pStyle w:val="Heading5"/>
      </w:pPr>
      <w:bookmarkStart w:id="408" w:name="_Toc103208504"/>
      <w:bookmarkStart w:id="409" w:name="_Toc103208944"/>
      <w:bookmarkStart w:id="410" w:name="_Toc138076438"/>
      <w:r>
        <w:t>6.2.3.3.1</w:t>
      </w:r>
      <w:r>
        <w:tab/>
      </w:r>
      <w:r w:rsidRPr="00353C6B">
        <w:t>Ndcaf_DataReporting</w:t>
      </w:r>
      <w:r>
        <w:t>Provisioning_RetrieveSession operation using</w:t>
      </w:r>
      <w:r w:rsidRPr="00353C6B">
        <w:t xml:space="preserve"> </w:t>
      </w:r>
      <w:r>
        <w:t>GET method</w:t>
      </w:r>
      <w:bookmarkEnd w:id="408"/>
      <w:bookmarkEnd w:id="409"/>
      <w:bookmarkEnd w:id="410"/>
    </w:p>
    <w:p w14:paraId="0BC4122A" w14:textId="77777777" w:rsidR="00281C72" w:rsidRDefault="00281C72" w:rsidP="00281C72">
      <w:pPr>
        <w:keepNext/>
        <w:rPr>
          <w:rFonts w:eastAsia="DengXian"/>
        </w:rPr>
      </w:pPr>
      <w:r>
        <w:rPr>
          <w:rFonts w:eastAsia="DengXian"/>
        </w:rPr>
        <w:t>This method shall support the URL query parameters specified in table 6.2.3.3.1-1 and the request headers specified in table 6.2.3.3.1-2.</w:t>
      </w:r>
    </w:p>
    <w:p w14:paraId="7BF98642" w14:textId="77777777" w:rsidR="00281C72" w:rsidRDefault="00281C72" w:rsidP="00281C72">
      <w:pPr>
        <w:pStyle w:val="TH"/>
        <w:rPr>
          <w:rFonts w:cs="Arial"/>
        </w:rPr>
      </w:pPr>
      <w:r>
        <w:t>Table 6.2.3.3.1-1: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0D1CE8D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08A3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40E2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005073"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B3AE5"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F4B58" w14:textId="77777777" w:rsidR="00281C72" w:rsidRDefault="00281C72" w:rsidP="005C4922">
            <w:pPr>
              <w:pStyle w:val="TAH"/>
            </w:pPr>
            <w:r>
              <w:t>Description</w:t>
            </w:r>
          </w:p>
        </w:tc>
      </w:tr>
      <w:tr w:rsidR="00AD79D8" w14:paraId="6105A06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B614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5CF837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4F409B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125408B"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D29DB86" w14:textId="77777777" w:rsidR="00281C72" w:rsidRDefault="00281C72" w:rsidP="005C4922">
            <w:pPr>
              <w:pStyle w:val="TAL"/>
            </w:pPr>
          </w:p>
        </w:tc>
      </w:tr>
    </w:tbl>
    <w:p w14:paraId="71D659EA" w14:textId="77777777" w:rsidR="00281C72" w:rsidRDefault="00281C72" w:rsidP="00281C72">
      <w:pPr>
        <w:pStyle w:val="TAN"/>
        <w:keepNext w:val="0"/>
        <w:rPr>
          <w:rFonts w:eastAsia="DengXian"/>
        </w:rPr>
      </w:pPr>
    </w:p>
    <w:p w14:paraId="47445042" w14:textId="77777777" w:rsidR="00281C72" w:rsidRDefault="00281C72" w:rsidP="00281C72">
      <w:pPr>
        <w:pStyle w:val="TH"/>
      </w:pPr>
      <w:r>
        <w:t>Table</w:t>
      </w:r>
      <w:r>
        <w:rPr>
          <w:noProof/>
        </w:rPr>
        <w:t> </w:t>
      </w:r>
      <w:r>
        <w:rPr>
          <w:rFonts w:eastAsia="MS Mincho"/>
        </w:rPr>
        <w:t>6.2.3.3.1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8A77C14"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C7BD55"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B7390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147308"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8D9C13"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1A95825" w14:textId="77777777" w:rsidR="00281C72" w:rsidRDefault="00281C72" w:rsidP="005C4922">
            <w:pPr>
              <w:pStyle w:val="TAH"/>
            </w:pPr>
            <w:r>
              <w:t>Description</w:t>
            </w:r>
          </w:p>
        </w:tc>
      </w:tr>
      <w:tr w:rsidR="00281C72" w14:paraId="017AA99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C4FCFD4"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3CE4B336"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2CBBE520"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3F51D38B"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12D49F2" w14:textId="77777777" w:rsidR="00281C72" w:rsidRDefault="00281C72" w:rsidP="005C4922">
            <w:pPr>
              <w:pStyle w:val="TAL"/>
            </w:pPr>
            <w:r>
              <w:t>For authentication of the Provisioning AF (see NOTE).</w:t>
            </w:r>
          </w:p>
        </w:tc>
      </w:tr>
      <w:tr w:rsidR="00281C72" w14:paraId="084AFA2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59C82C04"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F4D7775"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09ECBF4A"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7330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0076F71" w14:textId="77777777" w:rsidR="00281C72" w:rsidRDefault="00281C72" w:rsidP="005C4922">
            <w:pPr>
              <w:pStyle w:val="TAL"/>
            </w:pPr>
            <w:r>
              <w:t>Indicates the origin of the requester.</w:t>
            </w:r>
          </w:p>
        </w:tc>
      </w:tr>
      <w:tr w:rsidR="00281C72" w14:paraId="37BAA418"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F6C45B2"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0E35EBD0" w14:textId="77777777" w:rsidR="00281C72" w:rsidRDefault="00281C72" w:rsidP="00281C72">
      <w:pPr>
        <w:pStyle w:val="TAN"/>
        <w:keepNext w:val="0"/>
        <w:rPr>
          <w:rFonts w:eastAsia="DengXian"/>
        </w:rPr>
      </w:pPr>
    </w:p>
    <w:p w14:paraId="45A43BCA" w14:textId="77777777" w:rsidR="00281C72" w:rsidRDefault="00281C72" w:rsidP="00281C72">
      <w:pPr>
        <w:keepNext/>
        <w:rPr>
          <w:rFonts w:eastAsia="DengXian"/>
        </w:rPr>
      </w:pPr>
      <w:r>
        <w:rPr>
          <w:rFonts w:eastAsia="DengXian"/>
        </w:rPr>
        <w:t>This method shall support the response data structures and response codes specified in table 6.2.3.3.1-3.</w:t>
      </w:r>
    </w:p>
    <w:p w14:paraId="48969B2F" w14:textId="77777777" w:rsidR="00281C72" w:rsidRDefault="00281C72" w:rsidP="00281C72">
      <w:pPr>
        <w:pStyle w:val="TH"/>
      </w:pPr>
      <w:r>
        <w:t>Table 6.2.3.3.1-3: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510CD9AC"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4CC3C01"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26DBB7"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C7BDC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2CC8E512"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208B297" w14:textId="77777777" w:rsidR="00281C72" w:rsidRDefault="00281C72" w:rsidP="005C4922">
            <w:pPr>
              <w:pStyle w:val="TAH"/>
            </w:pPr>
            <w:r>
              <w:t>Description</w:t>
            </w:r>
          </w:p>
        </w:tc>
      </w:tr>
      <w:tr w:rsidR="00A9670F" w14:paraId="3B4469E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B454AC7" w14:textId="77777777" w:rsidR="00281C72" w:rsidRPr="00F76803" w:rsidRDefault="00281C72" w:rsidP="005C4922">
            <w:pPr>
              <w:pStyle w:val="TAL"/>
              <w:rPr>
                <w:rStyle w:val="Code"/>
              </w:rPr>
            </w:pPr>
            <w:r w:rsidRPr="00F76803">
              <w:rPr>
                <w:rStyle w:val="Code"/>
              </w:rPr>
              <w:t>Data</w:t>
            </w:r>
            <w:r>
              <w:rPr>
                <w:rStyle w:val="Code"/>
              </w:rPr>
              <w:t>ReportingProvisioning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6C52994B"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37CFCCC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39EEE15B"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1C482059" w14:textId="77777777" w:rsidR="00281C72" w:rsidRDefault="00281C72" w:rsidP="005C4922">
            <w:pPr>
              <w:pStyle w:val="TAL"/>
            </w:pPr>
            <w:r>
              <w:t>The requested Data Reporting Provisioning Session resource is returned to the Provisioning AF by the Data Collection AF.</w:t>
            </w:r>
          </w:p>
        </w:tc>
      </w:tr>
      <w:tr w:rsidR="00A9670F" w14:paraId="7942844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2A17C3BF"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CBD37F2"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2183CA5"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6DB57F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07CB5AC8" w14:textId="77777777" w:rsidR="00281C72" w:rsidRDefault="00281C72" w:rsidP="005C4922">
            <w:pPr>
              <w:pStyle w:val="TAL"/>
            </w:pPr>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F66644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2D654D5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489F7A9A"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2F52E5"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8BD2B7"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A1F80CF"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559D663B" w14:textId="77777777" w:rsidR="00281C72" w:rsidRDefault="00281C72" w:rsidP="005C4922">
            <w:pPr>
              <w:pStyle w:val="TAL"/>
            </w:pPr>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267C7E4"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4082543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7E5BFA42"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9CAF4A"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FD605A"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5665EEB"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35451E3" w14:textId="77777777" w:rsidR="00281C72" w:rsidRDefault="00281C72" w:rsidP="005C4922">
            <w:pPr>
              <w:pStyle w:val="TAL"/>
            </w:pPr>
            <w:r>
              <w:t>This Data Reporting Provisioning Session resource does not exist (see NOTE 2).</w:t>
            </w:r>
          </w:p>
        </w:tc>
      </w:tr>
      <w:tr w:rsidR="00A9670F" w14:paraId="77FFA74B"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EC0559"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19607E9" w14:textId="77777777" w:rsidR="00281C72" w:rsidRDefault="00281C72" w:rsidP="005C4922">
            <w:pPr>
              <w:pStyle w:val="TAN"/>
            </w:pPr>
            <w:r>
              <w:t>NOTE 2:</w:t>
            </w:r>
            <w:r>
              <w:tab/>
              <w:t>Failure cases are described in subclause 6.2.4.</w:t>
            </w:r>
          </w:p>
        </w:tc>
      </w:tr>
    </w:tbl>
    <w:p w14:paraId="440E2E95" w14:textId="77777777" w:rsidR="00281C72" w:rsidRPr="009432AB" w:rsidRDefault="00281C72" w:rsidP="00281C72">
      <w:pPr>
        <w:pStyle w:val="TAN"/>
        <w:keepNext w:val="0"/>
        <w:rPr>
          <w:lang w:val="es-ES"/>
        </w:rPr>
      </w:pPr>
    </w:p>
    <w:p w14:paraId="6F1DD3B5" w14:textId="77777777" w:rsidR="00281C72" w:rsidRDefault="00281C72" w:rsidP="00281C72">
      <w:pPr>
        <w:pStyle w:val="TH"/>
      </w:pPr>
      <w:r>
        <w:t>Table 6.2.3.3.1-4: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3ABA5C2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64FAE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9F2E065"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59753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640EFC"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E9FBB1B" w14:textId="77777777" w:rsidR="00281C72" w:rsidRDefault="00281C72" w:rsidP="005C4922">
            <w:pPr>
              <w:pStyle w:val="TAH"/>
            </w:pPr>
            <w:r>
              <w:t>Description</w:t>
            </w:r>
          </w:p>
        </w:tc>
      </w:tr>
      <w:tr w:rsidR="00AD79D8" w14:paraId="7EE0C9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DA1759"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25BE596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2793E8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060A705"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F44CD3"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11C7CE3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A192DD"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C8BF8F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0DBA71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A5615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940D7C"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1ED647F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D79D8" w14:paraId="280861B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827E4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73471D1"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1FF45F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2B721C"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C59F86" w14:textId="77777777" w:rsidR="00281C72" w:rsidRDefault="00281C72" w:rsidP="005C4922">
            <w:pPr>
              <w:pStyle w:val="TAL"/>
            </w:pPr>
            <w:r>
              <w:t>Part of CORS [10]. Supplied if the request included the Origin header.</w:t>
            </w:r>
          </w:p>
          <w:p w14:paraId="42859B31"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721FDBE1" w14:textId="77777777" w:rsidR="00281C72" w:rsidRDefault="00281C72" w:rsidP="00281C72">
      <w:pPr>
        <w:pStyle w:val="TAN"/>
        <w:rPr>
          <w:noProof/>
        </w:rPr>
      </w:pPr>
    </w:p>
    <w:p w14:paraId="4B433EC6" w14:textId="77777777" w:rsidR="00281C72" w:rsidRDefault="00281C72" w:rsidP="00281C72">
      <w:pPr>
        <w:pStyle w:val="TH"/>
      </w:pPr>
      <w:r>
        <w:t>Table 6.2.3.3.1-5: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2F5F12E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CC0B77"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7E0D6C1"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9B9424"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68EDD61"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1CFA3D5" w14:textId="77777777" w:rsidR="00281C72" w:rsidRDefault="00281C72" w:rsidP="005C4922">
            <w:pPr>
              <w:pStyle w:val="TAH"/>
            </w:pPr>
            <w:r>
              <w:t>Description</w:t>
            </w:r>
          </w:p>
        </w:tc>
      </w:tr>
      <w:tr w:rsidR="00AD79D8" w14:paraId="259DCFB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97EC9A"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275CC1B0"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7F4C70"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AA433D0"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648535" w14:textId="77777777" w:rsidR="00281C72" w:rsidRDefault="00281C72" w:rsidP="005C4922">
            <w:pPr>
              <w:pStyle w:val="TAL"/>
            </w:pPr>
            <w:r>
              <w:t>An alternative URL of the resource located in another Data Collection AF (service) instance.</w:t>
            </w:r>
          </w:p>
        </w:tc>
      </w:tr>
      <w:tr w:rsidR="00AD79D8" w14:paraId="789DD61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E01F65"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0E211DE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7847026"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ECF34C1"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E278684" w14:textId="77777777" w:rsidR="00281C72" w:rsidRDefault="00281C72" w:rsidP="005C4922">
            <w:pPr>
              <w:pStyle w:val="TAL"/>
            </w:pPr>
            <w:r>
              <w:rPr>
                <w:lang w:eastAsia="fr-FR"/>
              </w:rPr>
              <w:t>Identifier of the target NF (service) instance towards which the request is redirected</w:t>
            </w:r>
          </w:p>
        </w:tc>
      </w:tr>
      <w:tr w:rsidR="00AD79D8" w14:paraId="50CCFC0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647B2C"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5D5FD7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D694D5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BC9DD2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35D81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18B9D4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8D85A65"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7F10B42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EDBFF6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8E1038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514357"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791064B"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D79D8" w14:paraId="2605C1B9"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49FB67B"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3E2862B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E5F5AF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B30E1A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DF1E0"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72450446" w14:textId="77777777" w:rsidR="00281C72" w:rsidRDefault="00281C72" w:rsidP="005C4922">
            <w:pPr>
              <w:pStyle w:val="TALcontinuation"/>
              <w:rPr>
                <w:lang w:eastAsia="fr-FR"/>
              </w:rPr>
            </w:pPr>
            <w:r>
              <w:t xml:space="preserve">Valid values: </w:t>
            </w:r>
            <w:r w:rsidRPr="005F5121">
              <w:rPr>
                <w:rStyle w:val="Code"/>
              </w:rPr>
              <w:t>Location</w:t>
            </w:r>
          </w:p>
        </w:tc>
      </w:tr>
    </w:tbl>
    <w:p w14:paraId="178DA388" w14:textId="77777777" w:rsidR="00281C72" w:rsidRDefault="00281C72" w:rsidP="00281C72">
      <w:pPr>
        <w:pStyle w:val="TAN"/>
        <w:keepNext w:val="0"/>
      </w:pPr>
    </w:p>
    <w:p w14:paraId="2FC75D31" w14:textId="02DB3676" w:rsidR="00281C72" w:rsidRDefault="00281C72" w:rsidP="00281C72">
      <w:pPr>
        <w:pStyle w:val="Heading5"/>
      </w:pPr>
      <w:bookmarkStart w:id="411" w:name="_Toc103208505"/>
      <w:bookmarkStart w:id="412" w:name="_Toc103208945"/>
      <w:bookmarkStart w:id="413" w:name="_Toc138076439"/>
      <w:r>
        <w:t>6.2.3.3.2</w:t>
      </w:r>
      <w:r>
        <w:tab/>
      </w:r>
      <w:r w:rsidRPr="00353C6B">
        <w:t>Ndcaf_DataReporting</w:t>
      </w:r>
      <w:r>
        <w:t>Provisioning_UpdateSession operation</w:t>
      </w:r>
      <w:bookmarkEnd w:id="411"/>
      <w:bookmarkEnd w:id="412"/>
      <w:bookmarkEnd w:id="413"/>
    </w:p>
    <w:p w14:paraId="238EB7A9" w14:textId="77777777" w:rsidR="00690BE7" w:rsidRDefault="00690BE7" w:rsidP="00690BE7">
      <w:pPr>
        <w:keepNext/>
        <w:rPr>
          <w:rFonts w:eastAsia="DengXian"/>
        </w:rPr>
      </w:pPr>
      <w:r>
        <w:rPr>
          <w:rFonts w:eastAsia="DengXian"/>
        </w:rPr>
        <w:t xml:space="preserve">The PUT or PATCH method shall not be used as the update operation is not permitted on the </w:t>
      </w:r>
      <w:r>
        <w:t>Data Reporting Provisioning Session resource.</w:t>
      </w:r>
    </w:p>
    <w:p w14:paraId="3196FB4A" w14:textId="77777777" w:rsidR="00281C72" w:rsidRDefault="00281C72" w:rsidP="00281C72">
      <w:pPr>
        <w:pStyle w:val="Heading5"/>
      </w:pPr>
      <w:bookmarkStart w:id="414" w:name="_Toc103208506"/>
      <w:bookmarkStart w:id="415" w:name="_Toc103208946"/>
      <w:bookmarkStart w:id="416" w:name="_Toc138076440"/>
      <w:r>
        <w:t>6.2.3.3.3</w:t>
      </w:r>
      <w:r>
        <w:tab/>
      </w:r>
      <w:r w:rsidRPr="00353C6B">
        <w:t>Ndcaf_DataReporting</w:t>
      </w:r>
      <w:r>
        <w:t>Provisioning_DestroySession operation using</w:t>
      </w:r>
      <w:r w:rsidRPr="00353C6B">
        <w:t xml:space="preserve"> </w:t>
      </w:r>
      <w:r>
        <w:t>DELETE method</w:t>
      </w:r>
      <w:bookmarkEnd w:id="414"/>
      <w:bookmarkEnd w:id="415"/>
      <w:bookmarkEnd w:id="416"/>
    </w:p>
    <w:p w14:paraId="08330F3E" w14:textId="77777777" w:rsidR="00281C72" w:rsidRDefault="00281C72" w:rsidP="00281C72">
      <w:pPr>
        <w:keepNext/>
      </w:pPr>
      <w:r>
        <w:t>This service operation shall support the URL query parameters specified in table 6.2.3.3.3-1.</w:t>
      </w:r>
    </w:p>
    <w:p w14:paraId="29DC6A55" w14:textId="77777777" w:rsidR="00281C72" w:rsidRDefault="00281C72" w:rsidP="00281C72">
      <w:pPr>
        <w:pStyle w:val="TH"/>
      </w:pPr>
      <w:r>
        <w:t>Table 6.2.3.3.3-1: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35A7CBF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A30"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B759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3B8E8D"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D8AFEE"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22F34" w14:textId="77777777" w:rsidR="00281C72" w:rsidRDefault="00281C72" w:rsidP="005C4922">
            <w:pPr>
              <w:pStyle w:val="TAH"/>
            </w:pPr>
            <w:r>
              <w:t>Description</w:t>
            </w:r>
          </w:p>
        </w:tc>
      </w:tr>
      <w:tr w:rsidR="00A9670F" w14:paraId="7F2F4F8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DA474"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85AC8CA"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DD5AE4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8B7272"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5B2501D" w14:textId="77777777" w:rsidR="00281C72" w:rsidRDefault="00281C72" w:rsidP="005C4922">
            <w:pPr>
              <w:pStyle w:val="TAL"/>
            </w:pPr>
          </w:p>
        </w:tc>
      </w:tr>
    </w:tbl>
    <w:p w14:paraId="79B2273F" w14:textId="77777777" w:rsidR="00281C72" w:rsidRDefault="00281C72" w:rsidP="00281C72">
      <w:pPr>
        <w:pStyle w:val="TAN"/>
        <w:keepNext w:val="0"/>
      </w:pPr>
    </w:p>
    <w:p w14:paraId="42988922" w14:textId="77777777" w:rsidR="00281C72" w:rsidRDefault="00281C72" w:rsidP="00281C72">
      <w:pPr>
        <w:keepNext/>
      </w:pPr>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p>
    <w:p w14:paraId="70D1B0E5" w14:textId="77777777" w:rsidR="00281C72" w:rsidRDefault="00281C72" w:rsidP="00281C72">
      <w:pPr>
        <w:pStyle w:val="TH"/>
      </w:pPr>
      <w:r>
        <w:t>Table 6.2.3.3.3-2: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4E0231D"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77C2F56"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230D0AF"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5C28645"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A5BD7C" w14:textId="77777777" w:rsidR="00281C72" w:rsidRDefault="00281C72" w:rsidP="005C4922">
            <w:pPr>
              <w:pStyle w:val="TAH"/>
            </w:pPr>
            <w:r>
              <w:t>Description</w:t>
            </w:r>
          </w:p>
        </w:tc>
      </w:tr>
      <w:tr w:rsidR="00A9670F" w14:paraId="453160F2"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780D5DCB"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3D41BB3"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6B376BAE"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82AE141" w14:textId="77777777" w:rsidR="00281C72" w:rsidRDefault="00281C72" w:rsidP="005C4922">
            <w:pPr>
              <w:pStyle w:val="TAL"/>
            </w:pPr>
          </w:p>
        </w:tc>
      </w:tr>
    </w:tbl>
    <w:p w14:paraId="7EA42AE0" w14:textId="77777777" w:rsidR="00281C72" w:rsidRPr="009432AB" w:rsidRDefault="00281C72" w:rsidP="00281C72">
      <w:pPr>
        <w:pStyle w:val="TAN"/>
        <w:keepNext w:val="0"/>
        <w:rPr>
          <w:lang w:val="es-ES"/>
        </w:rPr>
      </w:pPr>
    </w:p>
    <w:p w14:paraId="7B0DDD04" w14:textId="77777777" w:rsidR="00281C72" w:rsidRDefault="00281C72" w:rsidP="00281C72">
      <w:pPr>
        <w:pStyle w:val="TH"/>
      </w:pPr>
      <w:r>
        <w:t>Table</w:t>
      </w:r>
      <w:r>
        <w:rPr>
          <w:noProof/>
        </w:rPr>
        <w:t> </w:t>
      </w:r>
      <w:r>
        <w:rPr>
          <w:rFonts w:eastAsia="MS Mincho"/>
        </w:rPr>
        <w:t>6.2.3.3.3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2B397F62"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DE4D63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AEE3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92C0CC"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B511C"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F639AE0" w14:textId="77777777" w:rsidR="00281C72" w:rsidRDefault="00281C72" w:rsidP="005C4922">
            <w:pPr>
              <w:pStyle w:val="TAH"/>
            </w:pPr>
            <w:r>
              <w:t>Description</w:t>
            </w:r>
          </w:p>
        </w:tc>
      </w:tr>
      <w:tr w:rsidR="00281C72" w14:paraId="47195BF5"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7D89DC1"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C28D61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5A94C07"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AD67A1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115A9A1" w14:textId="77777777" w:rsidR="00281C72" w:rsidRDefault="00281C72" w:rsidP="005C4922">
            <w:pPr>
              <w:pStyle w:val="TAL"/>
            </w:pPr>
            <w:r>
              <w:t>For authentication of the Provisioning AF (see NOTE).</w:t>
            </w:r>
          </w:p>
        </w:tc>
      </w:tr>
      <w:tr w:rsidR="00281C72" w14:paraId="0EC5903E"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32E9910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456CCCBF"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9F79F1D"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A012AC"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6F92322" w14:textId="77777777" w:rsidR="00281C72" w:rsidRDefault="00281C72" w:rsidP="005C4922">
            <w:pPr>
              <w:pStyle w:val="TAL"/>
            </w:pPr>
            <w:r>
              <w:t>Indicates the origin of the requester.)</w:t>
            </w:r>
          </w:p>
        </w:tc>
      </w:tr>
      <w:tr w:rsidR="00281C72" w14:paraId="1BE6D3C2"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4C3B598A"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01567E0A" w14:textId="77777777" w:rsidR="00281C72" w:rsidRDefault="00281C72" w:rsidP="00281C72">
      <w:pPr>
        <w:pStyle w:val="TAN"/>
        <w:keepNext w:val="0"/>
      </w:pPr>
    </w:p>
    <w:p w14:paraId="6E2E00D3" w14:textId="77777777" w:rsidR="00281C72" w:rsidRDefault="00281C72" w:rsidP="00281C72">
      <w:pPr>
        <w:pStyle w:val="TH"/>
      </w:pPr>
      <w:r>
        <w:t>Table 6.2.3.3.3-4: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352AF361"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5E28B85"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F7637"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F36CA0F"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3F2967C" w14:textId="77777777" w:rsidR="00281C72" w:rsidRDefault="00281C72" w:rsidP="005C4922">
            <w:pPr>
              <w:pStyle w:val="TAH"/>
            </w:pPr>
            <w:r>
              <w:t>Response</w:t>
            </w:r>
          </w:p>
          <w:p w14:paraId="1C84089D"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04B224A" w14:textId="77777777" w:rsidR="00281C72" w:rsidRDefault="00281C72" w:rsidP="005C4922">
            <w:pPr>
              <w:pStyle w:val="TAH"/>
            </w:pPr>
            <w:r>
              <w:t>Description</w:t>
            </w:r>
          </w:p>
        </w:tc>
      </w:tr>
      <w:tr w:rsidR="00AD79D8" w14:paraId="58840C4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1D371F0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AF4F8C"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E8BAA8A"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7F1A538F"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00496A7" w14:textId="77777777" w:rsidR="00281C72" w:rsidRDefault="00281C72" w:rsidP="005C4922">
            <w:pPr>
              <w:pStyle w:val="TAL"/>
            </w:pPr>
            <w:r>
              <w:t xml:space="preserve">Success case: The Data Reporting Provisioning Session resource matching the </w:t>
            </w:r>
            <w:r w:rsidRPr="00732C9B">
              <w:rPr>
                <w:rStyle w:val="Code"/>
              </w:rPr>
              <w:t>sessionId</w:t>
            </w:r>
            <w:r>
              <w:t xml:space="preserve"> was destroyed at the Data Collection AF.</w:t>
            </w:r>
          </w:p>
        </w:tc>
      </w:tr>
      <w:tr w:rsidR="00AD79D8" w14:paraId="662E912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1427992F"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2C4B4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451E820"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542BF9C"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CBD8F0E" w14:textId="77777777" w:rsidR="00281C72" w:rsidRDefault="00281C72" w:rsidP="005C4922">
            <w:pPr>
              <w:pStyle w:val="TAL"/>
            </w:pPr>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5F25B538"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D79D8" w14:paraId="6D6C097E"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3603007"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0C1F3D6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848A57"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8BBFC3A"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EC827FF" w14:textId="77777777" w:rsidR="00281C72" w:rsidRDefault="00281C72" w:rsidP="005C4922">
            <w:pPr>
              <w:pStyle w:val="TAL"/>
            </w:pPr>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FB31CD5"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D79D8" w14:paraId="379A8C1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FFE2462"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3C6920D"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DDD6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182B837"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6EE1F7FC" w14:textId="77777777" w:rsidR="00281C72" w:rsidRDefault="00281C72" w:rsidP="005C4922">
            <w:pPr>
              <w:pStyle w:val="TAL"/>
            </w:pPr>
            <w:r>
              <w:t>The Data Reporting Provisioning Session resource does not exist (see NOTE 2).</w:t>
            </w:r>
          </w:p>
        </w:tc>
      </w:tr>
      <w:tr w:rsidR="00AF4916" w14:paraId="624B942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F8EA"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6D8A00BF" w14:textId="77777777" w:rsidR="00281C72" w:rsidRDefault="00281C72" w:rsidP="005C4922">
            <w:pPr>
              <w:pStyle w:val="TAN"/>
            </w:pPr>
            <w:r>
              <w:t>NOTE 2:</w:t>
            </w:r>
            <w:r>
              <w:tab/>
              <w:t>Failure cases are described in subclause 6.2.4.</w:t>
            </w:r>
          </w:p>
        </w:tc>
      </w:tr>
    </w:tbl>
    <w:p w14:paraId="087E6978" w14:textId="77777777" w:rsidR="00281C72" w:rsidRDefault="00281C72" w:rsidP="00281C72">
      <w:pPr>
        <w:pStyle w:val="TAN"/>
        <w:keepNext w:val="0"/>
        <w:rPr>
          <w:noProof/>
        </w:rPr>
      </w:pPr>
    </w:p>
    <w:p w14:paraId="74A0CBE6" w14:textId="77777777" w:rsidR="00281C72" w:rsidRDefault="00281C72" w:rsidP="00281C72">
      <w:pPr>
        <w:pStyle w:val="TH"/>
      </w:pPr>
      <w:r>
        <w:t>Table 6.2.3.3.3-5: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4C499B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7BB364E"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41F4300"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5A29B8"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3FF6610"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7FB5525" w14:textId="77777777" w:rsidR="00281C72" w:rsidRDefault="00281C72" w:rsidP="005C4922">
            <w:pPr>
              <w:pStyle w:val="TAH"/>
            </w:pPr>
            <w:r>
              <w:t>Description</w:t>
            </w:r>
          </w:p>
        </w:tc>
      </w:tr>
      <w:tr w:rsidR="00AD79D8" w14:paraId="635414A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932D10"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01348C25"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7F105F0"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7D9F41"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2536876"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D79D8" w14:paraId="11794D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098F94"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16D615A8"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E098F4C"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FCB12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8251D3"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E89F872"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D79D8" w14:paraId="33C9854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206925"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B6E6A83"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5F8F4AA"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ACEE5C4"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E515909"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1D17706"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2702C7CA" w14:textId="77777777" w:rsidR="00281C72" w:rsidRDefault="00281C72" w:rsidP="00281C72">
      <w:pPr>
        <w:pStyle w:val="TAN"/>
        <w:keepNext w:val="0"/>
      </w:pPr>
    </w:p>
    <w:p w14:paraId="30B755FE" w14:textId="77777777" w:rsidR="00281C72" w:rsidRDefault="00281C72" w:rsidP="00281C72">
      <w:pPr>
        <w:pStyle w:val="TH"/>
      </w:pPr>
      <w:r>
        <w:t>Table 6.2.3.3.3-6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6680BE6E"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46AC14D"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E865A27"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3D3FF7"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FCBD09A"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90E9708" w14:textId="77777777" w:rsidR="00281C72" w:rsidRDefault="00281C72" w:rsidP="005C4922">
            <w:pPr>
              <w:pStyle w:val="TAH"/>
            </w:pPr>
            <w:r>
              <w:t>Description</w:t>
            </w:r>
          </w:p>
        </w:tc>
      </w:tr>
      <w:tr w:rsidR="00AD79D8" w14:paraId="308F4B8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BB19EC"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5DE2CBA"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766CC09"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DAE67D5"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6D24C2A" w14:textId="77777777" w:rsidR="00281C72" w:rsidRDefault="00281C72" w:rsidP="005C4922">
            <w:pPr>
              <w:pStyle w:val="TAL"/>
            </w:pPr>
            <w:r>
              <w:t>An alternative URL of the resource located in another Data Collection AF (service) instance.</w:t>
            </w:r>
          </w:p>
        </w:tc>
      </w:tr>
      <w:tr w:rsidR="00AD79D8" w14:paraId="3EB5F0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D60A0F"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A4CC853"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EAE0121"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46E14D3"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E21A137" w14:textId="77777777" w:rsidR="00281C72" w:rsidRDefault="00281C72" w:rsidP="005C4922">
            <w:pPr>
              <w:pStyle w:val="TAL"/>
            </w:pPr>
            <w:r>
              <w:rPr>
                <w:lang w:eastAsia="fr-FR"/>
              </w:rPr>
              <w:t>Identifier of the target NF (service) instance towards which the request is redirected</w:t>
            </w:r>
          </w:p>
        </w:tc>
      </w:tr>
      <w:tr w:rsidR="00AD79D8" w14:paraId="717CB85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5E0199"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B705042"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EC3A94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340DBB5"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A399855"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D79D8" w14:paraId="12A74AD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06C12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42BDB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17EF67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C2C3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D0C26E"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3BFE3E1"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D79D8" w14:paraId="36A6EC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82E8AE"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492528B0"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96BAB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868D1E"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AE0BB67"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6A820980"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113756EC" w14:textId="77777777" w:rsidR="00281C72" w:rsidRPr="00B826A2" w:rsidRDefault="00281C72" w:rsidP="00281C72">
      <w:pPr>
        <w:pStyle w:val="TAN"/>
        <w:keepNext w:val="0"/>
      </w:pPr>
    </w:p>
    <w:p w14:paraId="130E665E" w14:textId="77777777" w:rsidR="00281C72" w:rsidRDefault="00281C72" w:rsidP="00281C72">
      <w:pPr>
        <w:pStyle w:val="Heading3"/>
      </w:pPr>
      <w:bookmarkStart w:id="417" w:name="_Toc103208507"/>
      <w:bookmarkStart w:id="418" w:name="_Toc103208947"/>
      <w:bookmarkStart w:id="419" w:name="_Toc138076441"/>
      <w:r>
        <w:t>6.2.4</w:t>
      </w:r>
      <w:r>
        <w:tab/>
        <w:t>Data Reporting Configurations resource collection</w:t>
      </w:r>
      <w:bookmarkEnd w:id="417"/>
      <w:bookmarkEnd w:id="418"/>
      <w:bookmarkEnd w:id="419"/>
    </w:p>
    <w:p w14:paraId="2A79D454" w14:textId="77777777" w:rsidR="00281C72" w:rsidRDefault="00281C72" w:rsidP="00281C72">
      <w:pPr>
        <w:pStyle w:val="Heading4"/>
      </w:pPr>
      <w:bookmarkStart w:id="420" w:name="_Toc103208508"/>
      <w:bookmarkStart w:id="421" w:name="_Toc103208948"/>
      <w:bookmarkStart w:id="422" w:name="_Toc138076442"/>
      <w:r>
        <w:t>6.2.4.1</w:t>
      </w:r>
      <w:r>
        <w:tab/>
        <w:t>Description</w:t>
      </w:r>
      <w:bookmarkEnd w:id="420"/>
      <w:bookmarkEnd w:id="421"/>
      <w:bookmarkEnd w:id="422"/>
    </w:p>
    <w:p w14:paraId="1ED36C7D" w14:textId="77777777" w:rsidR="00281C72" w:rsidRDefault="00281C72" w:rsidP="00281C72">
      <w:pPr>
        <w:keepNext/>
        <w:keepLines/>
      </w:pPr>
      <w:r>
        <w:t>The Data Reporting Configurations resource collection represents the set of all Data Reporting Configurations that have been created within the scope of a particular Data Reporting Provisioning Session at a given Data CollectionAF (service) instance. The resource collection enables a Provisioning AF to create and manage individual Data Reporting Configuration resources at the Data Collection AF.</w:t>
      </w:r>
    </w:p>
    <w:p w14:paraId="2FF5C650" w14:textId="77777777" w:rsidR="00281C72" w:rsidRDefault="00281C72" w:rsidP="00281C72">
      <w:pPr>
        <w:pStyle w:val="Heading4"/>
      </w:pPr>
      <w:bookmarkStart w:id="423" w:name="_Toc103208509"/>
      <w:bookmarkStart w:id="424" w:name="_Toc103208949"/>
      <w:bookmarkStart w:id="425" w:name="_Toc138076443"/>
      <w:r>
        <w:t>6.2.4.2</w:t>
      </w:r>
      <w:r>
        <w:tab/>
        <w:t>Resource definition</w:t>
      </w:r>
      <w:bookmarkEnd w:id="423"/>
      <w:bookmarkEnd w:id="424"/>
      <w:bookmarkEnd w:id="425"/>
    </w:p>
    <w:p w14:paraId="02C5A8CF" w14:textId="77777777" w:rsidR="00281C72" w:rsidRDefault="00281C72" w:rsidP="00281C72">
      <w:pPr>
        <w:keepNext/>
      </w:pPr>
      <w:r>
        <w:t xml:space="preserve">Resource URL: </w:t>
      </w:r>
      <w:r>
        <w:rPr>
          <w:b/>
        </w:rPr>
        <w:t>{apiRoot}/3gpp-ndcaf_data-reporting-provisioning/{apiVersion}/sessions/{sessionId}/‌configurations/</w:t>
      </w:r>
    </w:p>
    <w:p w14:paraId="73E9B416" w14:textId="77777777" w:rsidR="00281C72" w:rsidRDefault="00281C72" w:rsidP="00281C72">
      <w:pPr>
        <w:keepNext/>
        <w:rPr>
          <w:rFonts w:ascii="Arial" w:hAnsi="Arial" w:cs="Arial"/>
        </w:rPr>
      </w:pPr>
      <w:r>
        <w:t>This resource shall support the resource URL variables defined in table 6.2.4.2-1</w:t>
      </w:r>
      <w:r>
        <w:rPr>
          <w:rFonts w:ascii="Arial" w:hAnsi="Arial" w:cs="Arial"/>
        </w:rPr>
        <w:t>.</w:t>
      </w:r>
    </w:p>
    <w:p w14:paraId="67AE943F"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34DB6FB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F7A2727"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C3CDD14"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A4745" w14:textId="77777777" w:rsidR="00281C72" w:rsidRDefault="00281C72" w:rsidP="005C4922">
            <w:pPr>
              <w:pStyle w:val="TAH"/>
            </w:pPr>
            <w:r>
              <w:t>Definition</w:t>
            </w:r>
          </w:p>
        </w:tc>
      </w:tr>
      <w:tr w:rsidR="00A9670F" w14:paraId="0B408A9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13FC4CB7"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5117CC97"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9109AF8" w14:textId="77777777" w:rsidR="00281C72" w:rsidRDefault="00281C72" w:rsidP="005C4922">
            <w:pPr>
              <w:pStyle w:val="TAL"/>
            </w:pPr>
            <w:r>
              <w:t>See clause 5.2.</w:t>
            </w:r>
          </w:p>
        </w:tc>
      </w:tr>
      <w:tr w:rsidR="00A9670F" w14:paraId="7F97F66D"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3997DC66"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11EF18A3"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1C90E80E" w14:textId="77777777" w:rsidR="00281C72" w:rsidRDefault="00281C72" w:rsidP="005C4922">
            <w:pPr>
              <w:pStyle w:val="TAL"/>
            </w:pPr>
            <w:r>
              <w:t>See clause 5.2.</w:t>
            </w:r>
          </w:p>
        </w:tc>
      </w:tr>
      <w:tr w:rsidR="00A9670F" w14:paraId="3C4AE257"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2FB286F"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184AF8C7"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0F36A497" w14:textId="77777777" w:rsidR="00281C72" w:rsidRDefault="00281C72" w:rsidP="005C4922">
            <w:pPr>
              <w:pStyle w:val="TAL"/>
            </w:pPr>
            <w:r>
              <w:t>Identifier of the Data Reporting Provisioning Session resource at the Data Collection AF.</w:t>
            </w:r>
          </w:p>
        </w:tc>
      </w:tr>
    </w:tbl>
    <w:p w14:paraId="5C338199" w14:textId="77777777" w:rsidR="00281C72" w:rsidRPr="007F2C61" w:rsidRDefault="00281C72" w:rsidP="00281C72">
      <w:pPr>
        <w:pStyle w:val="TAN"/>
        <w:keepNext w:val="0"/>
      </w:pPr>
    </w:p>
    <w:p w14:paraId="3EFFBAE6" w14:textId="77777777" w:rsidR="00281C72" w:rsidRDefault="00281C72" w:rsidP="00281C72">
      <w:pPr>
        <w:pStyle w:val="Heading4"/>
      </w:pPr>
      <w:bookmarkStart w:id="426" w:name="_Toc103208510"/>
      <w:bookmarkStart w:id="427" w:name="_Toc103208950"/>
      <w:bookmarkStart w:id="428" w:name="_Toc138076444"/>
      <w:r>
        <w:t>6.2.4.3</w:t>
      </w:r>
      <w:r>
        <w:tab/>
        <w:t>Resource standard methods</w:t>
      </w:r>
      <w:bookmarkEnd w:id="426"/>
      <w:bookmarkEnd w:id="427"/>
      <w:bookmarkEnd w:id="428"/>
    </w:p>
    <w:p w14:paraId="73B1EE1B" w14:textId="77777777" w:rsidR="00281C72" w:rsidRDefault="00281C72" w:rsidP="00281C72">
      <w:pPr>
        <w:pStyle w:val="Heading5"/>
      </w:pPr>
      <w:bookmarkStart w:id="429" w:name="_Toc103208511"/>
      <w:bookmarkStart w:id="430" w:name="_Toc103208951"/>
      <w:bookmarkStart w:id="431" w:name="_Toc138076445"/>
      <w:r>
        <w:t>6.2.4.3.1</w:t>
      </w:r>
      <w:r>
        <w:tab/>
      </w:r>
      <w:r w:rsidRPr="002D7A98">
        <w:t>Ndcaf_DataReporting</w:t>
      </w:r>
      <w:r>
        <w:t>Provisioning_CreateConfiguration operation using</w:t>
      </w:r>
      <w:r w:rsidRPr="002D7A98">
        <w:t xml:space="preserve"> </w:t>
      </w:r>
      <w:r>
        <w:t>POST method</w:t>
      </w:r>
      <w:bookmarkEnd w:id="429"/>
      <w:bookmarkEnd w:id="430"/>
      <w:bookmarkEnd w:id="431"/>
    </w:p>
    <w:p w14:paraId="0C0878E0" w14:textId="77777777" w:rsidR="00281C72" w:rsidRDefault="00281C72" w:rsidP="00281C72">
      <w:pPr>
        <w:keepNext/>
      </w:pPr>
      <w:r>
        <w:t>This service operation shall support the URL query parameters specified in table 6.2.4.3.1-1.</w:t>
      </w:r>
    </w:p>
    <w:p w14:paraId="3C11CE9D"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C94EC3A"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04171"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B4ECF"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1B555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7A9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BDA9A" w14:textId="77777777" w:rsidR="00281C72" w:rsidRDefault="00281C72" w:rsidP="005C4922">
            <w:pPr>
              <w:pStyle w:val="TAH"/>
            </w:pPr>
            <w:r>
              <w:t>Description</w:t>
            </w:r>
          </w:p>
        </w:tc>
      </w:tr>
      <w:tr w:rsidR="00A9670F" w14:paraId="7CE782FA"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C39E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760BF0"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BB4D8DF"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3F09EF4"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10EDC78" w14:textId="77777777" w:rsidR="00281C72" w:rsidRDefault="00281C72" w:rsidP="005C4922">
            <w:pPr>
              <w:pStyle w:val="TAL"/>
            </w:pPr>
          </w:p>
        </w:tc>
      </w:tr>
    </w:tbl>
    <w:p w14:paraId="49283AF4" w14:textId="77777777" w:rsidR="00281C72" w:rsidRDefault="00281C72" w:rsidP="00281C72">
      <w:pPr>
        <w:pStyle w:val="TAN"/>
      </w:pPr>
    </w:p>
    <w:p w14:paraId="276A8672" w14:textId="77777777" w:rsidR="00281C72" w:rsidRDefault="00281C72" w:rsidP="00281C72">
      <w:r>
        <w:t>This service operation shall support the request data structures and headers specified in tables 6.2.4.3.1-2 and 6.2.4.3.1</w:t>
      </w:r>
      <w:r>
        <w:noBreakHyphen/>
        <w:t>3, respectively, and the response data structures and response codes specified in table 6.2.4.3.1-4.</w:t>
      </w:r>
    </w:p>
    <w:p w14:paraId="3CB49B28"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3D27DE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B11BE7" w14:textId="77777777" w:rsidR="00281C72" w:rsidRDefault="00281C72"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0886CF8" w14:textId="77777777" w:rsidR="00281C72" w:rsidRDefault="00281C72" w:rsidP="005C4922">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CC95044" w14:textId="77777777" w:rsidR="00281C72" w:rsidRDefault="00281C72" w:rsidP="005C4922">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19294F" w14:textId="77777777" w:rsidR="00281C72" w:rsidRDefault="00281C72" w:rsidP="005C4922">
            <w:pPr>
              <w:pStyle w:val="TAH"/>
            </w:pPr>
            <w:r>
              <w:t>Description</w:t>
            </w:r>
          </w:p>
        </w:tc>
      </w:tr>
      <w:tr w:rsidR="00A9670F" w14:paraId="704A55BF" w14:textId="77777777" w:rsidTr="005C4922">
        <w:trPr>
          <w:jc w:val="center"/>
        </w:trPr>
        <w:tc>
          <w:tcPr>
            <w:tcW w:w="0" w:type="auto"/>
            <w:tcBorders>
              <w:top w:val="single" w:sz="4" w:space="0" w:color="auto"/>
              <w:left w:val="single" w:sz="6" w:space="0" w:color="000000"/>
              <w:bottom w:val="single" w:sz="6" w:space="0" w:color="000000"/>
              <w:right w:val="single" w:sz="6" w:space="0" w:color="000000"/>
            </w:tcBorders>
            <w:hideMark/>
          </w:tcPr>
          <w:p w14:paraId="65077F79" w14:textId="77777777" w:rsidR="00281C72" w:rsidRPr="006F6A85" w:rsidRDefault="00281C72" w:rsidP="005C4922">
            <w:pPr>
              <w:pStyle w:val="TAL"/>
              <w:rPr>
                <w:rStyle w:val="Code"/>
              </w:rPr>
            </w:pPr>
            <w:r w:rsidRPr="006F6A85">
              <w:rPr>
                <w:rStyle w:val="Code"/>
              </w:rPr>
              <w:t>Data</w:t>
            </w:r>
            <w:r>
              <w:rPr>
                <w:rStyle w:val="Code"/>
              </w:rPr>
              <w:t>ReportingConfiguration</w:t>
            </w:r>
          </w:p>
        </w:tc>
        <w:tc>
          <w:tcPr>
            <w:tcW w:w="0" w:type="auto"/>
            <w:tcBorders>
              <w:top w:val="single" w:sz="4" w:space="0" w:color="auto"/>
              <w:left w:val="single" w:sz="6" w:space="0" w:color="000000"/>
              <w:bottom w:val="single" w:sz="6" w:space="0" w:color="000000"/>
              <w:right w:val="single" w:sz="6" w:space="0" w:color="000000"/>
            </w:tcBorders>
            <w:hideMark/>
          </w:tcPr>
          <w:p w14:paraId="6BB22743" w14:textId="77777777" w:rsidR="00281C72" w:rsidRDefault="00281C72" w:rsidP="005C4922">
            <w:pPr>
              <w:pStyle w:val="TAC"/>
            </w:pPr>
            <w:r>
              <w:t>M</w:t>
            </w:r>
          </w:p>
        </w:tc>
        <w:tc>
          <w:tcPr>
            <w:tcW w:w="0" w:type="auto"/>
            <w:tcBorders>
              <w:top w:val="single" w:sz="4" w:space="0" w:color="auto"/>
              <w:left w:val="single" w:sz="6" w:space="0" w:color="000000"/>
              <w:bottom w:val="single" w:sz="6" w:space="0" w:color="000000"/>
              <w:right w:val="single" w:sz="6" w:space="0" w:color="000000"/>
            </w:tcBorders>
            <w:hideMark/>
          </w:tcPr>
          <w:p w14:paraId="2C991B2B" w14:textId="77777777" w:rsidR="00281C72" w:rsidRDefault="00281C72" w:rsidP="005C4922">
            <w:pPr>
              <w:pStyle w:val="TAC"/>
            </w:pPr>
            <w:r>
              <w:t>1</w:t>
            </w:r>
          </w:p>
        </w:tc>
        <w:tc>
          <w:tcPr>
            <w:tcW w:w="0" w:type="auto"/>
            <w:tcBorders>
              <w:top w:val="single" w:sz="4" w:space="0" w:color="auto"/>
              <w:left w:val="single" w:sz="6" w:space="0" w:color="000000"/>
              <w:bottom w:val="single" w:sz="6" w:space="0" w:color="000000"/>
              <w:right w:val="single" w:sz="6" w:space="0" w:color="000000"/>
            </w:tcBorders>
            <w:hideMark/>
          </w:tcPr>
          <w:p w14:paraId="08B414C5" w14:textId="77777777" w:rsidR="00281C72" w:rsidRDefault="00281C72" w:rsidP="005C4922">
            <w:pPr>
              <w:pStyle w:val="TAL"/>
            </w:pPr>
            <w:r>
              <w:t>Configuration data supplied by the Provisioning AF to the Data Collection AF regarding UE data collection and reporting by data collection clients, and subsequent event exposure by the Data Collection AF.</w:t>
            </w:r>
          </w:p>
        </w:tc>
      </w:tr>
    </w:tbl>
    <w:p w14:paraId="71E901D4" w14:textId="77777777" w:rsidR="00281C72" w:rsidRDefault="00281C72" w:rsidP="00281C72">
      <w:pPr>
        <w:pStyle w:val="TAN"/>
      </w:pPr>
    </w:p>
    <w:p w14:paraId="12F82093" w14:textId="77777777" w:rsidR="00281C72" w:rsidRDefault="00281C72" w:rsidP="00281C72">
      <w:pPr>
        <w:pStyle w:val="TH"/>
      </w:pPr>
      <w:r>
        <w:t>Table</w:t>
      </w:r>
      <w:r>
        <w:rPr>
          <w:noProof/>
        </w:rPr>
        <w:t> </w:t>
      </w:r>
      <w:r>
        <w:rPr>
          <w:rFonts w:eastAsia="MS Mincho"/>
        </w:rPr>
        <w:t>6.2.4.3.1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D919F39"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40652E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A8891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A12C21"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269481"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E1BDA46" w14:textId="77777777" w:rsidR="00281C72" w:rsidRDefault="00281C72" w:rsidP="005C4922">
            <w:pPr>
              <w:pStyle w:val="TAH"/>
            </w:pPr>
            <w:r>
              <w:t>Description</w:t>
            </w:r>
          </w:p>
        </w:tc>
      </w:tr>
      <w:tr w:rsidR="00281C72" w14:paraId="1A2A6D3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169627D9"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19837704"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799D5B"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B96A225"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6CD74978" w14:textId="77777777" w:rsidR="00281C72" w:rsidRDefault="00281C72" w:rsidP="005C4922">
            <w:pPr>
              <w:pStyle w:val="TAL"/>
            </w:pPr>
            <w:r>
              <w:t>For authentication of the Provisioning AF (see NOTE).</w:t>
            </w:r>
          </w:p>
        </w:tc>
      </w:tr>
      <w:tr w:rsidR="00281C72" w14:paraId="513FF9BE"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8ADA5AF"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68BA135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5842E72"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AF69657"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0F27A05" w14:textId="77777777" w:rsidR="00281C72" w:rsidRDefault="00281C72" w:rsidP="005C4922">
            <w:pPr>
              <w:pStyle w:val="TAL"/>
            </w:pPr>
            <w:r>
              <w:t>Indicates the origin of the requester.</w:t>
            </w:r>
          </w:p>
        </w:tc>
      </w:tr>
      <w:tr w:rsidR="00281C72" w14:paraId="680D5F39"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1E5CC564"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640AFC00" w14:textId="77777777" w:rsidR="00281C72" w:rsidRPr="00CF6195" w:rsidRDefault="00281C72" w:rsidP="00281C72">
      <w:pPr>
        <w:pStyle w:val="TAN"/>
        <w:keepNext w:val="0"/>
        <w:rPr>
          <w:lang w:val="es-ES"/>
        </w:rPr>
      </w:pPr>
    </w:p>
    <w:p w14:paraId="1472743A"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52045625"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E1A1F3"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C0EA8B1"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96A57BC"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FB47B13" w14:textId="77777777" w:rsidR="00281C72" w:rsidRDefault="00281C72" w:rsidP="005C4922">
            <w:pPr>
              <w:pStyle w:val="TAH"/>
            </w:pPr>
            <w:r>
              <w:t>Response</w:t>
            </w:r>
          </w:p>
          <w:p w14:paraId="69E24F15"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A00C7E6" w14:textId="77777777" w:rsidR="00281C72" w:rsidRDefault="00281C72" w:rsidP="005C4922">
            <w:pPr>
              <w:pStyle w:val="TAH"/>
            </w:pPr>
            <w:r>
              <w:t>Description</w:t>
            </w:r>
          </w:p>
        </w:tc>
      </w:tr>
      <w:tr w:rsidR="00A9670F" w14:paraId="1E4D3BD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065591D3" w14:textId="77777777" w:rsidR="00281C72" w:rsidRPr="008B760F" w:rsidRDefault="00281C72" w:rsidP="005C4922">
            <w:pPr>
              <w:pStyle w:val="TAL"/>
              <w:rPr>
                <w:rStyle w:val="Code"/>
              </w:rPr>
            </w:pPr>
            <w:r w:rsidRPr="008B760F">
              <w:rPr>
                <w:rStyle w:val="Code"/>
              </w:rPr>
              <w:t>Data</w:t>
            </w:r>
            <w:r>
              <w:rPr>
                <w:rStyle w:val="Code"/>
              </w:rPr>
              <w:t>ReportingConfiguration</w:t>
            </w:r>
          </w:p>
        </w:tc>
        <w:tc>
          <w:tcPr>
            <w:tcW w:w="150" w:type="pct"/>
            <w:tcBorders>
              <w:top w:val="single" w:sz="4" w:space="0" w:color="auto"/>
              <w:left w:val="single" w:sz="6" w:space="0" w:color="000000"/>
              <w:bottom w:val="single" w:sz="6" w:space="0" w:color="000000"/>
              <w:right w:val="single" w:sz="6" w:space="0" w:color="000000"/>
            </w:tcBorders>
            <w:hideMark/>
          </w:tcPr>
          <w:p w14:paraId="1BC8120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567C611"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926773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33B8F258" w14:textId="77777777" w:rsidR="00281C72" w:rsidRDefault="00281C72" w:rsidP="005C4922">
            <w:pPr>
              <w:pStyle w:val="TAL"/>
            </w:pPr>
            <w:r>
              <w:t>The creation of a Data Reporting Configuration resource is confirmed by the Data Collection AF.</w:t>
            </w:r>
          </w:p>
        </w:tc>
      </w:tr>
      <w:tr w:rsidR="00A9670F" w14:paraId="10F08098"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F73EFC"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160182BD" w14:textId="77777777" w:rsidR="00281C72" w:rsidRDefault="00281C72" w:rsidP="00281C72">
      <w:pPr>
        <w:pStyle w:val="TAN"/>
        <w:keepNext w:val="0"/>
      </w:pPr>
    </w:p>
    <w:p w14:paraId="53015C3C" w14:textId="77777777" w:rsidR="00281C72" w:rsidRDefault="00281C72" w:rsidP="00281C72">
      <w:pPr>
        <w:pStyle w:val="Heading3"/>
      </w:pPr>
      <w:bookmarkStart w:id="432" w:name="_Toc103208512"/>
      <w:bookmarkStart w:id="433" w:name="_Toc103208952"/>
      <w:bookmarkStart w:id="434" w:name="_Toc138076446"/>
      <w:r>
        <w:t>6.2.5</w:t>
      </w:r>
      <w:r>
        <w:tab/>
        <w:t>Data Reporting Configuration resource</w:t>
      </w:r>
      <w:bookmarkEnd w:id="432"/>
      <w:bookmarkEnd w:id="433"/>
      <w:bookmarkEnd w:id="434"/>
    </w:p>
    <w:p w14:paraId="763C3FE3" w14:textId="77777777" w:rsidR="00281C72" w:rsidRDefault="00281C72" w:rsidP="00281C72">
      <w:pPr>
        <w:pStyle w:val="Heading4"/>
      </w:pPr>
      <w:bookmarkStart w:id="435" w:name="_Toc103208513"/>
      <w:bookmarkStart w:id="436" w:name="_Toc103208953"/>
      <w:bookmarkStart w:id="437" w:name="_Toc138076447"/>
      <w:r>
        <w:t>6.2.5.1</w:t>
      </w:r>
      <w:r>
        <w:tab/>
        <w:t>Description</w:t>
      </w:r>
      <w:bookmarkEnd w:id="435"/>
      <w:bookmarkEnd w:id="436"/>
      <w:bookmarkEnd w:id="437"/>
    </w:p>
    <w:p w14:paraId="006BDC5B" w14:textId="77777777" w:rsidR="00281C72" w:rsidRDefault="00281C72" w:rsidP="00281C72">
      <w:pPr>
        <w:keepLines/>
      </w:pPr>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p>
    <w:p w14:paraId="44F15052" w14:textId="77777777" w:rsidR="00281C72" w:rsidRDefault="00281C72" w:rsidP="00281C72">
      <w:pPr>
        <w:pStyle w:val="Heading4"/>
      </w:pPr>
      <w:bookmarkStart w:id="438" w:name="_Toc103208514"/>
      <w:bookmarkStart w:id="439" w:name="_Toc103208954"/>
      <w:bookmarkStart w:id="440" w:name="_Toc138076448"/>
      <w:r>
        <w:t>6.2.5.2</w:t>
      </w:r>
      <w:r>
        <w:tab/>
        <w:t>Resource definition</w:t>
      </w:r>
      <w:bookmarkEnd w:id="438"/>
      <w:bookmarkEnd w:id="439"/>
      <w:bookmarkEnd w:id="440"/>
    </w:p>
    <w:p w14:paraId="78A33BA5" w14:textId="77777777" w:rsidR="00281C72" w:rsidRDefault="00281C72" w:rsidP="00281C72">
      <w:pPr>
        <w:keepNext/>
      </w:pPr>
      <w:r>
        <w:t xml:space="preserve">Resource URL: </w:t>
      </w:r>
      <w:r>
        <w:rPr>
          <w:b/>
        </w:rPr>
        <w:t>{apiRoot}/3gpp-ndcaf_data-reporting-provisioning/{apiVersion}/sessions/{sessionId}/‌configurations/{configurationId}</w:t>
      </w:r>
    </w:p>
    <w:p w14:paraId="293416CA" w14:textId="77777777" w:rsidR="00281C72" w:rsidRDefault="00281C72" w:rsidP="00281C72">
      <w:pPr>
        <w:keepNext/>
        <w:rPr>
          <w:rFonts w:ascii="Arial" w:hAnsi="Arial" w:cs="Arial"/>
        </w:rPr>
      </w:pPr>
      <w:r>
        <w:t>This resource shall support the resource URL variables defined in table 6.2.5.2-1</w:t>
      </w:r>
      <w:r>
        <w:rPr>
          <w:rFonts w:ascii="Arial" w:hAnsi="Arial" w:cs="Arial"/>
        </w:rPr>
        <w:t>.</w:t>
      </w:r>
    </w:p>
    <w:p w14:paraId="4E5B01F3"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6.2.5.2-1: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62802C4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14669475"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E5A036D"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424BE9" w14:textId="77777777" w:rsidR="00281C72" w:rsidRDefault="00281C72" w:rsidP="005C4922">
            <w:pPr>
              <w:pStyle w:val="TAH"/>
            </w:pPr>
            <w:r>
              <w:t>Definition</w:t>
            </w:r>
          </w:p>
        </w:tc>
      </w:tr>
      <w:tr w:rsidR="00A9670F" w14:paraId="6EFB381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3582BCD5"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7392FABD"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68AA09D0" w14:textId="77777777" w:rsidR="00281C72" w:rsidRDefault="00281C72" w:rsidP="005C4922">
            <w:pPr>
              <w:pStyle w:val="TAL"/>
            </w:pPr>
            <w:r>
              <w:t>See clause 5.2.</w:t>
            </w:r>
          </w:p>
        </w:tc>
      </w:tr>
      <w:tr w:rsidR="00A9670F" w14:paraId="05899324"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7140149A"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42635680"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77FA3E65" w14:textId="77777777" w:rsidR="00281C72" w:rsidRDefault="00281C72" w:rsidP="005C4922">
            <w:pPr>
              <w:pStyle w:val="TAL"/>
            </w:pPr>
            <w:r>
              <w:t>See clause 5.2.</w:t>
            </w:r>
          </w:p>
        </w:tc>
      </w:tr>
      <w:tr w:rsidR="00A9670F" w14:paraId="4922970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540529C5"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65205DCE"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25BB8F9D" w14:textId="77777777" w:rsidR="00281C72" w:rsidRDefault="00281C72" w:rsidP="005C4922">
            <w:pPr>
              <w:pStyle w:val="TAL"/>
            </w:pPr>
            <w:r>
              <w:t>Identifier of the Data Reporting Provisioning Session resource at the Data Collection AF.</w:t>
            </w:r>
          </w:p>
        </w:tc>
      </w:tr>
      <w:tr w:rsidR="00A9670F" w14:paraId="2B3367F8"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506065F" w14:textId="77777777" w:rsidR="00281C72" w:rsidRPr="00220C55" w:rsidRDefault="00281C72" w:rsidP="005C4922">
            <w:pPr>
              <w:pStyle w:val="TAL"/>
              <w:rPr>
                <w:rStyle w:val="Code"/>
              </w:rPr>
            </w:pPr>
            <w:r w:rsidRPr="00220C55">
              <w:rPr>
                <w:rStyle w:val="Code"/>
              </w:rPr>
              <w:t>configurationId</w:t>
            </w:r>
          </w:p>
        </w:tc>
        <w:tc>
          <w:tcPr>
            <w:tcW w:w="573" w:type="pct"/>
            <w:tcBorders>
              <w:top w:val="single" w:sz="6" w:space="0" w:color="000000"/>
              <w:left w:val="single" w:sz="6" w:space="0" w:color="000000"/>
              <w:bottom w:val="single" w:sz="6" w:space="0" w:color="000000"/>
              <w:right w:val="single" w:sz="6" w:space="0" w:color="000000"/>
            </w:tcBorders>
          </w:tcPr>
          <w:p w14:paraId="732F31B1" w14:textId="77777777" w:rsidR="00281C72" w:rsidRPr="00797358" w:rsidRDefault="00281C72" w:rsidP="005C4922">
            <w:pPr>
              <w:pStyle w:val="TAL"/>
              <w:rPr>
                <w:rStyle w:val="Code"/>
              </w:rPr>
            </w:pPr>
            <w:r>
              <w:rPr>
                <w:rStyle w:val="Code"/>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74924291" w14:textId="77777777" w:rsidR="00281C72" w:rsidRDefault="00281C72" w:rsidP="005C4922">
            <w:pPr>
              <w:pStyle w:val="TAL"/>
            </w:pPr>
            <w:r>
              <w:t>Identifier of the Data Reporting Configuration resource at the Data Collection AF.</w:t>
            </w:r>
          </w:p>
        </w:tc>
      </w:tr>
    </w:tbl>
    <w:p w14:paraId="5C76BED0" w14:textId="77777777" w:rsidR="00281C72" w:rsidRPr="007F2C61" w:rsidRDefault="00281C72" w:rsidP="00281C72">
      <w:pPr>
        <w:pStyle w:val="TAN"/>
        <w:keepNext w:val="0"/>
      </w:pPr>
    </w:p>
    <w:p w14:paraId="5283210E" w14:textId="77777777" w:rsidR="00281C72" w:rsidRDefault="00281C72" w:rsidP="00281C72">
      <w:pPr>
        <w:pStyle w:val="Heading4"/>
      </w:pPr>
      <w:bookmarkStart w:id="441" w:name="_Toc103208515"/>
      <w:bookmarkStart w:id="442" w:name="_Toc103208955"/>
      <w:bookmarkStart w:id="443" w:name="_Toc138076449"/>
      <w:r>
        <w:t>6.2.5.3</w:t>
      </w:r>
      <w:r>
        <w:tab/>
        <w:t>Resource standard methods</w:t>
      </w:r>
      <w:bookmarkEnd w:id="441"/>
      <w:bookmarkEnd w:id="442"/>
      <w:bookmarkEnd w:id="443"/>
    </w:p>
    <w:p w14:paraId="0B97FAB8" w14:textId="77777777" w:rsidR="00281C72" w:rsidRDefault="00281C72" w:rsidP="00281C72">
      <w:pPr>
        <w:pStyle w:val="Heading5"/>
      </w:pPr>
      <w:bookmarkStart w:id="444" w:name="_Toc103208516"/>
      <w:bookmarkStart w:id="445" w:name="_Toc103208956"/>
      <w:bookmarkStart w:id="446" w:name="_Toc138076450"/>
      <w:r>
        <w:t>6.2.5.3.1</w:t>
      </w:r>
      <w:r>
        <w:tab/>
      </w:r>
      <w:r w:rsidRPr="00353C6B">
        <w:t>Ndcaf_DataReporting</w:t>
      </w:r>
      <w:r>
        <w:t>Provisioning_RetrieveConfiguration operation using</w:t>
      </w:r>
      <w:r w:rsidRPr="00353C6B">
        <w:t xml:space="preserve"> </w:t>
      </w:r>
      <w:r>
        <w:t>GET method</w:t>
      </w:r>
      <w:bookmarkEnd w:id="444"/>
      <w:bookmarkEnd w:id="445"/>
      <w:bookmarkEnd w:id="446"/>
    </w:p>
    <w:p w14:paraId="607A1625" w14:textId="77777777" w:rsidR="00281C72" w:rsidRDefault="00281C72" w:rsidP="00281C72">
      <w:pPr>
        <w:keepNext/>
        <w:rPr>
          <w:rFonts w:eastAsia="DengXian"/>
        </w:rPr>
      </w:pPr>
      <w:r>
        <w:rPr>
          <w:rFonts w:eastAsia="DengXian"/>
        </w:rPr>
        <w:t>This method shall support the URL query parameters specified in table 6.2.5.3.1-1 and the headers specified in table 6.2.5.3.1-2.</w:t>
      </w:r>
    </w:p>
    <w:p w14:paraId="46B07736" w14:textId="77777777" w:rsidR="00281C72" w:rsidRDefault="00281C72" w:rsidP="00281C72">
      <w:pPr>
        <w:pStyle w:val="TH"/>
        <w:rPr>
          <w:rFonts w:cs="Arial"/>
        </w:rPr>
      </w:pPr>
      <w:r>
        <w:t>Table 6.2.5.3.1-1: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18D8C66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A306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80AF53"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2C20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9FC8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8ADAA" w14:textId="77777777" w:rsidR="00281C72" w:rsidRDefault="00281C72" w:rsidP="005C4922">
            <w:pPr>
              <w:pStyle w:val="TAH"/>
            </w:pPr>
            <w:r>
              <w:t>Description</w:t>
            </w:r>
          </w:p>
        </w:tc>
      </w:tr>
      <w:tr w:rsidR="00A9670F" w14:paraId="5DF502F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F8EF1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79F967B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700D15A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1045B72"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34EBAB" w14:textId="77777777" w:rsidR="00281C72" w:rsidRDefault="00281C72" w:rsidP="005C4922">
            <w:pPr>
              <w:pStyle w:val="TAL"/>
            </w:pPr>
          </w:p>
        </w:tc>
      </w:tr>
    </w:tbl>
    <w:p w14:paraId="596E9606" w14:textId="77777777" w:rsidR="00281C72" w:rsidRDefault="00281C72" w:rsidP="00281C72">
      <w:pPr>
        <w:pStyle w:val="TAN"/>
        <w:keepNext w:val="0"/>
        <w:rPr>
          <w:rFonts w:eastAsia="DengXian"/>
        </w:rPr>
      </w:pPr>
    </w:p>
    <w:p w14:paraId="027E4896" w14:textId="77777777" w:rsidR="00281C72" w:rsidRDefault="00281C72" w:rsidP="00281C72">
      <w:pPr>
        <w:pStyle w:val="TH"/>
      </w:pPr>
      <w:r>
        <w:t>Table</w:t>
      </w:r>
      <w:r>
        <w:rPr>
          <w:noProof/>
        </w:rPr>
        <w:t> </w:t>
      </w:r>
      <w:r>
        <w:rPr>
          <w:rFonts w:eastAsia="MS Mincho"/>
        </w:rPr>
        <w:t>6.2.5.3.1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70162AC2"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B36541"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404263"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3F9D4B"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9820B1B"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CF0E1DF" w14:textId="77777777" w:rsidR="00281C72" w:rsidRDefault="00281C72" w:rsidP="005C4922">
            <w:pPr>
              <w:pStyle w:val="TAH"/>
            </w:pPr>
            <w:r>
              <w:t>Description</w:t>
            </w:r>
          </w:p>
        </w:tc>
      </w:tr>
      <w:tr w:rsidR="00281C72" w14:paraId="7F08250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D735355"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6C50AB48"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6DC7ED54"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29E8993E"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B4B9E63" w14:textId="77777777" w:rsidR="00281C72" w:rsidRDefault="00281C72" w:rsidP="005C4922">
            <w:pPr>
              <w:pStyle w:val="TAL"/>
            </w:pPr>
            <w:r>
              <w:t>For authentication of the Provisioning AF (see NOTE).</w:t>
            </w:r>
          </w:p>
        </w:tc>
      </w:tr>
      <w:tr w:rsidR="00281C72" w14:paraId="44BC104A"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680D740"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47CEB97F"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0AF11BB"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37480F8C"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28934D1" w14:textId="77777777" w:rsidR="00281C72" w:rsidRDefault="00281C72" w:rsidP="005C4922">
            <w:pPr>
              <w:pStyle w:val="TAL"/>
            </w:pPr>
            <w:r>
              <w:t>Indicates the origin of the requester.</w:t>
            </w:r>
          </w:p>
        </w:tc>
      </w:tr>
      <w:tr w:rsidR="00281C72" w14:paraId="4049870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7DC9C2F7"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5FCCDBD9" w14:textId="77777777" w:rsidR="00281C72" w:rsidRDefault="00281C72" w:rsidP="00281C72">
      <w:pPr>
        <w:pStyle w:val="TAN"/>
        <w:keepNext w:val="0"/>
        <w:rPr>
          <w:rFonts w:eastAsia="DengXian"/>
        </w:rPr>
      </w:pPr>
    </w:p>
    <w:p w14:paraId="511AED4C" w14:textId="77777777" w:rsidR="00281C72" w:rsidRDefault="00281C72" w:rsidP="00281C72">
      <w:pPr>
        <w:keepNext/>
        <w:rPr>
          <w:rFonts w:eastAsia="DengXian"/>
        </w:rPr>
      </w:pPr>
      <w:r>
        <w:rPr>
          <w:rFonts w:eastAsia="DengXian"/>
        </w:rPr>
        <w:t>This method shall support the response data structures and response codes specified in table 6.2.5.3.1-3.</w:t>
      </w:r>
    </w:p>
    <w:p w14:paraId="110E51CE" w14:textId="77777777" w:rsidR="00281C72" w:rsidRDefault="00281C72" w:rsidP="00281C72">
      <w:pPr>
        <w:pStyle w:val="TH"/>
      </w:pPr>
      <w:r>
        <w:t>Table 6.2.5.3.1-3: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8132C20"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651377"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A8AEF2"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4C575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6BFDE95"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CAA72A" w14:textId="77777777" w:rsidR="00281C72" w:rsidRDefault="00281C72" w:rsidP="005C4922">
            <w:pPr>
              <w:pStyle w:val="TAH"/>
            </w:pPr>
            <w:r>
              <w:t>Description</w:t>
            </w:r>
          </w:p>
        </w:tc>
      </w:tr>
      <w:tr w:rsidR="00A9670F" w14:paraId="48299C0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A1FB7FA"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222" w:type="pct"/>
            <w:tcBorders>
              <w:top w:val="single" w:sz="4" w:space="0" w:color="auto"/>
              <w:left w:val="single" w:sz="6" w:space="0" w:color="000000"/>
              <w:bottom w:val="single" w:sz="4" w:space="0" w:color="auto"/>
              <w:right w:val="single" w:sz="6" w:space="0" w:color="000000"/>
            </w:tcBorders>
            <w:hideMark/>
          </w:tcPr>
          <w:p w14:paraId="1DE1C631"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797D0D8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4D7C078C"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2A3A5F1A" w14:textId="77777777" w:rsidR="00281C72" w:rsidRDefault="00281C72" w:rsidP="005C4922">
            <w:pPr>
              <w:pStyle w:val="TAL"/>
            </w:pPr>
            <w:r>
              <w:t>The requested Data Reporting Configuration resource is returned to the Provisioning AF by the Data Collection AF.</w:t>
            </w:r>
          </w:p>
        </w:tc>
      </w:tr>
      <w:tr w:rsidR="00A9670F" w14:paraId="738DEE6D"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9AA884C"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E3B707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56B9E1"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F25EA8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3CA3AF70" w14:textId="77777777" w:rsidR="00281C72" w:rsidRDefault="00281C72" w:rsidP="005C4922">
            <w:pPr>
              <w:pStyle w:val="TAL"/>
            </w:pPr>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6E8E267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00407072"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711AED"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7422A65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54A3A2"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7A166F11"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49AFCAB3" w14:textId="77777777" w:rsidR="00281C72" w:rsidRDefault="00281C72" w:rsidP="005C4922">
            <w:pPr>
              <w:pStyle w:val="TAL"/>
            </w:pPr>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780001AD"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1D1DE02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6135293"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1E5391FE"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486C8"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39836167"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003C6F7C" w14:textId="77777777" w:rsidR="00281C72" w:rsidRDefault="00281C72" w:rsidP="005C4922">
            <w:pPr>
              <w:pStyle w:val="TAL"/>
            </w:pPr>
            <w:r>
              <w:t>This Data Reporting Provisioning Session resource does not exist (see NOTE 2).</w:t>
            </w:r>
          </w:p>
        </w:tc>
      </w:tr>
      <w:tr w:rsidR="00101997" w14:paraId="445220B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18F1EF"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6063BA2" w14:textId="77777777" w:rsidR="00281C72" w:rsidRDefault="00281C72" w:rsidP="005C4922">
            <w:pPr>
              <w:pStyle w:val="TAN"/>
            </w:pPr>
            <w:r>
              <w:t>NOTE 2:</w:t>
            </w:r>
            <w:r>
              <w:tab/>
              <w:t>Failure cases are described in clause </w:t>
            </w:r>
            <w:r w:rsidRPr="00A27226">
              <w:t>6.</w:t>
            </w:r>
            <w:r>
              <w:t>4.</w:t>
            </w:r>
          </w:p>
        </w:tc>
      </w:tr>
    </w:tbl>
    <w:p w14:paraId="4638AFA1" w14:textId="77777777" w:rsidR="00281C72" w:rsidRPr="009432AB" w:rsidRDefault="00281C72" w:rsidP="00281C72">
      <w:pPr>
        <w:pStyle w:val="TAN"/>
        <w:keepNext w:val="0"/>
        <w:rPr>
          <w:lang w:val="es-ES"/>
        </w:rPr>
      </w:pPr>
    </w:p>
    <w:p w14:paraId="07B69C8B" w14:textId="77777777" w:rsidR="00281C72" w:rsidRDefault="00281C72" w:rsidP="00281C72">
      <w:pPr>
        <w:pStyle w:val="TH"/>
      </w:pPr>
      <w:r>
        <w:t>Table 6.2.5.3.1-4: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7CAF20B5"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A026F0"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2027FA2"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4E73768"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45442E"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5589C7" w14:textId="77777777" w:rsidR="00281C72" w:rsidRDefault="00281C72" w:rsidP="005C4922">
            <w:pPr>
              <w:pStyle w:val="TAH"/>
            </w:pPr>
            <w:r>
              <w:t>Description</w:t>
            </w:r>
          </w:p>
        </w:tc>
      </w:tr>
      <w:tr w:rsidR="00A9670F" w14:paraId="3BDAD6A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F4D0AF"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EF6BF36"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B125B5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47525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2F2B8C"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75B7D8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00B72"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3B43D3F4"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42712A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046B4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694B3B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41BEAE3F"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4203BF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5BA660"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C0AAFB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1046057"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F0C76B"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31F173B" w14:textId="77777777" w:rsidR="00281C72" w:rsidRDefault="00281C72" w:rsidP="005C4922">
            <w:pPr>
              <w:pStyle w:val="TAL"/>
            </w:pPr>
            <w:r>
              <w:t>Part of CORS [10]. Supplied if the request included the Origin header.</w:t>
            </w:r>
          </w:p>
          <w:p w14:paraId="1ACB1797"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9135353" w14:textId="77777777" w:rsidR="00281C72" w:rsidRDefault="00281C72" w:rsidP="00281C72">
      <w:pPr>
        <w:pStyle w:val="TAN"/>
        <w:rPr>
          <w:noProof/>
        </w:rPr>
      </w:pPr>
    </w:p>
    <w:p w14:paraId="55707796" w14:textId="77777777" w:rsidR="00281C72" w:rsidRDefault="00281C72" w:rsidP="00281C72">
      <w:pPr>
        <w:pStyle w:val="TH"/>
      </w:pPr>
      <w:r>
        <w:t>Table 6.2.5.3.1-5: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0B43639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6A88690"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3F30AF"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3B726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A0C889"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73A17EC" w14:textId="77777777" w:rsidR="00281C72" w:rsidRDefault="00281C72" w:rsidP="005C4922">
            <w:pPr>
              <w:pStyle w:val="TAH"/>
            </w:pPr>
            <w:r>
              <w:t>Description</w:t>
            </w:r>
          </w:p>
        </w:tc>
      </w:tr>
      <w:tr w:rsidR="00A9670F" w14:paraId="1A0A136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6B45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355225F"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4149A8A"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57955B5"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AD9D5B9" w14:textId="77777777" w:rsidR="00281C72" w:rsidRDefault="00281C72" w:rsidP="005C4922">
            <w:pPr>
              <w:pStyle w:val="TAL"/>
            </w:pPr>
            <w:r>
              <w:t>An alternative URL of the resource located in another Data Collection AF (service) instance.</w:t>
            </w:r>
          </w:p>
        </w:tc>
      </w:tr>
      <w:tr w:rsidR="00A9670F" w14:paraId="7DEC7F8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CA8354"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441CE36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34C3DCF"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EEBF6CE"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68170C" w14:textId="77777777" w:rsidR="00281C72" w:rsidRDefault="00281C72" w:rsidP="005C4922">
            <w:pPr>
              <w:pStyle w:val="TAL"/>
            </w:pPr>
            <w:r>
              <w:rPr>
                <w:lang w:eastAsia="fr-FR"/>
              </w:rPr>
              <w:t>Identifier of the target NF (service) instance towards which the request is redirected</w:t>
            </w:r>
          </w:p>
        </w:tc>
      </w:tr>
      <w:tr w:rsidR="00A9670F" w14:paraId="3DC9016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BF253D"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780445D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6F90BA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B419DF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56472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083221B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F98C92"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C92A1F8"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05C745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5E8383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8C1BDE5"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B9ED634"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9670F" w14:paraId="7BCE5BE1"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004EDFC"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682AB5A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98706E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C21B4B2"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E018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E2CA0D5" w14:textId="77777777" w:rsidR="00281C72" w:rsidRDefault="00281C72" w:rsidP="005C4922">
            <w:pPr>
              <w:pStyle w:val="TALcontinuation"/>
              <w:rPr>
                <w:lang w:eastAsia="fr-FR"/>
              </w:rPr>
            </w:pPr>
            <w:r>
              <w:t xml:space="preserve">Valid values: </w:t>
            </w:r>
            <w:r w:rsidRPr="005F5121">
              <w:rPr>
                <w:rStyle w:val="Code"/>
              </w:rPr>
              <w:t>Location</w:t>
            </w:r>
          </w:p>
        </w:tc>
      </w:tr>
    </w:tbl>
    <w:p w14:paraId="62CEC65E" w14:textId="77777777" w:rsidR="00281C72" w:rsidRDefault="00281C72" w:rsidP="00281C72">
      <w:pPr>
        <w:spacing w:after="0"/>
      </w:pPr>
    </w:p>
    <w:p w14:paraId="319CEF5F" w14:textId="77777777" w:rsidR="00281C72" w:rsidRDefault="00281C72" w:rsidP="00281C72">
      <w:pPr>
        <w:pStyle w:val="Heading5"/>
      </w:pPr>
      <w:bookmarkStart w:id="447" w:name="_Toc103208517"/>
      <w:bookmarkStart w:id="448" w:name="_Toc103208957"/>
      <w:bookmarkStart w:id="449" w:name="_Toc138076451"/>
      <w:r>
        <w:t>6.2.5.3.2</w:t>
      </w:r>
      <w:r>
        <w:tab/>
      </w:r>
      <w:r w:rsidRPr="00353C6B">
        <w:t>Ndcaf_DataReporting</w:t>
      </w:r>
      <w:r>
        <w:t>Provisioning_UpdateConfiguration operation using</w:t>
      </w:r>
      <w:r w:rsidRPr="00353C6B">
        <w:t xml:space="preserve"> </w:t>
      </w:r>
      <w:r>
        <w:t>PUT or PATCH method</w:t>
      </w:r>
      <w:bookmarkEnd w:id="447"/>
      <w:bookmarkEnd w:id="448"/>
      <w:bookmarkEnd w:id="449"/>
    </w:p>
    <w:p w14:paraId="6C97E693" w14:textId="77777777" w:rsidR="00281C72" w:rsidRDefault="00281C72" w:rsidP="00281C72">
      <w:pPr>
        <w:keepNext/>
        <w:rPr>
          <w:rFonts w:eastAsia="DengXian"/>
        </w:rPr>
      </w:pPr>
      <w:r>
        <w:rPr>
          <w:rFonts w:eastAsia="DengXian"/>
        </w:rPr>
        <w:t>This method shall support the URL query parameters specified in table 6.2.5.3.2-1.</w:t>
      </w:r>
    </w:p>
    <w:p w14:paraId="1A759828" w14:textId="77777777" w:rsidR="00281C72" w:rsidRDefault="00281C72" w:rsidP="00281C72">
      <w:pPr>
        <w:pStyle w:val="TH"/>
        <w:rPr>
          <w:rFonts w:cs="Arial"/>
        </w:rPr>
      </w:pPr>
      <w:r>
        <w:t>Table 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54036E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E8A9"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9C62B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84506A"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0DB9FD"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503B0" w14:textId="77777777" w:rsidR="00281C72" w:rsidRDefault="00281C72" w:rsidP="005C4922">
            <w:pPr>
              <w:pStyle w:val="TAH"/>
            </w:pPr>
            <w:r>
              <w:t>Description</w:t>
            </w:r>
          </w:p>
        </w:tc>
      </w:tr>
      <w:tr w:rsidR="00AD79D8" w14:paraId="421AE8B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CDF88"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5C83ED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E1FC78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4363E77"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0072C87" w14:textId="77777777" w:rsidR="00281C72" w:rsidRDefault="00281C72" w:rsidP="005C4922">
            <w:pPr>
              <w:pStyle w:val="TAL"/>
            </w:pPr>
          </w:p>
        </w:tc>
      </w:tr>
    </w:tbl>
    <w:p w14:paraId="44BE5A79" w14:textId="77777777" w:rsidR="00281C72" w:rsidRDefault="00281C72" w:rsidP="00281C72">
      <w:pPr>
        <w:pStyle w:val="TAN"/>
        <w:keepNext w:val="0"/>
        <w:rPr>
          <w:rFonts w:eastAsia="DengXian"/>
        </w:rPr>
      </w:pPr>
    </w:p>
    <w:p w14:paraId="55A19DE9" w14:textId="67950B0A" w:rsidR="00281C72" w:rsidRDefault="00A90B5E" w:rsidP="00281C72">
      <w:pPr>
        <w:keepNext/>
        <w:rPr>
          <w:rFonts w:eastAsia="DengXian"/>
        </w:rPr>
      </w:pPr>
      <w:r>
        <w:rPr>
          <w:rFonts w:eastAsia="DengXian"/>
        </w:rPr>
        <w:t>The</w:t>
      </w:r>
      <w:r w:rsidR="00E4554E">
        <w:rPr>
          <w:rFonts w:eastAsia="DengXian"/>
        </w:rPr>
        <w:t xml:space="preserve"> PUT and PATCH</w:t>
      </w:r>
      <w:r>
        <w:rPr>
          <w:rFonts w:eastAsia="DengXian"/>
        </w:rPr>
        <w:t xml:space="preserve"> </w:t>
      </w:r>
      <w:r w:rsidR="00281C72">
        <w:rPr>
          <w:rFonts w:eastAsia="DengXian"/>
        </w:rPr>
        <w:t>method</w:t>
      </w:r>
      <w:r w:rsidR="00E4554E">
        <w:rPr>
          <w:rFonts w:eastAsia="DengXian"/>
        </w:rPr>
        <w:t>s</w:t>
      </w:r>
      <w:r w:rsidR="00281C72">
        <w:rPr>
          <w:rFonts w:eastAsia="DengXian"/>
        </w:rPr>
        <w:t xml:space="preserve"> shall support the request data structures specified in tables 6.2.5.3.2-2 and </w:t>
      </w:r>
      <w:r w:rsidR="00465F43">
        <w:rPr>
          <w:rFonts w:eastAsia="DengXian"/>
        </w:rPr>
        <w:t xml:space="preserve">6.2.5.3.2-2a, respectively, the request headers specified in </w:t>
      </w:r>
      <w:r w:rsidR="00281C72">
        <w:rPr>
          <w:rFonts w:eastAsia="DengXian"/>
        </w:rPr>
        <w:t>6.2.5.3.2-3, and the response data structures and response codes specified in table</w:t>
      </w:r>
      <w:r w:rsidR="006638E8">
        <w:rPr>
          <w:rFonts w:eastAsia="DengXian"/>
        </w:rPr>
        <w:t>s</w:t>
      </w:r>
      <w:r w:rsidR="00281C72">
        <w:rPr>
          <w:rFonts w:eastAsia="DengXian"/>
        </w:rPr>
        <w:t> 6.2.5.3.2-4</w:t>
      </w:r>
      <w:r w:rsidR="00E57C24">
        <w:rPr>
          <w:rFonts w:eastAsia="DengXian"/>
        </w:rPr>
        <w:t xml:space="preserve"> and 6.2.5.3.2-5, respectively</w:t>
      </w:r>
      <w:r w:rsidR="00281C72">
        <w:rPr>
          <w:rFonts w:eastAsia="DengXian"/>
        </w:rPr>
        <w:t>.</w:t>
      </w:r>
    </w:p>
    <w:p w14:paraId="3433D833" w14:textId="5BD55ED7" w:rsidR="00281C72" w:rsidRDefault="00281C72" w:rsidP="00281C72">
      <w:pPr>
        <w:pStyle w:val="TH"/>
      </w:pPr>
      <w:r>
        <w:t>Table 6.2.5.3.2-2: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1A86DD7"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F9ED3A"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60E9599"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88DEC04"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442B3" w14:textId="77777777" w:rsidR="00281C72" w:rsidRDefault="00281C72" w:rsidP="005C4922">
            <w:pPr>
              <w:pStyle w:val="TAH"/>
            </w:pPr>
            <w:r>
              <w:t>Description</w:t>
            </w:r>
          </w:p>
        </w:tc>
      </w:tr>
      <w:tr w:rsidR="00A9670F" w14:paraId="5D92284B"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2DDA2F72" w14:textId="77777777" w:rsidR="00281C72" w:rsidRPr="00AB5317" w:rsidRDefault="00281C72" w:rsidP="005C4922">
            <w:pPr>
              <w:pStyle w:val="TAL"/>
              <w:rPr>
                <w:rStyle w:val="Code"/>
              </w:rPr>
            </w:pPr>
            <w:r w:rsidRPr="00AB5317">
              <w:rPr>
                <w:rStyle w:val="Code"/>
              </w:rPr>
              <w:t>Data</w:t>
            </w:r>
            <w:r>
              <w:rPr>
                <w:rStyle w:val="Code"/>
              </w:rPr>
              <w:t>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265AE495"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7FFFC80"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2868236" w14:textId="23A440A3" w:rsidR="00281C72" w:rsidRDefault="00281C72" w:rsidP="005C4922">
            <w:pPr>
              <w:pStyle w:val="TAL"/>
            </w:pPr>
            <w:r>
              <w:t>Parameters to replace an existing Data Reporting Configuration resource.</w:t>
            </w:r>
          </w:p>
        </w:tc>
      </w:tr>
    </w:tbl>
    <w:p w14:paraId="4E5C26A5" w14:textId="77777777" w:rsidR="00281C72" w:rsidRPr="009432AB" w:rsidRDefault="00281C72" w:rsidP="00281C72">
      <w:pPr>
        <w:pStyle w:val="TAN"/>
        <w:keepNext w:val="0"/>
        <w:rPr>
          <w:lang w:val="es-ES"/>
        </w:rPr>
      </w:pPr>
    </w:p>
    <w:p w14:paraId="658C163B" w14:textId="77777777" w:rsidR="0054068D" w:rsidRDefault="0054068D" w:rsidP="0054068D">
      <w:pPr>
        <w:pStyle w:val="TH"/>
      </w:pPr>
      <w:r>
        <w:t>Table 6.2.5.3.2-2a: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26"/>
        <w:gridCol w:w="521"/>
        <w:gridCol w:w="1154"/>
        <w:gridCol w:w="5434"/>
      </w:tblGrid>
      <w:tr w:rsidR="0054068D" w14:paraId="035CB4DC" w14:textId="77777777" w:rsidTr="0018056F">
        <w:trPr>
          <w:jc w:val="center"/>
        </w:trPr>
        <w:tc>
          <w:tcPr>
            <w:tcW w:w="2425" w:type="dxa"/>
            <w:tcBorders>
              <w:top w:val="single" w:sz="4" w:space="0" w:color="auto"/>
              <w:left w:val="single" w:sz="4" w:space="0" w:color="auto"/>
              <w:bottom w:val="single" w:sz="4" w:space="0" w:color="auto"/>
              <w:right w:val="single" w:sz="4" w:space="0" w:color="auto"/>
            </w:tcBorders>
            <w:shd w:val="clear" w:color="auto" w:fill="C0C0C0"/>
            <w:hideMark/>
          </w:tcPr>
          <w:p w14:paraId="4A3DD497" w14:textId="77777777" w:rsidR="0054068D" w:rsidRDefault="0054068D" w:rsidP="0018056F">
            <w:pPr>
              <w:pStyle w:val="TAH"/>
            </w:pPr>
            <w:r>
              <w:t>Data type</w:t>
            </w:r>
          </w:p>
        </w:tc>
        <w:tc>
          <w:tcPr>
            <w:tcW w:w="521" w:type="dxa"/>
            <w:tcBorders>
              <w:top w:val="single" w:sz="4" w:space="0" w:color="auto"/>
              <w:left w:val="single" w:sz="4" w:space="0" w:color="auto"/>
              <w:bottom w:val="single" w:sz="4" w:space="0" w:color="auto"/>
              <w:right w:val="single" w:sz="4" w:space="0" w:color="auto"/>
            </w:tcBorders>
            <w:shd w:val="clear" w:color="auto" w:fill="C0C0C0"/>
            <w:hideMark/>
          </w:tcPr>
          <w:p w14:paraId="411178B3" w14:textId="77777777" w:rsidR="0054068D" w:rsidRDefault="0054068D" w:rsidP="0018056F">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6504EAE" w14:textId="77777777" w:rsidR="0054068D" w:rsidRDefault="0054068D" w:rsidP="0018056F">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E75960" w14:textId="77777777" w:rsidR="0054068D" w:rsidRDefault="0054068D" w:rsidP="0018056F">
            <w:pPr>
              <w:pStyle w:val="TAH"/>
            </w:pPr>
            <w:r>
              <w:t>Description</w:t>
            </w:r>
          </w:p>
        </w:tc>
      </w:tr>
      <w:tr w:rsidR="0054068D" w14:paraId="19CBD28C" w14:textId="77777777" w:rsidTr="0018056F">
        <w:trPr>
          <w:jc w:val="center"/>
        </w:trPr>
        <w:tc>
          <w:tcPr>
            <w:tcW w:w="2425" w:type="dxa"/>
            <w:tcBorders>
              <w:top w:val="single" w:sz="4" w:space="0" w:color="auto"/>
              <w:left w:val="single" w:sz="6" w:space="0" w:color="000000"/>
              <w:bottom w:val="single" w:sz="6" w:space="0" w:color="000000"/>
              <w:right w:val="single" w:sz="6" w:space="0" w:color="000000"/>
            </w:tcBorders>
            <w:hideMark/>
          </w:tcPr>
          <w:p w14:paraId="16930E80" w14:textId="77777777" w:rsidR="0054068D" w:rsidRPr="00AB5317" w:rsidRDefault="0054068D" w:rsidP="0018056F">
            <w:pPr>
              <w:pStyle w:val="TAL"/>
              <w:rPr>
                <w:rStyle w:val="Code"/>
              </w:rPr>
            </w:pPr>
            <w:r w:rsidRPr="00AB5317">
              <w:rPr>
                <w:rStyle w:val="Code"/>
              </w:rPr>
              <w:t>Data</w:t>
            </w:r>
            <w:r>
              <w:rPr>
                <w:rStyle w:val="Code"/>
              </w:rPr>
              <w:t>ReportingConfigurationPatch</w:t>
            </w:r>
          </w:p>
        </w:tc>
        <w:tc>
          <w:tcPr>
            <w:tcW w:w="521" w:type="dxa"/>
            <w:tcBorders>
              <w:top w:val="single" w:sz="4" w:space="0" w:color="auto"/>
              <w:left w:val="single" w:sz="6" w:space="0" w:color="000000"/>
              <w:bottom w:val="single" w:sz="6" w:space="0" w:color="000000"/>
              <w:right w:val="single" w:sz="6" w:space="0" w:color="000000"/>
            </w:tcBorders>
            <w:hideMark/>
          </w:tcPr>
          <w:p w14:paraId="22A00F48" w14:textId="77777777" w:rsidR="0054068D" w:rsidRDefault="0054068D" w:rsidP="0018056F">
            <w:pPr>
              <w:pStyle w:val="TAC"/>
            </w:pPr>
            <w:r>
              <w:t>M</w:t>
            </w:r>
          </w:p>
        </w:tc>
        <w:tc>
          <w:tcPr>
            <w:tcW w:w="1154" w:type="dxa"/>
            <w:tcBorders>
              <w:top w:val="single" w:sz="4" w:space="0" w:color="auto"/>
              <w:left w:val="single" w:sz="6" w:space="0" w:color="000000"/>
              <w:bottom w:val="single" w:sz="6" w:space="0" w:color="000000"/>
              <w:right w:val="single" w:sz="6" w:space="0" w:color="000000"/>
            </w:tcBorders>
            <w:hideMark/>
          </w:tcPr>
          <w:p w14:paraId="7176FB45" w14:textId="77777777" w:rsidR="0054068D" w:rsidRDefault="0054068D" w:rsidP="0018056F">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7C927628" w14:textId="77777777" w:rsidR="0054068D" w:rsidRDefault="0054068D" w:rsidP="0018056F">
            <w:pPr>
              <w:pStyle w:val="TAL"/>
            </w:pPr>
            <w:r>
              <w:t>Parameters to modify an existing Data Reporting Configuration resource.</w:t>
            </w:r>
          </w:p>
        </w:tc>
      </w:tr>
    </w:tbl>
    <w:p w14:paraId="3B58FBA2" w14:textId="77777777" w:rsidR="0054068D" w:rsidRDefault="0054068D" w:rsidP="0054068D">
      <w:pPr>
        <w:pStyle w:val="TH"/>
        <w:spacing w:before="0" w:after="0"/>
        <w:jc w:val="left"/>
      </w:pPr>
    </w:p>
    <w:p w14:paraId="40435F3C" w14:textId="77777777" w:rsidR="00281C72" w:rsidRDefault="00281C72" w:rsidP="00281C72">
      <w:pPr>
        <w:pStyle w:val="TH"/>
      </w:pPr>
      <w:r>
        <w:t>Table</w:t>
      </w:r>
      <w:r>
        <w:rPr>
          <w:noProof/>
        </w:rPr>
        <w:t> </w:t>
      </w:r>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94CDFBB"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A94BB9"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CAEA9F"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97BDB0"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54E04E"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62DE23B" w14:textId="77777777" w:rsidR="00281C72" w:rsidRDefault="00281C72" w:rsidP="005C4922">
            <w:pPr>
              <w:pStyle w:val="TAH"/>
            </w:pPr>
            <w:r>
              <w:t>Description</w:t>
            </w:r>
          </w:p>
        </w:tc>
      </w:tr>
      <w:tr w:rsidR="00281C72" w14:paraId="0C411624"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52FCACB"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583C0FC"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5A8F6B52"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B1518A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35FC624" w14:textId="77777777" w:rsidR="00281C72" w:rsidRDefault="00281C72" w:rsidP="005C4922">
            <w:pPr>
              <w:pStyle w:val="TAL"/>
            </w:pPr>
            <w:r>
              <w:t>For authentication of the Provisioning AF (see NOTE).</w:t>
            </w:r>
          </w:p>
        </w:tc>
      </w:tr>
      <w:tr w:rsidR="00281C72" w14:paraId="44222C3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37FB2C5C"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39E191A0"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1D9C768D"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67CC762"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BF9AB01" w14:textId="77777777" w:rsidR="00281C72" w:rsidRDefault="00281C72" w:rsidP="005C4922">
            <w:pPr>
              <w:pStyle w:val="TAL"/>
            </w:pPr>
            <w:r>
              <w:t>Indicates the origin of the requester.</w:t>
            </w:r>
          </w:p>
        </w:tc>
      </w:tr>
      <w:tr w:rsidR="00281C72" w14:paraId="455069AD"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6E08090F"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38F2FAF9" w14:textId="77777777" w:rsidR="00281C72" w:rsidRDefault="00281C72" w:rsidP="00281C72">
      <w:pPr>
        <w:pStyle w:val="TAN"/>
        <w:keepNext w:val="0"/>
        <w:rPr>
          <w:rFonts w:eastAsia="DengXian"/>
        </w:rPr>
      </w:pPr>
    </w:p>
    <w:p w14:paraId="5C92F63A" w14:textId="77777777" w:rsidR="00281C72" w:rsidRDefault="00281C72" w:rsidP="00281C72">
      <w:pPr>
        <w:pStyle w:val="TH"/>
      </w:pPr>
      <w:r>
        <w:t>Table 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2260D485"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0CFCEBC3"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5DED3F67"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1A628A8"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E72B7DC"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2042C17" w14:textId="77777777" w:rsidR="00281C72" w:rsidRDefault="00281C72" w:rsidP="005C4922">
            <w:pPr>
              <w:pStyle w:val="TAH"/>
            </w:pPr>
            <w:r>
              <w:t>Description</w:t>
            </w:r>
          </w:p>
        </w:tc>
      </w:tr>
      <w:tr w:rsidR="00A9670F" w14:paraId="03F27878"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3C7170A7"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164" w:type="pct"/>
            <w:tcBorders>
              <w:top w:val="single" w:sz="4" w:space="0" w:color="auto"/>
              <w:left w:val="single" w:sz="6" w:space="0" w:color="000000"/>
              <w:bottom w:val="single" w:sz="4" w:space="0" w:color="auto"/>
              <w:right w:val="single" w:sz="6" w:space="0" w:color="000000"/>
            </w:tcBorders>
            <w:hideMark/>
          </w:tcPr>
          <w:p w14:paraId="66FB7B00"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58AAA204"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25164653"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294B3F2" w14:textId="7E881F32" w:rsidR="00281C72" w:rsidRDefault="00286210" w:rsidP="005C4922">
            <w:pPr>
              <w:pStyle w:val="TAL"/>
            </w:pPr>
            <w:r>
              <w:t xml:space="preserve">Confirmation of successful </w:t>
            </w:r>
            <w:r w:rsidR="00281C72">
              <w:t xml:space="preserve">replacement or modification of a Data Reporting Configuration resource, along with </w:t>
            </w:r>
            <w:r w:rsidR="002F12E1">
              <w:t xml:space="preserve">a representation of the status of the update operation, carried in the response body, is returned </w:t>
            </w:r>
            <w:r w:rsidR="00281C72">
              <w:t>by the Data Collection AF.</w:t>
            </w:r>
          </w:p>
        </w:tc>
      </w:tr>
      <w:tr w:rsidR="002F12E1" w14:paraId="31017FFC"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2941150" w14:textId="5BD86433" w:rsidR="002F12E1" w:rsidRPr="00F76803" w:rsidRDefault="007B6C8B" w:rsidP="005C4922">
            <w:pPr>
              <w:pStyle w:val="TAL"/>
              <w:rPr>
                <w:rStyle w:val="Code"/>
              </w:rPr>
            </w:pPr>
            <w:r w:rsidRPr="00523DF0">
              <w:rPr>
                <w:rStyle w:val="Code"/>
                <w:iCs/>
              </w:rPr>
              <w:t>n/a</w:t>
            </w:r>
          </w:p>
        </w:tc>
        <w:tc>
          <w:tcPr>
            <w:tcW w:w="164" w:type="pct"/>
            <w:tcBorders>
              <w:top w:val="single" w:sz="4" w:space="0" w:color="auto"/>
              <w:left w:val="single" w:sz="6" w:space="0" w:color="000000"/>
              <w:bottom w:val="single" w:sz="4" w:space="0" w:color="auto"/>
              <w:right w:val="single" w:sz="6" w:space="0" w:color="000000"/>
            </w:tcBorders>
          </w:tcPr>
          <w:p w14:paraId="65690C5E" w14:textId="77777777" w:rsidR="002F12E1" w:rsidRDefault="002F12E1" w:rsidP="005C4922">
            <w:pPr>
              <w:pStyle w:val="TAC"/>
            </w:pPr>
          </w:p>
        </w:tc>
        <w:tc>
          <w:tcPr>
            <w:tcW w:w="584" w:type="pct"/>
            <w:tcBorders>
              <w:top w:val="single" w:sz="4" w:space="0" w:color="auto"/>
              <w:left w:val="single" w:sz="6" w:space="0" w:color="000000"/>
              <w:bottom w:val="single" w:sz="4" w:space="0" w:color="auto"/>
              <w:right w:val="single" w:sz="6" w:space="0" w:color="000000"/>
            </w:tcBorders>
          </w:tcPr>
          <w:p w14:paraId="0A0C57FB" w14:textId="3BCD4B0F" w:rsidR="002F12E1" w:rsidRDefault="00FA7AD2" w:rsidP="005C4922">
            <w:pPr>
              <w:pStyle w:val="TAC"/>
            </w:pPr>
            <w:r>
              <w:t>0</w:t>
            </w:r>
          </w:p>
        </w:tc>
        <w:tc>
          <w:tcPr>
            <w:tcW w:w="816" w:type="pct"/>
            <w:tcBorders>
              <w:top w:val="single" w:sz="4" w:space="0" w:color="auto"/>
              <w:left w:val="single" w:sz="6" w:space="0" w:color="000000"/>
              <w:bottom w:val="single" w:sz="4" w:space="0" w:color="auto"/>
              <w:right w:val="single" w:sz="6" w:space="0" w:color="000000"/>
            </w:tcBorders>
          </w:tcPr>
          <w:p w14:paraId="1697E5E5" w14:textId="73554921" w:rsidR="002F12E1" w:rsidRDefault="00FA7AD2" w:rsidP="005C4922">
            <w:pPr>
              <w:pStyle w:val="TAL"/>
            </w:pPr>
            <w:r>
              <w:t>204 No Content</w:t>
            </w:r>
          </w:p>
        </w:tc>
        <w:tc>
          <w:tcPr>
            <w:tcW w:w="1853" w:type="pct"/>
            <w:tcBorders>
              <w:top w:val="single" w:sz="4" w:space="0" w:color="auto"/>
              <w:left w:val="single" w:sz="6" w:space="0" w:color="000000"/>
              <w:bottom w:val="single" w:sz="4" w:space="0" w:color="auto"/>
              <w:right w:val="single" w:sz="6" w:space="0" w:color="000000"/>
            </w:tcBorders>
          </w:tcPr>
          <w:p w14:paraId="5C5B2E06" w14:textId="05D51BAD" w:rsidR="002F12E1" w:rsidRDefault="00B80F2F" w:rsidP="005C4922">
            <w:pPr>
              <w:pStyle w:val="TAL"/>
            </w:pPr>
            <w:r>
              <w:t xml:space="preserve">Confirmation of successful replacement </w:t>
            </w:r>
            <w:r w:rsidRPr="00DD17C6">
              <w:t>or modification</w:t>
            </w:r>
            <w:r>
              <w:t xml:space="preserve"> of a Data Reporting Configuration resource is returned by the Data Collection AF,</w:t>
            </w:r>
            <w:r w:rsidRPr="00445623">
              <w:t xml:space="preserve"> </w:t>
            </w:r>
            <w:r w:rsidRPr="00F30FC3">
              <w:t>without an associated response body</w:t>
            </w:r>
            <w:r w:rsidRPr="00445623">
              <w:t>.</w:t>
            </w:r>
          </w:p>
        </w:tc>
      </w:tr>
      <w:tr w:rsidR="00A9670F" w14:paraId="2867752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02173336"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4F1458B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A9B290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D81371A"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12BA036" w14:textId="4721BAEC" w:rsidR="00281C72" w:rsidRDefault="00281C72" w:rsidP="005C4922">
            <w:pPr>
              <w:pStyle w:val="TAL"/>
            </w:pPr>
            <w:r>
              <w:t xml:space="preserve">Temporary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71AE013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A9670F" w14:paraId="3C5A4D8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FFEE089"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FF8DEC2"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9867D0A"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2777A3D4"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3D4C286" w14:textId="2A9512F4" w:rsidR="00281C72" w:rsidRDefault="00281C72" w:rsidP="005C4922">
            <w:pPr>
              <w:pStyle w:val="TAL"/>
            </w:pPr>
            <w:r>
              <w:t xml:space="preserve">Permanent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0437659A"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5E5EA1AF"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500AC90"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5E8F64B"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53D56E4"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3D3B32C8"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23180736" w14:textId="77777777" w:rsidR="00281C72" w:rsidRDefault="00281C72" w:rsidP="005C4922">
            <w:pPr>
              <w:pStyle w:val="TAL"/>
            </w:pPr>
            <w:r>
              <w:t>This Data Reporting Configuration resource does not exist (see NOTE 2).</w:t>
            </w:r>
          </w:p>
        </w:tc>
      </w:tr>
      <w:tr w:rsidR="00D71F91" w14:paraId="58B8D926"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29B5F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2B362F14" w14:textId="77777777" w:rsidR="00281C72" w:rsidRDefault="00281C72" w:rsidP="005C4922">
            <w:pPr>
              <w:pStyle w:val="TAN"/>
            </w:pPr>
            <w:r>
              <w:t>NOTE 2:</w:t>
            </w:r>
            <w:r>
              <w:tab/>
              <w:t>Failure cases are described in clause 6.4.</w:t>
            </w:r>
          </w:p>
        </w:tc>
      </w:tr>
    </w:tbl>
    <w:p w14:paraId="466F5A33" w14:textId="77777777" w:rsidR="00281C72" w:rsidRPr="009432AB" w:rsidRDefault="00281C72" w:rsidP="00281C72">
      <w:pPr>
        <w:pStyle w:val="TAN"/>
        <w:keepNext w:val="0"/>
        <w:rPr>
          <w:lang w:val="es-ES"/>
        </w:rPr>
      </w:pPr>
    </w:p>
    <w:p w14:paraId="38E436BC" w14:textId="35551EA4" w:rsidR="00281C72" w:rsidRDefault="00281C72" w:rsidP="00281C72">
      <w:pPr>
        <w:pStyle w:val="TH"/>
      </w:pPr>
      <w:r>
        <w:t>Table 6.2.5.3.2-5: Headers supported by the 200</w:t>
      </w:r>
      <w:r w:rsidR="00B80F2F">
        <w:t xml:space="preserve"> or 204</w:t>
      </w:r>
      <w:r>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408BBB1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614AC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2371564"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63C3EAD"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3D1FCF"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3FA1214" w14:textId="77777777" w:rsidR="00281C72" w:rsidRDefault="00281C72" w:rsidP="005C4922">
            <w:pPr>
              <w:pStyle w:val="TAH"/>
            </w:pPr>
            <w:r>
              <w:t>Description</w:t>
            </w:r>
          </w:p>
        </w:tc>
      </w:tr>
      <w:tr w:rsidR="00A9670F" w14:paraId="071578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3A8E03"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7C66FA9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5A8ED4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CA3255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DC5A1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638CE1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DA0A2F"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72C57108"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B8E367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B74A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47F2B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36C5C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902651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E3D6BD"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1AB1BCDF"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2FA770EF"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A443F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9D0049D" w14:textId="77777777" w:rsidR="00281C72" w:rsidRDefault="00281C72" w:rsidP="005C4922">
            <w:pPr>
              <w:pStyle w:val="TAL"/>
            </w:pPr>
            <w:r>
              <w:t>Part of CORS [10]. Supplied if the request included the Origin header.</w:t>
            </w:r>
          </w:p>
          <w:p w14:paraId="4C4DE97B"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DDDD0AE" w14:textId="77777777" w:rsidR="00281C72" w:rsidRDefault="00281C72" w:rsidP="00281C72">
      <w:pPr>
        <w:pStyle w:val="TAN"/>
        <w:rPr>
          <w:noProof/>
        </w:rPr>
      </w:pPr>
    </w:p>
    <w:p w14:paraId="219B8BBD" w14:textId="77777777" w:rsidR="00281C72" w:rsidRDefault="00281C72" w:rsidP="00281C72">
      <w:pPr>
        <w:pStyle w:val="TH"/>
      </w:pPr>
      <w:r>
        <w:t>Table 6.2.5.3.2-6: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4BBE2D8A"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4C940B"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FD867A6"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0D3C9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DA85A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457FB3" w14:textId="77777777" w:rsidR="00281C72" w:rsidRDefault="00281C72" w:rsidP="005C4922">
            <w:pPr>
              <w:pStyle w:val="TAH"/>
            </w:pPr>
            <w:r>
              <w:t>Description</w:t>
            </w:r>
          </w:p>
        </w:tc>
      </w:tr>
      <w:tr w:rsidR="00A9670F" w14:paraId="3B1EA3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AC8D767"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5FC51F9"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BE1A934"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B251186"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81E0F3A" w14:textId="77777777" w:rsidR="00281C72" w:rsidRDefault="00281C72" w:rsidP="005C4922">
            <w:pPr>
              <w:pStyle w:val="TAL"/>
            </w:pPr>
            <w:r>
              <w:t>An alternative URL of the resource located in another Data Collection AF (service) instance.</w:t>
            </w:r>
          </w:p>
        </w:tc>
      </w:tr>
      <w:tr w:rsidR="00A9670F" w14:paraId="2C4FC85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E8833B"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31FF4BF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A1150C4"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5543E79"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EDAEE7" w14:textId="77777777" w:rsidR="00281C72" w:rsidRDefault="00281C72" w:rsidP="005C4922">
            <w:pPr>
              <w:pStyle w:val="TAL"/>
            </w:pPr>
            <w:r>
              <w:rPr>
                <w:lang w:eastAsia="fr-FR"/>
              </w:rPr>
              <w:t>Identifier of the target NF (service) instance towards which the request is redirected</w:t>
            </w:r>
          </w:p>
        </w:tc>
      </w:tr>
      <w:tr w:rsidR="00A9670F" w14:paraId="7A689F3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EF418"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4A17288A"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57B1E9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511BE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522"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E649D2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A3FED4"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73E17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19E1D0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9CD4EBE"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52B2C0"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53A066E3"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p>
        </w:tc>
      </w:tr>
      <w:tr w:rsidR="00A9670F" w14:paraId="62A18440"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D378AA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6D022D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9D5154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E9D2A5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F2421"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28C9C0A9" w14:textId="77777777" w:rsidR="00281C72" w:rsidRDefault="00281C72" w:rsidP="005C4922">
            <w:pPr>
              <w:pStyle w:val="TALcontinuation"/>
              <w:rPr>
                <w:lang w:eastAsia="fr-FR"/>
              </w:rPr>
            </w:pPr>
            <w:r>
              <w:t xml:space="preserve">Valid values: </w:t>
            </w:r>
            <w:r w:rsidRPr="005F5121">
              <w:rPr>
                <w:rStyle w:val="Code"/>
              </w:rPr>
              <w:t>Location</w:t>
            </w:r>
          </w:p>
        </w:tc>
      </w:tr>
    </w:tbl>
    <w:p w14:paraId="5754BBCF" w14:textId="77777777" w:rsidR="00281C72" w:rsidRDefault="00281C72" w:rsidP="00281C72"/>
    <w:p w14:paraId="68B5E663" w14:textId="77777777" w:rsidR="00281C72" w:rsidRDefault="00281C72" w:rsidP="00281C72">
      <w:pPr>
        <w:pStyle w:val="Heading5"/>
      </w:pPr>
      <w:bookmarkStart w:id="450" w:name="_Toc103208518"/>
      <w:bookmarkStart w:id="451" w:name="_Toc103208958"/>
      <w:bookmarkStart w:id="452" w:name="_Toc138076452"/>
      <w:r>
        <w:t>6.2.5.3.3</w:t>
      </w:r>
      <w:r>
        <w:tab/>
      </w:r>
      <w:r w:rsidRPr="00353C6B">
        <w:t>Ndcaf_DataReporting</w:t>
      </w:r>
      <w:r>
        <w:t>Provisioning_DestroyConfiguration operation using</w:t>
      </w:r>
      <w:r w:rsidRPr="00353C6B">
        <w:t xml:space="preserve"> </w:t>
      </w:r>
      <w:r>
        <w:t>DELETE method</w:t>
      </w:r>
      <w:bookmarkEnd w:id="450"/>
      <w:bookmarkEnd w:id="451"/>
      <w:bookmarkEnd w:id="452"/>
    </w:p>
    <w:p w14:paraId="25545D47" w14:textId="77777777" w:rsidR="00281C72" w:rsidRDefault="00281C72" w:rsidP="00281C72">
      <w:pPr>
        <w:keepNext/>
      </w:pPr>
      <w:r>
        <w:t>This service operation shall support the URL query parameters specified in table 6.2.5.3.3-1.</w:t>
      </w:r>
    </w:p>
    <w:p w14:paraId="308B2331" w14:textId="77777777" w:rsidR="00281C72" w:rsidRDefault="00281C72" w:rsidP="00281C72">
      <w:pPr>
        <w:pStyle w:val="TH"/>
      </w:pPr>
      <w:r>
        <w:t>Table 6.2.5.3.3-1: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11E167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1E3B1"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8F5C9"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99FCDB"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6396B"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55B23B" w14:textId="77777777" w:rsidR="00281C72" w:rsidRDefault="00281C72" w:rsidP="005C4922">
            <w:pPr>
              <w:pStyle w:val="TAH"/>
            </w:pPr>
            <w:r>
              <w:t>Description</w:t>
            </w:r>
          </w:p>
        </w:tc>
      </w:tr>
      <w:tr w:rsidR="00A9670F" w14:paraId="0C93313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327611"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21E84A03"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76C14C7"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865FF45"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FEBFE6" w14:textId="77777777" w:rsidR="00281C72" w:rsidRDefault="00281C72" w:rsidP="005C4922">
            <w:pPr>
              <w:pStyle w:val="TAL"/>
            </w:pPr>
          </w:p>
        </w:tc>
      </w:tr>
    </w:tbl>
    <w:p w14:paraId="3202C539" w14:textId="77777777" w:rsidR="00281C72" w:rsidRDefault="00281C72" w:rsidP="00281C72">
      <w:pPr>
        <w:pStyle w:val="TAN"/>
        <w:keepNext w:val="0"/>
      </w:pPr>
    </w:p>
    <w:p w14:paraId="2F54F8FE" w14:textId="77777777" w:rsidR="00281C72" w:rsidRDefault="00281C72" w:rsidP="00281C72">
      <w:pPr>
        <w:keepNext/>
      </w:pPr>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p>
    <w:p w14:paraId="69E10794" w14:textId="77777777" w:rsidR="00281C72" w:rsidRDefault="00281C72" w:rsidP="00281C72">
      <w:pPr>
        <w:pStyle w:val="TH"/>
      </w:pPr>
      <w:r>
        <w:t>Table 6.2.5.3.3-2: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645E92A"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ECBAC3"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C5D0AA"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E2CD1E"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3DD0E" w14:textId="77777777" w:rsidR="00281C72" w:rsidRDefault="00281C72" w:rsidP="005C4922">
            <w:pPr>
              <w:pStyle w:val="TAH"/>
            </w:pPr>
            <w:r>
              <w:t>Description</w:t>
            </w:r>
          </w:p>
        </w:tc>
      </w:tr>
      <w:tr w:rsidR="00A9670F" w14:paraId="6652B535"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291838C3"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21464AE9"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0B49DB8"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C1363D9" w14:textId="77777777" w:rsidR="00281C72" w:rsidRDefault="00281C72" w:rsidP="005C4922">
            <w:pPr>
              <w:pStyle w:val="TAL"/>
            </w:pPr>
          </w:p>
        </w:tc>
      </w:tr>
    </w:tbl>
    <w:p w14:paraId="2218B44D" w14:textId="77777777" w:rsidR="00281C72" w:rsidRPr="009432AB" w:rsidRDefault="00281C72" w:rsidP="00281C72">
      <w:pPr>
        <w:pStyle w:val="TAN"/>
        <w:keepNext w:val="0"/>
        <w:rPr>
          <w:lang w:val="es-ES"/>
        </w:rPr>
      </w:pPr>
    </w:p>
    <w:p w14:paraId="28C9AFC3" w14:textId="77777777" w:rsidR="00281C72" w:rsidRDefault="00281C72" w:rsidP="00281C72">
      <w:pPr>
        <w:pStyle w:val="TH"/>
      </w:pPr>
      <w:r>
        <w:t>Table</w:t>
      </w:r>
      <w:r>
        <w:rPr>
          <w:noProof/>
        </w:rPr>
        <w:t> </w:t>
      </w:r>
      <w:r>
        <w:t xml:space="preserve">6.2.5.3.3-3: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53EB99FA"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C6891B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AC3849"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F81194"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71210"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60CCB9A" w14:textId="77777777" w:rsidR="00281C72" w:rsidRDefault="00281C72" w:rsidP="005C4922">
            <w:pPr>
              <w:pStyle w:val="TAH"/>
            </w:pPr>
            <w:r>
              <w:t>Description</w:t>
            </w:r>
          </w:p>
        </w:tc>
      </w:tr>
      <w:tr w:rsidR="00281C72" w14:paraId="0B953B00"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07EED28"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705CC92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29D00A2"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C2E144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ECBCD71" w14:textId="77777777" w:rsidR="00281C72" w:rsidRDefault="00281C72" w:rsidP="005C4922">
            <w:pPr>
              <w:pStyle w:val="TAL"/>
            </w:pPr>
            <w:r>
              <w:t>For authentication of the Provisioning AF (see NOTE).</w:t>
            </w:r>
          </w:p>
        </w:tc>
      </w:tr>
      <w:tr w:rsidR="00281C72" w14:paraId="463AF981"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77052565"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B788EF3"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B10D278"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F674FC3"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96BC395" w14:textId="77777777" w:rsidR="00281C72" w:rsidRDefault="00281C72" w:rsidP="005C4922">
            <w:pPr>
              <w:pStyle w:val="TAL"/>
            </w:pPr>
            <w:r>
              <w:t>Indicates the origin of the requester.)</w:t>
            </w:r>
          </w:p>
        </w:tc>
      </w:tr>
      <w:tr w:rsidR="00281C72" w14:paraId="31C94253"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F82A38D"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1102256C" w14:textId="77777777" w:rsidR="00281C72" w:rsidRDefault="00281C72" w:rsidP="00281C72">
      <w:pPr>
        <w:pStyle w:val="TAN"/>
        <w:keepNext w:val="0"/>
      </w:pPr>
    </w:p>
    <w:p w14:paraId="1A626DB6" w14:textId="77777777" w:rsidR="00281C72" w:rsidRDefault="00281C72" w:rsidP="00281C72">
      <w:pPr>
        <w:pStyle w:val="TH"/>
      </w:pPr>
      <w:r>
        <w:t>Table 6.2.5.3.3-4: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41C083C0"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D17B1EA"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112CD6"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F1C484"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CCD54" w14:textId="77777777" w:rsidR="00281C72" w:rsidRDefault="00281C72" w:rsidP="005C4922">
            <w:pPr>
              <w:pStyle w:val="TAH"/>
            </w:pPr>
            <w:r>
              <w:t>Response</w:t>
            </w:r>
          </w:p>
          <w:p w14:paraId="3E2DCD08"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E1F8A9D" w14:textId="77777777" w:rsidR="00281C72" w:rsidRDefault="00281C72" w:rsidP="005C4922">
            <w:pPr>
              <w:pStyle w:val="TAH"/>
            </w:pPr>
            <w:r>
              <w:t>Description</w:t>
            </w:r>
          </w:p>
        </w:tc>
      </w:tr>
      <w:tr w:rsidR="00A9670F" w14:paraId="20B166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26B475C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4184D61"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5D7181"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12D85807"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10B5C92E" w14:textId="77777777" w:rsidR="00281C72" w:rsidRDefault="00281C72" w:rsidP="005C4922">
            <w:pPr>
              <w:pStyle w:val="TAL"/>
            </w:pPr>
            <w:r>
              <w:t xml:space="preserve">Success case: The Data Reporting Configuration resource matching the </w:t>
            </w:r>
            <w:r>
              <w:rPr>
                <w:rStyle w:val="Code"/>
              </w:rPr>
              <w:t>configuration</w:t>
            </w:r>
            <w:r w:rsidRPr="00732C9B">
              <w:rPr>
                <w:rStyle w:val="Code"/>
              </w:rPr>
              <w:t>Id</w:t>
            </w:r>
            <w:r>
              <w:t xml:space="preserve"> was destroyed at the Data Collection AF.</w:t>
            </w:r>
          </w:p>
        </w:tc>
      </w:tr>
      <w:tr w:rsidR="00A9670F" w14:paraId="56412C8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71572C3"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7CE07A21"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ABA3548"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49AD735"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33EF41B" w14:textId="77777777" w:rsidR="00281C72" w:rsidRDefault="00281C72" w:rsidP="005C4922">
            <w:pPr>
              <w:pStyle w:val="TAL"/>
            </w:pPr>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41278035"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9670F" w14:paraId="65E2443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58B10FFC"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1BBF224C"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9378BB"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A8B5D79"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5F8DC5FE" w14:textId="77777777" w:rsidR="00281C72" w:rsidRDefault="00281C72" w:rsidP="005C4922">
            <w:pPr>
              <w:pStyle w:val="TAL"/>
            </w:pPr>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5CF195B6"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9670F" w14:paraId="5D98180A"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9A76D4"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6CD8326"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52D247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FDBE283"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18D7ECD" w14:textId="77777777" w:rsidR="00281C72" w:rsidRDefault="00281C72" w:rsidP="005C4922">
            <w:pPr>
              <w:pStyle w:val="TAL"/>
            </w:pPr>
            <w:r>
              <w:t>The Data Reporting Configuration resource does not exist (see NOTE 2).</w:t>
            </w:r>
          </w:p>
        </w:tc>
      </w:tr>
      <w:tr w:rsidR="00AF4916" w14:paraId="5F0C7E1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522B43"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08527984" w14:textId="77777777" w:rsidR="00281C72" w:rsidRDefault="00281C72" w:rsidP="005C4922">
            <w:pPr>
              <w:pStyle w:val="TAN"/>
            </w:pPr>
            <w:r>
              <w:t>NOTE 2:</w:t>
            </w:r>
            <w:r>
              <w:tab/>
              <w:t>Failure cases are described in clause 6.4.</w:t>
            </w:r>
          </w:p>
        </w:tc>
      </w:tr>
    </w:tbl>
    <w:p w14:paraId="7D4D2618" w14:textId="77777777" w:rsidR="00281C72" w:rsidRDefault="00281C72" w:rsidP="00281C72">
      <w:pPr>
        <w:pStyle w:val="TAN"/>
        <w:keepNext w:val="0"/>
        <w:rPr>
          <w:noProof/>
        </w:rPr>
      </w:pPr>
    </w:p>
    <w:p w14:paraId="13BB5158" w14:textId="77777777" w:rsidR="00281C72" w:rsidRDefault="00281C72" w:rsidP="00281C72">
      <w:pPr>
        <w:pStyle w:val="TH"/>
      </w:pPr>
      <w:r>
        <w:t>Table 6.2.5.3.3-5: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797A2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42C62BB"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5D45789"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3E2ECDB4"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4964F4E"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56D1FCE" w14:textId="77777777" w:rsidR="00281C72" w:rsidRDefault="00281C72" w:rsidP="005C4922">
            <w:pPr>
              <w:pStyle w:val="TAH"/>
            </w:pPr>
            <w:r>
              <w:t>Description</w:t>
            </w:r>
          </w:p>
        </w:tc>
      </w:tr>
      <w:tr w:rsidR="00A9670F" w14:paraId="5058C63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84A912"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56C5FF"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FF692C9"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16A3057"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1CD553E"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9670F" w14:paraId="07D3CC6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4E28C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7E71B1"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BDC7D9F"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CC334C"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D8D23C"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10629A7"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9670F" w14:paraId="00311B7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858F3A"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3D4A15A"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F3EC825"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69114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BCE91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1845C675"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144AD0F" w14:textId="77777777" w:rsidR="00281C72" w:rsidRDefault="00281C72" w:rsidP="00281C72">
      <w:pPr>
        <w:pStyle w:val="TAN"/>
        <w:keepNext w:val="0"/>
      </w:pPr>
    </w:p>
    <w:p w14:paraId="02AFE927" w14:textId="77777777" w:rsidR="00281C72" w:rsidRDefault="00281C72" w:rsidP="00281C72">
      <w:pPr>
        <w:pStyle w:val="TH"/>
      </w:pPr>
      <w:r>
        <w:t>Table 6.2.5.3.3-6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1C459AD8"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902255"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81F452"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186A54F"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80B864"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462EC0E6" w14:textId="77777777" w:rsidR="00281C72" w:rsidRDefault="00281C72" w:rsidP="005C4922">
            <w:pPr>
              <w:pStyle w:val="TAH"/>
            </w:pPr>
            <w:r>
              <w:t>Description</w:t>
            </w:r>
          </w:p>
        </w:tc>
      </w:tr>
      <w:tr w:rsidR="00A9670F" w14:paraId="5B4CFB8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9744D"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71F8D21"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0761F0E"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E921D80"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8280ED" w14:textId="77777777" w:rsidR="00281C72" w:rsidRDefault="00281C72" w:rsidP="005C4922">
            <w:pPr>
              <w:pStyle w:val="TAL"/>
            </w:pPr>
            <w:r>
              <w:t>An alternative URL of the resource located in another Data Collection AF (service) instance.</w:t>
            </w:r>
          </w:p>
        </w:tc>
      </w:tr>
      <w:tr w:rsidR="00A9670F" w14:paraId="2B977E6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524F22"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4B26DE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C2EB9E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9F2A0A"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1C87EA" w14:textId="77777777" w:rsidR="00281C72" w:rsidRDefault="00281C72" w:rsidP="005C4922">
            <w:pPr>
              <w:pStyle w:val="TAL"/>
            </w:pPr>
            <w:r>
              <w:rPr>
                <w:lang w:eastAsia="fr-FR"/>
              </w:rPr>
              <w:t>Identifier of the target NF (service) instance towards which the request is redirected</w:t>
            </w:r>
          </w:p>
        </w:tc>
      </w:tr>
      <w:tr w:rsidR="00A9670F" w14:paraId="7BDA08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98FFE6A"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2008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BE1582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F0089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A59EBF"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9670F" w14:paraId="172E86D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915A5D"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73447E8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5B795C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F8DF50"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C9BBD8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DC1D59A"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9670F" w14:paraId="4C88EFC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E21836"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6C7963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DA006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34EACD7"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C496EC6"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382B8463"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4F5BCFA" w14:textId="77777777" w:rsidR="00281C72" w:rsidRPr="002B0881" w:rsidRDefault="00281C72" w:rsidP="00281C72">
      <w:pPr>
        <w:pStyle w:val="TAN"/>
        <w:keepNext w:val="0"/>
      </w:pPr>
    </w:p>
    <w:p w14:paraId="225F95C5" w14:textId="77777777" w:rsidR="00281C72" w:rsidRPr="005A637C" w:rsidRDefault="00281C72" w:rsidP="00281C72">
      <w:pPr>
        <w:pStyle w:val="Heading2"/>
      </w:pPr>
      <w:bookmarkStart w:id="453" w:name="_Toc103208519"/>
      <w:bookmarkStart w:id="454" w:name="_Toc103208959"/>
      <w:bookmarkStart w:id="455" w:name="_Toc138076453"/>
      <w:r>
        <w:t>6.3</w:t>
      </w:r>
      <w:r>
        <w:tab/>
        <w:t>Data model</w:t>
      </w:r>
      <w:bookmarkEnd w:id="453"/>
      <w:bookmarkEnd w:id="454"/>
      <w:bookmarkEnd w:id="455"/>
    </w:p>
    <w:p w14:paraId="48015CF7" w14:textId="77777777" w:rsidR="00281C72" w:rsidRDefault="00281C72" w:rsidP="00281C72">
      <w:pPr>
        <w:pStyle w:val="Heading3"/>
      </w:pPr>
      <w:bookmarkStart w:id="456" w:name="_Toc103208520"/>
      <w:bookmarkStart w:id="457" w:name="_Toc103208960"/>
      <w:bookmarkStart w:id="458" w:name="_Toc138076454"/>
      <w:r>
        <w:t>6.3.1</w:t>
      </w:r>
      <w:r>
        <w:tab/>
        <w:t>General</w:t>
      </w:r>
      <w:bookmarkEnd w:id="456"/>
      <w:bookmarkEnd w:id="457"/>
      <w:bookmarkEnd w:id="458"/>
    </w:p>
    <w:p w14:paraId="7758449F" w14:textId="77777777" w:rsidR="00281C72" w:rsidRDefault="00281C72" w:rsidP="00281C72">
      <w:pPr>
        <w:keepNext/>
      </w:pPr>
      <w:r>
        <w:t xml:space="preserve">Table 6.3.1-1 specifies the data types used by the </w:t>
      </w:r>
      <w:r w:rsidRPr="000874B2">
        <w:rPr>
          <w:rStyle w:val="Code"/>
        </w:rPr>
        <w:t>Ndcaf_DataReporting</w:t>
      </w:r>
      <w:r>
        <w:rPr>
          <w:rStyle w:val="Code"/>
        </w:rPr>
        <w:t>Provisioning</w:t>
      </w:r>
      <w:r>
        <w:t xml:space="preserve"> service operations.</w:t>
      </w:r>
    </w:p>
    <w:p w14:paraId="104D8040"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A9670F" w14:paraId="79D28C08"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3DCDBA" w14:textId="77777777" w:rsidR="00281C72" w:rsidRDefault="00281C72" w:rsidP="005C4922">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460A0E12" w14:textId="77777777" w:rsidR="00281C72" w:rsidRDefault="00281C72" w:rsidP="005C4922">
            <w:pPr>
              <w:pStyle w:val="TAH"/>
            </w:pPr>
            <w:r>
              <w:t>Clause defined</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0ACA968B" w14:textId="77777777" w:rsidR="00281C72" w:rsidRDefault="00281C72" w:rsidP="005C4922">
            <w:pPr>
              <w:pStyle w:val="TAH"/>
            </w:pPr>
            <w:r>
              <w:t>Description</w:t>
            </w:r>
          </w:p>
        </w:tc>
      </w:tr>
      <w:tr w:rsidR="00A9670F" w14:paraId="3BE955D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4B94D4F" w14:textId="77777777" w:rsidR="00281C72" w:rsidRPr="00797358" w:rsidRDefault="00281C72" w:rsidP="005C4922">
            <w:pPr>
              <w:pStyle w:val="TAL"/>
              <w:rPr>
                <w:rStyle w:val="Code"/>
              </w:rPr>
            </w:pPr>
            <w:r w:rsidRPr="00797358">
              <w:rPr>
                <w:rStyle w:val="Code"/>
              </w:rPr>
              <w:t>Data</w:t>
            </w:r>
            <w:r>
              <w:rPr>
                <w:rStyle w:val="Code"/>
              </w:rPr>
              <w:t>ReportingProvisioning</w:t>
            </w:r>
            <w:r w:rsidRPr="00797358">
              <w:rPr>
                <w:rStyle w:val="Code"/>
              </w:rPr>
              <w:t>Session</w:t>
            </w:r>
          </w:p>
        </w:tc>
        <w:tc>
          <w:tcPr>
            <w:tcW w:w="905" w:type="dxa"/>
            <w:tcBorders>
              <w:top w:val="single" w:sz="4" w:space="0" w:color="auto"/>
              <w:left w:val="single" w:sz="4" w:space="0" w:color="auto"/>
              <w:bottom w:val="single" w:sz="4" w:space="0" w:color="auto"/>
              <w:right w:val="single" w:sz="4" w:space="0" w:color="auto"/>
            </w:tcBorders>
          </w:tcPr>
          <w:p w14:paraId="33D7AF75" w14:textId="77777777" w:rsidR="00281C72" w:rsidRDefault="00281C72" w:rsidP="005C4922">
            <w:pPr>
              <w:pStyle w:val="TAL"/>
              <w:rPr>
                <w:lang w:eastAsia="zh-CN"/>
              </w:rPr>
            </w:pPr>
            <w:r>
              <w:rPr>
                <w:lang w:eastAsia="zh-CN"/>
              </w:rPr>
              <w:t>6.3.2.1</w:t>
            </w:r>
          </w:p>
        </w:tc>
        <w:tc>
          <w:tcPr>
            <w:tcW w:w="5808" w:type="dxa"/>
            <w:tcBorders>
              <w:top w:val="single" w:sz="4" w:space="0" w:color="auto"/>
              <w:left w:val="single" w:sz="4" w:space="0" w:color="auto"/>
              <w:bottom w:val="single" w:sz="4" w:space="0" w:color="auto"/>
              <w:right w:val="single" w:sz="4" w:space="0" w:color="auto"/>
            </w:tcBorders>
          </w:tcPr>
          <w:p w14:paraId="7472FA96" w14:textId="77777777" w:rsidR="00281C72" w:rsidRDefault="00281C72" w:rsidP="005C4922">
            <w:pPr>
              <w:pStyle w:val="TAL"/>
              <w:rPr>
                <w:lang w:eastAsia="zh-CN"/>
              </w:rPr>
            </w:pPr>
            <w:r>
              <w:rPr>
                <w:lang w:eastAsia="zh-CN"/>
              </w:rPr>
              <w:t>A session provisioned in the Data Collection AF for the purpose of collecting, reporting and exposing UE data for a particular type of Event.</w:t>
            </w:r>
          </w:p>
        </w:tc>
      </w:tr>
      <w:tr w:rsidR="00A9670F" w14:paraId="4A9D9C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F221B51" w14:textId="77777777" w:rsidR="00281C72" w:rsidRPr="00797358" w:rsidRDefault="00281C72" w:rsidP="005C4922">
            <w:pPr>
              <w:pStyle w:val="TAL"/>
              <w:rPr>
                <w:rStyle w:val="Code"/>
              </w:rPr>
            </w:pPr>
            <w:r>
              <w:rPr>
                <w:rStyle w:val="Code"/>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2A7EB497" w14:textId="77777777" w:rsidR="00281C72" w:rsidRDefault="00281C72" w:rsidP="005C4922">
            <w:pPr>
              <w:pStyle w:val="TAL"/>
              <w:rPr>
                <w:lang w:eastAsia="zh-CN"/>
              </w:rPr>
            </w:pPr>
            <w:r>
              <w:rPr>
                <w:lang w:eastAsia="zh-CN"/>
              </w:rPr>
              <w:t>6.3.2.2</w:t>
            </w:r>
          </w:p>
        </w:tc>
        <w:tc>
          <w:tcPr>
            <w:tcW w:w="5808" w:type="dxa"/>
            <w:tcBorders>
              <w:top w:val="single" w:sz="4" w:space="0" w:color="auto"/>
              <w:left w:val="single" w:sz="4" w:space="0" w:color="auto"/>
              <w:bottom w:val="single" w:sz="4" w:space="0" w:color="auto"/>
              <w:right w:val="single" w:sz="4" w:space="0" w:color="auto"/>
            </w:tcBorders>
          </w:tcPr>
          <w:p w14:paraId="59E2C73E" w14:textId="77777777" w:rsidR="00281C72" w:rsidRDefault="00281C72" w:rsidP="005C4922">
            <w:pPr>
              <w:pStyle w:val="TAL"/>
              <w:rPr>
                <w:lang w:eastAsia="zh-CN"/>
              </w:rPr>
            </w:pPr>
            <w:r>
              <w:rPr>
                <w:lang w:eastAsia="zh-CN"/>
              </w:rPr>
              <w:t>The provisioned configuration for one type of data collection client within the scope of a Data Reporting Provisioning Session.</w:t>
            </w:r>
          </w:p>
        </w:tc>
      </w:tr>
      <w:tr w:rsidR="00940F6D" w14:paraId="654BC37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E132271" w14:textId="018ADB08" w:rsidR="00940F6D" w:rsidRDefault="00940F6D" w:rsidP="00940F6D">
            <w:pPr>
              <w:pStyle w:val="TAL"/>
              <w:rPr>
                <w:rStyle w:val="Code"/>
              </w:rPr>
            </w:pPr>
            <w:r>
              <w:rPr>
                <w:rStyle w:val="Code"/>
              </w:rPr>
              <w:t>DataReportingConfigurationPatch</w:t>
            </w:r>
          </w:p>
        </w:tc>
        <w:tc>
          <w:tcPr>
            <w:tcW w:w="905" w:type="dxa"/>
            <w:tcBorders>
              <w:top w:val="single" w:sz="4" w:space="0" w:color="auto"/>
              <w:left w:val="single" w:sz="4" w:space="0" w:color="auto"/>
              <w:bottom w:val="single" w:sz="4" w:space="0" w:color="auto"/>
              <w:right w:val="single" w:sz="4" w:space="0" w:color="auto"/>
            </w:tcBorders>
          </w:tcPr>
          <w:p w14:paraId="1F1D3FF7" w14:textId="47016E30" w:rsidR="00940F6D" w:rsidRDefault="00940F6D" w:rsidP="00940F6D">
            <w:pPr>
              <w:pStyle w:val="TAL"/>
              <w:rPr>
                <w:lang w:eastAsia="zh-CN"/>
              </w:rPr>
            </w:pPr>
            <w:r>
              <w:rPr>
                <w:lang w:eastAsia="zh-CN"/>
              </w:rPr>
              <w:t>6.3.2.2A</w:t>
            </w:r>
          </w:p>
        </w:tc>
        <w:tc>
          <w:tcPr>
            <w:tcW w:w="5808" w:type="dxa"/>
            <w:tcBorders>
              <w:top w:val="single" w:sz="4" w:space="0" w:color="auto"/>
              <w:left w:val="single" w:sz="4" w:space="0" w:color="auto"/>
              <w:bottom w:val="single" w:sz="4" w:space="0" w:color="auto"/>
              <w:right w:val="single" w:sz="4" w:space="0" w:color="auto"/>
            </w:tcBorders>
          </w:tcPr>
          <w:p w14:paraId="402BA452" w14:textId="1CED0EB1" w:rsidR="00940F6D" w:rsidRDefault="00940F6D" w:rsidP="00940F6D">
            <w:pPr>
              <w:pStyle w:val="TAL"/>
              <w:rPr>
                <w:lang w:eastAsia="zh-CN"/>
              </w:rPr>
            </w:pPr>
            <w:r>
              <w:rPr>
                <w:lang w:eastAsia="zh-CN"/>
              </w:rPr>
              <w:t>Parameters to be modified in an existing provisioned configuration for one type of data collection client within the scope of a Data Reporting Provisioning Session.</w:t>
            </w:r>
          </w:p>
        </w:tc>
      </w:tr>
    </w:tbl>
    <w:p w14:paraId="341558DB" w14:textId="77777777" w:rsidR="00281C72" w:rsidRDefault="00281C72" w:rsidP="00281C72">
      <w:pPr>
        <w:pStyle w:val="TAN"/>
        <w:keepNext w:val="0"/>
      </w:pPr>
    </w:p>
    <w:p w14:paraId="31FE959D" w14:textId="77777777" w:rsidR="00281C72" w:rsidRDefault="00281C72" w:rsidP="00281C72">
      <w:pPr>
        <w:keepNext/>
      </w:pPr>
      <w:r>
        <w:t xml:space="preserve">Table 6.3.1-2 specifies data types re-used from other specifications by the </w:t>
      </w:r>
      <w:r w:rsidRPr="00D8130A">
        <w:rPr>
          <w:rStyle w:val="Code"/>
        </w:rPr>
        <w:t>Ndcaf_DataReporting</w:t>
      </w:r>
      <w:r>
        <w:rPr>
          <w:rStyle w:val="Code"/>
        </w:rPr>
        <w:t>Provisioning</w:t>
      </w:r>
      <w:r w:rsidRPr="00D8130A">
        <w:t xml:space="preserve"> </w:t>
      </w:r>
      <w:r>
        <w:t xml:space="preserve">service </w:t>
      </w:r>
      <w:r w:rsidRPr="00D8130A">
        <w:t>operations</w:t>
      </w:r>
      <w:r>
        <w:t>, including a reference to their respective specifications.</w:t>
      </w:r>
    </w:p>
    <w:p w14:paraId="0EBE6987"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6.3.1-2: Externally defined data types used by Ndcaf_DataReportingProvisioning service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A9670F" w14:paraId="7EB76C3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9E30A14" w14:textId="77777777" w:rsidR="00281C72" w:rsidRDefault="00281C72" w:rsidP="005C4922">
            <w:pPr>
              <w:pStyle w:val="TAH"/>
            </w:pPr>
            <w:r>
              <w:t>Data type</w:t>
            </w:r>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56067748" w14:textId="77777777" w:rsidR="00281C72" w:rsidRDefault="00281C72" w:rsidP="005C4922">
            <w:pPr>
              <w:pStyle w:val="TAH"/>
            </w:pPr>
            <w:r>
              <w:t>Comments</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11AF313" w14:textId="77777777" w:rsidR="00281C72" w:rsidRDefault="00281C72" w:rsidP="005C4922">
            <w:pPr>
              <w:pStyle w:val="TAH"/>
            </w:pPr>
            <w:r>
              <w:t>Reference</w:t>
            </w:r>
          </w:p>
        </w:tc>
      </w:tr>
      <w:tr w:rsidR="00A9670F" w14:paraId="7BBCA84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787C0CA" w14:textId="77777777" w:rsidR="00281C72" w:rsidRPr="00FA3678" w:rsidRDefault="00281C72" w:rsidP="005C4922">
            <w:pPr>
              <w:pStyle w:val="TAL"/>
              <w:rPr>
                <w:rStyle w:val="Code"/>
              </w:rPr>
            </w:pPr>
            <w:r>
              <w:rPr>
                <w:rStyle w:val="Code"/>
              </w:rPr>
              <w:t>AfEvent</w:t>
            </w:r>
          </w:p>
        </w:tc>
        <w:tc>
          <w:tcPr>
            <w:tcW w:w="3523" w:type="dxa"/>
            <w:tcBorders>
              <w:top w:val="single" w:sz="4" w:space="0" w:color="auto"/>
              <w:left w:val="single" w:sz="4" w:space="0" w:color="auto"/>
              <w:bottom w:val="single" w:sz="4" w:space="0" w:color="auto"/>
              <w:right w:val="single" w:sz="4" w:space="0" w:color="auto"/>
            </w:tcBorders>
          </w:tcPr>
          <w:p w14:paraId="1DFBC4ED" w14:textId="77777777" w:rsidR="00281C72" w:rsidRDefault="00281C72" w:rsidP="005C4922">
            <w:pPr>
              <w:pStyle w:val="TAL"/>
              <w:rPr>
                <w:rFonts w:cs="Arial"/>
                <w:szCs w:val="18"/>
                <w:lang w:eastAsia="zh-CN"/>
              </w:rPr>
            </w:pPr>
            <w:r>
              <w:rPr>
                <w:rFonts w:cs="Arial"/>
                <w:szCs w:val="18"/>
                <w:lang w:eastAsia="zh-CN"/>
              </w:rPr>
              <w:t>Identifies a type of event.</w:t>
            </w:r>
          </w:p>
        </w:tc>
        <w:tc>
          <w:tcPr>
            <w:tcW w:w="1600" w:type="dxa"/>
            <w:tcBorders>
              <w:top w:val="single" w:sz="4" w:space="0" w:color="auto"/>
              <w:left w:val="single" w:sz="4" w:space="0" w:color="auto"/>
              <w:right w:val="single" w:sz="4" w:space="0" w:color="auto"/>
            </w:tcBorders>
          </w:tcPr>
          <w:p w14:paraId="5EBE6CC5" w14:textId="77777777" w:rsidR="00281C72" w:rsidRDefault="00281C72" w:rsidP="005C4922">
            <w:pPr>
              <w:pStyle w:val="TAL"/>
              <w:rPr>
                <w:rFonts w:cs="Arial"/>
              </w:rPr>
            </w:pPr>
            <w:r>
              <w:rPr>
                <w:rFonts w:cs="Arial"/>
              </w:rPr>
              <w:t>TS 29.517 [5]</w:t>
            </w:r>
          </w:p>
        </w:tc>
      </w:tr>
      <w:tr w:rsidR="00A9670F" w14:paraId="4633A4B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4D6288B" w14:textId="77777777" w:rsidR="00281C72" w:rsidRPr="00FA3678" w:rsidRDefault="00281C72" w:rsidP="005C4922">
            <w:pPr>
              <w:pStyle w:val="TAL"/>
              <w:rPr>
                <w:rStyle w:val="Code"/>
              </w:rPr>
            </w:pPr>
            <w:r w:rsidRPr="00FA3678">
              <w:rPr>
                <w:rStyle w:val="Code"/>
              </w:rPr>
              <w:t>ApplicationId</w:t>
            </w:r>
          </w:p>
        </w:tc>
        <w:tc>
          <w:tcPr>
            <w:tcW w:w="3523" w:type="dxa"/>
            <w:tcBorders>
              <w:top w:val="single" w:sz="4" w:space="0" w:color="auto"/>
              <w:left w:val="single" w:sz="4" w:space="0" w:color="auto"/>
              <w:bottom w:val="single" w:sz="4" w:space="0" w:color="auto"/>
              <w:right w:val="single" w:sz="4" w:space="0" w:color="auto"/>
            </w:tcBorders>
          </w:tcPr>
          <w:p w14:paraId="36DE30B7" w14:textId="77777777" w:rsidR="00281C72" w:rsidRDefault="00281C72" w:rsidP="005C4922">
            <w:pPr>
              <w:pStyle w:val="TAL"/>
            </w:pPr>
            <w:r>
              <w:rPr>
                <w:rFonts w:cs="Arial"/>
                <w:szCs w:val="18"/>
                <w:lang w:eastAsia="zh-CN"/>
              </w:rPr>
              <w:t>Identifies the reporting application.</w:t>
            </w:r>
          </w:p>
        </w:tc>
        <w:tc>
          <w:tcPr>
            <w:tcW w:w="1600" w:type="dxa"/>
            <w:vMerge w:val="restart"/>
            <w:tcBorders>
              <w:top w:val="single" w:sz="4" w:space="0" w:color="auto"/>
              <w:left w:val="single" w:sz="4" w:space="0" w:color="auto"/>
              <w:right w:val="single" w:sz="4" w:space="0" w:color="auto"/>
            </w:tcBorders>
          </w:tcPr>
          <w:p w14:paraId="04FFBC9E" w14:textId="77777777" w:rsidR="00281C72" w:rsidRDefault="00281C72" w:rsidP="005C4922">
            <w:pPr>
              <w:pStyle w:val="TAL"/>
              <w:rPr>
                <w:rFonts w:cs="Arial"/>
                <w:szCs w:val="18"/>
                <w:lang w:eastAsia="zh-CN"/>
              </w:rPr>
            </w:pPr>
            <w:r>
              <w:rPr>
                <w:rFonts w:cs="Arial"/>
              </w:rPr>
              <w:t>TS 29.571 [12]</w:t>
            </w:r>
          </w:p>
        </w:tc>
      </w:tr>
      <w:tr w:rsidR="00A9670F" w14:paraId="1843511B"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C7DFC12" w14:textId="77777777" w:rsidR="00281C72" w:rsidRPr="00FA3678" w:rsidRDefault="00281C72" w:rsidP="005C4922">
            <w:pPr>
              <w:pStyle w:val="TAL"/>
              <w:rPr>
                <w:rStyle w:val="Code"/>
              </w:rPr>
            </w:pPr>
            <w:r>
              <w:rPr>
                <w:rStyle w:val="Code"/>
              </w:rPr>
              <w:t>DateTime</w:t>
            </w:r>
          </w:p>
        </w:tc>
        <w:tc>
          <w:tcPr>
            <w:tcW w:w="3523" w:type="dxa"/>
            <w:tcBorders>
              <w:top w:val="single" w:sz="4" w:space="0" w:color="auto"/>
              <w:left w:val="single" w:sz="4" w:space="0" w:color="auto"/>
              <w:bottom w:val="single" w:sz="4" w:space="0" w:color="auto"/>
              <w:right w:val="single" w:sz="4" w:space="0" w:color="auto"/>
            </w:tcBorders>
          </w:tcPr>
          <w:p w14:paraId="683C2C3B" w14:textId="77777777" w:rsidR="00281C72" w:rsidRPr="007D7FCC" w:rsidRDefault="00281C72" w:rsidP="005C4922">
            <w:pPr>
              <w:pStyle w:val="TAL"/>
            </w:pPr>
            <w:r w:rsidRPr="007D7FCC">
              <w:t>A point in time, expressed as an ISO 8601</w:t>
            </w:r>
            <w:r>
              <w:t> </w:t>
            </w:r>
            <w:r w:rsidRPr="007D7FCC">
              <w:t>[25] date and time.</w:t>
            </w:r>
          </w:p>
        </w:tc>
        <w:tc>
          <w:tcPr>
            <w:tcW w:w="1600" w:type="dxa"/>
            <w:vMerge/>
            <w:tcBorders>
              <w:left w:val="single" w:sz="4" w:space="0" w:color="auto"/>
              <w:right w:val="single" w:sz="4" w:space="0" w:color="auto"/>
            </w:tcBorders>
          </w:tcPr>
          <w:p w14:paraId="6779D0A3" w14:textId="77777777" w:rsidR="00281C72" w:rsidRDefault="00281C72" w:rsidP="005C4922">
            <w:pPr>
              <w:pStyle w:val="TAL"/>
            </w:pPr>
          </w:p>
        </w:tc>
      </w:tr>
      <w:tr w:rsidR="00A9670F" w14:paraId="55D83D65"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057833A" w14:textId="77777777" w:rsidR="00281C72" w:rsidRPr="00FA3678" w:rsidRDefault="00281C72" w:rsidP="005C4922">
            <w:pPr>
              <w:pStyle w:val="TAL"/>
              <w:rPr>
                <w:rStyle w:val="Code"/>
              </w:rPr>
            </w:pPr>
            <w:r w:rsidRPr="00FA3678">
              <w:rPr>
                <w:rStyle w:val="Code"/>
              </w:rPr>
              <w:t>DurationSec</w:t>
            </w:r>
          </w:p>
        </w:tc>
        <w:tc>
          <w:tcPr>
            <w:tcW w:w="3523" w:type="dxa"/>
            <w:tcBorders>
              <w:top w:val="single" w:sz="4" w:space="0" w:color="auto"/>
              <w:left w:val="single" w:sz="4" w:space="0" w:color="auto"/>
              <w:bottom w:val="single" w:sz="4" w:space="0" w:color="auto"/>
              <w:right w:val="single" w:sz="4" w:space="0" w:color="auto"/>
            </w:tcBorders>
          </w:tcPr>
          <w:p w14:paraId="18522DAD" w14:textId="77777777" w:rsidR="00281C72" w:rsidRDefault="00281C72" w:rsidP="005C4922">
            <w:pPr>
              <w:pStyle w:val="TAL"/>
            </w:pPr>
            <w:r>
              <w:t>A period of time, expressed in seconds.</w:t>
            </w:r>
          </w:p>
        </w:tc>
        <w:tc>
          <w:tcPr>
            <w:tcW w:w="1600" w:type="dxa"/>
            <w:vMerge/>
            <w:tcBorders>
              <w:left w:val="single" w:sz="4" w:space="0" w:color="auto"/>
              <w:right w:val="single" w:sz="4" w:space="0" w:color="auto"/>
            </w:tcBorders>
          </w:tcPr>
          <w:p w14:paraId="23AF0504" w14:textId="77777777" w:rsidR="00281C72" w:rsidRDefault="00281C72" w:rsidP="005C4922">
            <w:pPr>
              <w:pStyle w:val="TAL"/>
            </w:pPr>
          </w:p>
        </w:tc>
      </w:tr>
      <w:tr w:rsidR="00A9670F" w14:paraId="2D418AB4"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F1E1CFC" w14:textId="77777777" w:rsidR="00281C72" w:rsidRPr="00FA3678" w:rsidRDefault="00281C72" w:rsidP="005C4922">
            <w:pPr>
              <w:pStyle w:val="TAL"/>
              <w:rPr>
                <w:rStyle w:val="Code"/>
              </w:rPr>
            </w:pPr>
            <w:r w:rsidRPr="00FA3678">
              <w:rPr>
                <w:rStyle w:val="Code"/>
              </w:rPr>
              <w:t>Double</w:t>
            </w:r>
          </w:p>
        </w:tc>
        <w:tc>
          <w:tcPr>
            <w:tcW w:w="3523" w:type="dxa"/>
            <w:tcBorders>
              <w:top w:val="single" w:sz="4" w:space="0" w:color="auto"/>
              <w:left w:val="single" w:sz="4" w:space="0" w:color="auto"/>
              <w:bottom w:val="single" w:sz="4" w:space="0" w:color="auto"/>
              <w:right w:val="single" w:sz="4" w:space="0" w:color="auto"/>
            </w:tcBorders>
          </w:tcPr>
          <w:p w14:paraId="214AD1DB" w14:textId="77777777" w:rsidR="00281C72" w:rsidRDefault="00281C72" w:rsidP="005C4922">
            <w:pPr>
              <w:pStyle w:val="TAL"/>
            </w:pPr>
          </w:p>
        </w:tc>
        <w:tc>
          <w:tcPr>
            <w:tcW w:w="1600" w:type="dxa"/>
            <w:vMerge/>
            <w:tcBorders>
              <w:left w:val="single" w:sz="4" w:space="0" w:color="auto"/>
              <w:right w:val="single" w:sz="4" w:space="0" w:color="auto"/>
            </w:tcBorders>
          </w:tcPr>
          <w:p w14:paraId="4E617E06" w14:textId="77777777" w:rsidR="00281C72" w:rsidRDefault="00281C72" w:rsidP="005C4922">
            <w:pPr>
              <w:pStyle w:val="TAL"/>
            </w:pPr>
          </w:p>
        </w:tc>
      </w:tr>
      <w:tr w:rsidR="00A9670F" w14:paraId="63AAB541"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F40E971" w14:textId="77777777" w:rsidR="00281C72" w:rsidRPr="00FA3678" w:rsidRDefault="00281C72" w:rsidP="005C4922">
            <w:pPr>
              <w:pStyle w:val="TAL"/>
              <w:rPr>
                <w:rStyle w:val="Code"/>
              </w:rPr>
            </w:pPr>
            <w:r w:rsidRPr="00FA3678">
              <w:rPr>
                <w:rStyle w:val="Code"/>
              </w:rPr>
              <w:t>Float</w:t>
            </w:r>
          </w:p>
        </w:tc>
        <w:tc>
          <w:tcPr>
            <w:tcW w:w="3523" w:type="dxa"/>
            <w:tcBorders>
              <w:top w:val="single" w:sz="4" w:space="0" w:color="auto"/>
              <w:left w:val="single" w:sz="4" w:space="0" w:color="auto"/>
              <w:bottom w:val="single" w:sz="4" w:space="0" w:color="auto"/>
              <w:right w:val="single" w:sz="4" w:space="0" w:color="auto"/>
            </w:tcBorders>
          </w:tcPr>
          <w:p w14:paraId="78489E37" w14:textId="77777777" w:rsidR="00281C72" w:rsidRDefault="00281C72" w:rsidP="005C4922">
            <w:pPr>
              <w:pStyle w:val="TAL"/>
            </w:pPr>
          </w:p>
        </w:tc>
        <w:tc>
          <w:tcPr>
            <w:tcW w:w="1600" w:type="dxa"/>
            <w:vMerge/>
            <w:tcBorders>
              <w:left w:val="single" w:sz="4" w:space="0" w:color="auto"/>
              <w:right w:val="single" w:sz="4" w:space="0" w:color="auto"/>
            </w:tcBorders>
          </w:tcPr>
          <w:p w14:paraId="14EAA216" w14:textId="77777777" w:rsidR="00281C72" w:rsidRDefault="00281C72" w:rsidP="005C4922">
            <w:pPr>
              <w:pStyle w:val="TAL"/>
            </w:pPr>
          </w:p>
        </w:tc>
      </w:tr>
      <w:tr w:rsidR="00A9670F" w14:paraId="04CF7E6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7A673B5" w14:textId="77777777" w:rsidR="00281C72" w:rsidRPr="00FA3678" w:rsidRDefault="00281C72" w:rsidP="005C4922">
            <w:pPr>
              <w:pStyle w:val="TAL"/>
              <w:rPr>
                <w:rStyle w:val="Code"/>
              </w:rPr>
            </w:pPr>
            <w:r w:rsidRPr="00FA3678">
              <w:rPr>
                <w:rStyle w:val="Code"/>
              </w:rPr>
              <w:t>Int32</w:t>
            </w:r>
          </w:p>
        </w:tc>
        <w:tc>
          <w:tcPr>
            <w:tcW w:w="3523" w:type="dxa"/>
            <w:tcBorders>
              <w:top w:val="single" w:sz="4" w:space="0" w:color="auto"/>
              <w:left w:val="single" w:sz="4" w:space="0" w:color="auto"/>
              <w:bottom w:val="single" w:sz="4" w:space="0" w:color="auto"/>
              <w:right w:val="single" w:sz="4" w:space="0" w:color="auto"/>
            </w:tcBorders>
          </w:tcPr>
          <w:p w14:paraId="27B1CCBC" w14:textId="77777777" w:rsidR="00281C72" w:rsidRDefault="00281C72" w:rsidP="005C4922">
            <w:pPr>
              <w:pStyle w:val="TAL"/>
            </w:pPr>
          </w:p>
        </w:tc>
        <w:tc>
          <w:tcPr>
            <w:tcW w:w="1600" w:type="dxa"/>
            <w:vMerge/>
            <w:tcBorders>
              <w:left w:val="single" w:sz="4" w:space="0" w:color="auto"/>
              <w:right w:val="single" w:sz="4" w:space="0" w:color="auto"/>
            </w:tcBorders>
          </w:tcPr>
          <w:p w14:paraId="6B0803F0" w14:textId="77777777" w:rsidR="00281C72" w:rsidRDefault="00281C72" w:rsidP="005C4922">
            <w:pPr>
              <w:pStyle w:val="TAL"/>
            </w:pPr>
          </w:p>
        </w:tc>
      </w:tr>
      <w:tr w:rsidR="00A9670F" w14:paraId="7803F69D"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EAF7F7D" w14:textId="77777777" w:rsidR="00281C72" w:rsidRPr="00FA3678" w:rsidRDefault="00281C72" w:rsidP="005C4922">
            <w:pPr>
              <w:pStyle w:val="TAL"/>
              <w:rPr>
                <w:rStyle w:val="Code"/>
              </w:rPr>
            </w:pPr>
            <w:r w:rsidRPr="00FA3678">
              <w:rPr>
                <w:rStyle w:val="Code"/>
              </w:rPr>
              <w:t>Int64</w:t>
            </w:r>
          </w:p>
        </w:tc>
        <w:tc>
          <w:tcPr>
            <w:tcW w:w="3523" w:type="dxa"/>
            <w:tcBorders>
              <w:top w:val="single" w:sz="4" w:space="0" w:color="auto"/>
              <w:left w:val="single" w:sz="4" w:space="0" w:color="auto"/>
              <w:bottom w:val="single" w:sz="4" w:space="0" w:color="auto"/>
              <w:right w:val="single" w:sz="4" w:space="0" w:color="auto"/>
            </w:tcBorders>
          </w:tcPr>
          <w:p w14:paraId="5DBADC70" w14:textId="77777777" w:rsidR="00281C72" w:rsidRDefault="00281C72" w:rsidP="005C4922">
            <w:pPr>
              <w:pStyle w:val="TAL"/>
            </w:pPr>
          </w:p>
        </w:tc>
        <w:tc>
          <w:tcPr>
            <w:tcW w:w="1600" w:type="dxa"/>
            <w:vMerge/>
            <w:tcBorders>
              <w:left w:val="single" w:sz="4" w:space="0" w:color="auto"/>
              <w:right w:val="single" w:sz="4" w:space="0" w:color="auto"/>
            </w:tcBorders>
          </w:tcPr>
          <w:p w14:paraId="64A7A29B" w14:textId="77777777" w:rsidR="00281C72" w:rsidRDefault="00281C72" w:rsidP="005C4922">
            <w:pPr>
              <w:pStyle w:val="TAL"/>
            </w:pPr>
          </w:p>
        </w:tc>
      </w:tr>
      <w:tr w:rsidR="00A9670F" w14:paraId="27CAA78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D0CFA90" w14:textId="77777777" w:rsidR="00281C72" w:rsidRPr="00FA3678" w:rsidRDefault="00281C72" w:rsidP="005C4922">
            <w:pPr>
              <w:pStyle w:val="TAL"/>
              <w:rPr>
                <w:rStyle w:val="Code"/>
              </w:rPr>
            </w:pPr>
            <w:r w:rsidRPr="00FA3678">
              <w:rPr>
                <w:rStyle w:val="Code"/>
              </w:rPr>
              <w:t>Uint16</w:t>
            </w:r>
          </w:p>
        </w:tc>
        <w:tc>
          <w:tcPr>
            <w:tcW w:w="3523" w:type="dxa"/>
            <w:tcBorders>
              <w:top w:val="single" w:sz="4" w:space="0" w:color="auto"/>
              <w:left w:val="single" w:sz="4" w:space="0" w:color="auto"/>
              <w:bottom w:val="single" w:sz="4" w:space="0" w:color="auto"/>
              <w:right w:val="single" w:sz="4" w:space="0" w:color="auto"/>
            </w:tcBorders>
          </w:tcPr>
          <w:p w14:paraId="75F57293" w14:textId="77777777" w:rsidR="00281C72" w:rsidRDefault="00281C72" w:rsidP="005C4922">
            <w:pPr>
              <w:pStyle w:val="TAL"/>
            </w:pPr>
          </w:p>
        </w:tc>
        <w:tc>
          <w:tcPr>
            <w:tcW w:w="1600" w:type="dxa"/>
            <w:vMerge/>
            <w:tcBorders>
              <w:left w:val="single" w:sz="4" w:space="0" w:color="auto"/>
              <w:right w:val="single" w:sz="4" w:space="0" w:color="auto"/>
            </w:tcBorders>
          </w:tcPr>
          <w:p w14:paraId="643972CD" w14:textId="77777777" w:rsidR="00281C72" w:rsidRDefault="00281C72" w:rsidP="005C4922">
            <w:pPr>
              <w:pStyle w:val="TAL"/>
            </w:pPr>
          </w:p>
        </w:tc>
      </w:tr>
      <w:tr w:rsidR="00A9670F" w14:paraId="7E52DDCA"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1DDCACB2" w14:textId="77777777" w:rsidR="00281C72" w:rsidRPr="00FA3678" w:rsidRDefault="00281C72" w:rsidP="005C4922">
            <w:pPr>
              <w:pStyle w:val="TAL"/>
              <w:rPr>
                <w:rStyle w:val="Code"/>
              </w:rPr>
            </w:pPr>
            <w:r w:rsidRPr="00FA3678">
              <w:rPr>
                <w:rStyle w:val="Code"/>
              </w:rPr>
              <w:t>Uint32</w:t>
            </w:r>
          </w:p>
        </w:tc>
        <w:tc>
          <w:tcPr>
            <w:tcW w:w="3523" w:type="dxa"/>
            <w:tcBorders>
              <w:top w:val="single" w:sz="4" w:space="0" w:color="auto"/>
              <w:left w:val="single" w:sz="4" w:space="0" w:color="auto"/>
              <w:bottom w:val="single" w:sz="4" w:space="0" w:color="auto"/>
              <w:right w:val="single" w:sz="4" w:space="0" w:color="auto"/>
            </w:tcBorders>
          </w:tcPr>
          <w:p w14:paraId="35D9F8C3" w14:textId="77777777" w:rsidR="00281C72" w:rsidRDefault="00281C72" w:rsidP="005C4922">
            <w:pPr>
              <w:pStyle w:val="TAL"/>
            </w:pPr>
          </w:p>
        </w:tc>
        <w:tc>
          <w:tcPr>
            <w:tcW w:w="1600" w:type="dxa"/>
            <w:vMerge/>
            <w:tcBorders>
              <w:left w:val="single" w:sz="4" w:space="0" w:color="auto"/>
              <w:right w:val="single" w:sz="4" w:space="0" w:color="auto"/>
            </w:tcBorders>
          </w:tcPr>
          <w:p w14:paraId="0629315A" w14:textId="77777777" w:rsidR="00281C72" w:rsidRDefault="00281C72" w:rsidP="005C4922">
            <w:pPr>
              <w:pStyle w:val="TAL"/>
            </w:pPr>
          </w:p>
        </w:tc>
      </w:tr>
      <w:tr w:rsidR="00A9670F" w14:paraId="18591356"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4F655C3" w14:textId="77777777" w:rsidR="00281C72" w:rsidRPr="00FA3678" w:rsidRDefault="00281C72" w:rsidP="005C4922">
            <w:pPr>
              <w:pStyle w:val="TAL"/>
              <w:rPr>
                <w:rStyle w:val="Code"/>
              </w:rPr>
            </w:pPr>
            <w:r w:rsidRPr="00FA3678">
              <w:rPr>
                <w:rStyle w:val="Code"/>
              </w:rPr>
              <w:t>Uint64</w:t>
            </w:r>
          </w:p>
        </w:tc>
        <w:tc>
          <w:tcPr>
            <w:tcW w:w="3523" w:type="dxa"/>
            <w:tcBorders>
              <w:top w:val="single" w:sz="4" w:space="0" w:color="auto"/>
              <w:left w:val="single" w:sz="4" w:space="0" w:color="auto"/>
              <w:bottom w:val="single" w:sz="4" w:space="0" w:color="auto"/>
              <w:right w:val="single" w:sz="4" w:space="0" w:color="auto"/>
            </w:tcBorders>
          </w:tcPr>
          <w:p w14:paraId="1944E333" w14:textId="77777777" w:rsidR="00281C72" w:rsidRDefault="00281C72" w:rsidP="005C4922">
            <w:pPr>
              <w:pStyle w:val="TAL"/>
            </w:pPr>
          </w:p>
        </w:tc>
        <w:tc>
          <w:tcPr>
            <w:tcW w:w="1600" w:type="dxa"/>
            <w:vMerge/>
            <w:tcBorders>
              <w:left w:val="single" w:sz="4" w:space="0" w:color="auto"/>
              <w:right w:val="single" w:sz="4" w:space="0" w:color="auto"/>
            </w:tcBorders>
          </w:tcPr>
          <w:p w14:paraId="02CCC857" w14:textId="77777777" w:rsidR="00281C72" w:rsidRDefault="00281C72" w:rsidP="005C4922">
            <w:pPr>
              <w:pStyle w:val="TAL"/>
            </w:pPr>
          </w:p>
        </w:tc>
      </w:tr>
      <w:tr w:rsidR="00A9670F" w14:paraId="5903791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DBB0164" w14:textId="77777777" w:rsidR="00281C72" w:rsidRPr="00FA3678" w:rsidRDefault="00281C72" w:rsidP="005C4922">
            <w:pPr>
              <w:pStyle w:val="TAL"/>
              <w:rPr>
                <w:rStyle w:val="Code"/>
              </w:rPr>
            </w:pPr>
            <w:r w:rsidRPr="00FA3678">
              <w:rPr>
                <w:rStyle w:val="Code"/>
              </w:rPr>
              <w:t>Uinteger</w:t>
            </w:r>
          </w:p>
        </w:tc>
        <w:tc>
          <w:tcPr>
            <w:tcW w:w="3523" w:type="dxa"/>
            <w:tcBorders>
              <w:top w:val="single" w:sz="4" w:space="0" w:color="auto"/>
              <w:left w:val="single" w:sz="4" w:space="0" w:color="auto"/>
              <w:bottom w:val="single" w:sz="4" w:space="0" w:color="auto"/>
              <w:right w:val="single" w:sz="4" w:space="0" w:color="auto"/>
            </w:tcBorders>
          </w:tcPr>
          <w:p w14:paraId="6A314391" w14:textId="77777777" w:rsidR="00281C72" w:rsidRDefault="00281C72" w:rsidP="005C4922">
            <w:pPr>
              <w:pStyle w:val="TAL"/>
            </w:pPr>
          </w:p>
        </w:tc>
        <w:tc>
          <w:tcPr>
            <w:tcW w:w="1600" w:type="dxa"/>
            <w:vMerge/>
            <w:tcBorders>
              <w:left w:val="single" w:sz="4" w:space="0" w:color="auto"/>
              <w:bottom w:val="single" w:sz="4" w:space="0" w:color="auto"/>
              <w:right w:val="single" w:sz="4" w:space="0" w:color="auto"/>
            </w:tcBorders>
          </w:tcPr>
          <w:p w14:paraId="7EF9F1F5" w14:textId="77777777" w:rsidR="00281C72" w:rsidRDefault="00281C72" w:rsidP="005C4922">
            <w:pPr>
              <w:pStyle w:val="TAL"/>
            </w:pPr>
          </w:p>
        </w:tc>
      </w:tr>
    </w:tbl>
    <w:p w14:paraId="62127E1C" w14:textId="77777777" w:rsidR="00281C72" w:rsidRDefault="00281C72" w:rsidP="00281C72">
      <w:pPr>
        <w:pStyle w:val="TAN"/>
        <w:keepNext w:val="0"/>
      </w:pPr>
    </w:p>
    <w:p w14:paraId="7A7CE69D" w14:textId="77777777" w:rsidR="00281C72" w:rsidRDefault="00281C72" w:rsidP="00281C72">
      <w:pPr>
        <w:pStyle w:val="Heading3"/>
      </w:pPr>
      <w:bookmarkStart w:id="459" w:name="_Toc103208521"/>
      <w:bookmarkStart w:id="460" w:name="_Toc103208961"/>
      <w:bookmarkStart w:id="461" w:name="_Toc138076455"/>
      <w:r>
        <w:t>6.3.2</w:t>
      </w:r>
      <w:r>
        <w:tab/>
        <w:t>Structured data types</w:t>
      </w:r>
      <w:bookmarkEnd w:id="459"/>
      <w:bookmarkEnd w:id="460"/>
      <w:bookmarkEnd w:id="461"/>
    </w:p>
    <w:p w14:paraId="24A80B33" w14:textId="77777777" w:rsidR="00281C72" w:rsidRDefault="00281C72" w:rsidP="00281C72">
      <w:pPr>
        <w:pStyle w:val="Heading4"/>
      </w:pPr>
      <w:bookmarkStart w:id="462" w:name="_Toc103208522"/>
      <w:bookmarkStart w:id="463" w:name="_Toc103208962"/>
      <w:bookmarkStart w:id="464" w:name="_Toc138076456"/>
      <w:r>
        <w:t>6.3.2.1</w:t>
      </w:r>
      <w:r>
        <w:tab/>
      </w:r>
      <w:r w:rsidRPr="00E30AD4">
        <w:t>Data</w:t>
      </w:r>
      <w:r>
        <w:t>ReportingProvisioning</w:t>
      </w:r>
      <w:r w:rsidRPr="00E30AD4">
        <w:t>Sessio</w:t>
      </w:r>
      <w:r>
        <w:t>n resource type</w:t>
      </w:r>
      <w:bookmarkEnd w:id="462"/>
      <w:bookmarkEnd w:id="463"/>
      <w:bookmarkEnd w:id="464"/>
    </w:p>
    <w:p w14:paraId="5DC2683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 xml:space="preserve">Table 6.3.2.1-1: Definition of </w:t>
      </w:r>
      <w:r w:rsidRPr="00E30AD4">
        <w:rPr>
          <w:rFonts w:eastAsia="MS Mincho"/>
        </w:rPr>
        <w:t>Data</w:t>
      </w:r>
      <w:r>
        <w:rPr>
          <w:rFonts w:eastAsia="MS Mincho"/>
        </w:rPr>
        <w:t>ReportingProvisioningSession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279557C6"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0625B54B" w14:textId="77777777" w:rsidR="00281C72" w:rsidRDefault="00281C72" w:rsidP="005C4922">
            <w:pPr>
              <w:pStyle w:val="TAH"/>
            </w:pPr>
            <w:r>
              <w:t>Property name</w:t>
            </w:r>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6FA8BC82" w14:textId="77777777" w:rsidR="00281C72" w:rsidRDefault="00281C72" w:rsidP="005C4922">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754C542" w14:textId="77777777" w:rsidR="00281C72" w:rsidRDefault="00281C72" w:rsidP="005C4922">
            <w:pPr>
              <w:pStyle w:val="TAH"/>
            </w:pPr>
            <w:r>
              <w:t>Cardinality</w:t>
            </w:r>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4A203C88" w14:textId="77777777" w:rsidR="00281C72" w:rsidRDefault="00281C72" w:rsidP="005C4922">
            <w:pPr>
              <w:pStyle w:val="TAH"/>
              <w:rPr>
                <w:rFonts w:cs="Arial"/>
                <w:szCs w:val="18"/>
              </w:rPr>
            </w:pPr>
            <w:r>
              <w:rPr>
                <w:rFonts w:cs="Arial"/>
                <w:szCs w:val="18"/>
              </w:rPr>
              <w:t>Usage</w:t>
            </w:r>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1BF1927" w14:textId="77777777" w:rsidR="00281C72" w:rsidRDefault="00281C72" w:rsidP="005C4922">
            <w:pPr>
              <w:pStyle w:val="TAH"/>
              <w:rPr>
                <w:rFonts w:cs="Arial"/>
                <w:szCs w:val="18"/>
              </w:rPr>
            </w:pPr>
            <w:r>
              <w:rPr>
                <w:rFonts w:cs="Arial"/>
                <w:szCs w:val="18"/>
              </w:rPr>
              <w:t>Description</w:t>
            </w:r>
          </w:p>
        </w:tc>
      </w:tr>
      <w:tr w:rsidR="00AD79D8" w14:paraId="3FC354A0"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23E89C36" w14:textId="77777777" w:rsidR="00281C72" w:rsidRPr="00497923" w:rsidRDefault="00281C72" w:rsidP="005C4922">
            <w:pPr>
              <w:pStyle w:val="TAL"/>
              <w:rPr>
                <w:rStyle w:val="Code"/>
              </w:rPr>
            </w:pPr>
            <w:r>
              <w:rPr>
                <w:rStyle w:val="Code"/>
              </w:rPr>
              <w:t>provisioningS</w:t>
            </w:r>
            <w:r w:rsidRPr="00497923">
              <w:rPr>
                <w:rStyle w:val="Code"/>
              </w:rPr>
              <w:t>essionId</w:t>
            </w:r>
          </w:p>
        </w:tc>
        <w:tc>
          <w:tcPr>
            <w:tcW w:w="837" w:type="pct"/>
            <w:tcBorders>
              <w:top w:val="single" w:sz="4" w:space="0" w:color="auto"/>
              <w:left w:val="single" w:sz="4" w:space="0" w:color="auto"/>
              <w:bottom w:val="single" w:sz="4" w:space="0" w:color="auto"/>
              <w:right w:val="single" w:sz="4" w:space="0" w:color="auto"/>
            </w:tcBorders>
          </w:tcPr>
          <w:p w14:paraId="2DBD784B" w14:textId="77777777" w:rsidR="00281C72" w:rsidRPr="00497923" w:rsidRDefault="00281C72" w:rsidP="005C4922">
            <w:pPr>
              <w:pStyle w:val="TAL"/>
              <w:rPr>
                <w:rStyle w:val="Code"/>
              </w:rPr>
            </w:pPr>
            <w:r w:rsidRPr="00497923">
              <w:rPr>
                <w:rStyle w:val="Code"/>
              </w:rPr>
              <w:t>string</w:t>
            </w:r>
          </w:p>
        </w:tc>
        <w:tc>
          <w:tcPr>
            <w:tcW w:w="554" w:type="pct"/>
            <w:tcBorders>
              <w:top w:val="single" w:sz="4" w:space="0" w:color="auto"/>
              <w:left w:val="single" w:sz="4" w:space="0" w:color="auto"/>
              <w:bottom w:val="single" w:sz="4" w:space="0" w:color="auto"/>
              <w:right w:val="single" w:sz="4" w:space="0" w:color="auto"/>
            </w:tcBorders>
          </w:tcPr>
          <w:p w14:paraId="58BCA352"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57D264F8" w14:textId="77777777" w:rsidR="00281C72" w:rsidRDefault="00281C72" w:rsidP="005C4922">
            <w:pPr>
              <w:pStyle w:val="TAC"/>
            </w:pPr>
            <w:r w:rsidRPr="00586B6B">
              <w:t>C: R</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3D785250" w14:textId="77777777" w:rsidR="00281C72" w:rsidRDefault="00281C72" w:rsidP="005C4922">
            <w:pPr>
              <w:pStyle w:val="TAL"/>
              <w:rPr>
                <w:rFonts w:cs="Arial"/>
                <w:szCs w:val="18"/>
              </w:rPr>
            </w:pPr>
            <w:r w:rsidRPr="00586B6B">
              <w:t xml:space="preserve">A unique identifier for this </w:t>
            </w:r>
            <w:r>
              <w:t xml:space="preserve">Data Reporting </w:t>
            </w:r>
            <w:r w:rsidRPr="00586B6B">
              <w:t>Provisioning Session.</w:t>
            </w:r>
          </w:p>
        </w:tc>
      </w:tr>
      <w:tr w:rsidR="00AD79D8" w14:paraId="35799AF2"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9ED04B9" w14:textId="77777777" w:rsidR="00281C72" w:rsidRPr="00503FFA" w:rsidRDefault="00281C72" w:rsidP="005C4922">
            <w:pPr>
              <w:pStyle w:val="TAL"/>
              <w:rPr>
                <w:rStyle w:val="Code"/>
              </w:rPr>
            </w:pPr>
            <w:r w:rsidRPr="00D41AA2">
              <w:rPr>
                <w:rStyle w:val="Code"/>
              </w:rPr>
              <w:t>aspId</w:t>
            </w:r>
          </w:p>
        </w:tc>
        <w:tc>
          <w:tcPr>
            <w:tcW w:w="837" w:type="pct"/>
            <w:tcBorders>
              <w:top w:val="single" w:sz="4" w:space="0" w:color="auto"/>
              <w:left w:val="single" w:sz="4" w:space="0" w:color="auto"/>
              <w:bottom w:val="single" w:sz="4" w:space="0" w:color="auto"/>
              <w:right w:val="single" w:sz="4" w:space="0" w:color="auto"/>
            </w:tcBorders>
          </w:tcPr>
          <w:p w14:paraId="44DB2C10" w14:textId="77777777" w:rsidR="00281C72" w:rsidRPr="006A7A12" w:rsidRDefault="00281C72" w:rsidP="005C4922">
            <w:pPr>
              <w:pStyle w:val="TAL"/>
              <w:rPr>
                <w:rStyle w:val="Code"/>
              </w:rPr>
            </w:pPr>
            <w:r w:rsidRPr="006A7A12">
              <w:rPr>
                <w:rStyle w:val="Code"/>
              </w:rPr>
              <w:t>AspId</w:t>
            </w:r>
          </w:p>
        </w:tc>
        <w:tc>
          <w:tcPr>
            <w:tcW w:w="554" w:type="pct"/>
            <w:tcBorders>
              <w:top w:val="single" w:sz="4" w:space="0" w:color="auto"/>
              <w:left w:val="single" w:sz="4" w:space="0" w:color="auto"/>
              <w:bottom w:val="single" w:sz="4" w:space="0" w:color="auto"/>
              <w:right w:val="single" w:sz="4" w:space="0" w:color="auto"/>
            </w:tcBorders>
          </w:tcPr>
          <w:p w14:paraId="27362925" w14:textId="77777777" w:rsidR="00281C72" w:rsidRDefault="00281C72" w:rsidP="005C4922">
            <w:pPr>
              <w:pStyle w:val="TAC"/>
            </w:pPr>
            <w:r>
              <w:t>1..</w:t>
            </w:r>
            <w:r w:rsidRPr="00586B6B">
              <w:t>1</w:t>
            </w:r>
          </w:p>
        </w:tc>
        <w:tc>
          <w:tcPr>
            <w:tcW w:w="446" w:type="pct"/>
            <w:tcBorders>
              <w:top w:val="single" w:sz="4" w:space="0" w:color="auto"/>
              <w:left w:val="single" w:sz="4" w:space="0" w:color="auto"/>
              <w:bottom w:val="single" w:sz="4" w:space="0" w:color="auto"/>
              <w:right w:val="single" w:sz="4" w:space="0" w:color="auto"/>
            </w:tcBorders>
          </w:tcPr>
          <w:p w14:paraId="63D54748" w14:textId="77777777" w:rsidR="00281C72" w:rsidRDefault="00281C72" w:rsidP="005C4922">
            <w:pPr>
              <w:pStyle w:val="TAC"/>
            </w:pPr>
            <w:r w:rsidRPr="00586B6B">
              <w:t>C: W</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081C8301" w14:textId="77777777" w:rsidR="00281C72" w:rsidRDefault="00281C72" w:rsidP="005C4922">
            <w:pPr>
              <w:pStyle w:val="TAL"/>
            </w:pPr>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p>
        </w:tc>
      </w:tr>
      <w:tr w:rsidR="00AD79D8" w14:paraId="6AD689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00CB66E6" w14:textId="77777777" w:rsidR="00281C72" w:rsidRPr="00503FFA" w:rsidRDefault="00281C72" w:rsidP="005C4922">
            <w:pPr>
              <w:pStyle w:val="TAL"/>
              <w:rPr>
                <w:rStyle w:val="Code"/>
              </w:rPr>
            </w:pPr>
            <w:r w:rsidRPr="00503FFA">
              <w:rPr>
                <w:rStyle w:val="Code"/>
              </w:rPr>
              <w:t>externalApplicationId</w:t>
            </w:r>
          </w:p>
        </w:tc>
        <w:tc>
          <w:tcPr>
            <w:tcW w:w="837" w:type="pct"/>
            <w:tcBorders>
              <w:top w:val="single" w:sz="4" w:space="0" w:color="auto"/>
              <w:left w:val="single" w:sz="4" w:space="0" w:color="auto"/>
              <w:bottom w:val="single" w:sz="4" w:space="0" w:color="auto"/>
              <w:right w:val="single" w:sz="4" w:space="0" w:color="auto"/>
            </w:tcBorders>
          </w:tcPr>
          <w:p w14:paraId="163744B9" w14:textId="77777777" w:rsidR="00281C72" w:rsidRPr="00503FFA" w:rsidRDefault="00281C72" w:rsidP="005C4922">
            <w:pPr>
              <w:pStyle w:val="TAL"/>
              <w:rPr>
                <w:rStyle w:val="Code"/>
              </w:rPr>
            </w:pPr>
            <w:r w:rsidRPr="00503FFA">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61542567"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742BCE99"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4FA1B493" w14:textId="77777777" w:rsidR="00281C72" w:rsidRDefault="00281C72" w:rsidP="005C4922">
            <w:pPr>
              <w:pStyle w:val="TAL"/>
            </w:pPr>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p>
          <w:p w14:paraId="099941F3" w14:textId="77777777" w:rsidR="00281C72" w:rsidRDefault="00281C72" w:rsidP="005C4922">
            <w:pPr>
              <w:pStyle w:val="TALcontinuation"/>
              <w:rPr>
                <w:rFonts w:cs="Arial"/>
                <w:szCs w:val="18"/>
              </w:rPr>
            </w:pPr>
            <w:r>
              <w:t>This property may also be used by the Event Consumer AF (located outside trusted domain) to subscribe to events in the Data Collection AF (located inside trusted domain).</w:t>
            </w:r>
          </w:p>
        </w:tc>
      </w:tr>
      <w:tr w:rsidR="00AD79D8" w14:paraId="70F86151"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2727D5D" w14:textId="77777777" w:rsidR="00281C72" w:rsidRPr="00503FFA" w:rsidRDefault="00281C72" w:rsidP="005C4922">
            <w:pPr>
              <w:pStyle w:val="TAL"/>
              <w:rPr>
                <w:rStyle w:val="Code"/>
              </w:rPr>
            </w:pPr>
            <w:r>
              <w:rPr>
                <w:rStyle w:val="Code"/>
              </w:rPr>
              <w:t>internalApplicationId</w:t>
            </w:r>
          </w:p>
        </w:tc>
        <w:tc>
          <w:tcPr>
            <w:tcW w:w="837" w:type="pct"/>
            <w:tcBorders>
              <w:top w:val="single" w:sz="4" w:space="0" w:color="auto"/>
              <w:left w:val="single" w:sz="4" w:space="0" w:color="auto"/>
              <w:bottom w:val="single" w:sz="4" w:space="0" w:color="auto"/>
              <w:right w:val="single" w:sz="4" w:space="0" w:color="auto"/>
            </w:tcBorders>
          </w:tcPr>
          <w:p w14:paraId="2D403CE4" w14:textId="77777777" w:rsidR="00281C72" w:rsidRPr="00503FFA" w:rsidRDefault="00281C72" w:rsidP="005C4922">
            <w:pPr>
              <w:pStyle w:val="TAL"/>
              <w:rPr>
                <w:rStyle w:val="Code"/>
              </w:rPr>
            </w:pPr>
            <w:r>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146CC415" w14:textId="77777777" w:rsidR="00281C72" w:rsidRDefault="00281C72" w:rsidP="005C4922">
            <w:pPr>
              <w:pStyle w:val="TAC"/>
            </w:pPr>
            <w:r>
              <w:t>0..1</w:t>
            </w:r>
          </w:p>
        </w:tc>
        <w:tc>
          <w:tcPr>
            <w:tcW w:w="446" w:type="pct"/>
            <w:tcBorders>
              <w:top w:val="single" w:sz="4" w:space="0" w:color="auto"/>
              <w:left w:val="single" w:sz="4" w:space="0" w:color="auto"/>
              <w:bottom w:val="single" w:sz="4" w:space="0" w:color="auto"/>
              <w:right w:val="single" w:sz="4" w:space="0" w:color="auto"/>
            </w:tcBorders>
          </w:tcPr>
          <w:p w14:paraId="2BAB1785"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5DB22481" w14:textId="77777777" w:rsidR="00281C72" w:rsidRDefault="00281C72" w:rsidP="005C4922">
            <w:pPr>
              <w:pStyle w:val="TAL"/>
            </w:pPr>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p>
          <w:p w14:paraId="162F44E1" w14:textId="77777777" w:rsidR="00281C72" w:rsidRDefault="00281C72" w:rsidP="005C4922">
            <w:pPr>
              <w:pStyle w:val="TALcontinuation"/>
            </w:pPr>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C7B26">
              <w:rPr>
                <w:rStyle w:val="Code"/>
              </w:rPr>
              <w:t>externalApplicationId</w:t>
            </w:r>
            <w:r>
              <w:t xml:space="preserve"> value supplied above into the corresponding internal application identifier here</w:t>
            </w:r>
            <w:r w:rsidRPr="00B774BA">
              <w:t>.</w:t>
            </w:r>
          </w:p>
          <w:p w14:paraId="2E722150" w14:textId="77777777" w:rsidR="00281C72" w:rsidRDefault="00281C72" w:rsidP="005C4922">
            <w:pPr>
              <w:pStyle w:val="TALcontinuation"/>
            </w:pPr>
            <w:r>
              <w:t>Always present when this Data Reporting Provisioning Session is returned to an entity inside the trusted domain. Never present when the Data Reporting Provisioning Session is returned to an entity outside the trusted domain.</w:t>
            </w:r>
          </w:p>
        </w:tc>
      </w:tr>
      <w:tr w:rsidR="00AD79D8" w14:paraId="44309A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B373EFE" w14:textId="77777777" w:rsidR="00281C72" w:rsidRPr="00497923" w:rsidRDefault="00281C72" w:rsidP="005C4922">
            <w:pPr>
              <w:pStyle w:val="TAL"/>
              <w:rPr>
                <w:rStyle w:val="Code"/>
              </w:rPr>
            </w:pPr>
            <w:r>
              <w:rPr>
                <w:rStyle w:val="Code"/>
              </w:rPr>
              <w:t>eventId</w:t>
            </w:r>
          </w:p>
        </w:tc>
        <w:tc>
          <w:tcPr>
            <w:tcW w:w="837" w:type="pct"/>
            <w:tcBorders>
              <w:top w:val="single" w:sz="4" w:space="0" w:color="auto"/>
              <w:left w:val="single" w:sz="4" w:space="0" w:color="auto"/>
              <w:bottom w:val="single" w:sz="4" w:space="0" w:color="auto"/>
              <w:right w:val="single" w:sz="4" w:space="0" w:color="auto"/>
            </w:tcBorders>
          </w:tcPr>
          <w:p w14:paraId="1178956E" w14:textId="77777777" w:rsidR="00281C72" w:rsidRPr="00497923" w:rsidRDefault="00281C72" w:rsidP="005C4922">
            <w:pPr>
              <w:pStyle w:val="TAL"/>
              <w:rPr>
                <w:rStyle w:val="Code"/>
              </w:rPr>
            </w:pPr>
            <w:r>
              <w:rPr>
                <w:rStyle w:val="Code"/>
              </w:rPr>
              <w:t>AfEvent</w:t>
            </w:r>
          </w:p>
        </w:tc>
        <w:tc>
          <w:tcPr>
            <w:tcW w:w="554" w:type="pct"/>
            <w:tcBorders>
              <w:top w:val="single" w:sz="4" w:space="0" w:color="auto"/>
              <w:left w:val="single" w:sz="4" w:space="0" w:color="auto"/>
              <w:bottom w:val="single" w:sz="4" w:space="0" w:color="auto"/>
              <w:right w:val="single" w:sz="4" w:space="0" w:color="auto"/>
            </w:tcBorders>
          </w:tcPr>
          <w:p w14:paraId="5A0959E0"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33C9DA11" w14:textId="77777777" w:rsidR="00281C72" w:rsidRDefault="00281C72" w:rsidP="005C4922">
            <w:pPr>
              <w:pStyle w:val="TAC"/>
            </w:pPr>
            <w:r>
              <w:t>C: RO</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61BF8308" w14:textId="77777777" w:rsidR="00281C72" w:rsidRDefault="00281C72" w:rsidP="005C4922">
            <w:pPr>
              <w:pStyle w:val="TAL"/>
              <w:rPr>
                <w:rFonts w:cs="Arial"/>
                <w:szCs w:val="18"/>
              </w:rPr>
            </w:pPr>
            <w:r>
              <w:t>The type of event to which this Data Reporting Provisioning Session pertains. (See clause 5.6.3.3 of TS 29.517 [5].)</w:t>
            </w:r>
          </w:p>
        </w:tc>
      </w:tr>
      <w:tr w:rsidR="00AD79D8" w14:paraId="2AC772B8"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A760AA0" w14:textId="77777777" w:rsidR="00281C72" w:rsidRPr="00497923" w:rsidRDefault="00281C72" w:rsidP="005C4922">
            <w:pPr>
              <w:pStyle w:val="TAL"/>
              <w:rPr>
                <w:rStyle w:val="Code"/>
              </w:rPr>
            </w:pPr>
            <w:r>
              <w:rPr>
                <w:rStyle w:val="Code"/>
              </w:rPr>
              <w:t>dataReportingConfigurationIds</w:t>
            </w:r>
          </w:p>
        </w:tc>
        <w:tc>
          <w:tcPr>
            <w:tcW w:w="837" w:type="pct"/>
            <w:tcBorders>
              <w:top w:val="single" w:sz="4" w:space="0" w:color="auto"/>
              <w:left w:val="single" w:sz="4" w:space="0" w:color="auto"/>
              <w:bottom w:val="single" w:sz="4" w:space="0" w:color="auto"/>
              <w:right w:val="single" w:sz="4" w:space="0" w:color="auto"/>
            </w:tcBorders>
          </w:tcPr>
          <w:p w14:paraId="4D829AE7" w14:textId="77777777" w:rsidR="00281C72" w:rsidRPr="009F69A2" w:rsidRDefault="00281C72" w:rsidP="005C4922">
            <w:pPr>
              <w:pStyle w:val="TAL"/>
              <w:rPr>
                <w:rStyle w:val="Code"/>
                <w:rFonts w:eastAsia="DengXian"/>
              </w:rPr>
            </w:pPr>
            <w:r w:rsidRPr="009F69A2">
              <w:rPr>
                <w:rStyle w:val="Code"/>
              </w:rPr>
              <w:t>Array(ResourceId)</w:t>
            </w:r>
          </w:p>
        </w:tc>
        <w:tc>
          <w:tcPr>
            <w:tcW w:w="554" w:type="pct"/>
            <w:tcBorders>
              <w:top w:val="single" w:sz="4" w:space="0" w:color="auto"/>
              <w:left w:val="single" w:sz="4" w:space="0" w:color="auto"/>
              <w:bottom w:val="single" w:sz="4" w:space="0" w:color="auto"/>
              <w:right w:val="single" w:sz="4" w:space="0" w:color="auto"/>
            </w:tcBorders>
          </w:tcPr>
          <w:p w14:paraId="267D76A6" w14:textId="77777777" w:rsidR="00281C72" w:rsidRDefault="00281C72" w:rsidP="005C4922">
            <w:pPr>
              <w:pStyle w:val="TAC"/>
            </w:pPr>
            <w:r w:rsidRPr="00586B6B">
              <w:t>0..</w:t>
            </w:r>
            <w:r>
              <w:t>1</w:t>
            </w:r>
          </w:p>
        </w:tc>
        <w:tc>
          <w:tcPr>
            <w:tcW w:w="446" w:type="pct"/>
            <w:tcBorders>
              <w:top w:val="single" w:sz="4" w:space="0" w:color="auto"/>
              <w:left w:val="single" w:sz="4" w:space="0" w:color="auto"/>
              <w:bottom w:val="single" w:sz="4" w:space="0" w:color="auto"/>
              <w:right w:val="single" w:sz="4" w:space="0" w:color="auto"/>
            </w:tcBorders>
          </w:tcPr>
          <w:p w14:paraId="363D72E8" w14:textId="77777777" w:rsidR="00281C72" w:rsidRDefault="00281C72" w:rsidP="005C4922">
            <w:pPr>
              <w:pStyle w:val="TAC"/>
            </w:pPr>
            <w:r w:rsidRPr="00586B6B">
              <w:t xml:space="preserve">C: </w:t>
            </w:r>
            <w:r>
              <w:t>—</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6E6DF563" w14:textId="77777777" w:rsidR="00281C72" w:rsidRDefault="00281C72" w:rsidP="005C4922">
            <w:pPr>
              <w:pStyle w:val="TAL"/>
            </w:pPr>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p>
        </w:tc>
      </w:tr>
    </w:tbl>
    <w:p w14:paraId="3F95678C" w14:textId="77777777" w:rsidR="00281C72" w:rsidRPr="00AB1A97" w:rsidRDefault="00281C72" w:rsidP="00281C72">
      <w:pPr>
        <w:pStyle w:val="TAN"/>
        <w:keepNext w:val="0"/>
      </w:pPr>
    </w:p>
    <w:p w14:paraId="61B24983" w14:textId="77777777" w:rsidR="00281C72" w:rsidRPr="002022CA" w:rsidRDefault="00281C72" w:rsidP="00281C72">
      <w:pPr>
        <w:pStyle w:val="Heading4"/>
      </w:pPr>
      <w:bookmarkStart w:id="465" w:name="_Toc103208523"/>
      <w:bookmarkStart w:id="466" w:name="_Toc103208963"/>
      <w:bookmarkStart w:id="467" w:name="_Toc138076457"/>
      <w:r>
        <w:t>6.3.2.2</w:t>
      </w:r>
      <w:r>
        <w:tab/>
        <w:t>DataReportingConfiguration resource type</w:t>
      </w:r>
      <w:bookmarkEnd w:id="465"/>
      <w:bookmarkEnd w:id="466"/>
      <w:bookmarkEnd w:id="467"/>
    </w:p>
    <w:p w14:paraId="0FBB16C3" w14:textId="77777777" w:rsidR="00281C72" w:rsidRDefault="00281C72" w:rsidP="00281C72">
      <w:pPr>
        <w:pStyle w:val="TH"/>
        <w:rPr>
          <w:rFonts w:cs="Arial"/>
        </w:rPr>
      </w:pPr>
      <w:r>
        <w:t xml:space="preserve">Table 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4114567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19D920"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AB6615"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781C15"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73DA0D0B"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3360C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9A2CC5" w14:paraId="1B06854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46A29F" w14:textId="77777777" w:rsidR="00D7057D" w:rsidRPr="009A2CC5" w:rsidRDefault="00D7057D" w:rsidP="004E5AFF">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D983DA" w14:textId="77777777" w:rsidR="00D7057D" w:rsidRPr="009A2CC5" w:rsidRDefault="00D7057D" w:rsidP="004E5AFF">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A43716"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E20841" w14:textId="77777777" w:rsidR="00D7057D" w:rsidRDefault="00D7057D" w:rsidP="004E5AFF">
            <w:pPr>
              <w:pStyle w:val="TAC"/>
              <w:rPr>
                <w:b/>
                <w:bCs/>
              </w:rPr>
            </w:pPr>
            <w:r>
              <w:rPr>
                <w:bCs/>
              </w:rPr>
              <w:t>C: R</w:t>
            </w:r>
          </w:p>
          <w:p w14:paraId="17638779"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50E8F9" w14:textId="77777777" w:rsidR="00D7057D" w:rsidRPr="009A2CC5" w:rsidRDefault="00D7057D" w:rsidP="004E5AFF">
            <w:pPr>
              <w:pStyle w:val="TAL"/>
            </w:pPr>
            <w:r>
              <w:t>A unique identifier for this Data Reporting Configuration.</w:t>
            </w:r>
          </w:p>
        </w:tc>
      </w:tr>
      <w:tr w:rsidR="00D7057D" w:rsidRPr="009A2CC5" w14:paraId="0F3AE730"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32DE8F" w14:textId="77777777" w:rsidR="00D7057D" w:rsidRPr="009A2CC5" w:rsidRDefault="00D7057D" w:rsidP="004E5AFF">
            <w:pPr>
              <w:pStyle w:val="TAL"/>
              <w:rPr>
                <w:rStyle w:val="Code"/>
              </w:rPr>
            </w:pPr>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910CE3" w14:textId="77777777" w:rsidR="00D7057D" w:rsidRPr="009A2CC5" w:rsidRDefault="00D7057D" w:rsidP="004E5AFF">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A81A62"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090B19" w14:textId="77777777" w:rsidR="00D7057D" w:rsidRDefault="00D7057D" w:rsidP="004E5AFF">
            <w:pPr>
              <w:pStyle w:val="TAC"/>
              <w:rPr>
                <w:b/>
                <w:bCs/>
              </w:rPr>
            </w:pPr>
            <w:r>
              <w:rPr>
                <w:bCs/>
              </w:rPr>
              <w:t>C: RW</w:t>
            </w:r>
          </w:p>
          <w:p w14:paraId="26FBB4B2"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4FD8BF" w14:textId="77777777" w:rsidR="00D7057D" w:rsidRPr="009A2CC5" w:rsidRDefault="00D7057D" w:rsidP="004E5AFF">
            <w:pPr>
              <w:pStyle w:val="TAL"/>
            </w:pPr>
            <w:r>
              <w:t>The type of data collection client to which this Data Reporting Configuration pertains (see clause 5.4.3.1).</w:t>
            </w:r>
          </w:p>
        </w:tc>
      </w:tr>
      <w:tr w:rsidR="00D7057D" w:rsidRPr="00DC0CC1" w14:paraId="5548DA5A"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1C3E112" w14:textId="77777777" w:rsidR="00D7057D" w:rsidRPr="009A2CC5" w:rsidRDefault="00D7057D" w:rsidP="004E5AFF">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29E5811" w14:textId="77777777" w:rsidR="00D7057D" w:rsidRPr="009A2CC5" w:rsidRDefault="00D7057D" w:rsidP="004E5AFF">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5468F"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290D99C" w14:textId="77777777" w:rsidR="00D7057D" w:rsidRDefault="00D7057D" w:rsidP="004E5AFF">
            <w:pPr>
              <w:pStyle w:val="TAC"/>
              <w:rPr>
                <w:b/>
                <w:bCs/>
              </w:rPr>
            </w:pPr>
            <w:r>
              <w:rPr>
                <w:bCs/>
              </w:rPr>
              <w:t>C: RW</w:t>
            </w:r>
          </w:p>
          <w:p w14:paraId="09F8DA51"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ADC0216" w14:textId="77777777" w:rsidR="00D7057D" w:rsidRDefault="00D7057D" w:rsidP="004E5AFF">
            <w:pPr>
              <w:pStyle w:val="TAL"/>
              <w:rPr>
                <w:b/>
                <w:bCs/>
              </w:rPr>
            </w:pPr>
            <w:r>
              <w:rPr>
                <w:bCs/>
              </w:rPr>
              <w:t>A URL that may be used to authorize the consumer entity prior to a data reporting subscription.</w:t>
            </w:r>
          </w:p>
        </w:tc>
      </w:tr>
      <w:tr w:rsidR="00D7057D" w:rsidRPr="00DC0CC1" w14:paraId="11DEF58D"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ED8D84" w14:textId="77777777" w:rsidR="00D7057D" w:rsidRPr="009A2CC5" w:rsidRDefault="00D7057D" w:rsidP="004E5AFF">
            <w:pPr>
              <w:pStyle w:val="TAL"/>
              <w:rPr>
                <w:rStyle w:val="Code"/>
              </w:rPr>
            </w:pPr>
            <w:r>
              <w:rPr>
                <w:rStyle w:val="Code"/>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5AE8CE" w14:textId="77777777" w:rsidR="00D7057D" w:rsidRDefault="00D7057D" w:rsidP="004E5AFF">
            <w:pPr>
              <w:pStyle w:val="TAL"/>
              <w:rPr>
                <w:rStyle w:val="Code"/>
              </w:rPr>
            </w:pPr>
            <w:r>
              <w:rPr>
                <w:rStyle w:val="Code"/>
              </w:rPr>
              <w:t>array(Data</w:t>
            </w:r>
          </w:p>
          <w:p w14:paraId="34A1F73C" w14:textId="77777777" w:rsidR="00D7057D" w:rsidRPr="009A2CC5" w:rsidRDefault="00D7057D" w:rsidP="004E5AFF">
            <w:pPr>
              <w:pStyle w:val="TAL"/>
              <w:rPr>
                <w:rStyle w:val="Code"/>
              </w:rPr>
            </w:pPr>
            <w:r>
              <w:rPr>
                <w:rStyle w:val="Code"/>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968ED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EF1AF7B" w14:textId="77777777" w:rsidR="00D7057D" w:rsidRDefault="00D7057D" w:rsidP="004E5AFF">
            <w:pPr>
              <w:pStyle w:val="TAC"/>
              <w:rPr>
                <w:b/>
                <w:bCs/>
              </w:rPr>
            </w:pPr>
            <w:r>
              <w:rPr>
                <w:bCs/>
              </w:rPr>
              <w:t>C: RW</w:t>
            </w:r>
          </w:p>
          <w:p w14:paraId="78E5ED6D"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D27672" w14:textId="77777777" w:rsidR="00D7057D" w:rsidRDefault="00D7057D" w:rsidP="004E5AFF">
            <w:pPr>
              <w:pStyle w:val="TAL"/>
              <w:rPr>
                <w:bCs/>
              </w:rPr>
            </w:pPr>
            <w:r>
              <w:rPr>
                <w:bCs/>
              </w:rPr>
              <w:t xml:space="preserve">A set of definitions,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5016B307" w14:textId="77777777" w:rsidR="00D7057D" w:rsidRDefault="00D7057D" w:rsidP="004E5AFF">
            <w:pPr>
              <w:pStyle w:val="TALcontinuation"/>
            </w:pPr>
            <w:r>
              <w:t>If omitted or empty, each parameter shall be sampled at its default frequency in all locations.</w:t>
            </w:r>
          </w:p>
        </w:tc>
      </w:tr>
      <w:tr w:rsidR="00D7057D" w:rsidRPr="00DC0CC1" w14:paraId="59D8E742"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7EEC2E" w14:textId="77777777" w:rsidR="00D7057D" w:rsidRPr="009A2CC5" w:rsidRDefault="00D7057D" w:rsidP="004E5AFF">
            <w:pPr>
              <w:pStyle w:val="TAL"/>
              <w:rPr>
                <w:rStyle w:val="Code"/>
              </w:rPr>
            </w:pPr>
            <w:r>
              <w:rPr>
                <w:rStyle w:val="Code"/>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375EE6" w14:textId="77777777" w:rsidR="00D7057D" w:rsidRDefault="00D7057D" w:rsidP="004E5AFF">
            <w:pPr>
              <w:pStyle w:val="TAL"/>
              <w:rPr>
                <w:rStyle w:val="Code"/>
              </w:rPr>
            </w:pPr>
            <w:r>
              <w:rPr>
                <w:rStyle w:val="Code"/>
              </w:rPr>
              <w:t>array(Data</w:t>
            </w:r>
          </w:p>
          <w:p w14:paraId="0040949F" w14:textId="77777777" w:rsidR="00D7057D" w:rsidRPr="009A2CC5" w:rsidRDefault="00D7057D" w:rsidP="004E5AFF">
            <w:pPr>
              <w:pStyle w:val="TAL"/>
              <w:rPr>
                <w:rStyle w:val="Code"/>
              </w:rPr>
            </w:pPr>
            <w:r>
              <w:rPr>
                <w:rStyle w:val="Code"/>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923D00"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D3B0D68" w14:textId="77777777" w:rsidR="00D7057D" w:rsidRDefault="00D7057D" w:rsidP="004E5AFF">
            <w:pPr>
              <w:pStyle w:val="TAC"/>
              <w:rPr>
                <w:b/>
                <w:bCs/>
              </w:rPr>
            </w:pPr>
            <w:r>
              <w:rPr>
                <w:bCs/>
              </w:rPr>
              <w:t>C: RW</w:t>
            </w:r>
          </w:p>
          <w:p w14:paraId="4D7E1FEE"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9BBC6F" w14:textId="77777777" w:rsidR="00D7057D" w:rsidRDefault="00D7057D" w:rsidP="004E5AFF">
            <w:pPr>
              <w:pStyle w:val="TAL"/>
              <w:rPr>
                <w:bCs/>
              </w:rPr>
            </w:pPr>
            <w:r>
              <w:rPr>
                <w:bCs/>
              </w:rPr>
              <w:t>A set of definitions,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398D966" w14:textId="77777777" w:rsidR="00D7057D" w:rsidRDefault="00D7057D" w:rsidP="004E5AFF">
            <w:pPr>
              <w:pStyle w:val="TALcontinuation"/>
              <w:rPr>
                <w:bCs/>
              </w:rPr>
            </w:pPr>
            <w:r>
              <w:t>If omitted or empty, UE data shall be reported whenever the relevant reporting condition (see clause 7.3.2.2) is met, using a default reporting format and data packaging strategy for the data domain associated with the Event ID of the parent Data Reporting Provisioning Session.</w:t>
            </w:r>
          </w:p>
        </w:tc>
      </w:tr>
      <w:tr w:rsidR="00D7057D" w:rsidRPr="00DC0CC1" w14:paraId="3BC7F08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2CBA92" w14:textId="77777777" w:rsidR="00D7057D" w:rsidRPr="009A2CC5" w:rsidRDefault="00D7057D" w:rsidP="004E5AFF">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FE6CF2" w14:textId="77777777" w:rsidR="00D7057D" w:rsidRPr="009A2CC5" w:rsidRDefault="00D7057D" w:rsidP="004E5AFF">
            <w:pPr>
              <w:pStyle w:val="TAL"/>
              <w:rPr>
                <w:rStyle w:val="Code"/>
              </w:rPr>
            </w:pPr>
            <w:r>
              <w:rPr>
                <w:rStyle w:val="Code"/>
              </w:rPr>
              <w:t>a</w:t>
            </w:r>
            <w:r w:rsidRPr="009A2CC5">
              <w:rPr>
                <w:rStyle w:val="Code"/>
              </w:rPr>
              <w:t>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66E22" w14:textId="77777777" w:rsidR="00D7057D" w:rsidRPr="00DC0CC1" w:rsidRDefault="00D7057D" w:rsidP="004E5AFF">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DDBEF9B" w14:textId="77777777" w:rsidR="00D7057D" w:rsidRDefault="00D7057D" w:rsidP="004E5AFF">
            <w:pPr>
              <w:pStyle w:val="TAC"/>
              <w:rPr>
                <w:b/>
                <w:bCs/>
              </w:rPr>
            </w:pPr>
            <w:r>
              <w:rPr>
                <w:bCs/>
              </w:rPr>
              <w:t>C: RW</w:t>
            </w:r>
          </w:p>
          <w:p w14:paraId="298404AC" w14:textId="77777777" w:rsidR="00D7057D" w:rsidRPr="00DC0CC1"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B3FB99" w14:textId="77777777" w:rsidR="00D7057D" w:rsidRPr="00DC0CC1" w:rsidRDefault="00D7057D" w:rsidP="004E5AFF">
            <w:pPr>
              <w:pStyle w:val="TAL"/>
              <w:rPr>
                <w:b/>
                <w:bCs/>
              </w:rPr>
            </w:pPr>
            <w:r>
              <w:rPr>
                <w:bCs/>
              </w:rPr>
              <w:t>One or more Data Access Profile definitions, each describing a set of data processing instructions, applied by the Data Collection AF when exposing events.</w:t>
            </w:r>
          </w:p>
        </w:tc>
      </w:tr>
    </w:tbl>
    <w:p w14:paraId="61990D1A" w14:textId="77777777" w:rsidR="00D7057D" w:rsidRPr="00977CD6" w:rsidRDefault="00D7057D" w:rsidP="00F30FC3"/>
    <w:p w14:paraId="30BB88E7" w14:textId="77777777" w:rsidR="00BF15FC" w:rsidRPr="002022CA" w:rsidRDefault="00BF15FC" w:rsidP="00BF15FC">
      <w:pPr>
        <w:pStyle w:val="Heading4"/>
      </w:pPr>
      <w:bookmarkStart w:id="468" w:name="_Toc138076458"/>
      <w:bookmarkStart w:id="469" w:name="_Toc103208524"/>
      <w:bookmarkStart w:id="470" w:name="_Toc103208964"/>
      <w:r>
        <w:t>6.3.2.2A</w:t>
      </w:r>
      <w:r>
        <w:tab/>
        <w:t>DataReportingConfigurationPatch resource type</w:t>
      </w:r>
      <w:bookmarkEnd w:id="468"/>
    </w:p>
    <w:p w14:paraId="257FE59A" w14:textId="77777777" w:rsidR="00BF15FC" w:rsidRDefault="00BF15FC" w:rsidP="00BF15FC">
      <w:pPr>
        <w:pStyle w:val="TH"/>
      </w:pPr>
      <w:r>
        <w:t xml:space="preserve">Table 6.3.2.2A-1: Definition of </w:t>
      </w:r>
      <w:r w:rsidRPr="00AF1935">
        <w:rPr>
          <w:rFonts w:cs="Arial"/>
        </w:rPr>
        <w:t>Data</w:t>
      </w:r>
      <w:r>
        <w:rPr>
          <w:rFonts w:cs="Arial"/>
        </w:rPr>
        <w:t>ReportingConfigurationPatch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17CDACF8"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3509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B3EC34"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795710"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90DE84A"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9532E1"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14:paraId="1BC2848B"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7167A8" w14:textId="77777777" w:rsidR="00D7057D" w:rsidRPr="009A2CC5" w:rsidRDefault="00D7057D" w:rsidP="004E5AFF">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A26F66" w14:textId="77777777" w:rsidR="00D7057D" w:rsidRPr="009A2CC5" w:rsidRDefault="00D7057D" w:rsidP="004E5AFF">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F986DF4"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BEF192" w14:textId="77777777" w:rsidR="00D7057D" w:rsidRDefault="00D7057D" w:rsidP="004E5AFF">
            <w:pPr>
              <w:pStyle w:val="TAC"/>
              <w:rPr>
                <w:b/>
                <w:bCs/>
              </w:rPr>
            </w:pPr>
            <w:r>
              <w:rPr>
                <w:bCs/>
              </w:rPr>
              <w:t>C: RW</w:t>
            </w:r>
          </w:p>
          <w:p w14:paraId="69465643"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683B94" w14:textId="77777777" w:rsidR="00D7057D" w:rsidRDefault="00D7057D" w:rsidP="004E5AFF">
            <w:pPr>
              <w:pStyle w:val="TAL"/>
              <w:rPr>
                <w:b/>
                <w:bCs/>
              </w:rPr>
            </w:pPr>
            <w:r>
              <w:rPr>
                <w:bCs/>
              </w:rPr>
              <w:t>A URL that may be used to authorize the consumer entity prior to a data reporting subscription.</w:t>
            </w:r>
          </w:p>
        </w:tc>
      </w:tr>
      <w:tr w:rsidR="00D7057D" w:rsidRPr="003A7337" w14:paraId="14BED3B6"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391EE" w14:textId="77777777" w:rsidR="00D7057D" w:rsidRPr="009A2CC5" w:rsidRDefault="00D7057D" w:rsidP="004E5AFF">
            <w:pPr>
              <w:pStyle w:val="TAL"/>
              <w:rPr>
                <w:rStyle w:val="Code"/>
              </w:rPr>
            </w:pPr>
            <w:r>
              <w:rPr>
                <w:rStyle w:val="Code"/>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E20B3C" w14:textId="77777777" w:rsidR="00D7057D" w:rsidRDefault="00D7057D" w:rsidP="004E5AFF">
            <w:pPr>
              <w:pStyle w:val="TAL"/>
              <w:rPr>
                <w:rStyle w:val="Code"/>
              </w:rPr>
            </w:pPr>
            <w:r>
              <w:rPr>
                <w:rStyle w:val="Code"/>
              </w:rPr>
              <w:t>array(Data</w:t>
            </w:r>
          </w:p>
          <w:p w14:paraId="38D5EA58" w14:textId="77777777" w:rsidR="00D7057D" w:rsidRPr="009A2CC5" w:rsidRDefault="00D7057D" w:rsidP="004E5AFF">
            <w:pPr>
              <w:pStyle w:val="TAL"/>
              <w:rPr>
                <w:rStyle w:val="Code"/>
              </w:rPr>
            </w:pPr>
            <w:r>
              <w:rPr>
                <w:rStyle w:val="Code"/>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8BFAE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2243319" w14:textId="77777777" w:rsidR="00D7057D" w:rsidRPr="003A7337" w:rsidRDefault="00D7057D" w:rsidP="004E5AFF">
            <w:pPr>
              <w:pStyle w:val="TAC"/>
              <w:rPr>
                <w:bCs/>
              </w:rPr>
            </w:pPr>
            <w:r>
              <w:rPr>
                <w:bCs/>
              </w:rPr>
              <w:t>C: RW</w:t>
            </w:r>
          </w:p>
          <w:p w14:paraId="71C92A1C"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616C6E" w14:textId="77777777" w:rsidR="00D7057D" w:rsidRDefault="00D7057D" w:rsidP="004E5AFF">
            <w:pPr>
              <w:pStyle w:val="TAL"/>
              <w:rPr>
                <w:bCs/>
              </w:rPr>
            </w:pPr>
            <w:r>
              <w:rPr>
                <w:bCs/>
              </w:rPr>
              <w:t xml:space="preserve">A set of definitions,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2D89A655" w14:textId="77777777" w:rsidR="00D7057D" w:rsidRPr="003A7337" w:rsidRDefault="00D7057D" w:rsidP="004E5AFF">
            <w:pPr>
              <w:pStyle w:val="TALcontinuation"/>
            </w:pPr>
            <w:r w:rsidRPr="003A7337">
              <w:t>If omitted or empty, each parameter shall be sampled at its default frequency in all locations.</w:t>
            </w:r>
          </w:p>
        </w:tc>
      </w:tr>
      <w:tr w:rsidR="00D7057D" w14:paraId="274C72EA"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CCB5DF" w14:textId="77777777" w:rsidR="00D7057D" w:rsidRPr="009A2CC5" w:rsidRDefault="00D7057D" w:rsidP="004E5AFF">
            <w:pPr>
              <w:pStyle w:val="TAL"/>
              <w:rPr>
                <w:rStyle w:val="Code"/>
              </w:rPr>
            </w:pPr>
            <w:r>
              <w:rPr>
                <w:rStyle w:val="Code"/>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6A142B" w14:textId="77777777" w:rsidR="00D7057D" w:rsidRDefault="00D7057D" w:rsidP="004E5AFF">
            <w:pPr>
              <w:pStyle w:val="TAL"/>
              <w:rPr>
                <w:rStyle w:val="Code"/>
              </w:rPr>
            </w:pPr>
            <w:r>
              <w:rPr>
                <w:rStyle w:val="Code"/>
              </w:rPr>
              <w:t>array(Data</w:t>
            </w:r>
          </w:p>
          <w:p w14:paraId="17945552" w14:textId="77777777" w:rsidR="00D7057D" w:rsidRPr="009A2CC5" w:rsidRDefault="00D7057D" w:rsidP="004E5AFF">
            <w:pPr>
              <w:pStyle w:val="TAL"/>
              <w:rPr>
                <w:rStyle w:val="Code"/>
              </w:rPr>
            </w:pPr>
            <w:r>
              <w:rPr>
                <w:rStyle w:val="Code"/>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99D7E6"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8FC535F" w14:textId="77777777" w:rsidR="00D7057D" w:rsidRPr="003A7337" w:rsidRDefault="00D7057D" w:rsidP="004E5AFF">
            <w:pPr>
              <w:pStyle w:val="TAC"/>
              <w:rPr>
                <w:bCs/>
              </w:rPr>
            </w:pPr>
            <w:r>
              <w:rPr>
                <w:bCs/>
              </w:rPr>
              <w:t>C: RW</w:t>
            </w:r>
          </w:p>
          <w:p w14:paraId="23171B8F"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8911B1" w14:textId="77777777" w:rsidR="00D7057D" w:rsidRDefault="00D7057D" w:rsidP="004E5AFF">
            <w:pPr>
              <w:pStyle w:val="TAL"/>
              <w:rPr>
                <w:bCs/>
              </w:rPr>
            </w:pPr>
            <w:r>
              <w:rPr>
                <w:bCs/>
              </w:rPr>
              <w:t>A set of definitions,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D789DD9" w14:textId="77777777" w:rsidR="00D7057D" w:rsidRDefault="00D7057D" w:rsidP="004E5AFF">
            <w:pPr>
              <w:pStyle w:val="TALcontinuation"/>
            </w:pPr>
            <w:r w:rsidRPr="003A7337">
              <w:t>If omitted or empty, UE data shall be reported whenever the relevant reporting condition (see clause 7.3.2.2) is met, using a default reporting format and data packaging strategy for the data domain associated with the Event ID of the parent Data Reporting Provisioning Session.</w:t>
            </w:r>
          </w:p>
        </w:tc>
      </w:tr>
      <w:tr w:rsidR="00D7057D" w:rsidRPr="00DC0CC1" w14:paraId="0AFAB56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12FC2" w14:textId="77777777" w:rsidR="00D7057D" w:rsidRPr="009A2CC5" w:rsidRDefault="00D7057D" w:rsidP="004E5AFF">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F1FA85" w14:textId="77777777" w:rsidR="00D7057D" w:rsidRPr="009A2CC5" w:rsidRDefault="00D7057D" w:rsidP="004E5AFF">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D24A060" w14:textId="77777777" w:rsidR="00D7057D" w:rsidRPr="00DC0CC1"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29579F" w14:textId="77777777" w:rsidR="00D7057D" w:rsidRDefault="00D7057D" w:rsidP="004E5AFF">
            <w:pPr>
              <w:pStyle w:val="TAC"/>
              <w:rPr>
                <w:b/>
                <w:bCs/>
              </w:rPr>
            </w:pPr>
            <w:r>
              <w:rPr>
                <w:bCs/>
              </w:rPr>
              <w:t>C: RW</w:t>
            </w:r>
          </w:p>
          <w:p w14:paraId="6A1332F2" w14:textId="77777777" w:rsidR="00D7057D" w:rsidRPr="00DC0CC1"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9652FD" w14:textId="77777777" w:rsidR="00D7057D" w:rsidRPr="00DC0CC1" w:rsidRDefault="00D7057D" w:rsidP="004E5AFF">
            <w:pPr>
              <w:pStyle w:val="TAL"/>
              <w:rPr>
                <w:b/>
                <w:bCs/>
              </w:rPr>
            </w:pPr>
            <w:r>
              <w:rPr>
                <w:bCs/>
              </w:rPr>
              <w:t>One or more Data Access Profile definitions, each describing a set of data processing instructions, applied by the Data Collection AF when exposing events.</w:t>
            </w:r>
          </w:p>
        </w:tc>
      </w:tr>
    </w:tbl>
    <w:p w14:paraId="35E7AC74" w14:textId="77777777" w:rsidR="00D7057D" w:rsidRDefault="00D7057D" w:rsidP="00BF15FC">
      <w:pPr>
        <w:pStyle w:val="TAN"/>
        <w:keepNext w:val="0"/>
      </w:pPr>
    </w:p>
    <w:p w14:paraId="14AE406A" w14:textId="77777777" w:rsidR="00281C72" w:rsidRDefault="00281C72" w:rsidP="00281C72">
      <w:pPr>
        <w:pStyle w:val="Heading4"/>
      </w:pPr>
      <w:bookmarkStart w:id="471" w:name="_Toc138076459"/>
      <w:r>
        <w:t>6.3.2.3</w:t>
      </w:r>
      <w:r>
        <w:tab/>
        <w:t>DataAccessProfile type</w:t>
      </w:r>
      <w:bookmarkEnd w:id="469"/>
      <w:bookmarkEnd w:id="470"/>
      <w:bookmarkEnd w:id="471"/>
    </w:p>
    <w:p w14:paraId="7BE9E737" w14:textId="77777777" w:rsidR="00281C72" w:rsidRDefault="00281C72" w:rsidP="00281C72">
      <w:pPr>
        <w:pStyle w:val="TH"/>
      </w:pPr>
      <w:r>
        <w:t>Table 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A9670F" w:rsidRPr="00F13ACF" w14:paraId="52C9799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58187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AFBE95"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F5829"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3155E44D"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243BC8"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DF41DF" w:rsidRPr="00DC0CC1" w14:paraId="2F02131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FF36FB" w14:textId="25C07B55" w:rsidR="00DF41DF" w:rsidRDefault="00DF41DF" w:rsidP="00DF41DF">
            <w:pPr>
              <w:pStyle w:val="TAL"/>
              <w:rPr>
                <w:i/>
                <w:iCs/>
              </w:rPr>
            </w:pPr>
            <w:r w:rsidRPr="009A2CC5">
              <w:rPr>
                <w:rStyle w:val="Code"/>
              </w:rPr>
              <w:t>data</w:t>
            </w:r>
            <w:r>
              <w:rPr>
                <w:rStyle w:val="Code"/>
              </w:rPr>
              <w:t>AccessProfile</w:t>
            </w:r>
            <w:r w:rsidRPr="009A2CC5">
              <w:rPr>
                <w:rStyle w:val="Code"/>
              </w:rPr>
              <w:t>Id</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D0D61" w14:textId="6448360E" w:rsidR="00DF41DF" w:rsidRPr="00C82E1F" w:rsidRDefault="00DF41DF" w:rsidP="00DF41DF">
            <w:pPr>
              <w:pStyle w:val="TAL"/>
              <w:rPr>
                <w:rStyle w:val="Code"/>
              </w:rPr>
            </w:pPr>
            <w:r>
              <w:rPr>
                <w:rStyle w:val="Code"/>
              </w:rPr>
              <w:t>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27260B" w14:textId="414EB08C" w:rsidR="00DF41DF" w:rsidRDefault="00DF41DF" w:rsidP="00DF41DF">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2D7AF33" w14:textId="77777777" w:rsidR="00DF41DF" w:rsidRDefault="00DF41DF" w:rsidP="00DF41DF">
            <w:pPr>
              <w:pStyle w:val="TAC"/>
              <w:rPr>
                <w:b/>
                <w:bCs/>
              </w:rPr>
            </w:pPr>
            <w:r>
              <w:rPr>
                <w:bCs/>
              </w:rPr>
              <w:t>C: RW</w:t>
            </w:r>
          </w:p>
          <w:p w14:paraId="7FEB4BBC" w14:textId="2768DDD1" w:rsidR="00DF41DF" w:rsidRDefault="00DF41DF" w:rsidP="00DF41DF">
            <w:pPr>
              <w:pStyle w:val="TAC"/>
            </w:pPr>
            <w:r>
              <w:rPr>
                <w:bCs/>
              </w:rPr>
              <w:t>U: 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0C5600A" w14:textId="7D126DCC" w:rsidR="00DF41DF" w:rsidRDefault="00DF41DF" w:rsidP="00DF41DF">
            <w:pPr>
              <w:pStyle w:val="TAL"/>
            </w:pPr>
            <w:r>
              <w:t>A unique identifier for this Data Access Profile.</w:t>
            </w:r>
          </w:p>
        </w:tc>
      </w:tr>
      <w:tr w:rsidR="00A9670F" w:rsidRPr="00DC0CC1" w14:paraId="51562EC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3CDB63" w14:textId="77777777" w:rsidR="00281C72" w:rsidRPr="009A2CC5" w:rsidRDefault="00281C72" w:rsidP="005C4922">
            <w:pPr>
              <w:pStyle w:val="TAL"/>
              <w:rPr>
                <w:rStyle w:val="Code"/>
              </w:rPr>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B96D68" w14:textId="77777777" w:rsidR="00281C72" w:rsidRPr="00C82E1F" w:rsidRDefault="00281C72" w:rsidP="005C4922">
            <w:pPr>
              <w:pStyle w:val="TAL"/>
              <w:rPr>
                <w:rStyle w:val="Code"/>
              </w:rPr>
            </w:pPr>
            <w:r w:rsidRPr="00C82E1F">
              <w:rPr>
                <w:rStyle w:val="Code"/>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A72625" w14:textId="77777777" w:rsidR="00281C72" w:rsidRDefault="00281C72" w:rsidP="005C4922">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6F1A8F" w14:textId="77777777" w:rsidR="00281C72" w:rsidRDefault="00281C72" w:rsidP="005C4922">
            <w:pPr>
              <w:pStyle w:val="TAC"/>
              <w:rPr>
                <w:b/>
              </w:rPr>
            </w:pPr>
            <w:r>
              <w:t>C:RW</w:t>
            </w:r>
          </w:p>
          <w:p w14:paraId="345A8D82"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F3787D" w14:textId="77777777" w:rsidR="00281C72" w:rsidRDefault="00281C72" w:rsidP="005C4922">
            <w:pPr>
              <w:pStyle w:val="TAL"/>
            </w:pPr>
            <w:r>
              <w:t>The set of Event consumer types (see clause 6.3.3.1) to which this Data Access Profile is targeted.</w:t>
            </w:r>
          </w:p>
          <w:p w14:paraId="67621917" w14:textId="77777777" w:rsidR="00281C72" w:rsidRDefault="00281C72" w:rsidP="005C4922">
            <w:pPr>
              <w:pStyle w:val="TALcontinuation"/>
            </w:pPr>
            <w:r>
              <w:t xml:space="preserve">If the set is empty, this </w:t>
            </w:r>
            <w:r w:rsidRPr="002A6786">
              <w:t>Data</w:t>
            </w:r>
            <w:r>
              <w:t xml:space="preserve"> Access Profile applies to all types of Event consumer.</w:t>
            </w:r>
          </w:p>
        </w:tc>
      </w:tr>
      <w:tr w:rsidR="00A9670F" w:rsidRPr="00DC0CC1" w14:paraId="4E9719E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150F8A" w14:textId="77777777" w:rsidR="00281C72" w:rsidRPr="009A2CC5" w:rsidRDefault="00281C72" w:rsidP="005C4922">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01D74E" w14:textId="77777777" w:rsidR="00281C72" w:rsidRPr="009A2CC5" w:rsidRDefault="00281C72" w:rsidP="005C4922">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ADB1B0"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868B6D" w14:textId="77777777" w:rsidR="00281C72" w:rsidRDefault="00281C72" w:rsidP="005C4922">
            <w:pPr>
              <w:pStyle w:val="TAC"/>
              <w:rPr>
                <w:b/>
              </w:rPr>
            </w:pPr>
            <w:r>
              <w:t>C:RW</w:t>
            </w:r>
          </w:p>
          <w:p w14:paraId="369F89F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7BEF58" w14:textId="77777777" w:rsidR="00281C72" w:rsidRPr="00CE6695" w:rsidRDefault="00281C72" w:rsidP="005C4922">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2A99C20F" w14:textId="77777777" w:rsidR="00281C72" w:rsidRDefault="00281C72" w:rsidP="005C4922">
            <w:pPr>
              <w:pStyle w:val="TALcontinuation"/>
            </w:pPr>
            <w:r>
              <w:t>The parameters are uniquely identified by a controlled vocabulary specific to the Event ID indicated by the parent Data Reporting Provisioning Session.</w:t>
            </w:r>
          </w:p>
          <w:p w14:paraId="67B6910A" w14:textId="77777777" w:rsidR="00281C72" w:rsidRPr="00CE6695" w:rsidRDefault="00281C72" w:rsidP="005C4922">
            <w:pPr>
              <w:pStyle w:val="TALcontinuation"/>
            </w:pPr>
            <w:r w:rsidRPr="00CE6695">
              <w:t xml:space="preserve">If the set is empty, the restrictions apply to all parameters for the Event ID of the parent Data Reporting </w:t>
            </w:r>
            <w:r>
              <w:t>Provisioning Session</w:t>
            </w:r>
            <w:r w:rsidRPr="00CE6695">
              <w:t>.</w:t>
            </w:r>
          </w:p>
        </w:tc>
      </w:tr>
      <w:tr w:rsidR="00A9670F" w:rsidRPr="00DC0CC1" w14:paraId="32AA1E55"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16B41" w14:textId="77777777" w:rsidR="00281C72" w:rsidRPr="009A2CC5" w:rsidRDefault="00281C72" w:rsidP="005C4922">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DC85F6"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0C1730"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E29122" w14:textId="77777777" w:rsidR="00281C72" w:rsidRDefault="00281C72" w:rsidP="005C4922">
            <w:pPr>
              <w:pStyle w:val="TAC"/>
              <w:rPr>
                <w:b/>
              </w:rPr>
            </w:pPr>
            <w:r>
              <w:t>C:RW</w:t>
            </w:r>
          </w:p>
          <w:p w14:paraId="11E6B99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69BEF3" w14:textId="77777777" w:rsidR="00281C72" w:rsidRPr="00CE6695" w:rsidRDefault="00281C72" w:rsidP="005C4922">
            <w:pPr>
              <w:pStyle w:val="TAL"/>
            </w:pPr>
            <w:r w:rsidRPr="00CE6695">
              <w:t>Configuration for access restrictions along the time dimension.</w:t>
            </w:r>
          </w:p>
        </w:tc>
      </w:tr>
      <w:tr w:rsidR="00A9670F" w:rsidRPr="00DC0CC1" w14:paraId="17AD8BD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5DE6EE" w14:textId="77777777" w:rsidR="00281C72" w:rsidRPr="009A2CC5" w:rsidRDefault="00281C72" w:rsidP="005C4922">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711E97" w14:textId="77777777" w:rsidR="00281C72" w:rsidRPr="009A2CC5" w:rsidRDefault="00281C72" w:rsidP="005C4922">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AF676F"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D2012B2" w14:textId="77777777" w:rsidR="00281C72" w:rsidRDefault="00281C72" w:rsidP="005C4922">
            <w:pPr>
              <w:pStyle w:val="TAC"/>
              <w:rPr>
                <w:b/>
              </w:rPr>
            </w:pPr>
            <w:r>
              <w:t>C:RW</w:t>
            </w:r>
          </w:p>
          <w:p w14:paraId="627A1CCA"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AF6154" w14:textId="77777777" w:rsidR="00281C72" w:rsidRPr="00CE6695" w:rsidRDefault="00281C72" w:rsidP="005C4922">
            <w:pPr>
              <w:pStyle w:val="TAL"/>
            </w:pPr>
            <w:r>
              <w:t>T</w:t>
            </w:r>
            <w:r w:rsidRPr="00CE6695">
              <w:t>he period of time over which access is to be aggregated.</w:t>
            </w:r>
          </w:p>
        </w:tc>
      </w:tr>
      <w:tr w:rsidR="00A9670F" w:rsidRPr="00DC0CC1" w14:paraId="6B44369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AAB760"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49BE88"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F4D63"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E88A9B" w14:textId="77777777" w:rsidR="00281C72" w:rsidRDefault="00281C72" w:rsidP="005C4922">
            <w:pPr>
              <w:pStyle w:val="TAC"/>
              <w:keepNext w:val="0"/>
              <w:rPr>
                <w:b/>
              </w:rPr>
            </w:pPr>
            <w:r>
              <w:t>C:RW</w:t>
            </w:r>
          </w:p>
          <w:p w14:paraId="0D1A4CA1"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FA7AC1" w14:textId="77777777" w:rsidR="00281C72" w:rsidRPr="00CE6695" w:rsidRDefault="00281C72" w:rsidP="005C4922">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A9670F" w:rsidRPr="00DC0CC1" w14:paraId="77B8876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046110" w14:textId="77777777" w:rsidR="00281C72" w:rsidRPr="009A2CC5" w:rsidRDefault="00281C72" w:rsidP="005C4922">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0C80A0"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AF3D7D"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DD6A334" w14:textId="77777777" w:rsidR="00281C72" w:rsidRDefault="00281C72" w:rsidP="005C4922">
            <w:pPr>
              <w:pStyle w:val="TAC"/>
              <w:rPr>
                <w:b/>
              </w:rPr>
            </w:pPr>
            <w:r>
              <w:t>C:RW</w:t>
            </w:r>
          </w:p>
          <w:p w14:paraId="1E3FBD9C"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59DA99" w14:textId="77777777" w:rsidR="00281C72" w:rsidRPr="00CE6695" w:rsidRDefault="00281C72" w:rsidP="005C4922">
            <w:pPr>
              <w:pStyle w:val="TAL"/>
            </w:pPr>
            <w:r w:rsidRPr="00CE6695">
              <w:t>Configuration for access restrictions along the user dimension.</w:t>
            </w:r>
          </w:p>
        </w:tc>
      </w:tr>
      <w:tr w:rsidR="00A9670F" w:rsidRPr="00DC0CC1" w14:paraId="6D9C1E7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61ACBF" w14:textId="77777777" w:rsidR="00281C72" w:rsidRPr="009A2CC5" w:rsidRDefault="00281C72" w:rsidP="005C4922">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BD07" w14:textId="77777777" w:rsidR="00281C72" w:rsidRPr="009A2CC5" w:rsidRDefault="00281C72" w:rsidP="005C4922">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5CA4BD"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28C67E" w14:textId="77777777" w:rsidR="00281C72" w:rsidRDefault="00281C72" w:rsidP="005C4922">
            <w:pPr>
              <w:pStyle w:val="TAC"/>
              <w:rPr>
                <w:b/>
              </w:rPr>
            </w:pPr>
            <w:r>
              <w:t>C:RW</w:t>
            </w:r>
          </w:p>
          <w:p w14:paraId="7F53B5D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7348A0" w14:textId="77777777" w:rsidR="00281C72" w:rsidRPr="00CE6695" w:rsidRDefault="00281C72" w:rsidP="005C4922">
            <w:pPr>
              <w:pStyle w:val="TAL"/>
            </w:pPr>
            <w:r w:rsidRPr="00CE6695">
              <w:t>Identifier</w:t>
            </w:r>
            <w:r>
              <w:t>s</w:t>
            </w:r>
            <w:r w:rsidRPr="00CE6695">
              <w:t xml:space="preserve"> of the UE groups over which access is to be aggregated.</w:t>
            </w:r>
          </w:p>
        </w:tc>
      </w:tr>
      <w:tr w:rsidR="00A9670F" w:rsidRPr="00DC0CC1" w14:paraId="658C1A7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532496" w14:textId="77777777" w:rsidR="00281C72" w:rsidRPr="009A2CC5" w:rsidRDefault="00281C72" w:rsidP="005C4922">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AF7DEA" w14:textId="77777777" w:rsidR="00281C72" w:rsidRPr="009A2CC5" w:rsidRDefault="00281C72" w:rsidP="005C4922">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7E3161"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43938FF" w14:textId="77777777" w:rsidR="00281C72" w:rsidRDefault="00281C72" w:rsidP="005C4922">
            <w:pPr>
              <w:pStyle w:val="TAC"/>
              <w:rPr>
                <w:b/>
              </w:rPr>
            </w:pPr>
            <w:r>
              <w:t>C:RW</w:t>
            </w:r>
          </w:p>
          <w:p w14:paraId="124C51B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E7094F" w14:textId="77777777" w:rsidR="00281C72" w:rsidRPr="00CE6695" w:rsidRDefault="00281C72" w:rsidP="005C4922">
            <w:pPr>
              <w:pStyle w:val="TAL"/>
            </w:pPr>
            <w:r w:rsidRPr="00CE6695">
              <w:t>Identifier</w:t>
            </w:r>
            <w:r>
              <w:t>s</w:t>
            </w:r>
            <w:r w:rsidRPr="00CE6695">
              <w:t xml:space="preserve"> of the UEs comprising a group over which access is to be aggregated.</w:t>
            </w:r>
          </w:p>
        </w:tc>
      </w:tr>
      <w:tr w:rsidR="00A9670F" w:rsidRPr="00DC0CC1" w14:paraId="736CF371"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395857"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FEF020"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ED264"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A2D34" w14:textId="77777777" w:rsidR="00281C72" w:rsidRDefault="00281C72" w:rsidP="005C4922">
            <w:pPr>
              <w:pStyle w:val="TAC"/>
              <w:keepNext w:val="0"/>
              <w:rPr>
                <w:b/>
              </w:rPr>
            </w:pPr>
            <w:r>
              <w:t>C:RW</w:t>
            </w:r>
          </w:p>
          <w:p w14:paraId="12D50CDE"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B667C" w14:textId="77777777" w:rsidR="00281C72" w:rsidRPr="00CE6695" w:rsidRDefault="00281C72" w:rsidP="005C4922">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A9670F" w:rsidRPr="00DC0CC1" w14:paraId="2502F877"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E89137" w14:textId="77777777" w:rsidR="00281C72" w:rsidRPr="009A2CC5" w:rsidRDefault="00281C72" w:rsidP="005C4922">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7A1E8" w14:textId="77777777" w:rsidR="00281C72" w:rsidRPr="009A2CC5" w:rsidRDefault="00281C72" w:rsidP="005C4922">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AAFA3A" w14:textId="77777777" w:rsidR="00281C72" w:rsidRDefault="00281C72" w:rsidP="005C4922">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4E5EB6" w14:textId="77777777" w:rsidR="00281C72" w:rsidRDefault="00281C72" w:rsidP="005C4922">
            <w:pPr>
              <w:pStyle w:val="TAC"/>
            </w:pPr>
            <w:r>
              <w:t>C:RW</w:t>
            </w:r>
          </w:p>
          <w:p w14:paraId="2A942537"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47232" w14:textId="77777777" w:rsidR="00281C72" w:rsidRPr="00CE6695" w:rsidRDefault="00281C72" w:rsidP="005C4922">
            <w:pPr>
              <w:pStyle w:val="TAL"/>
            </w:pPr>
            <w:r>
              <w:t>Configuration for access restrictions along the location dimension</w:t>
            </w:r>
          </w:p>
        </w:tc>
      </w:tr>
      <w:tr w:rsidR="00A9670F" w:rsidRPr="00DC0CC1" w14:paraId="74A2590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6418C8" w14:textId="77777777" w:rsidR="00281C72" w:rsidRPr="009A2CC5" w:rsidRDefault="00281C72" w:rsidP="005C4922">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175A8A" w14:textId="77777777" w:rsidR="00281C72" w:rsidRPr="009A2CC5" w:rsidRDefault="00281C72" w:rsidP="005C4922">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F94E93"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4853B7" w14:textId="77777777" w:rsidR="00281C72" w:rsidRDefault="00281C72" w:rsidP="005C4922">
            <w:pPr>
              <w:pStyle w:val="TAC"/>
              <w:rPr>
                <w:b/>
              </w:rPr>
            </w:pPr>
            <w:r>
              <w:t>C:RW</w:t>
            </w:r>
          </w:p>
          <w:p w14:paraId="32C0660D"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17E102" w14:textId="77777777" w:rsidR="00281C72" w:rsidRPr="00CE6695" w:rsidRDefault="00281C72" w:rsidP="005C4922">
            <w:pPr>
              <w:pStyle w:val="TAL"/>
            </w:pPr>
            <w:r w:rsidRPr="00CE6695">
              <w:t>Identifiers of geographical areas over which access is to be aggregated. Event data is grouped by the location of the UE during the data collection.</w:t>
            </w:r>
          </w:p>
        </w:tc>
      </w:tr>
      <w:tr w:rsidR="00A9670F" w:rsidRPr="00DC0CC1" w14:paraId="57B0404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30A88" w14:textId="77777777" w:rsidR="00281C72" w:rsidRPr="009A2CC5" w:rsidRDefault="00281C72" w:rsidP="005C4922">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B7F1D9" w14:textId="77777777" w:rsidR="00281C72" w:rsidRPr="009A2CC5" w:rsidRDefault="00281C72" w:rsidP="005C4922">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C607FE"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2D8658" w14:textId="77777777" w:rsidR="00281C72" w:rsidRDefault="00281C72" w:rsidP="005C4922">
            <w:pPr>
              <w:pStyle w:val="TAC"/>
              <w:rPr>
                <w:b/>
              </w:rPr>
            </w:pPr>
            <w:r>
              <w:t>C:RW</w:t>
            </w:r>
          </w:p>
          <w:p w14:paraId="3F87CD76"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20C7F" w14:textId="77777777" w:rsidR="00281C72" w:rsidRPr="00CE6695" w:rsidRDefault="00281C72" w:rsidP="005C4922">
            <w:pPr>
              <w:pStyle w:val="TAL"/>
            </w:pPr>
            <w:r w:rsidRPr="00CE6695">
              <w:t xml:space="preserve">An ordered, non-empty list of aggregation functions </w:t>
            </w:r>
            <w:r>
              <w:t xml:space="preserve">(see clause 6.3.3.2) </w:t>
            </w:r>
            <w:r w:rsidRPr="00CE6695">
              <w:t>applied to the event data prior to exposure to event consumers.</w:t>
            </w:r>
          </w:p>
        </w:tc>
      </w:tr>
      <w:tr w:rsidR="00C2420D" w:rsidRPr="00DC0CC1" w14:paraId="6FE9CFAD" w14:textId="77777777" w:rsidTr="005C4922">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31153F" w14:textId="77777777" w:rsidR="00281C72" w:rsidRDefault="00281C72" w:rsidP="005C4922">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1220AB9B" w14:textId="77777777" w:rsidR="00281C72" w:rsidRDefault="00281C72" w:rsidP="00281C72">
      <w:pPr>
        <w:pStyle w:val="TAN"/>
        <w:keepNext w:val="0"/>
      </w:pPr>
    </w:p>
    <w:p w14:paraId="0A64181A" w14:textId="77777777" w:rsidR="00281C72" w:rsidRDefault="00281C72" w:rsidP="00281C72">
      <w:pPr>
        <w:pStyle w:val="Heading3"/>
      </w:pPr>
      <w:bookmarkStart w:id="472" w:name="_Toc103208525"/>
      <w:bookmarkStart w:id="473" w:name="_Toc103208965"/>
      <w:bookmarkStart w:id="474" w:name="_Toc138076460"/>
      <w:r>
        <w:t>6.3.3</w:t>
      </w:r>
      <w:r>
        <w:tab/>
        <w:t>Simple data types and enumerations</w:t>
      </w:r>
      <w:bookmarkEnd w:id="472"/>
      <w:bookmarkEnd w:id="473"/>
      <w:bookmarkEnd w:id="474"/>
    </w:p>
    <w:p w14:paraId="3CFD592A" w14:textId="77777777" w:rsidR="00281C72" w:rsidRDefault="00281C72" w:rsidP="00281C72">
      <w:pPr>
        <w:pStyle w:val="Heading4"/>
      </w:pPr>
      <w:bookmarkStart w:id="475" w:name="_Toc103208526"/>
      <w:bookmarkStart w:id="476" w:name="_Toc103208966"/>
      <w:bookmarkStart w:id="477" w:name="_Toc138076461"/>
      <w:r>
        <w:t>6.3.3.1</w:t>
      </w:r>
      <w:r>
        <w:tab/>
        <w:t>EventConsumerType enumeration</w:t>
      </w:r>
      <w:bookmarkEnd w:id="475"/>
      <w:bookmarkEnd w:id="476"/>
      <w:bookmarkEnd w:id="477"/>
    </w:p>
    <w:p w14:paraId="5E52712E" w14:textId="77777777" w:rsidR="00281C72" w:rsidRPr="00C522DE" w:rsidRDefault="00281C72" w:rsidP="00281C72">
      <w:pPr>
        <w:pStyle w:val="TH"/>
      </w:pPr>
      <w:r w:rsidRPr="00C522DE">
        <w:t>Table </w:t>
      </w:r>
      <w:r>
        <w:t>6.3.3.1</w:t>
      </w:r>
      <w:r w:rsidRPr="00C522DE">
        <w:noBreakHyphen/>
        <w:t xml:space="preserve">1: Definition of </w:t>
      </w:r>
      <w:r>
        <w:t>EventConsumerType</w:t>
      </w:r>
      <w:r w:rsidRPr="00C522DE">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2DFF5169"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CCD225" w14:textId="77777777" w:rsidR="00281C72" w:rsidRDefault="00281C72" w:rsidP="005C4922">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A6A684" w14:textId="77777777" w:rsidR="00281C72" w:rsidRDefault="00281C72" w:rsidP="005C4922">
            <w:pPr>
              <w:pStyle w:val="TAH"/>
            </w:pPr>
            <w:r>
              <w:t>Description</w:t>
            </w:r>
          </w:p>
        </w:tc>
      </w:tr>
      <w:tr w:rsidR="00C2420D" w:rsidRPr="001B292C" w14:paraId="25B2E55D"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A5EF32" w14:textId="77777777" w:rsidR="00281C72" w:rsidRPr="00D41AA2" w:rsidRDefault="00281C72" w:rsidP="005C4922">
            <w:pPr>
              <w:pStyle w:val="TAL"/>
              <w:rPr>
                <w:rStyle w:val="Code"/>
              </w:rPr>
            </w:pPr>
            <w:r>
              <w:rPr>
                <w:rStyle w:val="Code"/>
              </w:rPr>
              <w:t>NWDAF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D64048" w14:textId="77777777" w:rsidR="00281C72" w:rsidRPr="001B292C" w:rsidRDefault="00281C72" w:rsidP="005C4922">
            <w:pPr>
              <w:pStyle w:val="TAL"/>
            </w:pPr>
            <w:r>
              <w:t>The Network Data Analytics Function is the Event Consumer.</w:t>
            </w:r>
          </w:p>
        </w:tc>
      </w:tr>
      <w:tr w:rsidR="00C2420D" w14:paraId="516212CE"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9886C2" w14:textId="77777777" w:rsidR="00281C72" w:rsidRPr="00D41AA2" w:rsidRDefault="00281C72" w:rsidP="005C4922">
            <w:pPr>
              <w:pStyle w:val="TAL"/>
              <w:rPr>
                <w:rStyle w:val="Code"/>
              </w:rPr>
            </w:pPr>
            <w:r>
              <w:rPr>
                <w:rStyle w:val="Code"/>
              </w:rPr>
              <w:t>EVENT_CONSUMER_AF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7693F1" w14:textId="77777777" w:rsidR="00281C72" w:rsidRDefault="00281C72" w:rsidP="005C4922">
            <w:pPr>
              <w:pStyle w:val="TAL"/>
            </w:pPr>
            <w:r>
              <w:t>The Event Consumer AF is the Event Consumer.</w:t>
            </w:r>
          </w:p>
        </w:tc>
      </w:tr>
      <w:tr w:rsidR="00C2420D" w14:paraId="0A4B941C"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EF5AD8" w14:textId="77777777" w:rsidR="00281C72" w:rsidRDefault="00281C72" w:rsidP="005C4922">
            <w:pPr>
              <w:pStyle w:val="TAL"/>
              <w:rPr>
                <w:rStyle w:val="Code"/>
              </w:rPr>
            </w:pPr>
            <w:r>
              <w:rPr>
                <w:rStyle w:val="Code"/>
              </w:rPr>
              <w:t>NEF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CC5D1" w14:textId="77777777" w:rsidR="00281C72" w:rsidRDefault="00281C72" w:rsidP="005C4922">
            <w:pPr>
              <w:pStyle w:val="TAL"/>
              <w:rPr>
                <w:lang w:eastAsia="zh-CN"/>
              </w:rPr>
            </w:pPr>
            <w:r>
              <w:rPr>
                <w:lang w:eastAsia="zh-CN"/>
              </w:rPr>
              <w:t>The Network Exposure Function is the Event Consumer.</w:t>
            </w:r>
          </w:p>
        </w:tc>
      </w:tr>
    </w:tbl>
    <w:p w14:paraId="0AE27E28" w14:textId="77777777" w:rsidR="00281C72" w:rsidRDefault="00281C72" w:rsidP="00281C72">
      <w:pPr>
        <w:pStyle w:val="TAN"/>
        <w:keepNext w:val="0"/>
      </w:pPr>
    </w:p>
    <w:p w14:paraId="2E0E6CB2" w14:textId="77777777" w:rsidR="00281C72" w:rsidRDefault="00281C72" w:rsidP="00281C72">
      <w:pPr>
        <w:pStyle w:val="Heading4"/>
      </w:pPr>
      <w:bookmarkStart w:id="478" w:name="_Toc103208527"/>
      <w:bookmarkStart w:id="479" w:name="_Toc103208967"/>
      <w:bookmarkStart w:id="480" w:name="_Toc138076462"/>
      <w:r>
        <w:t>6.3.3.2</w:t>
      </w:r>
      <w:r>
        <w:tab/>
        <w:t>DataAggregationFunctionType enumeration</w:t>
      </w:r>
      <w:bookmarkEnd w:id="478"/>
      <w:bookmarkEnd w:id="479"/>
      <w:bookmarkEnd w:id="480"/>
    </w:p>
    <w:p w14:paraId="7A6CA9EC" w14:textId="77777777" w:rsidR="00281C72" w:rsidRDefault="00281C72" w:rsidP="00281C72">
      <w:pPr>
        <w:pStyle w:val="TH"/>
        <w:rPr>
          <w:noProof/>
        </w:rPr>
      </w:pPr>
      <w:r>
        <w:t>Table 6.3.3.2-1 Definition of DataAggregationFunctionType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C2420D" w:rsidRPr="001D2CEF" w14:paraId="28B70072" w14:textId="77777777" w:rsidTr="005C4922">
        <w:trPr>
          <w:jc w:val="center"/>
        </w:trPr>
        <w:tc>
          <w:tcPr>
            <w:tcW w:w="1838" w:type="dxa"/>
            <w:shd w:val="clear" w:color="auto" w:fill="C0C0C0"/>
            <w:tcMar>
              <w:top w:w="0" w:type="dxa"/>
              <w:left w:w="108" w:type="dxa"/>
              <w:bottom w:w="0" w:type="dxa"/>
              <w:right w:w="108" w:type="dxa"/>
            </w:tcMar>
            <w:hideMark/>
          </w:tcPr>
          <w:p w14:paraId="35BFCAF4" w14:textId="77777777" w:rsidR="00281C72" w:rsidRPr="001D2CEF" w:rsidRDefault="00281C72" w:rsidP="005C4922">
            <w:pPr>
              <w:pStyle w:val="TAH"/>
            </w:pPr>
            <w:r w:rsidRPr="001D2CEF">
              <w:t>Enumeration value</w:t>
            </w:r>
          </w:p>
        </w:tc>
        <w:tc>
          <w:tcPr>
            <w:tcW w:w="7793" w:type="dxa"/>
            <w:shd w:val="clear" w:color="auto" w:fill="C0C0C0"/>
            <w:tcMar>
              <w:top w:w="0" w:type="dxa"/>
              <w:left w:w="108" w:type="dxa"/>
              <w:bottom w:w="0" w:type="dxa"/>
              <w:right w:w="108" w:type="dxa"/>
            </w:tcMar>
            <w:hideMark/>
          </w:tcPr>
          <w:p w14:paraId="19D9D52D" w14:textId="77777777" w:rsidR="00281C72" w:rsidRPr="001D2CEF" w:rsidRDefault="00281C72" w:rsidP="005C4922">
            <w:pPr>
              <w:pStyle w:val="TAH"/>
            </w:pPr>
            <w:r w:rsidRPr="001D2CEF">
              <w:t>Description</w:t>
            </w:r>
          </w:p>
        </w:tc>
      </w:tr>
      <w:tr w:rsidR="00C2420D" w:rsidRPr="001D2CEF" w14:paraId="42B3F82C" w14:textId="77777777" w:rsidTr="005C4922">
        <w:trPr>
          <w:jc w:val="center"/>
        </w:trPr>
        <w:tc>
          <w:tcPr>
            <w:tcW w:w="1838" w:type="dxa"/>
            <w:tcMar>
              <w:top w:w="0" w:type="dxa"/>
              <w:left w:w="108" w:type="dxa"/>
              <w:bottom w:w="0" w:type="dxa"/>
              <w:right w:w="108" w:type="dxa"/>
            </w:tcMar>
          </w:tcPr>
          <w:p w14:paraId="5C79E3C3" w14:textId="77777777" w:rsidR="00281C72" w:rsidRPr="00AF1935" w:rsidRDefault="00281C72" w:rsidP="005C4922">
            <w:pPr>
              <w:pStyle w:val="TAL"/>
              <w:rPr>
                <w:rStyle w:val="Code"/>
              </w:rPr>
            </w:pPr>
            <w:r>
              <w:rPr>
                <w:rStyle w:val="Code"/>
              </w:rPr>
              <w:t>NULL</w:t>
            </w:r>
          </w:p>
        </w:tc>
        <w:tc>
          <w:tcPr>
            <w:tcW w:w="7793" w:type="dxa"/>
            <w:tcMar>
              <w:top w:w="0" w:type="dxa"/>
              <w:left w:w="108" w:type="dxa"/>
              <w:bottom w:w="0" w:type="dxa"/>
              <w:right w:w="108" w:type="dxa"/>
            </w:tcMar>
          </w:tcPr>
          <w:p w14:paraId="4B23A986" w14:textId="77777777" w:rsidR="00281C72" w:rsidRPr="001D2CEF" w:rsidRDefault="00281C72" w:rsidP="005C4922">
            <w:pPr>
              <w:pStyle w:val="TAL"/>
            </w:pPr>
            <w:r>
              <w:t>No aggregation is applied: all values of the UE data parameter(s) are exposed to event consumers.</w:t>
            </w:r>
          </w:p>
        </w:tc>
      </w:tr>
      <w:tr w:rsidR="00C2420D" w:rsidRPr="001D2CEF" w14:paraId="15355769" w14:textId="77777777" w:rsidTr="005C4922">
        <w:trPr>
          <w:jc w:val="center"/>
        </w:trPr>
        <w:tc>
          <w:tcPr>
            <w:tcW w:w="1838" w:type="dxa"/>
            <w:tcMar>
              <w:top w:w="0" w:type="dxa"/>
              <w:left w:w="108" w:type="dxa"/>
              <w:bottom w:w="0" w:type="dxa"/>
              <w:right w:w="108" w:type="dxa"/>
            </w:tcMar>
          </w:tcPr>
          <w:p w14:paraId="4318E806" w14:textId="77777777" w:rsidR="00281C72" w:rsidRPr="00AF1935" w:rsidRDefault="00281C72" w:rsidP="005C4922">
            <w:pPr>
              <w:pStyle w:val="TAL"/>
              <w:rPr>
                <w:rStyle w:val="Code"/>
              </w:rPr>
            </w:pPr>
            <w:r w:rsidRPr="00AF1935">
              <w:rPr>
                <w:rStyle w:val="Code"/>
              </w:rPr>
              <w:t>COUNT</w:t>
            </w:r>
          </w:p>
        </w:tc>
        <w:tc>
          <w:tcPr>
            <w:tcW w:w="7793" w:type="dxa"/>
            <w:tcMar>
              <w:top w:w="0" w:type="dxa"/>
              <w:left w:w="108" w:type="dxa"/>
              <w:bottom w:w="0" w:type="dxa"/>
              <w:right w:w="108" w:type="dxa"/>
            </w:tcMar>
          </w:tcPr>
          <w:p w14:paraId="2D8A022D" w14:textId="77777777" w:rsidR="00281C72" w:rsidRPr="001D2CEF" w:rsidRDefault="00281C72" w:rsidP="005C4922">
            <w:pPr>
              <w:pStyle w:val="TAL"/>
            </w:pPr>
            <w:r>
              <w:t>The number of observed events over the indicated time period or the indicated set of users or the indicated set of locations is exposed to event consumers.</w:t>
            </w:r>
          </w:p>
        </w:tc>
      </w:tr>
      <w:tr w:rsidR="00C2420D" w:rsidRPr="001D2CEF" w14:paraId="11FB820C" w14:textId="77777777" w:rsidTr="005C4922">
        <w:trPr>
          <w:jc w:val="center"/>
        </w:trPr>
        <w:tc>
          <w:tcPr>
            <w:tcW w:w="1838" w:type="dxa"/>
            <w:tcMar>
              <w:top w:w="0" w:type="dxa"/>
              <w:left w:w="108" w:type="dxa"/>
              <w:bottom w:w="0" w:type="dxa"/>
              <w:right w:w="108" w:type="dxa"/>
            </w:tcMar>
          </w:tcPr>
          <w:p w14:paraId="7A674653" w14:textId="77777777" w:rsidR="00281C72" w:rsidRPr="00AF1935" w:rsidRDefault="00281C72" w:rsidP="005C4922">
            <w:pPr>
              <w:pStyle w:val="TAL"/>
              <w:rPr>
                <w:rStyle w:val="Code"/>
              </w:rPr>
            </w:pPr>
            <w:r>
              <w:rPr>
                <w:rStyle w:val="Code"/>
              </w:rPr>
              <w:t>MEAN</w:t>
            </w:r>
          </w:p>
        </w:tc>
        <w:tc>
          <w:tcPr>
            <w:tcW w:w="7793" w:type="dxa"/>
            <w:tcMar>
              <w:top w:w="0" w:type="dxa"/>
              <w:left w:w="108" w:type="dxa"/>
              <w:bottom w:w="0" w:type="dxa"/>
              <w:right w:w="108" w:type="dxa"/>
            </w:tcMar>
          </w:tcPr>
          <w:p w14:paraId="6701DBE1" w14:textId="77777777" w:rsidR="00281C72" w:rsidRPr="001D2CEF" w:rsidRDefault="00281C72" w:rsidP="005C4922">
            <w:pPr>
              <w:pStyle w:val="TAL"/>
            </w:pPr>
            <w:r>
              <w:t>The mean average of the values of the UE data parameter(s) over the indicated time period or the indicated set of users or the indicated set of locations is exposed to event consumers.</w:t>
            </w:r>
          </w:p>
        </w:tc>
      </w:tr>
      <w:tr w:rsidR="00C2420D" w:rsidRPr="001D2CEF" w14:paraId="71FD7F7E" w14:textId="77777777" w:rsidTr="005C4922">
        <w:trPr>
          <w:jc w:val="center"/>
        </w:trPr>
        <w:tc>
          <w:tcPr>
            <w:tcW w:w="1838" w:type="dxa"/>
            <w:tcMar>
              <w:top w:w="0" w:type="dxa"/>
              <w:left w:w="108" w:type="dxa"/>
              <w:bottom w:w="0" w:type="dxa"/>
              <w:right w:w="108" w:type="dxa"/>
            </w:tcMar>
          </w:tcPr>
          <w:p w14:paraId="0D4C6AAD" w14:textId="77777777" w:rsidR="00281C72" w:rsidRPr="00AF1935" w:rsidRDefault="00281C72" w:rsidP="005C4922">
            <w:pPr>
              <w:pStyle w:val="TAL"/>
              <w:rPr>
                <w:rStyle w:val="Code"/>
              </w:rPr>
            </w:pPr>
            <w:r w:rsidRPr="00AF1935">
              <w:rPr>
                <w:rStyle w:val="Code"/>
              </w:rPr>
              <w:t>MAX</w:t>
            </w:r>
            <w:r>
              <w:rPr>
                <w:rStyle w:val="Code"/>
              </w:rPr>
              <w:t>IMUM</w:t>
            </w:r>
          </w:p>
        </w:tc>
        <w:tc>
          <w:tcPr>
            <w:tcW w:w="7793" w:type="dxa"/>
            <w:tcMar>
              <w:top w:w="0" w:type="dxa"/>
              <w:left w:w="108" w:type="dxa"/>
              <w:bottom w:w="0" w:type="dxa"/>
              <w:right w:w="108" w:type="dxa"/>
            </w:tcMar>
          </w:tcPr>
          <w:p w14:paraId="47A52878" w14:textId="77777777" w:rsidR="00281C72" w:rsidRPr="001D2CEF" w:rsidRDefault="00281C72" w:rsidP="005C4922">
            <w:pPr>
              <w:pStyle w:val="TAL"/>
            </w:pPr>
            <w:r>
              <w:t>The maximum observed value of the UE data parameter(s) over the indicated time period or the indicated set of users or the indicated set of locations is exposed to event consumers.</w:t>
            </w:r>
          </w:p>
        </w:tc>
      </w:tr>
      <w:tr w:rsidR="00C2420D" w:rsidRPr="001D2CEF" w14:paraId="5A3E1BD4" w14:textId="77777777" w:rsidTr="005C4922">
        <w:trPr>
          <w:jc w:val="center"/>
        </w:trPr>
        <w:tc>
          <w:tcPr>
            <w:tcW w:w="1838" w:type="dxa"/>
            <w:tcMar>
              <w:top w:w="0" w:type="dxa"/>
              <w:left w:w="108" w:type="dxa"/>
              <w:bottom w:w="0" w:type="dxa"/>
              <w:right w:w="108" w:type="dxa"/>
            </w:tcMar>
          </w:tcPr>
          <w:p w14:paraId="0E4EB214" w14:textId="77777777" w:rsidR="00281C72" w:rsidRPr="00AF1935" w:rsidRDefault="00281C72" w:rsidP="005C4922">
            <w:pPr>
              <w:pStyle w:val="TAL"/>
              <w:rPr>
                <w:rStyle w:val="Code"/>
              </w:rPr>
            </w:pPr>
            <w:r w:rsidRPr="00AF1935">
              <w:rPr>
                <w:rStyle w:val="Code"/>
              </w:rPr>
              <w:t>MIN</w:t>
            </w:r>
            <w:r>
              <w:rPr>
                <w:rStyle w:val="Code"/>
              </w:rPr>
              <w:t>IMUM</w:t>
            </w:r>
          </w:p>
        </w:tc>
        <w:tc>
          <w:tcPr>
            <w:tcW w:w="7793" w:type="dxa"/>
            <w:tcMar>
              <w:top w:w="0" w:type="dxa"/>
              <w:left w:w="108" w:type="dxa"/>
              <w:bottom w:w="0" w:type="dxa"/>
              <w:right w:w="108" w:type="dxa"/>
            </w:tcMar>
          </w:tcPr>
          <w:p w14:paraId="7C126FD8" w14:textId="77777777" w:rsidR="00281C72" w:rsidRPr="001D2CEF" w:rsidRDefault="00281C72" w:rsidP="005C4922">
            <w:pPr>
              <w:pStyle w:val="TAL"/>
            </w:pPr>
            <w:r>
              <w:t>The minimum observed value of the UE data parameter(s) over the indicated time period or the indicated set of users or the indicated set of locations is exposed to event consumers.</w:t>
            </w:r>
          </w:p>
        </w:tc>
      </w:tr>
      <w:tr w:rsidR="00C2420D" w:rsidRPr="001D2CEF" w14:paraId="101A886D" w14:textId="77777777" w:rsidTr="005C4922">
        <w:trPr>
          <w:jc w:val="center"/>
        </w:trPr>
        <w:tc>
          <w:tcPr>
            <w:tcW w:w="1838" w:type="dxa"/>
            <w:tcMar>
              <w:top w:w="0" w:type="dxa"/>
              <w:left w:w="108" w:type="dxa"/>
              <w:bottom w:w="0" w:type="dxa"/>
              <w:right w:w="108" w:type="dxa"/>
            </w:tcMar>
          </w:tcPr>
          <w:p w14:paraId="0E9D1E40" w14:textId="77777777" w:rsidR="00281C72" w:rsidRPr="00AF1935" w:rsidRDefault="00281C72" w:rsidP="005C4922">
            <w:pPr>
              <w:pStyle w:val="TAL"/>
              <w:rPr>
                <w:rStyle w:val="Code"/>
              </w:rPr>
            </w:pPr>
            <w:r w:rsidRPr="00AF1935">
              <w:rPr>
                <w:rStyle w:val="Code"/>
              </w:rPr>
              <w:t>SUM</w:t>
            </w:r>
          </w:p>
        </w:tc>
        <w:tc>
          <w:tcPr>
            <w:tcW w:w="7793" w:type="dxa"/>
            <w:tcMar>
              <w:top w:w="0" w:type="dxa"/>
              <w:left w:w="108" w:type="dxa"/>
              <w:bottom w:w="0" w:type="dxa"/>
              <w:right w:w="108" w:type="dxa"/>
            </w:tcMar>
          </w:tcPr>
          <w:p w14:paraId="3C9E3EE3" w14:textId="77777777" w:rsidR="00281C72" w:rsidRPr="001D2CEF" w:rsidRDefault="00281C72" w:rsidP="005C4922">
            <w:pPr>
              <w:pStyle w:val="TAL"/>
            </w:pPr>
            <w:r>
              <w:t>The sum of the values of the UE data parameter(s) over the indicated time period or the indicated set of users or the indicated set of locations is exposed to event consumers.</w:t>
            </w:r>
          </w:p>
        </w:tc>
      </w:tr>
    </w:tbl>
    <w:p w14:paraId="1EC44E40" w14:textId="77777777" w:rsidR="00281C72" w:rsidRPr="00D569B6" w:rsidRDefault="00281C72" w:rsidP="00281C72">
      <w:pPr>
        <w:pStyle w:val="TAN"/>
        <w:keepNext w:val="0"/>
      </w:pPr>
    </w:p>
    <w:p w14:paraId="6BFAB58E" w14:textId="77777777" w:rsidR="00281C72" w:rsidRDefault="00281C72" w:rsidP="00281C72">
      <w:pPr>
        <w:pStyle w:val="Heading2"/>
      </w:pPr>
      <w:bookmarkStart w:id="481" w:name="_Toc103208528"/>
      <w:bookmarkStart w:id="482" w:name="_Toc103208968"/>
      <w:bookmarkStart w:id="483" w:name="_Toc138076463"/>
      <w:r>
        <w:t>6.4</w:t>
      </w:r>
      <w:r>
        <w:tab/>
        <w:t>Error handling</w:t>
      </w:r>
      <w:bookmarkEnd w:id="481"/>
      <w:bookmarkEnd w:id="482"/>
      <w:bookmarkEnd w:id="483"/>
    </w:p>
    <w:p w14:paraId="0C13ED4B" w14:textId="77777777" w:rsidR="00281C72" w:rsidRPr="0000235B" w:rsidRDefault="00281C72" w:rsidP="00281C72">
      <w:r>
        <w:t>Guidelines</w:t>
      </w:r>
      <w:r>
        <w:rPr>
          <w:lang w:eastAsia="zh-CN"/>
        </w:rPr>
        <w:t xml:space="preserve"> regarding error handling of API invocation associated with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r>
        <w:rPr>
          <w:lang w:eastAsia="zh-CN"/>
        </w:rPr>
        <w:t xml:space="preserve"> are defined in clause 5.3.3.</w:t>
      </w:r>
    </w:p>
    <w:p w14:paraId="73830E84" w14:textId="77777777" w:rsidR="00281C72" w:rsidRDefault="00281C72" w:rsidP="00281C72">
      <w:pPr>
        <w:pStyle w:val="Heading2"/>
      </w:pPr>
      <w:bookmarkStart w:id="484" w:name="_Toc103208529"/>
      <w:bookmarkStart w:id="485" w:name="_Toc103208969"/>
      <w:bookmarkStart w:id="486" w:name="_Toc138076464"/>
      <w:r>
        <w:t>6.5</w:t>
      </w:r>
      <w:r>
        <w:tab/>
        <w:t>Mediation by NEF</w:t>
      </w:r>
      <w:bookmarkEnd w:id="373"/>
      <w:bookmarkEnd w:id="484"/>
      <w:bookmarkEnd w:id="485"/>
      <w:bookmarkEnd w:id="486"/>
    </w:p>
    <w:p w14:paraId="05D0C79B" w14:textId="77777777" w:rsidR="00281C72" w:rsidRPr="00D63FF4" w:rsidRDefault="00281C72" w:rsidP="00281C72">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r>
        <w:t xml:space="preserve"> service API specified in TS 29.522 [27].</w:t>
      </w:r>
    </w:p>
    <w:p w14:paraId="3631AAA4" w14:textId="51F51619" w:rsidR="00D30FB9" w:rsidRDefault="00D30FB9" w:rsidP="00D30FB9">
      <w:pPr>
        <w:pStyle w:val="Heading1"/>
      </w:pPr>
      <w:bookmarkStart w:id="487" w:name="_Toc95152550"/>
      <w:bookmarkStart w:id="488" w:name="_Toc95837592"/>
      <w:bookmarkStart w:id="489" w:name="_Toc96002754"/>
      <w:bookmarkStart w:id="490" w:name="_Toc96069395"/>
      <w:bookmarkStart w:id="491" w:name="_Toc138076465"/>
      <w:bookmarkEnd w:id="374"/>
      <w:bookmarkEnd w:id="375"/>
      <w:bookmarkEnd w:id="376"/>
      <w:bookmarkEnd w:id="377"/>
      <w:r>
        <w:t>7</w:t>
      </w:r>
      <w:r>
        <w:tab/>
        <w:t>Ndcaf_</w:t>
      </w:r>
      <w:r w:rsidR="00B83334">
        <w:t>Data</w:t>
      </w:r>
      <w:r>
        <w:t>Reporting service</w:t>
      </w:r>
      <w:bookmarkEnd w:id="487"/>
      <w:bookmarkEnd w:id="488"/>
      <w:bookmarkEnd w:id="489"/>
      <w:bookmarkEnd w:id="490"/>
      <w:bookmarkEnd w:id="491"/>
    </w:p>
    <w:p w14:paraId="08A9B738" w14:textId="6ECF1B02" w:rsidR="00D30FB9" w:rsidRDefault="00D30FB9" w:rsidP="00D964EA">
      <w:pPr>
        <w:pStyle w:val="Heading2"/>
      </w:pPr>
      <w:bookmarkStart w:id="492" w:name="_Toc95152551"/>
      <w:bookmarkStart w:id="493" w:name="_Toc95837593"/>
      <w:bookmarkStart w:id="494" w:name="_Toc96002755"/>
      <w:bookmarkStart w:id="495" w:name="_Toc96069396"/>
      <w:bookmarkStart w:id="496" w:name="_Toc138076466"/>
      <w:r>
        <w:t>7.1</w:t>
      </w:r>
      <w:r>
        <w:tab/>
        <w:t>General</w:t>
      </w:r>
      <w:bookmarkEnd w:id="492"/>
      <w:bookmarkEnd w:id="493"/>
      <w:bookmarkEnd w:id="494"/>
      <w:bookmarkEnd w:id="495"/>
      <w:bookmarkEnd w:id="496"/>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54B9BB9F" w14:textId="77777777" w:rsidR="00E45400" w:rsidRDefault="00E45400" w:rsidP="00E45400">
      <w:pPr>
        <w:pStyle w:val="Heading2"/>
      </w:pPr>
      <w:bookmarkStart w:id="497" w:name="_Toc103208533"/>
      <w:bookmarkStart w:id="498" w:name="_Toc103208973"/>
      <w:bookmarkStart w:id="499" w:name="_Toc138076467"/>
      <w:bookmarkStart w:id="500" w:name="_Toc99490622"/>
      <w:bookmarkStart w:id="501" w:name="_Toc95152552"/>
      <w:bookmarkStart w:id="502" w:name="_Toc95837594"/>
      <w:bookmarkStart w:id="503" w:name="_Toc96002756"/>
      <w:bookmarkStart w:id="504" w:name="_Toc96069397"/>
      <w:r>
        <w:t>7.2</w:t>
      </w:r>
      <w:r>
        <w:tab/>
        <w:t>Resources</w:t>
      </w:r>
      <w:bookmarkEnd w:id="497"/>
      <w:bookmarkEnd w:id="498"/>
      <w:bookmarkEnd w:id="499"/>
    </w:p>
    <w:p w14:paraId="745FAF2E" w14:textId="77777777" w:rsidR="00E45400" w:rsidRDefault="00E45400" w:rsidP="00E45400">
      <w:pPr>
        <w:pStyle w:val="Heading3"/>
      </w:pPr>
      <w:bookmarkStart w:id="505" w:name="_Toc103208534"/>
      <w:bookmarkStart w:id="506" w:name="_Toc103208974"/>
      <w:bookmarkStart w:id="507" w:name="_Toc138076468"/>
      <w:r>
        <w:t>7.2.1</w:t>
      </w:r>
      <w:r>
        <w:tab/>
        <w:t>Resource structure</w:t>
      </w:r>
      <w:bookmarkEnd w:id="505"/>
      <w:bookmarkEnd w:id="506"/>
      <w:bookmarkEnd w:id="507"/>
    </w:p>
    <w:p w14:paraId="15D0718C" w14:textId="77777777" w:rsidR="00E45400" w:rsidRPr="00B40521" w:rsidRDefault="00E45400" w:rsidP="00E45400">
      <w:pPr>
        <w:keepNext/>
      </w:pPr>
      <w:r>
        <w:t>Figure 7.2.1</w:t>
      </w:r>
      <w:r>
        <w:noBreakHyphen/>
        <w:t xml:space="preserve">1 depicts the URL path model for the </w:t>
      </w:r>
      <w:r w:rsidRPr="00C22CAB">
        <w:rPr>
          <w:rFonts w:ascii="Arial" w:hAnsi="Arial" w:cs="Arial"/>
          <w:i/>
          <w:iCs/>
          <w:sz w:val="18"/>
          <w:szCs w:val="18"/>
        </w:rPr>
        <w:t>Ndcaf_DataReporting</w:t>
      </w:r>
      <w:r>
        <w:t xml:space="preserve"> service.</w:t>
      </w:r>
    </w:p>
    <w:p w14:paraId="78A0C8D2" w14:textId="77777777" w:rsidR="00E45400" w:rsidRDefault="00E45400" w:rsidP="00E45400">
      <w:pPr>
        <w:keepNext/>
        <w:jc w:val="center"/>
      </w:pPr>
      <w:r>
        <w:rPr>
          <w:noProof/>
        </w:rPr>
        <w:object w:dxaOrig="9605" w:dyaOrig="5393" w14:anchorId="43A2B9AB">
          <v:shape id="_x0000_i1036" type="#_x0000_t75" alt="" style="width:346.25pt;height:129.7pt;mso-width-percent:0;mso-height-percent:0;mso-width-percent:0;mso-height-percent:0" o:ole="">
            <v:imagedata r:id="rId37" o:title="" croptop="13950f" cropbottom="26438f" cropleft="3750f" cropright="23134f"/>
          </v:shape>
          <o:OLEObject Type="Embed" ProgID="PowerPoint.Slide.12" ShapeID="_x0000_i1036" DrawAspect="Content" ObjectID="_1749030220" r:id="rId38"/>
        </w:object>
      </w:r>
    </w:p>
    <w:p w14:paraId="4B450CA3" w14:textId="77777777" w:rsidR="00E45400" w:rsidRDefault="00E45400" w:rsidP="00E45400">
      <w:pPr>
        <w:pStyle w:val="TF"/>
        <w:spacing w:after="180"/>
      </w:pPr>
      <w:r w:rsidRPr="00586B6B">
        <w:t>Figure </w:t>
      </w:r>
      <w:r>
        <w:t>7.2.1</w:t>
      </w:r>
      <w:r w:rsidRPr="00586B6B">
        <w:noBreakHyphen/>
        <w:t xml:space="preserve">1: </w:t>
      </w:r>
      <w:r>
        <w:t xml:space="preserve">URL path model of </w:t>
      </w:r>
      <w:r w:rsidRPr="004D7F6F">
        <w:t>Ndcaf_DataReporting</w:t>
      </w:r>
      <w:r>
        <w:t xml:space="preserve"> service API</w:t>
      </w:r>
    </w:p>
    <w:p w14:paraId="330295DE" w14:textId="77777777" w:rsidR="00E45400" w:rsidRDefault="00E45400" w:rsidP="00E45400">
      <w:pPr>
        <w:keepNext/>
      </w:pPr>
      <w:r>
        <w:t>Table 7.2.1-1 provides an overview of the resources and applicable HTTP methods.</w:t>
      </w:r>
    </w:p>
    <w:p w14:paraId="053C3886" w14:textId="77777777" w:rsidR="00E45400" w:rsidRDefault="00E45400" w:rsidP="00E45400">
      <w:pPr>
        <w:pStyle w:val="TH"/>
      </w:pPr>
      <w:r>
        <w:t>Table 7.2.1-1: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A9670F" w:rsidRPr="00A95253" w14:paraId="40C9E39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2511C1B" w14:textId="77777777" w:rsidR="00E45400" w:rsidRPr="00A95253" w:rsidRDefault="00E45400" w:rsidP="005C4922">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CB03730" w14:textId="77777777" w:rsidR="00E45400" w:rsidRPr="00A95253" w:rsidDel="00FB62EB" w:rsidRDefault="00E45400" w:rsidP="005C4922">
            <w:pPr>
              <w:pStyle w:val="TAH"/>
            </w:pPr>
            <w:r w:rsidRPr="00A95253">
              <w:t>Operation name</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1FE2E" w14:textId="77777777" w:rsidR="00E45400" w:rsidRPr="00A95253" w:rsidRDefault="00E45400" w:rsidP="005C4922">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1316F" w14:textId="77777777" w:rsidR="00E45400" w:rsidRPr="00A95253" w:rsidRDefault="00E45400" w:rsidP="005C4922">
            <w:pPr>
              <w:pStyle w:val="TAH"/>
            </w:pPr>
            <w:r w:rsidRPr="00A95253">
              <w:t xml:space="preserve">Resource </w:t>
            </w:r>
            <w:r>
              <w:t>path suffix</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23995" w14:textId="77777777" w:rsidR="00E45400" w:rsidRPr="00A95253" w:rsidRDefault="00E45400" w:rsidP="005C4922">
            <w:pPr>
              <w:pStyle w:val="TAH"/>
            </w:pPr>
            <w:r w:rsidRPr="00A95253">
              <w:t>HTTP method</w:t>
            </w:r>
            <w:r>
              <w:t xml:space="preserve"> or custom operation path suffix</w:t>
            </w:r>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7BCD5" w14:textId="77777777" w:rsidR="00E45400" w:rsidRPr="00A95253" w:rsidRDefault="00E45400" w:rsidP="005C4922">
            <w:pPr>
              <w:pStyle w:val="TAH"/>
            </w:pPr>
            <w:r w:rsidRPr="00A95253">
              <w:t>Description</w:t>
            </w:r>
          </w:p>
        </w:tc>
      </w:tr>
      <w:tr w:rsidR="00A9670F" w14:paraId="4E42CE5C" w14:textId="77777777" w:rsidTr="005C4922">
        <w:trPr>
          <w:jc w:val="center"/>
        </w:trPr>
        <w:tc>
          <w:tcPr>
            <w:tcW w:w="970" w:type="pct"/>
            <w:vMerge w:val="restart"/>
            <w:tcBorders>
              <w:top w:val="single" w:sz="4" w:space="0" w:color="auto"/>
              <w:left w:val="single" w:sz="4" w:space="0" w:color="auto"/>
              <w:right w:val="single" w:sz="4" w:space="0" w:color="auto"/>
            </w:tcBorders>
          </w:tcPr>
          <w:p w14:paraId="70CE4F3E" w14:textId="77777777" w:rsidR="00E45400" w:rsidRPr="00046375" w:rsidRDefault="00E45400" w:rsidP="005C4922">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35C2F33D" w14:textId="77777777" w:rsidR="00E45400" w:rsidDel="00FB62EB" w:rsidRDefault="00E45400" w:rsidP="005C4922">
            <w:pPr>
              <w:pStyle w:val="TAL"/>
            </w:pPr>
            <w:r w:rsidRPr="00046375">
              <w:rPr>
                <w:rStyle w:val="Code"/>
              </w:rPr>
              <w:t>CreateSession</w:t>
            </w:r>
          </w:p>
        </w:tc>
        <w:tc>
          <w:tcPr>
            <w:tcW w:w="497" w:type="pct"/>
            <w:tcBorders>
              <w:top w:val="single" w:sz="4" w:space="0" w:color="auto"/>
              <w:left w:val="single" w:sz="4" w:space="0" w:color="auto"/>
              <w:bottom w:val="single" w:sz="4" w:space="0" w:color="auto"/>
              <w:right w:val="single" w:sz="4" w:space="0" w:color="auto"/>
            </w:tcBorders>
            <w:hideMark/>
          </w:tcPr>
          <w:p w14:paraId="12FA2C6D" w14:textId="77777777" w:rsidR="00E45400" w:rsidRDefault="00E45400" w:rsidP="005C4922">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22870D18" w14:textId="77777777" w:rsidR="00E45400" w:rsidRDefault="00E45400" w:rsidP="005C4922">
            <w:pPr>
              <w:pStyle w:val="TAL"/>
            </w:pPr>
            <w:r>
              <w:t>/sessions</w:t>
            </w:r>
          </w:p>
        </w:tc>
        <w:tc>
          <w:tcPr>
            <w:tcW w:w="589" w:type="pct"/>
            <w:tcBorders>
              <w:top w:val="single" w:sz="4" w:space="0" w:color="auto"/>
              <w:left w:val="single" w:sz="4" w:space="0" w:color="auto"/>
              <w:bottom w:val="single" w:sz="4" w:space="0" w:color="auto"/>
              <w:right w:val="single" w:sz="4" w:space="0" w:color="auto"/>
            </w:tcBorders>
            <w:hideMark/>
          </w:tcPr>
          <w:p w14:paraId="320E0DBD" w14:textId="77777777" w:rsidR="00E45400" w:rsidRPr="00797358" w:rsidRDefault="00E45400" w:rsidP="005C4922">
            <w:pPr>
              <w:pStyle w:val="TAL"/>
              <w:rPr>
                <w:rStyle w:val="HTTPMethod"/>
              </w:rPr>
            </w:pPr>
            <w:r w:rsidRPr="00797358">
              <w:rPr>
                <w:rStyle w:val="HTTPMethod"/>
              </w:rPr>
              <w:t>POST</w:t>
            </w:r>
          </w:p>
        </w:tc>
        <w:tc>
          <w:tcPr>
            <w:tcW w:w="1249" w:type="pct"/>
            <w:tcBorders>
              <w:top w:val="single" w:sz="4" w:space="0" w:color="auto"/>
              <w:left w:val="single" w:sz="4" w:space="0" w:color="auto"/>
              <w:bottom w:val="single" w:sz="4" w:space="0" w:color="auto"/>
              <w:right w:val="single" w:sz="4" w:space="0" w:color="auto"/>
            </w:tcBorders>
            <w:hideMark/>
          </w:tcPr>
          <w:p w14:paraId="6031D217" w14:textId="77777777" w:rsidR="00E45400" w:rsidRDefault="00E45400" w:rsidP="005C4922">
            <w:pPr>
              <w:pStyle w:val="TAL"/>
            </w:pPr>
            <w:r>
              <w:t>Data collection client establishes a UE data reporting session with the Data Collection AF, providing information about what UE data it can report, and is provided with a configuration in response.</w:t>
            </w:r>
          </w:p>
        </w:tc>
      </w:tr>
      <w:tr w:rsidR="00A9670F" w14:paraId="53BCFF0D" w14:textId="77777777" w:rsidTr="005C4922">
        <w:trPr>
          <w:trHeight w:val="631"/>
          <w:jc w:val="center"/>
        </w:trPr>
        <w:tc>
          <w:tcPr>
            <w:tcW w:w="970" w:type="pct"/>
            <w:vMerge/>
            <w:tcBorders>
              <w:left w:val="single" w:sz="4" w:space="0" w:color="auto"/>
              <w:right w:val="single" w:sz="4" w:space="0" w:color="auto"/>
            </w:tcBorders>
          </w:tcPr>
          <w:p w14:paraId="5CB41CB1" w14:textId="77777777" w:rsidR="00E45400" w:rsidRPr="00046375" w:rsidRDefault="00E45400" w:rsidP="005C4922">
            <w:pPr>
              <w:pStyle w:val="TAL"/>
              <w:rPr>
                <w:rStyle w:val="Code"/>
              </w:rPr>
            </w:pPr>
          </w:p>
        </w:tc>
        <w:tc>
          <w:tcPr>
            <w:tcW w:w="751" w:type="pct"/>
            <w:tcBorders>
              <w:top w:val="single" w:sz="4" w:space="0" w:color="auto"/>
              <w:left w:val="single" w:sz="4" w:space="0" w:color="auto"/>
              <w:right w:val="single" w:sz="4" w:space="0" w:color="auto"/>
            </w:tcBorders>
          </w:tcPr>
          <w:p w14:paraId="04BD92BD" w14:textId="77777777" w:rsidR="00E45400" w:rsidDel="00AB5317" w:rsidRDefault="00E45400" w:rsidP="005C4922">
            <w:pPr>
              <w:pStyle w:val="TAL"/>
            </w:pPr>
            <w:r>
              <w:rPr>
                <w:rStyle w:val="Code"/>
              </w:rPr>
              <w:t>Retrieve</w:t>
            </w:r>
            <w:r w:rsidRPr="00046375">
              <w:rPr>
                <w:rStyle w:val="Code"/>
              </w:rPr>
              <w:t>Session</w:t>
            </w:r>
          </w:p>
        </w:tc>
        <w:tc>
          <w:tcPr>
            <w:tcW w:w="497" w:type="pct"/>
            <w:vMerge w:val="restart"/>
            <w:tcBorders>
              <w:top w:val="single" w:sz="4" w:space="0" w:color="auto"/>
              <w:left w:val="single" w:sz="4" w:space="0" w:color="auto"/>
              <w:right w:val="single" w:sz="4" w:space="0" w:color="auto"/>
            </w:tcBorders>
          </w:tcPr>
          <w:p w14:paraId="77B3075E" w14:textId="77777777" w:rsidR="00E45400" w:rsidRDefault="00E45400" w:rsidP="005C4922">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2A2E8F85" w14:textId="77777777" w:rsidR="00E45400" w:rsidRDefault="00E45400" w:rsidP="005C4922">
            <w:pPr>
              <w:pStyle w:val="TAL"/>
            </w:pPr>
            <w:r>
              <w:t>/sessions/</w:t>
            </w:r>
            <w:r w:rsidRPr="00BA71EA">
              <w:rPr>
                <w:rStyle w:val="Code"/>
              </w:rPr>
              <w:t>{sessionId}</w:t>
            </w:r>
          </w:p>
        </w:tc>
        <w:tc>
          <w:tcPr>
            <w:tcW w:w="589" w:type="pct"/>
            <w:tcBorders>
              <w:top w:val="single" w:sz="4" w:space="0" w:color="auto"/>
              <w:left w:val="single" w:sz="4" w:space="0" w:color="auto"/>
              <w:right w:val="single" w:sz="4" w:space="0" w:color="auto"/>
            </w:tcBorders>
          </w:tcPr>
          <w:p w14:paraId="5744AA38" w14:textId="77777777" w:rsidR="00E45400" w:rsidRPr="00797358" w:rsidRDefault="00E45400" w:rsidP="005C4922">
            <w:pPr>
              <w:pStyle w:val="TAL"/>
              <w:rPr>
                <w:rStyle w:val="HTTPMethod"/>
              </w:rPr>
            </w:pPr>
            <w:r w:rsidRPr="00797358">
              <w:rPr>
                <w:rStyle w:val="HTTPMethod"/>
              </w:rPr>
              <w:t>GET</w:t>
            </w:r>
          </w:p>
        </w:tc>
        <w:tc>
          <w:tcPr>
            <w:tcW w:w="1249" w:type="pct"/>
            <w:tcBorders>
              <w:top w:val="single" w:sz="4" w:space="0" w:color="auto"/>
              <w:left w:val="single" w:sz="4" w:space="0" w:color="auto"/>
              <w:right w:val="single" w:sz="4" w:space="0" w:color="auto"/>
            </w:tcBorders>
          </w:tcPr>
          <w:p w14:paraId="00431C6F" w14:textId="77777777" w:rsidR="00E45400" w:rsidRDefault="00E45400" w:rsidP="005C4922">
            <w:pPr>
              <w:pStyle w:val="TAL"/>
            </w:pPr>
            <w:r>
              <w:t>Retrieves a Data Reporting Session resource from the Data Collection AF.</w:t>
            </w:r>
          </w:p>
        </w:tc>
      </w:tr>
      <w:tr w:rsidR="00A9670F" w14:paraId="7BAB0E0D" w14:textId="77777777" w:rsidTr="005C4922">
        <w:trPr>
          <w:jc w:val="center"/>
        </w:trPr>
        <w:tc>
          <w:tcPr>
            <w:tcW w:w="970" w:type="pct"/>
            <w:vMerge/>
            <w:tcBorders>
              <w:left w:val="single" w:sz="4" w:space="0" w:color="auto"/>
              <w:right w:val="single" w:sz="4" w:space="0" w:color="auto"/>
            </w:tcBorders>
          </w:tcPr>
          <w:p w14:paraId="7555558E" w14:textId="77777777" w:rsidR="00E45400" w:rsidRPr="00046375" w:rsidRDefault="00E45400" w:rsidP="005C4922">
            <w:pPr>
              <w:pStyle w:val="TAL"/>
              <w:rPr>
                <w:rStyle w:val="Code"/>
              </w:rPr>
            </w:pPr>
          </w:p>
        </w:tc>
        <w:tc>
          <w:tcPr>
            <w:tcW w:w="751" w:type="pct"/>
            <w:tcBorders>
              <w:left w:val="single" w:sz="4" w:space="0" w:color="auto"/>
              <w:right w:val="single" w:sz="4" w:space="0" w:color="auto"/>
            </w:tcBorders>
          </w:tcPr>
          <w:p w14:paraId="65C01F58" w14:textId="77777777" w:rsidR="00E45400" w:rsidRPr="00046375" w:rsidRDefault="00E45400" w:rsidP="005C4922">
            <w:pPr>
              <w:pStyle w:val="TAL"/>
              <w:rPr>
                <w:rStyle w:val="Code"/>
              </w:rPr>
            </w:pPr>
            <w:r>
              <w:rPr>
                <w:rStyle w:val="Code"/>
              </w:rPr>
              <w:t>Destroy</w:t>
            </w:r>
            <w:r w:rsidRPr="00046375">
              <w:rPr>
                <w:rStyle w:val="Code"/>
              </w:rPr>
              <w:t>Session</w:t>
            </w:r>
          </w:p>
        </w:tc>
        <w:tc>
          <w:tcPr>
            <w:tcW w:w="497" w:type="pct"/>
            <w:vMerge/>
            <w:tcBorders>
              <w:left w:val="single" w:sz="4" w:space="0" w:color="auto"/>
              <w:right w:val="single" w:sz="4" w:space="0" w:color="auto"/>
            </w:tcBorders>
          </w:tcPr>
          <w:p w14:paraId="167F6F6D" w14:textId="77777777" w:rsidR="00E45400" w:rsidRDefault="00E45400" w:rsidP="005C4922">
            <w:pPr>
              <w:pStyle w:val="TAL"/>
            </w:pPr>
          </w:p>
        </w:tc>
        <w:tc>
          <w:tcPr>
            <w:tcW w:w="944" w:type="pct"/>
            <w:vMerge/>
            <w:tcBorders>
              <w:left w:val="single" w:sz="4" w:space="0" w:color="auto"/>
              <w:right w:val="single" w:sz="4" w:space="0" w:color="auto"/>
            </w:tcBorders>
          </w:tcPr>
          <w:p w14:paraId="31E27720"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5800C7E3" w14:textId="77777777" w:rsidR="00E45400" w:rsidRPr="00797358" w:rsidRDefault="00E45400" w:rsidP="005C4922">
            <w:pPr>
              <w:pStyle w:val="TAL"/>
              <w:rPr>
                <w:rStyle w:val="HTTPMethod"/>
              </w:rPr>
            </w:pPr>
            <w:r w:rsidRPr="00797358">
              <w:rPr>
                <w:rStyle w:val="HTTPMethod"/>
              </w:rPr>
              <w:t>DELETE</w:t>
            </w:r>
          </w:p>
        </w:tc>
        <w:tc>
          <w:tcPr>
            <w:tcW w:w="1249" w:type="pct"/>
            <w:tcBorders>
              <w:top w:val="single" w:sz="4" w:space="0" w:color="auto"/>
              <w:left w:val="single" w:sz="4" w:space="0" w:color="auto"/>
              <w:bottom w:val="single" w:sz="4" w:space="0" w:color="auto"/>
              <w:right w:val="single" w:sz="4" w:space="0" w:color="auto"/>
            </w:tcBorders>
          </w:tcPr>
          <w:p w14:paraId="31013153" w14:textId="77777777" w:rsidR="00E45400" w:rsidRDefault="00E45400" w:rsidP="005C4922">
            <w:pPr>
              <w:pStyle w:val="TAL"/>
            </w:pPr>
            <w:r>
              <w:t>Destroys a Data Reporting Session resource.</w:t>
            </w:r>
          </w:p>
        </w:tc>
      </w:tr>
      <w:tr w:rsidR="00A9670F" w14:paraId="5BB0FBB7" w14:textId="77777777" w:rsidTr="005C4922">
        <w:trPr>
          <w:jc w:val="center"/>
        </w:trPr>
        <w:tc>
          <w:tcPr>
            <w:tcW w:w="970" w:type="pct"/>
            <w:vMerge/>
            <w:tcBorders>
              <w:left w:val="single" w:sz="4" w:space="0" w:color="auto"/>
              <w:bottom w:val="single" w:sz="4" w:space="0" w:color="auto"/>
              <w:right w:val="single" w:sz="4" w:space="0" w:color="auto"/>
            </w:tcBorders>
          </w:tcPr>
          <w:p w14:paraId="19DCD36B" w14:textId="77777777" w:rsidR="00E45400" w:rsidRPr="00046375" w:rsidRDefault="00E45400" w:rsidP="005C4922">
            <w:pPr>
              <w:pStyle w:val="TAL"/>
              <w:rPr>
                <w:rStyle w:val="Code"/>
              </w:rPr>
            </w:pPr>
          </w:p>
        </w:tc>
        <w:tc>
          <w:tcPr>
            <w:tcW w:w="751" w:type="pct"/>
            <w:tcBorders>
              <w:left w:val="single" w:sz="4" w:space="0" w:color="auto"/>
              <w:bottom w:val="single" w:sz="4" w:space="0" w:color="auto"/>
              <w:right w:val="single" w:sz="4" w:space="0" w:color="auto"/>
            </w:tcBorders>
          </w:tcPr>
          <w:p w14:paraId="47A77FD2" w14:textId="77777777" w:rsidR="00E45400" w:rsidRDefault="00E45400" w:rsidP="005C4922">
            <w:pPr>
              <w:pStyle w:val="TAL"/>
              <w:rPr>
                <w:rStyle w:val="Code"/>
              </w:rPr>
            </w:pPr>
            <w:r>
              <w:rPr>
                <w:rStyle w:val="Code"/>
              </w:rPr>
              <w:t>Report</w:t>
            </w:r>
          </w:p>
        </w:tc>
        <w:tc>
          <w:tcPr>
            <w:tcW w:w="497" w:type="pct"/>
            <w:vMerge/>
            <w:tcBorders>
              <w:left w:val="single" w:sz="4" w:space="0" w:color="auto"/>
              <w:bottom w:val="single" w:sz="4" w:space="0" w:color="auto"/>
              <w:right w:val="single" w:sz="4" w:space="0" w:color="auto"/>
            </w:tcBorders>
          </w:tcPr>
          <w:p w14:paraId="7FDF6DDB" w14:textId="77777777" w:rsidR="00E45400" w:rsidRDefault="00E45400" w:rsidP="005C4922">
            <w:pPr>
              <w:pStyle w:val="TAL"/>
            </w:pPr>
          </w:p>
        </w:tc>
        <w:tc>
          <w:tcPr>
            <w:tcW w:w="944" w:type="pct"/>
            <w:vMerge/>
            <w:tcBorders>
              <w:left w:val="single" w:sz="4" w:space="0" w:color="auto"/>
              <w:bottom w:val="single" w:sz="4" w:space="0" w:color="auto"/>
              <w:right w:val="single" w:sz="4" w:space="0" w:color="auto"/>
            </w:tcBorders>
          </w:tcPr>
          <w:p w14:paraId="39867135"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75B1C176" w14:textId="77777777" w:rsidR="00E45400" w:rsidRPr="00797358" w:rsidRDefault="00E45400" w:rsidP="005C4922">
            <w:pPr>
              <w:pStyle w:val="TAL"/>
              <w:rPr>
                <w:rStyle w:val="HTTPMethod"/>
              </w:rPr>
            </w:pPr>
            <w:r>
              <w:t>/</w:t>
            </w:r>
            <w:r w:rsidRPr="00F64947">
              <w:t>report</w:t>
            </w:r>
            <w:r w:rsidRPr="00F54C36">
              <w:t xml:space="preserve"> (</w:t>
            </w:r>
            <w:r w:rsidRPr="00DB096D">
              <w:rPr>
                <w:rStyle w:val="HTTPMethod"/>
              </w:rPr>
              <w:t>POST</w:t>
            </w:r>
            <w:r w:rsidRPr="00F54C36">
              <w:t>)</w:t>
            </w:r>
          </w:p>
        </w:tc>
        <w:tc>
          <w:tcPr>
            <w:tcW w:w="1249" w:type="pct"/>
            <w:tcBorders>
              <w:top w:val="single" w:sz="4" w:space="0" w:color="auto"/>
              <w:left w:val="single" w:sz="4" w:space="0" w:color="auto"/>
              <w:bottom w:val="single" w:sz="4" w:space="0" w:color="auto"/>
              <w:right w:val="single" w:sz="4" w:space="0" w:color="auto"/>
            </w:tcBorders>
          </w:tcPr>
          <w:p w14:paraId="3F57C973" w14:textId="77777777" w:rsidR="00E45400" w:rsidRDefault="00E45400" w:rsidP="005C4922">
            <w:pPr>
              <w:pStyle w:val="TAL"/>
            </w:pPr>
            <w:r>
              <w:t>Data collection client reports data to the Data Collection AF via the established Data Reporting Session.</w:t>
            </w:r>
          </w:p>
        </w:tc>
      </w:tr>
    </w:tbl>
    <w:p w14:paraId="6B3A96D5" w14:textId="77777777" w:rsidR="00E45400" w:rsidRDefault="00E45400" w:rsidP="00E45400">
      <w:pPr>
        <w:pStyle w:val="TAN"/>
        <w:keepNext w:val="0"/>
      </w:pPr>
    </w:p>
    <w:p w14:paraId="41B950DB" w14:textId="77777777" w:rsidR="00E45400" w:rsidRDefault="00E45400" w:rsidP="00E45400">
      <w:pPr>
        <w:pStyle w:val="Heading3"/>
      </w:pPr>
      <w:bookmarkStart w:id="508" w:name="_Toc103208535"/>
      <w:bookmarkStart w:id="509" w:name="_Toc103208975"/>
      <w:bookmarkStart w:id="510" w:name="_Toc138076469"/>
      <w:r>
        <w:t>7.2.2</w:t>
      </w:r>
      <w:r>
        <w:tab/>
        <w:t>Data Reporting Sessions resource collection</w:t>
      </w:r>
      <w:bookmarkEnd w:id="508"/>
      <w:bookmarkEnd w:id="509"/>
      <w:bookmarkEnd w:id="510"/>
    </w:p>
    <w:p w14:paraId="7D5FB58D" w14:textId="77777777" w:rsidR="00E45400" w:rsidRDefault="00E45400" w:rsidP="00E45400">
      <w:pPr>
        <w:pStyle w:val="Heading4"/>
      </w:pPr>
      <w:bookmarkStart w:id="511" w:name="_Toc103208536"/>
      <w:bookmarkStart w:id="512" w:name="_Toc103208976"/>
      <w:bookmarkStart w:id="513" w:name="_Toc138076470"/>
      <w:r>
        <w:t>7.2.2.1</w:t>
      </w:r>
      <w:r>
        <w:tab/>
        <w:t>Description</w:t>
      </w:r>
      <w:bookmarkEnd w:id="511"/>
      <w:bookmarkEnd w:id="512"/>
      <w:bookmarkEnd w:id="513"/>
    </w:p>
    <w:p w14:paraId="5BC4D3D0" w14:textId="77777777" w:rsidR="00E45400" w:rsidRDefault="00E45400" w:rsidP="00E45400">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28FEBA7D" w14:textId="77777777" w:rsidR="00E45400" w:rsidRDefault="00E45400" w:rsidP="00E45400">
      <w:pPr>
        <w:pStyle w:val="Heading4"/>
      </w:pPr>
      <w:bookmarkStart w:id="514" w:name="_Toc103208537"/>
      <w:bookmarkStart w:id="515" w:name="_Toc103208977"/>
      <w:bookmarkStart w:id="516" w:name="_Toc138076471"/>
      <w:r>
        <w:t>7.2.2.2</w:t>
      </w:r>
      <w:r>
        <w:tab/>
        <w:t>Resource definition</w:t>
      </w:r>
      <w:bookmarkEnd w:id="514"/>
      <w:bookmarkEnd w:id="515"/>
      <w:bookmarkEnd w:id="516"/>
    </w:p>
    <w:p w14:paraId="4F4524C7" w14:textId="77777777" w:rsidR="00E45400" w:rsidRDefault="00E45400" w:rsidP="00E45400">
      <w:pPr>
        <w:keepNext/>
      </w:pPr>
      <w:r>
        <w:t xml:space="preserve">Resource URL: </w:t>
      </w:r>
      <w:r>
        <w:rPr>
          <w:b/>
        </w:rPr>
        <w:t>{apiRoot}/3gpp-ndcaf_data-reporting/{apiVersion}/sessions</w:t>
      </w:r>
    </w:p>
    <w:p w14:paraId="2AA0B831" w14:textId="77777777" w:rsidR="00E45400" w:rsidRDefault="00E45400" w:rsidP="00E45400">
      <w:pPr>
        <w:keepNext/>
        <w:rPr>
          <w:rFonts w:ascii="Arial" w:hAnsi="Arial" w:cs="Arial"/>
        </w:rPr>
      </w:pPr>
      <w:r>
        <w:t>This resource shall support the resource URL variables defined in table 7.2.2.2-1</w:t>
      </w:r>
      <w:r>
        <w:rPr>
          <w:rFonts w:ascii="Arial" w:hAnsi="Arial" w:cs="Arial"/>
        </w:rPr>
        <w:t>.</w:t>
      </w:r>
    </w:p>
    <w:p w14:paraId="72C6F7BB"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008BD98E"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1AA928" w14:textId="77777777" w:rsidR="00E45400" w:rsidRDefault="00E45400"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7D856D8" w14:textId="77777777" w:rsidR="00E45400" w:rsidRDefault="00E45400"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88B37" w14:textId="77777777" w:rsidR="00E45400" w:rsidRDefault="00E45400" w:rsidP="005C4922">
            <w:pPr>
              <w:pStyle w:val="TAH"/>
            </w:pPr>
            <w:r>
              <w:t>Definition</w:t>
            </w:r>
          </w:p>
        </w:tc>
      </w:tr>
      <w:tr w:rsidR="00A9670F" w14:paraId="7AFA60F9"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8002B65" w14:textId="77777777" w:rsidR="00E45400" w:rsidRPr="00F64947" w:rsidRDefault="00E45400" w:rsidP="005C4922">
            <w:pPr>
              <w:pStyle w:val="TAL"/>
              <w:rPr>
                <w:rStyle w:val="Code"/>
              </w:rPr>
            </w:pPr>
            <w:r w:rsidRPr="00F64947">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98DABB6" w14:textId="77777777" w:rsidR="00E45400" w:rsidRPr="00797358" w:rsidRDefault="00E45400"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B016624" w14:textId="77777777" w:rsidR="00E45400" w:rsidRDefault="00E45400" w:rsidP="005C4922">
            <w:pPr>
              <w:pStyle w:val="TAL"/>
            </w:pPr>
            <w:r>
              <w:t>See clause 5.2</w:t>
            </w:r>
          </w:p>
        </w:tc>
      </w:tr>
      <w:tr w:rsidR="00A9670F" w14:paraId="08E61F7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EF3121" w14:textId="77777777" w:rsidR="00E45400" w:rsidRPr="0039331F" w:rsidRDefault="00E45400" w:rsidP="005C4922">
            <w:pPr>
              <w:pStyle w:val="TAL"/>
              <w:rPr>
                <w:rStyle w:val="Code"/>
              </w:rPr>
            </w:pPr>
            <w:r w:rsidRPr="0039331F">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533C9860" w14:textId="77777777" w:rsidR="00E45400" w:rsidRPr="00797358" w:rsidRDefault="00E45400" w:rsidP="005C4922">
            <w:pPr>
              <w:pStyle w:val="TAL"/>
              <w:rPr>
                <w:rStyle w:val="Code"/>
              </w:rPr>
            </w:pPr>
            <w:r>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6AE8F76" w14:textId="77777777" w:rsidR="00E45400" w:rsidRDefault="00E45400" w:rsidP="005C4922">
            <w:pPr>
              <w:pStyle w:val="TAL"/>
            </w:pPr>
            <w:r>
              <w:t>See clause 5.2.</w:t>
            </w:r>
          </w:p>
        </w:tc>
      </w:tr>
    </w:tbl>
    <w:p w14:paraId="20B3F687" w14:textId="77777777" w:rsidR="00E45400" w:rsidRDefault="00E45400" w:rsidP="00E45400">
      <w:pPr>
        <w:pStyle w:val="TAN"/>
        <w:keepNext w:val="0"/>
      </w:pPr>
    </w:p>
    <w:p w14:paraId="33055391" w14:textId="77777777" w:rsidR="00E45400" w:rsidRDefault="00E45400" w:rsidP="00E45400">
      <w:pPr>
        <w:pStyle w:val="Heading4"/>
      </w:pPr>
      <w:bookmarkStart w:id="517" w:name="_Toc103208538"/>
      <w:bookmarkStart w:id="518" w:name="_Toc103208978"/>
      <w:bookmarkStart w:id="519" w:name="_Toc138076472"/>
      <w:r>
        <w:t>7.2.2.3</w:t>
      </w:r>
      <w:r>
        <w:tab/>
        <w:t>Resource standard methods</w:t>
      </w:r>
      <w:bookmarkEnd w:id="517"/>
      <w:bookmarkEnd w:id="518"/>
      <w:bookmarkEnd w:id="519"/>
    </w:p>
    <w:p w14:paraId="6E63A6D5" w14:textId="77777777" w:rsidR="00E45400" w:rsidRDefault="00E45400" w:rsidP="00E45400">
      <w:pPr>
        <w:pStyle w:val="Heading5"/>
      </w:pPr>
      <w:bookmarkStart w:id="520" w:name="_Toc103208539"/>
      <w:bookmarkStart w:id="521" w:name="_Toc103208979"/>
      <w:bookmarkStart w:id="522" w:name="_Toc138076473"/>
      <w:r>
        <w:t>7.2.2.3.1</w:t>
      </w:r>
      <w:r>
        <w:tab/>
      </w:r>
      <w:r w:rsidRPr="002D7A98">
        <w:t>Ndcaf_DataReporting</w:t>
      </w:r>
      <w:r>
        <w:t>_CreateSession operation using</w:t>
      </w:r>
      <w:r w:rsidRPr="002D7A98">
        <w:t xml:space="preserve"> </w:t>
      </w:r>
      <w:r>
        <w:t>POST method</w:t>
      </w:r>
      <w:bookmarkEnd w:id="520"/>
      <w:bookmarkEnd w:id="521"/>
      <w:bookmarkEnd w:id="522"/>
    </w:p>
    <w:p w14:paraId="00042C53" w14:textId="77777777" w:rsidR="00E45400" w:rsidRDefault="00E45400" w:rsidP="00E45400">
      <w:pPr>
        <w:keepNext/>
      </w:pPr>
      <w:r>
        <w:t>This service operation shall support the URL query parameters specified in table 7.2.2.3.1-1.</w:t>
      </w:r>
    </w:p>
    <w:p w14:paraId="3B2511D8"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0C9B2C7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CF6"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7314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9C483"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44A205"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57C9" w14:textId="77777777" w:rsidR="00E45400" w:rsidRDefault="00E45400" w:rsidP="005C4922">
            <w:pPr>
              <w:pStyle w:val="TAH"/>
            </w:pPr>
            <w:r>
              <w:t>Description</w:t>
            </w:r>
          </w:p>
        </w:tc>
      </w:tr>
      <w:tr w:rsidR="00A9670F" w14:paraId="1A29363E"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E08475"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463273"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00A5D98"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8B52E57"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BF9A32" w14:textId="77777777" w:rsidR="00E45400" w:rsidRDefault="00E45400" w:rsidP="005C4922">
            <w:pPr>
              <w:pStyle w:val="TAL"/>
            </w:pPr>
          </w:p>
        </w:tc>
      </w:tr>
    </w:tbl>
    <w:p w14:paraId="38667CC0" w14:textId="77777777" w:rsidR="00E45400" w:rsidRDefault="00E45400" w:rsidP="00E45400">
      <w:pPr>
        <w:pStyle w:val="TAN"/>
      </w:pPr>
    </w:p>
    <w:p w14:paraId="4ECCB4F4" w14:textId="77777777" w:rsidR="00E45400" w:rsidRDefault="00E45400" w:rsidP="00E45400">
      <w:r>
        <w:t>This service operation shall support the request data structures specified in table 7.2.2.3.1-2 and the response data structures and response codes specified in table 7.2.2.3.1-4.</w:t>
      </w:r>
    </w:p>
    <w:p w14:paraId="1E46E15D"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0DEA88A1"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04075C4"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F2B6E5"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F4F19" w14:textId="77777777" w:rsidR="00E45400" w:rsidRDefault="00E45400"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6A5F1A" w14:textId="77777777" w:rsidR="00E45400" w:rsidRDefault="00E45400" w:rsidP="005C4922">
            <w:pPr>
              <w:pStyle w:val="TAH"/>
            </w:pPr>
            <w:r>
              <w:t>Description</w:t>
            </w:r>
          </w:p>
        </w:tc>
      </w:tr>
      <w:tr w:rsidR="00A9670F" w14:paraId="7E2B5FCC"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1AD82921" w14:textId="77777777" w:rsidR="00E45400" w:rsidRPr="006F6A85" w:rsidRDefault="00E45400" w:rsidP="005C4922">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71AE94E0"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519256ED" w14:textId="77777777" w:rsidR="00E45400" w:rsidRDefault="00E45400"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761D9E2E" w14:textId="77777777" w:rsidR="00E45400" w:rsidRDefault="00E45400" w:rsidP="005C4922">
            <w:pPr>
              <w:pStyle w:val="TAL"/>
            </w:pPr>
            <w:r>
              <w:t>Data supplied by the data collection client to enable creation of a new Data Reporting Session at the Data Collection AF.</w:t>
            </w:r>
          </w:p>
        </w:tc>
      </w:tr>
    </w:tbl>
    <w:p w14:paraId="63849508" w14:textId="77777777" w:rsidR="00E45400" w:rsidRDefault="00E45400" w:rsidP="00E45400">
      <w:pPr>
        <w:pStyle w:val="TAN"/>
      </w:pPr>
    </w:p>
    <w:p w14:paraId="70562D5E" w14:textId="77777777" w:rsidR="00E45400" w:rsidRDefault="00E45400" w:rsidP="00E45400">
      <w:pPr>
        <w:pStyle w:val="TH"/>
      </w:pPr>
      <w:r>
        <w:t>Table</w:t>
      </w:r>
      <w:r>
        <w:rPr>
          <w:noProof/>
        </w:rPr>
        <w:t> </w:t>
      </w:r>
      <w:r>
        <w:rPr>
          <w:rFonts w:eastAsia="MS Mincho"/>
        </w:rPr>
        <w:t>7.2.2.3.1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45400" w14:paraId="40DFA65E"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5176AB5"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56975"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8BA72F"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99B5AD"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6DB9493" w14:textId="77777777" w:rsidR="00E45400" w:rsidRDefault="00E45400" w:rsidP="005C4922">
            <w:pPr>
              <w:pStyle w:val="TAH"/>
            </w:pPr>
            <w:r>
              <w:t>Description</w:t>
            </w:r>
          </w:p>
        </w:tc>
      </w:tr>
      <w:tr w:rsidR="00E45400" w14:paraId="2F59CD9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EFE2B41"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7CE44E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F3698DB"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92C6D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5E362FF" w14:textId="77777777" w:rsidR="00E45400" w:rsidRDefault="00E45400" w:rsidP="005C4922">
            <w:pPr>
              <w:pStyle w:val="TAL"/>
            </w:pPr>
            <w:r>
              <w:t>For authentication of the data collection client. (NOTE 1)</w:t>
            </w:r>
          </w:p>
        </w:tc>
      </w:tr>
      <w:tr w:rsidR="00E45400" w14:paraId="6C7DD6AC"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331FF57"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01D7762"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79CF15"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D0A225B"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8D4F313" w14:textId="77777777" w:rsidR="00E45400" w:rsidRDefault="00E45400" w:rsidP="005C4922">
            <w:pPr>
              <w:pStyle w:val="TAL"/>
            </w:pPr>
            <w:r>
              <w:t>Indicates the origin of the requester. (NOTE 2)</w:t>
            </w:r>
          </w:p>
        </w:tc>
      </w:tr>
      <w:tr w:rsidR="00E45400" w14:paraId="17DCAD29"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2A17C39"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7827545F" w14:textId="77777777" w:rsidR="00E45400" w:rsidRDefault="00E45400" w:rsidP="005C4922">
            <w:pPr>
              <w:pStyle w:val="TAN"/>
            </w:pPr>
            <w:r>
              <w:t>NOTE 2:</w:t>
            </w:r>
            <w:r>
              <w:tab/>
              <w:t>The Origin header is always supplied if the data collection client is deployed in a web browser.</w:t>
            </w:r>
          </w:p>
        </w:tc>
      </w:tr>
    </w:tbl>
    <w:p w14:paraId="07EBC00F" w14:textId="77777777" w:rsidR="00E45400" w:rsidRPr="00CF6195" w:rsidRDefault="00E45400" w:rsidP="00E45400">
      <w:pPr>
        <w:pStyle w:val="TAN"/>
        <w:keepNext w:val="0"/>
        <w:rPr>
          <w:lang w:val="es-ES"/>
        </w:rPr>
      </w:pPr>
    </w:p>
    <w:p w14:paraId="7A33C1D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0760F024"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EA00609" w14:textId="77777777" w:rsidR="00E45400" w:rsidRDefault="00E45400"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145246"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2A51A73" w14:textId="77777777" w:rsidR="00E45400" w:rsidRDefault="00E45400"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2F49182" w14:textId="77777777" w:rsidR="00E45400" w:rsidRDefault="00E45400" w:rsidP="005C4922">
            <w:pPr>
              <w:pStyle w:val="TAH"/>
            </w:pPr>
            <w:r>
              <w:t>Response</w:t>
            </w:r>
          </w:p>
          <w:p w14:paraId="0B7EF901" w14:textId="77777777" w:rsidR="00E45400" w:rsidRDefault="00E45400"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1234780" w14:textId="77777777" w:rsidR="00E45400" w:rsidRDefault="00E45400" w:rsidP="005C4922">
            <w:pPr>
              <w:pStyle w:val="TAH"/>
            </w:pPr>
            <w:r>
              <w:t>Description</w:t>
            </w:r>
          </w:p>
        </w:tc>
      </w:tr>
      <w:tr w:rsidR="00A9670F" w14:paraId="08BFB14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A36A566" w14:textId="77777777" w:rsidR="00E45400" w:rsidRPr="008B760F" w:rsidRDefault="00E45400" w:rsidP="005C4922">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5D7409ED" w14:textId="77777777" w:rsidR="00E45400" w:rsidRDefault="00E45400"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47ADBB10" w14:textId="77777777" w:rsidR="00E45400" w:rsidRDefault="00E45400"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6EEE3937" w14:textId="77777777" w:rsidR="00E45400" w:rsidRDefault="00E45400"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415DC1B" w14:textId="77777777" w:rsidR="00E45400" w:rsidRDefault="00E45400" w:rsidP="005C4922">
            <w:pPr>
              <w:pStyle w:val="TAL"/>
            </w:pPr>
            <w:r>
              <w:t>The creation of a Data Reporting Session is confirmed and configuration data for the data collection client for the session is provided by the Data Collection AF.</w:t>
            </w:r>
          </w:p>
        </w:tc>
      </w:tr>
      <w:tr w:rsidR="00A9670F" w14:paraId="0EC8656F"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F6A953" w14:textId="77777777" w:rsidR="00E45400" w:rsidRDefault="00E45400" w:rsidP="005C4922">
            <w:pPr>
              <w:pStyle w:val="TAN"/>
              <w:rPr>
                <w:noProof/>
              </w:rPr>
            </w:pPr>
            <w:r>
              <w:t>NOTE:</w:t>
            </w:r>
            <w:r>
              <w:rPr>
                <w:noProof/>
              </w:rPr>
              <w:tab/>
              <w:t xml:space="preserve">The mandatory </w:t>
            </w:r>
            <w:r>
              <w:t>HTTP error status codes for the POST method listed in table 5.2.7.1-1 of TS 29.500 [9] also apply.</w:t>
            </w:r>
          </w:p>
        </w:tc>
      </w:tr>
    </w:tbl>
    <w:p w14:paraId="7A40F39E" w14:textId="77777777" w:rsidR="00E45400" w:rsidRDefault="00E45400" w:rsidP="00E45400">
      <w:pPr>
        <w:pStyle w:val="TAN"/>
        <w:keepNext w:val="0"/>
      </w:pPr>
    </w:p>
    <w:p w14:paraId="28CEF3B4" w14:textId="77777777" w:rsidR="00E45400" w:rsidRDefault="00E45400" w:rsidP="00E45400">
      <w:pPr>
        <w:pStyle w:val="TH"/>
      </w:pPr>
      <w:r>
        <w:t>Table</w:t>
      </w:r>
      <w:r>
        <w:rPr>
          <w:noProof/>
        </w:rPr>
        <w:t> </w:t>
      </w:r>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1FEFF86C"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6680B3F"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08434FA"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F0FA10"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62E33" w14:textId="77777777" w:rsidR="00E45400" w:rsidRDefault="00E45400"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D173F9C" w14:textId="77777777" w:rsidR="00E45400" w:rsidRDefault="00E45400" w:rsidP="005C4922">
            <w:pPr>
              <w:pStyle w:val="TAH"/>
            </w:pPr>
            <w:r>
              <w:t>Description</w:t>
            </w:r>
          </w:p>
        </w:tc>
      </w:tr>
      <w:tr w:rsidR="00E45400" w14:paraId="1E2FCD96"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41A1C47" w14:textId="77777777" w:rsidR="00E45400" w:rsidRPr="008B760F" w:rsidRDefault="00E45400"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08BBAFDB"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35612CB" w14:textId="77777777" w:rsidR="00E45400" w:rsidRPr="00797358" w:rsidRDefault="00E45400"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81BABFF" w14:textId="77777777" w:rsidR="00E45400" w:rsidRPr="00797358" w:rsidRDefault="00E45400"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8A21C99" w14:textId="77777777" w:rsidR="00E45400" w:rsidRDefault="00E45400" w:rsidP="005C4922">
            <w:pPr>
              <w:pStyle w:val="TAL"/>
            </w:pPr>
            <w:r>
              <w:t>The URL of the newly created resource at the Data Collection AF.</w:t>
            </w:r>
          </w:p>
        </w:tc>
      </w:tr>
      <w:tr w:rsidR="00E45400" w14:paraId="4F767FCA"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AEEA938" w14:textId="77777777" w:rsidR="00E45400" w:rsidRPr="008B760F" w:rsidRDefault="00E45400"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0DE85E3"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13C32651"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0A1A487"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1A43D"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tc>
      </w:tr>
      <w:tr w:rsidR="00E45400" w14:paraId="35D70318"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0115B1A" w14:textId="77777777" w:rsidR="00E45400" w:rsidRPr="008B760F" w:rsidRDefault="00E45400"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04E0AB72"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3A1DF454"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A331209"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4479CBE"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4A54E4B6" w14:textId="77777777" w:rsidR="00E45400" w:rsidRDefault="00E45400"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45400" w14:paraId="79FFA7DC"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9E758E" w14:textId="77777777" w:rsidR="00E45400" w:rsidRPr="008B760F" w:rsidRDefault="00E45400"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1E108727"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7B1DB057"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D02FD41"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BA85FF"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2CB36A3E" w14:textId="77777777" w:rsidR="00E45400" w:rsidRDefault="00E45400" w:rsidP="005C4922">
            <w:pPr>
              <w:pStyle w:val="TALcontinuation"/>
            </w:pPr>
            <w:r>
              <w:t xml:space="preserve">Valid values: </w:t>
            </w:r>
            <w:r w:rsidRPr="00AC2BE4">
              <w:rPr>
                <w:rStyle w:val="Code"/>
              </w:rPr>
              <w:t>Location</w:t>
            </w:r>
          </w:p>
        </w:tc>
      </w:tr>
    </w:tbl>
    <w:p w14:paraId="5FD78CDE" w14:textId="77777777" w:rsidR="00E45400" w:rsidRDefault="00E45400" w:rsidP="00E45400">
      <w:pPr>
        <w:pStyle w:val="TAN"/>
      </w:pPr>
    </w:p>
    <w:p w14:paraId="6B441ADB" w14:textId="77777777" w:rsidR="00E45400" w:rsidRDefault="00E45400" w:rsidP="00E45400">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2EC72737" w14:textId="77777777" w:rsidR="00E45400" w:rsidRDefault="00E45400" w:rsidP="00E45400">
      <w:pPr>
        <w:pStyle w:val="Heading3"/>
      </w:pPr>
      <w:bookmarkStart w:id="523" w:name="_Toc103208540"/>
      <w:bookmarkStart w:id="524" w:name="_Toc103208980"/>
      <w:bookmarkStart w:id="525" w:name="_Toc138076474"/>
      <w:r>
        <w:t>7.2.3</w:t>
      </w:r>
      <w:r>
        <w:tab/>
        <w:t>Data Reporting Session resource</w:t>
      </w:r>
      <w:bookmarkEnd w:id="523"/>
      <w:bookmarkEnd w:id="524"/>
      <w:bookmarkEnd w:id="525"/>
    </w:p>
    <w:p w14:paraId="293832F0" w14:textId="77777777" w:rsidR="00E45400" w:rsidRDefault="00E45400" w:rsidP="00E45400">
      <w:pPr>
        <w:pStyle w:val="Heading4"/>
      </w:pPr>
      <w:bookmarkStart w:id="526" w:name="_Toc103208541"/>
      <w:bookmarkStart w:id="527" w:name="_Toc103208981"/>
      <w:bookmarkStart w:id="528" w:name="_Toc138076475"/>
      <w:r>
        <w:t>7.2.3.1</w:t>
      </w:r>
      <w:r>
        <w:tab/>
        <w:t>Description</w:t>
      </w:r>
      <w:bookmarkEnd w:id="526"/>
      <w:bookmarkEnd w:id="527"/>
      <w:bookmarkEnd w:id="528"/>
    </w:p>
    <w:p w14:paraId="6C06DF60" w14:textId="77777777" w:rsidR="00E45400" w:rsidRDefault="00E45400" w:rsidP="00E45400">
      <w:pPr>
        <w:keepNext/>
      </w:pPr>
      <w:r>
        <w:t>The Data Reporting Session resource represents a single session within the collection of Data Reporting Sessions at a given Data Collection AF.</w:t>
      </w:r>
    </w:p>
    <w:p w14:paraId="5EB45CEF" w14:textId="77777777" w:rsidR="00E45400" w:rsidRDefault="00E45400" w:rsidP="00E45400">
      <w:pPr>
        <w:pStyle w:val="Heading4"/>
      </w:pPr>
      <w:bookmarkStart w:id="529" w:name="_Toc103208542"/>
      <w:bookmarkStart w:id="530" w:name="_Toc103208982"/>
      <w:bookmarkStart w:id="531" w:name="_Toc138076476"/>
      <w:r>
        <w:t>7.2.3.2</w:t>
      </w:r>
      <w:r>
        <w:tab/>
        <w:t>Resource definition</w:t>
      </w:r>
      <w:bookmarkEnd w:id="529"/>
      <w:bookmarkEnd w:id="530"/>
      <w:bookmarkEnd w:id="531"/>
    </w:p>
    <w:p w14:paraId="485E2ECA" w14:textId="77777777" w:rsidR="00E45400" w:rsidRDefault="00E45400" w:rsidP="00E45400">
      <w:pPr>
        <w:keepNext/>
      </w:pPr>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p>
    <w:p w14:paraId="6035DFC9" w14:textId="77777777" w:rsidR="00E45400" w:rsidRDefault="00E45400" w:rsidP="00E45400">
      <w:pPr>
        <w:keepNext/>
      </w:pPr>
      <w:r>
        <w:t>This resource shall support the resource URI variables defined in table 7.2.3.2-1</w:t>
      </w:r>
      <w:r>
        <w:rPr>
          <w:rFonts w:ascii="Arial" w:hAnsi="Arial" w:cs="Arial"/>
        </w:rPr>
        <w:t>.</w:t>
      </w:r>
    </w:p>
    <w:p w14:paraId="0DD70B26" w14:textId="77777777" w:rsidR="00E45400" w:rsidRDefault="00E45400" w:rsidP="00E45400">
      <w:pPr>
        <w:pStyle w:val="TH"/>
      </w:pPr>
      <w:r>
        <w:t>Table 7.2.3.2-1: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0167E902"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DD35E37" w14:textId="77777777" w:rsidR="00E45400" w:rsidRDefault="00E45400"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0D21A4F" w14:textId="77777777" w:rsidR="00E45400" w:rsidRDefault="00E45400"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7F044" w14:textId="77777777" w:rsidR="00E45400" w:rsidRDefault="00E45400" w:rsidP="005C4922">
            <w:pPr>
              <w:pStyle w:val="TAH"/>
            </w:pPr>
            <w:r>
              <w:t>Definition</w:t>
            </w:r>
          </w:p>
        </w:tc>
      </w:tr>
      <w:tr w:rsidR="00A9670F" w14:paraId="3431A01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B5E0C17" w14:textId="77777777" w:rsidR="00E45400" w:rsidRPr="00502CD2" w:rsidRDefault="00E45400"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7202BC59" w14:textId="77777777" w:rsidR="00E45400" w:rsidRPr="00502CD2" w:rsidRDefault="00E45400"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E00950B" w14:textId="77777777" w:rsidR="00E45400" w:rsidRDefault="00E45400" w:rsidP="005C4922">
            <w:pPr>
              <w:pStyle w:val="TAL"/>
            </w:pPr>
            <w:r>
              <w:t>See clause</w:t>
            </w:r>
            <w:r>
              <w:rPr>
                <w:lang w:val="en-US" w:eastAsia="zh-CN"/>
              </w:rPr>
              <w:t> </w:t>
            </w:r>
            <w:r>
              <w:t>5.2</w:t>
            </w:r>
          </w:p>
        </w:tc>
      </w:tr>
      <w:tr w:rsidR="00A9670F" w14:paraId="65ACD3E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40ABB12" w14:textId="77777777" w:rsidR="00E45400" w:rsidRPr="00BA71EA" w:rsidRDefault="00E45400" w:rsidP="005C4922">
            <w:pPr>
              <w:pStyle w:val="TAL"/>
              <w:rPr>
                <w:rStyle w:val="Code"/>
                <w:rFonts w:cs="Arial"/>
                <w:iCs/>
                <w:szCs w:val="18"/>
              </w:rPr>
            </w:pPr>
            <w:r w:rsidRPr="00BA71EA">
              <w:rPr>
                <w:rStyle w:val="Code"/>
                <w:rFonts w:cs="Arial"/>
                <w:iCs/>
                <w:szCs w:val="18"/>
              </w:rPr>
              <w:t>apiVersion</w:t>
            </w:r>
          </w:p>
        </w:tc>
        <w:tc>
          <w:tcPr>
            <w:tcW w:w="846" w:type="pct"/>
            <w:tcBorders>
              <w:top w:val="single" w:sz="6" w:space="0" w:color="000000"/>
              <w:left w:val="single" w:sz="6" w:space="0" w:color="000000"/>
              <w:bottom w:val="single" w:sz="6" w:space="0" w:color="000000"/>
              <w:right w:val="single" w:sz="6" w:space="0" w:color="000000"/>
            </w:tcBorders>
          </w:tcPr>
          <w:p w14:paraId="7AB75589" w14:textId="77777777" w:rsidR="00E45400" w:rsidRPr="00BA71EA" w:rsidRDefault="00E45400" w:rsidP="005C4922">
            <w:pPr>
              <w:pStyle w:val="TAL"/>
              <w:rPr>
                <w:rStyle w:val="Code"/>
                <w:rFonts w:cs="Arial"/>
                <w:iCs/>
                <w:szCs w:val="18"/>
              </w:rPr>
            </w:pPr>
            <w:r w:rsidRPr="00BA71EA">
              <w:rPr>
                <w:rStyle w:val="Code"/>
                <w:rFonts w:cs="Arial"/>
                <w:iCs/>
                <w:szCs w:val="18"/>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596B38" w14:textId="77777777" w:rsidR="00E45400" w:rsidRDefault="00E45400" w:rsidP="005C4922">
            <w:pPr>
              <w:pStyle w:val="TAL"/>
            </w:pPr>
            <w:r>
              <w:t>See clause 5.2.</w:t>
            </w:r>
          </w:p>
        </w:tc>
      </w:tr>
      <w:tr w:rsidR="00A9670F" w14:paraId="64496199"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4F9215F8" w14:textId="77777777" w:rsidR="00E45400" w:rsidRPr="00502CD2" w:rsidRDefault="00E45400"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3261A070" w14:textId="77777777" w:rsidR="00E45400" w:rsidRPr="00502CD2" w:rsidRDefault="00E45400"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654BE41" w14:textId="77777777" w:rsidR="00E45400" w:rsidRDefault="00E45400" w:rsidP="005C4922">
            <w:pPr>
              <w:pStyle w:val="TAL"/>
            </w:pPr>
            <w:r>
              <w:rPr>
                <w:rFonts w:eastAsia="Batang"/>
              </w:rPr>
              <w:t>Identifies a Data Reporting Session at the Data  Collection AF.</w:t>
            </w:r>
          </w:p>
        </w:tc>
      </w:tr>
    </w:tbl>
    <w:p w14:paraId="7A0A6019" w14:textId="77777777" w:rsidR="00E45400" w:rsidRDefault="00E45400" w:rsidP="00E45400">
      <w:pPr>
        <w:pStyle w:val="TAN"/>
        <w:keepNext w:val="0"/>
      </w:pPr>
    </w:p>
    <w:p w14:paraId="7B15A4AD" w14:textId="77777777" w:rsidR="00E45400" w:rsidRDefault="00E45400" w:rsidP="00E45400">
      <w:pPr>
        <w:pStyle w:val="Heading4"/>
      </w:pPr>
      <w:bookmarkStart w:id="532" w:name="_Toc103208543"/>
      <w:bookmarkStart w:id="533" w:name="_Toc103208983"/>
      <w:bookmarkStart w:id="534" w:name="_Toc138076477"/>
      <w:r>
        <w:t>7.2.3.3</w:t>
      </w:r>
      <w:r>
        <w:tab/>
        <w:t>Resource standard methods</w:t>
      </w:r>
      <w:bookmarkEnd w:id="532"/>
      <w:bookmarkEnd w:id="533"/>
      <w:bookmarkEnd w:id="534"/>
    </w:p>
    <w:p w14:paraId="085B7BF5" w14:textId="77777777" w:rsidR="00E45400" w:rsidRDefault="00E45400" w:rsidP="00E45400">
      <w:pPr>
        <w:pStyle w:val="Heading5"/>
      </w:pPr>
      <w:bookmarkStart w:id="535" w:name="_Toc103208544"/>
      <w:bookmarkStart w:id="536" w:name="_Toc103208984"/>
      <w:bookmarkStart w:id="537" w:name="_Toc138076478"/>
      <w:r>
        <w:t>7.2.3.3.1</w:t>
      </w:r>
      <w:r>
        <w:tab/>
      </w:r>
      <w:r w:rsidRPr="00353C6B">
        <w:t>Ndcaf_DataReporting</w:t>
      </w:r>
      <w:r>
        <w:t>_RetrieveSession operation using</w:t>
      </w:r>
      <w:r w:rsidRPr="00353C6B">
        <w:t xml:space="preserve"> </w:t>
      </w:r>
      <w:r>
        <w:t>GET method</w:t>
      </w:r>
      <w:bookmarkEnd w:id="535"/>
      <w:bookmarkEnd w:id="536"/>
      <w:bookmarkEnd w:id="537"/>
    </w:p>
    <w:p w14:paraId="38AF2A44" w14:textId="77777777" w:rsidR="00E45400" w:rsidRDefault="00E45400" w:rsidP="00E45400">
      <w:pPr>
        <w:keepNext/>
        <w:rPr>
          <w:rFonts w:eastAsia="DengXian"/>
        </w:rPr>
      </w:pPr>
      <w:r>
        <w:rPr>
          <w:rFonts w:eastAsia="DengXian"/>
        </w:rPr>
        <w:t>This service operation shall support the URL query parameters specified in table 7.2.3.3.1-1 and the request headers specified in table 7.2.3.3.1-2.</w:t>
      </w:r>
    </w:p>
    <w:p w14:paraId="32F53863" w14:textId="77777777" w:rsidR="00E45400" w:rsidRDefault="00E45400" w:rsidP="00E45400">
      <w:pPr>
        <w:pStyle w:val="TH"/>
        <w:rPr>
          <w:rFonts w:cs="Arial"/>
        </w:rPr>
      </w:pPr>
      <w:r>
        <w:t>Table 7.2.3.3.1-1: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6C480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104F6"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8006C"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50BC6"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6AE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F97DA" w14:textId="77777777" w:rsidR="00E45400" w:rsidRDefault="00E45400" w:rsidP="005C4922">
            <w:pPr>
              <w:pStyle w:val="TAH"/>
            </w:pPr>
            <w:r>
              <w:t>Description</w:t>
            </w:r>
          </w:p>
        </w:tc>
      </w:tr>
      <w:tr w:rsidR="00A9670F" w14:paraId="4895504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5A57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A9AB83A"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C9A60AA"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7B1A32"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2A8D218" w14:textId="77777777" w:rsidR="00E45400" w:rsidRDefault="00E45400" w:rsidP="005C4922">
            <w:pPr>
              <w:pStyle w:val="TAL"/>
            </w:pPr>
          </w:p>
        </w:tc>
      </w:tr>
    </w:tbl>
    <w:p w14:paraId="0AF190DB" w14:textId="77777777" w:rsidR="00E45400" w:rsidRDefault="00E45400" w:rsidP="00E45400">
      <w:pPr>
        <w:pStyle w:val="TAN"/>
        <w:keepNext w:val="0"/>
        <w:rPr>
          <w:rFonts w:eastAsia="DengXian"/>
        </w:rPr>
      </w:pPr>
    </w:p>
    <w:p w14:paraId="704ECB84" w14:textId="77777777" w:rsidR="00E45400" w:rsidRDefault="00E45400" w:rsidP="00E45400">
      <w:pPr>
        <w:pStyle w:val="TH"/>
      </w:pPr>
      <w:r>
        <w:t>Table</w:t>
      </w:r>
      <w:r>
        <w:rPr>
          <w:noProof/>
        </w:rPr>
        <w:t> </w:t>
      </w:r>
      <w:r>
        <w:rPr>
          <w:rFonts w:eastAsia="MS Mincho"/>
        </w:rPr>
        <w:t>7.2.3.3.1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5400" w14:paraId="01A289C1"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9E27C5E" w14:textId="77777777" w:rsidR="00E45400" w:rsidRDefault="00E45400"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C9EDE7" w14:textId="77777777" w:rsidR="00E45400" w:rsidRDefault="00E45400"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DB882E4" w14:textId="77777777" w:rsidR="00E45400" w:rsidRDefault="00E45400"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826C13" w14:textId="77777777" w:rsidR="00E45400" w:rsidRDefault="00E45400"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78E97F" w14:textId="77777777" w:rsidR="00E45400" w:rsidRDefault="00E45400" w:rsidP="005C4922">
            <w:pPr>
              <w:pStyle w:val="TAH"/>
            </w:pPr>
            <w:r>
              <w:t>Description</w:t>
            </w:r>
          </w:p>
        </w:tc>
      </w:tr>
      <w:tr w:rsidR="00E45400" w14:paraId="7CDB0B65"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38B51B5" w14:textId="77777777" w:rsidR="00E45400" w:rsidRPr="008B760F" w:rsidRDefault="00E45400"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22CA671F"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49E2D173" w14:textId="77777777" w:rsidR="00E45400" w:rsidRDefault="00E45400"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D8A03AB" w14:textId="77777777" w:rsidR="00E45400" w:rsidRDefault="00E45400"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2BB7742" w14:textId="77777777" w:rsidR="00E45400" w:rsidRDefault="00E45400" w:rsidP="005C4922">
            <w:pPr>
              <w:pStyle w:val="TAL"/>
            </w:pPr>
            <w:r>
              <w:t>For authentication of the data collection client. NOTE1</w:t>
            </w:r>
          </w:p>
        </w:tc>
      </w:tr>
      <w:tr w:rsidR="00E45400" w14:paraId="64A209A4"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A511B86" w14:textId="77777777" w:rsidR="00E45400" w:rsidRPr="008B760F" w:rsidRDefault="00E45400"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499CB02"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B0DD1C8" w14:textId="77777777" w:rsidR="00E45400" w:rsidRDefault="00E45400"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C35DF7E" w14:textId="77777777" w:rsidR="00E45400" w:rsidRDefault="00E45400"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9CBA5BD" w14:textId="77777777" w:rsidR="00E45400" w:rsidRDefault="00E45400" w:rsidP="005C4922">
            <w:pPr>
              <w:pStyle w:val="TAL"/>
            </w:pPr>
            <w:r>
              <w:t>Indicates the origin of the requester. NOTE2</w:t>
            </w:r>
          </w:p>
        </w:tc>
      </w:tr>
      <w:tr w:rsidR="00E45400" w14:paraId="5AE4C95E"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758CB72" w14:textId="77777777" w:rsidR="00E45400" w:rsidRDefault="00E45400" w:rsidP="005C4922">
            <w:pPr>
              <w:pStyle w:val="TAN"/>
            </w:pPr>
            <w:r>
              <w:t>NOTE 1:</w:t>
            </w:r>
            <w:r>
              <w:tab/>
              <w:t xml:space="preserve">If OAuth 2.0 authorization is used, the value is </w:t>
            </w:r>
            <w:r w:rsidRPr="00DC5028">
              <w:rPr>
                <w:rStyle w:val="Code"/>
              </w:rPr>
              <w:t>Bearer</w:t>
            </w:r>
            <w:r>
              <w:t xml:space="preserve"> followed by a string representing the access token, see section 2.1 of RFC 6750 [8].</w:t>
            </w:r>
          </w:p>
          <w:p w14:paraId="64819959" w14:textId="77777777" w:rsidR="00E45400" w:rsidRDefault="00E45400" w:rsidP="005C4922">
            <w:pPr>
              <w:pStyle w:val="TAN"/>
            </w:pPr>
            <w:r>
              <w:t>NOTE 2:</w:t>
            </w:r>
            <w:r>
              <w:tab/>
              <w:t>The Origin header is always supplied if the data collection client is deployed in a Web Browser.</w:t>
            </w:r>
          </w:p>
        </w:tc>
      </w:tr>
    </w:tbl>
    <w:p w14:paraId="160DF36B" w14:textId="77777777" w:rsidR="00E45400" w:rsidRDefault="00E45400" w:rsidP="00E45400">
      <w:pPr>
        <w:pStyle w:val="TAN"/>
        <w:keepNext w:val="0"/>
        <w:rPr>
          <w:rFonts w:eastAsia="DengXian"/>
        </w:rPr>
      </w:pPr>
    </w:p>
    <w:p w14:paraId="3040024D" w14:textId="77777777" w:rsidR="00E45400" w:rsidRDefault="00E45400" w:rsidP="00E45400">
      <w:pPr>
        <w:keepNext/>
        <w:rPr>
          <w:rFonts w:eastAsia="DengXian"/>
        </w:rPr>
      </w:pPr>
      <w:r>
        <w:rPr>
          <w:rFonts w:eastAsia="DengXian"/>
        </w:rPr>
        <w:t>This service operation shall support the response data structures and response codes specified in table 7.2.3.3.1-3.</w:t>
      </w:r>
    </w:p>
    <w:p w14:paraId="22A500D1" w14:textId="77777777" w:rsidR="00E45400" w:rsidRDefault="00E45400" w:rsidP="00E45400">
      <w:pPr>
        <w:pStyle w:val="TH"/>
      </w:pPr>
      <w:r>
        <w:t>Table 7.2.3.3.1-3: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A9670F" w14:paraId="461B1753"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F1D1849" w14:textId="77777777" w:rsidR="00E45400" w:rsidRDefault="00E45400"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397181" w14:textId="77777777" w:rsidR="00E45400" w:rsidRDefault="00E45400"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C41231" w14:textId="77777777" w:rsidR="00E45400" w:rsidRDefault="00E45400"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74FAC1B5" w14:textId="77777777" w:rsidR="00E45400" w:rsidRDefault="00E45400"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2E629C6" w14:textId="77777777" w:rsidR="00E45400" w:rsidRDefault="00E45400" w:rsidP="005C4922">
            <w:pPr>
              <w:pStyle w:val="TAH"/>
            </w:pPr>
            <w:r>
              <w:t>Description</w:t>
            </w:r>
          </w:p>
        </w:tc>
      </w:tr>
      <w:tr w:rsidR="00A9670F" w14:paraId="192908C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4FF4619" w14:textId="77777777" w:rsidR="00E45400" w:rsidRPr="00F76803" w:rsidRDefault="00E45400" w:rsidP="005C4922">
            <w:pPr>
              <w:pStyle w:val="TAL"/>
              <w:rPr>
                <w:rStyle w:val="Code"/>
              </w:rPr>
            </w:pPr>
            <w:r w:rsidRPr="00F76803">
              <w:rPr>
                <w:rStyle w:val="Code"/>
              </w:rPr>
              <w:t>Data</w:t>
            </w:r>
            <w:r>
              <w:rPr>
                <w:rStyle w:val="Code"/>
              </w:rPr>
              <w:t>Reporting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30310A5E" w14:textId="77777777" w:rsidR="00E45400" w:rsidRDefault="00E45400"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64679775" w14:textId="77777777" w:rsidR="00E45400" w:rsidRDefault="00E45400"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752A3F23" w14:textId="77777777" w:rsidR="00E45400" w:rsidRDefault="00E45400"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70C52789" w14:textId="77777777" w:rsidR="00E45400" w:rsidRDefault="00E45400" w:rsidP="005C4922">
            <w:pPr>
              <w:pStyle w:val="TAL"/>
            </w:pPr>
            <w:r>
              <w:t>The requested Data Reporting Session resource is returned to the Provisioning AF by the Data Collection AF.</w:t>
            </w:r>
          </w:p>
        </w:tc>
      </w:tr>
      <w:tr w:rsidR="00A9670F" w14:paraId="0981A08C"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A2730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5922B00C"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C8AF87"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802887E" w14:textId="77777777" w:rsidR="00E45400" w:rsidRDefault="00E45400"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643AF0F6" w14:textId="77777777" w:rsidR="00E45400" w:rsidRDefault="00E45400" w:rsidP="005C4922">
            <w:pPr>
              <w:pStyle w:val="TAL"/>
            </w:pPr>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443AE722" w14:textId="77777777" w:rsidR="00E45400" w:rsidRDefault="00E45400"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6666C5A5"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00ACC9A"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3957D76F"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F08C99"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1C4EB7CE" w14:textId="77777777" w:rsidR="00E45400" w:rsidRDefault="00E45400"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12EE14CF" w14:textId="77777777" w:rsidR="00E45400" w:rsidRDefault="00E45400" w:rsidP="005C4922">
            <w:pPr>
              <w:pStyle w:val="TAL"/>
            </w:pPr>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52A0FACD" w14:textId="77777777" w:rsidR="00E45400" w:rsidRDefault="00E45400" w:rsidP="005C4922">
            <w:pPr>
              <w:pStyle w:val="TAL"/>
            </w:pPr>
            <w:r>
              <w:t xml:space="preserve">Applicable if the feature </w:t>
            </w:r>
            <w:r>
              <w:rPr>
                <w:lang w:eastAsia="zh-CN"/>
              </w:rPr>
              <w:t>"</w:t>
            </w:r>
            <w:r>
              <w:rPr>
                <w:rFonts w:cs="Arial"/>
                <w:szCs w:val="18"/>
              </w:rPr>
              <w:t>ES3XX"</w:t>
            </w:r>
            <w:r>
              <w:t xml:space="preserve"> is supported.</w:t>
            </w:r>
          </w:p>
        </w:tc>
      </w:tr>
      <w:tr w:rsidR="00A9670F" w14:paraId="06D8353A"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1F9527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44DC7DE9"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D72AB6"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2E8E6481" w14:textId="77777777" w:rsidR="00E45400" w:rsidRDefault="00E45400"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7B28148" w14:textId="77777777" w:rsidR="00E45400" w:rsidRDefault="00E45400" w:rsidP="005C4922">
            <w:pPr>
              <w:pStyle w:val="TAL"/>
            </w:pPr>
            <w:r>
              <w:t>This Data Reporting Session resource does not exist. (NOTE 2)</w:t>
            </w:r>
          </w:p>
        </w:tc>
      </w:tr>
      <w:tr w:rsidR="00DD6432" w14:paraId="3806C0AE"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8E3448" w14:textId="77777777" w:rsidR="00E45400" w:rsidRDefault="00E45400" w:rsidP="005C4922">
            <w:pPr>
              <w:pStyle w:val="TAN"/>
            </w:pPr>
            <w:r>
              <w:t>NOTE 1:</w:t>
            </w:r>
            <w:r>
              <w:tab/>
              <w:t>The mandatory HTTP error status codes for the GET method as listed in table 5.2.7.1-1 of TS 29.500 [9] also apply.</w:t>
            </w:r>
          </w:p>
          <w:p w14:paraId="7E787542" w14:textId="77777777" w:rsidR="00E45400" w:rsidRDefault="00E45400" w:rsidP="005C4922">
            <w:pPr>
              <w:pStyle w:val="TAN"/>
            </w:pPr>
            <w:r>
              <w:t>NOTE 2:</w:t>
            </w:r>
            <w:r>
              <w:tab/>
              <w:t>Failure cases are described in clause 7.4.</w:t>
            </w:r>
          </w:p>
        </w:tc>
      </w:tr>
    </w:tbl>
    <w:p w14:paraId="605C2E6C" w14:textId="77777777" w:rsidR="00E45400" w:rsidRPr="009432AB" w:rsidRDefault="00E45400" w:rsidP="00E45400">
      <w:pPr>
        <w:pStyle w:val="TAN"/>
        <w:keepNext w:val="0"/>
        <w:rPr>
          <w:lang w:val="es-ES"/>
        </w:rPr>
      </w:pPr>
    </w:p>
    <w:p w14:paraId="4B6DC8F7" w14:textId="77777777" w:rsidR="00E45400" w:rsidRDefault="00E45400" w:rsidP="00E45400">
      <w:pPr>
        <w:pStyle w:val="TH"/>
      </w:pPr>
      <w:r>
        <w:t>Table 7.2.3.3.1-4: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D894BD0"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C37C81" w14:textId="77777777" w:rsidR="00E45400" w:rsidRDefault="00E45400"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F8C335C" w14:textId="77777777" w:rsidR="00E45400" w:rsidRDefault="00E45400"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09B29BD"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9CFEEA"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0EC4D3E" w14:textId="77777777" w:rsidR="00E45400" w:rsidRDefault="00E45400" w:rsidP="005C4922">
            <w:pPr>
              <w:pStyle w:val="TAH"/>
            </w:pPr>
            <w:r>
              <w:t>Description</w:t>
            </w:r>
          </w:p>
        </w:tc>
      </w:tr>
      <w:tr w:rsidR="00A9670F" w14:paraId="1144BD8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2A08F" w14:textId="77777777" w:rsidR="00E45400" w:rsidRPr="00F76803" w:rsidRDefault="00E45400"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1E564878"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6F26F81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09462E"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D61DDE"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49176C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2B8E02" w14:textId="77777777" w:rsidR="00E45400" w:rsidRPr="00F76803" w:rsidRDefault="00E45400"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5F3DA9D"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716847D"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E585E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4DD3BF"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1C0F31F"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E528E0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F2B5BC" w14:textId="77777777" w:rsidR="00E45400" w:rsidRPr="00F76803" w:rsidRDefault="00E45400"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32CED1"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035151A"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772C83"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F35B8E" w14:textId="77777777" w:rsidR="00E45400" w:rsidRDefault="00E45400" w:rsidP="005C4922">
            <w:pPr>
              <w:pStyle w:val="TAL"/>
            </w:pPr>
            <w:r>
              <w:t>Part of CORS [10]. Supplied if the request included the Origin header.</w:t>
            </w:r>
          </w:p>
          <w:p w14:paraId="380C471C" w14:textId="77777777" w:rsidR="00E45400" w:rsidRDefault="00E45400" w:rsidP="005C4922">
            <w:pPr>
              <w:pStyle w:val="TALcontinuation"/>
              <w:rPr>
                <w:lang w:eastAsia="fr-FR"/>
              </w:rPr>
            </w:pPr>
            <w:r>
              <w:t xml:space="preserve">Valid values: </w:t>
            </w:r>
            <w:r w:rsidRPr="005F5121">
              <w:rPr>
                <w:rStyle w:val="Code"/>
              </w:rPr>
              <w:t>Location</w:t>
            </w:r>
            <w:r>
              <w:t>.</w:t>
            </w:r>
          </w:p>
        </w:tc>
      </w:tr>
    </w:tbl>
    <w:p w14:paraId="03407DD3" w14:textId="77777777" w:rsidR="00E45400" w:rsidRDefault="00E45400" w:rsidP="00E45400">
      <w:pPr>
        <w:pStyle w:val="TAN"/>
        <w:keepNext w:val="0"/>
        <w:rPr>
          <w:noProof/>
        </w:rPr>
      </w:pPr>
    </w:p>
    <w:p w14:paraId="5C27C996" w14:textId="77777777" w:rsidR="00E45400" w:rsidRDefault="00E45400" w:rsidP="00E45400">
      <w:pPr>
        <w:pStyle w:val="TH"/>
      </w:pPr>
      <w:r>
        <w:t>Table 7.2.3.3.1-5: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434E6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6D79B3" w14:textId="77777777" w:rsidR="00E45400" w:rsidRDefault="00E45400"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BE2C2AF" w14:textId="77777777" w:rsidR="00E45400" w:rsidRDefault="00E45400"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5539ABF"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64963D"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E45795" w14:textId="77777777" w:rsidR="00E45400" w:rsidRDefault="00E45400" w:rsidP="005C4922">
            <w:pPr>
              <w:pStyle w:val="TAH"/>
            </w:pPr>
            <w:r>
              <w:t>Description</w:t>
            </w:r>
          </w:p>
        </w:tc>
      </w:tr>
      <w:tr w:rsidR="00C2420D" w14:paraId="5E300EA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18E202" w14:textId="77777777" w:rsidR="00E45400" w:rsidRPr="00F76803" w:rsidRDefault="00E45400"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40A3650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768AD5D"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5CFBC79" w14:textId="77777777" w:rsidR="00E45400" w:rsidRDefault="00E45400"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7E592D" w14:textId="77777777" w:rsidR="00E45400" w:rsidRDefault="00E45400" w:rsidP="005C4922">
            <w:pPr>
              <w:pStyle w:val="TAL"/>
            </w:pPr>
            <w:r>
              <w:t>An alternative URL of the resource located in another Data Collection AF (service) instance.</w:t>
            </w:r>
          </w:p>
        </w:tc>
      </w:tr>
      <w:tr w:rsidR="00C2420D" w14:paraId="13775F3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007ED5" w14:textId="77777777" w:rsidR="00E45400" w:rsidRPr="002A552E" w:rsidRDefault="00E45400"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C0E715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12001A2"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3EB7F91" w14:textId="77777777" w:rsidR="00E45400" w:rsidRDefault="00E45400"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C899DBD" w14:textId="77777777" w:rsidR="00E45400" w:rsidRDefault="00E45400" w:rsidP="005C4922">
            <w:pPr>
              <w:pStyle w:val="TAL"/>
            </w:pPr>
            <w:r>
              <w:rPr>
                <w:lang w:eastAsia="fr-FR"/>
              </w:rPr>
              <w:t>Identifier of the target NF (service) instance towards which the request is redirected</w:t>
            </w:r>
          </w:p>
        </w:tc>
      </w:tr>
      <w:tr w:rsidR="00C2420D" w14:paraId="05642A1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4FCD48" w14:textId="77777777" w:rsidR="00E45400" w:rsidRPr="00F76803" w:rsidRDefault="00E45400"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F82EB3F"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878A2F"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6CCECB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EA0FDF1"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C2420D" w14:paraId="385DDD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1D8734" w14:textId="77777777" w:rsidR="00E45400" w:rsidRPr="00F76803" w:rsidRDefault="00E45400"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D8A697"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B7BBA62"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4AA1F0A"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D758983" w14:textId="77777777" w:rsidR="00E45400" w:rsidRDefault="00E45400" w:rsidP="005C4922">
            <w:pPr>
              <w:pStyle w:val="TAL"/>
            </w:pPr>
            <w:r>
              <w:t xml:space="preserve">Part of CORS [10]. Supplied if the request included the </w:t>
            </w:r>
            <w:r w:rsidRPr="005F5121">
              <w:rPr>
                <w:rStyle w:val="HTTPHeader"/>
              </w:rPr>
              <w:t>Origin</w:t>
            </w:r>
            <w:r>
              <w:t xml:space="preserve"> header. </w:t>
            </w:r>
          </w:p>
          <w:p w14:paraId="0129605A"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C2420D" w14:paraId="09906627"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D078EAA" w14:textId="77777777" w:rsidR="00E45400" w:rsidRPr="00F76803" w:rsidRDefault="00E45400"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55F8EFA1"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A0DC9E1"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0E06A724"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6C0DC"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56174EA" w14:textId="77777777" w:rsidR="00E45400" w:rsidRDefault="00E45400" w:rsidP="005C4922">
            <w:pPr>
              <w:pStyle w:val="TALcontinuation"/>
              <w:rPr>
                <w:lang w:eastAsia="fr-FR"/>
              </w:rPr>
            </w:pPr>
            <w:r>
              <w:t xml:space="preserve">Valid values: </w:t>
            </w:r>
            <w:r w:rsidRPr="005F5121">
              <w:rPr>
                <w:rStyle w:val="Code"/>
              </w:rPr>
              <w:t>Location</w:t>
            </w:r>
          </w:p>
        </w:tc>
      </w:tr>
    </w:tbl>
    <w:p w14:paraId="6FA4B612" w14:textId="77777777" w:rsidR="00E45400" w:rsidRDefault="00E45400" w:rsidP="00E45400">
      <w:pPr>
        <w:pStyle w:val="TAN"/>
        <w:keepNext w:val="0"/>
      </w:pPr>
    </w:p>
    <w:p w14:paraId="1CE9CE59" w14:textId="77777777" w:rsidR="00E45400" w:rsidRDefault="00E45400" w:rsidP="00E45400">
      <w:pPr>
        <w:pStyle w:val="Heading5"/>
      </w:pPr>
      <w:bookmarkStart w:id="538" w:name="_Toc103208545"/>
      <w:bookmarkStart w:id="539" w:name="_Toc103208985"/>
      <w:bookmarkStart w:id="540" w:name="_Toc138076479"/>
      <w:r>
        <w:t>7.2.3.3.2</w:t>
      </w:r>
      <w:r>
        <w:tab/>
      </w:r>
      <w:r w:rsidRPr="00353C6B">
        <w:t>Ndcaf_DataReporting</w:t>
      </w:r>
      <w:r>
        <w:t>_UpdateSession operation using</w:t>
      </w:r>
      <w:r w:rsidRPr="00353C6B">
        <w:t xml:space="preserve"> </w:t>
      </w:r>
      <w:r>
        <w:t>PUT method</w:t>
      </w:r>
      <w:bookmarkEnd w:id="538"/>
      <w:bookmarkEnd w:id="539"/>
      <w:bookmarkEnd w:id="540"/>
    </w:p>
    <w:p w14:paraId="509DDEE8" w14:textId="77777777" w:rsidR="00E45400" w:rsidRDefault="00E45400" w:rsidP="00E45400">
      <w:pPr>
        <w:keepNext/>
      </w:pPr>
      <w:r>
        <w:t>The update operation is not permitted on the Data Reporting Session resource.</w:t>
      </w:r>
    </w:p>
    <w:p w14:paraId="537D5B6C" w14:textId="77777777" w:rsidR="00E45400" w:rsidRDefault="00E45400" w:rsidP="00E45400">
      <w:pPr>
        <w:pStyle w:val="Heading5"/>
      </w:pPr>
      <w:bookmarkStart w:id="541" w:name="_Toc103208546"/>
      <w:bookmarkStart w:id="542" w:name="_Toc103208986"/>
      <w:bookmarkStart w:id="543" w:name="_Toc138076480"/>
      <w:r>
        <w:t>7.2.3.3.3</w:t>
      </w:r>
      <w:r>
        <w:tab/>
      </w:r>
      <w:r w:rsidRPr="00353C6B">
        <w:t>Ndcaf_DataReporting</w:t>
      </w:r>
      <w:r>
        <w:t>_DestroySession operation using</w:t>
      </w:r>
      <w:r w:rsidRPr="00353C6B">
        <w:t xml:space="preserve"> </w:t>
      </w:r>
      <w:r>
        <w:t>DELETE method</w:t>
      </w:r>
      <w:bookmarkEnd w:id="541"/>
      <w:bookmarkEnd w:id="542"/>
      <w:bookmarkEnd w:id="543"/>
    </w:p>
    <w:p w14:paraId="0B2922B7" w14:textId="77777777" w:rsidR="00E45400" w:rsidRDefault="00E45400" w:rsidP="00E45400">
      <w:pPr>
        <w:keepNext/>
      </w:pPr>
      <w:r>
        <w:t>This service operation shall support the URL query parameters specified in table 7.2.3.3.3-1.</w:t>
      </w:r>
    </w:p>
    <w:p w14:paraId="44259036" w14:textId="77777777" w:rsidR="00E45400" w:rsidRDefault="00E45400" w:rsidP="00E45400">
      <w:pPr>
        <w:pStyle w:val="TH"/>
      </w:pPr>
      <w:r>
        <w:t>Table 7.2.3.3.3-1: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3CC2A1C5"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A3743"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708C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A811C2"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BE0F0D"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43BD0" w14:textId="77777777" w:rsidR="00E45400" w:rsidRDefault="00E45400" w:rsidP="005C4922">
            <w:pPr>
              <w:pStyle w:val="TAH"/>
            </w:pPr>
            <w:r>
              <w:t>Description</w:t>
            </w:r>
          </w:p>
        </w:tc>
      </w:tr>
      <w:tr w:rsidR="00C2420D" w14:paraId="28BE3D6B"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971667"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E434F46"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74512D0"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7BFE"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74B596" w14:textId="77777777" w:rsidR="00E45400" w:rsidRDefault="00E45400" w:rsidP="005C4922">
            <w:pPr>
              <w:pStyle w:val="TAL"/>
            </w:pPr>
          </w:p>
        </w:tc>
      </w:tr>
    </w:tbl>
    <w:p w14:paraId="2D963BF8" w14:textId="77777777" w:rsidR="00E45400" w:rsidRDefault="00E45400" w:rsidP="00E45400">
      <w:pPr>
        <w:pStyle w:val="TAN"/>
        <w:keepNext w:val="0"/>
      </w:pPr>
    </w:p>
    <w:p w14:paraId="7787581B" w14:textId="77777777" w:rsidR="00E45400" w:rsidRDefault="00E45400" w:rsidP="00E45400">
      <w:pPr>
        <w:keepNext/>
      </w:pPr>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p>
    <w:p w14:paraId="1E4BFACC" w14:textId="77777777" w:rsidR="00E45400" w:rsidRDefault="00E45400" w:rsidP="00E45400">
      <w:pPr>
        <w:pStyle w:val="TH"/>
      </w:pPr>
      <w:r>
        <w:t>Table 7.2.3.3.3-2: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31661" w14:paraId="1D2780B2"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3E128AB" w14:textId="77777777" w:rsidR="00E45400" w:rsidRDefault="00E45400"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FE209AD" w14:textId="77777777" w:rsidR="00E45400" w:rsidRDefault="00E45400"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D9A1EB8" w14:textId="77777777" w:rsidR="00E45400" w:rsidRDefault="00E45400"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94FC4" w14:textId="77777777" w:rsidR="00E45400" w:rsidRDefault="00E45400" w:rsidP="005C4922">
            <w:pPr>
              <w:pStyle w:val="TAH"/>
            </w:pPr>
            <w:r>
              <w:t>Description</w:t>
            </w:r>
          </w:p>
        </w:tc>
      </w:tr>
      <w:tr w:rsidR="00A9670F" w14:paraId="57D2BC17"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3B18898A" w14:textId="77777777" w:rsidR="00E45400" w:rsidRDefault="00E45400"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7615943" w14:textId="77777777" w:rsidR="00E45400" w:rsidRDefault="00E45400"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CAA28EC" w14:textId="77777777" w:rsidR="00E45400" w:rsidRDefault="00E45400"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16F0A773" w14:textId="77777777" w:rsidR="00E45400" w:rsidRDefault="00E45400" w:rsidP="005C4922">
            <w:pPr>
              <w:pStyle w:val="TAL"/>
            </w:pPr>
          </w:p>
        </w:tc>
      </w:tr>
    </w:tbl>
    <w:p w14:paraId="2F664D80" w14:textId="77777777" w:rsidR="00E45400" w:rsidRPr="009432AB" w:rsidRDefault="00E45400" w:rsidP="00E45400">
      <w:pPr>
        <w:pStyle w:val="TAN"/>
        <w:keepNext w:val="0"/>
        <w:rPr>
          <w:lang w:val="es-ES"/>
        </w:rPr>
      </w:pPr>
    </w:p>
    <w:p w14:paraId="02B7F02F" w14:textId="77777777" w:rsidR="00E45400" w:rsidRDefault="00E45400" w:rsidP="00E45400">
      <w:pPr>
        <w:pStyle w:val="TH"/>
      </w:pPr>
      <w:r>
        <w:t>Table</w:t>
      </w:r>
      <w:r>
        <w:rPr>
          <w:noProof/>
        </w:rPr>
        <w:t> </w:t>
      </w:r>
      <w:r>
        <w:rPr>
          <w:rFonts w:eastAsia="MS Mincho"/>
        </w:rPr>
        <w:t>7.2.3.3.3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E45400" w14:paraId="5209249F"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585F5E4"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71C39"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04292DE"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93885" w14:textId="77777777" w:rsidR="00E45400" w:rsidRDefault="00E45400"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DCA3967" w14:textId="77777777" w:rsidR="00E45400" w:rsidRDefault="00E45400" w:rsidP="005C4922">
            <w:pPr>
              <w:pStyle w:val="TAH"/>
            </w:pPr>
            <w:r>
              <w:t>Description</w:t>
            </w:r>
          </w:p>
        </w:tc>
      </w:tr>
      <w:tr w:rsidR="00E45400" w14:paraId="0DC07893"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43CEB982"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6CAF9095"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64A9499"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6337DC9" w14:textId="77777777" w:rsidR="00E45400" w:rsidRDefault="00E45400"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06D5771" w14:textId="77777777" w:rsidR="00E45400" w:rsidRDefault="00E45400" w:rsidP="005C4922">
            <w:pPr>
              <w:pStyle w:val="TAL"/>
            </w:pPr>
            <w:r>
              <w:t>For authentication of the data collection client. (NOTE 1)</w:t>
            </w:r>
          </w:p>
        </w:tc>
      </w:tr>
      <w:tr w:rsidR="00E45400" w14:paraId="1C9C1404"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BDE4FCF"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AA878B7"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C2BC703" w14:textId="77777777" w:rsidR="00E45400" w:rsidRDefault="00E45400"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67EC9AF" w14:textId="77777777" w:rsidR="00E45400" w:rsidRDefault="00E45400"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90C0156" w14:textId="77777777" w:rsidR="00E45400" w:rsidRDefault="00E45400" w:rsidP="005C4922">
            <w:pPr>
              <w:pStyle w:val="TAL"/>
            </w:pPr>
            <w:r>
              <w:t>Indicates the origin of the requester. (NOTE 2)</w:t>
            </w:r>
          </w:p>
        </w:tc>
      </w:tr>
      <w:tr w:rsidR="00E45400" w14:paraId="49C3C596"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AB893C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060A0739" w14:textId="77777777" w:rsidR="00E45400" w:rsidRDefault="00E45400" w:rsidP="005C4922">
            <w:pPr>
              <w:pStyle w:val="TAN"/>
            </w:pPr>
            <w:r>
              <w:t>NOTE 2:</w:t>
            </w:r>
            <w:r>
              <w:tab/>
              <w:t>The Origin header is always supplied if the data collection client is deployed in a web browser.</w:t>
            </w:r>
          </w:p>
        </w:tc>
      </w:tr>
    </w:tbl>
    <w:p w14:paraId="767FE7F3" w14:textId="77777777" w:rsidR="00E45400" w:rsidRDefault="00E45400" w:rsidP="00E45400">
      <w:pPr>
        <w:pStyle w:val="TAN"/>
        <w:keepNext w:val="0"/>
      </w:pPr>
    </w:p>
    <w:p w14:paraId="23F25B07" w14:textId="77777777" w:rsidR="00E45400" w:rsidRDefault="00E45400" w:rsidP="00E45400">
      <w:pPr>
        <w:pStyle w:val="TH"/>
      </w:pPr>
      <w:r>
        <w:t>Table 7.2.3.3.3-4: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C2420D" w14:paraId="782FEC75"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39AD7DD" w14:textId="77777777" w:rsidR="00E45400" w:rsidRDefault="00E45400"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657F53B" w14:textId="77777777" w:rsidR="00E45400" w:rsidRDefault="00E45400"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6797E5" w14:textId="77777777" w:rsidR="00E45400" w:rsidRDefault="00E45400"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C3B269F" w14:textId="77777777" w:rsidR="00E45400" w:rsidRDefault="00E45400" w:rsidP="005C4922">
            <w:pPr>
              <w:pStyle w:val="TAH"/>
            </w:pPr>
            <w:r>
              <w:t>Response</w:t>
            </w:r>
          </w:p>
          <w:p w14:paraId="64459A78" w14:textId="77777777" w:rsidR="00E45400" w:rsidRDefault="00E45400"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43DF55" w14:textId="77777777" w:rsidR="00E45400" w:rsidRDefault="00E45400" w:rsidP="005C4922">
            <w:pPr>
              <w:pStyle w:val="TAH"/>
            </w:pPr>
            <w:r>
              <w:t>Description</w:t>
            </w:r>
          </w:p>
        </w:tc>
      </w:tr>
      <w:tr w:rsidR="00C2420D" w14:paraId="21B8E7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7AD80925" w14:textId="77777777" w:rsidR="00E45400" w:rsidRDefault="00E45400"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CE3C973" w14:textId="77777777" w:rsidR="00E45400" w:rsidRDefault="00E45400"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9B4281A" w14:textId="77777777" w:rsidR="00E45400" w:rsidRDefault="00E45400"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6F7359CA" w14:textId="77777777" w:rsidR="00E45400" w:rsidRDefault="00E45400"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7488D40" w14:textId="77777777" w:rsidR="00E45400" w:rsidRDefault="00E45400" w:rsidP="005C4922">
            <w:pPr>
              <w:pStyle w:val="TAL"/>
            </w:pPr>
            <w:r>
              <w:t>Successful case: The Data Reporting Session resource matching the sessionId was destroyed at the Data Collection AF.</w:t>
            </w:r>
          </w:p>
        </w:tc>
      </w:tr>
      <w:tr w:rsidR="00C2420D" w14:paraId="1292F436"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EDE9FA"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8361654"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036DC2"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4966BC4" w14:textId="77777777" w:rsidR="00E45400" w:rsidRDefault="00E45400"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9B11234" w14:textId="77777777" w:rsidR="00E45400" w:rsidRDefault="00E45400" w:rsidP="005C4922">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6913F9C1" w14:textId="77777777" w:rsidR="00E45400" w:rsidRDefault="00E45400"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C2420D" w14:paraId="6AF40834"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53BDC00"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5473BDE5"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748E87C"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30BC546" w14:textId="77777777" w:rsidR="00E45400" w:rsidRDefault="00E45400"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59BDB62" w14:textId="77777777" w:rsidR="00E45400" w:rsidRDefault="00E45400" w:rsidP="005C4922">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3C06FC" w14:textId="77777777" w:rsidR="00E45400" w:rsidRDefault="00E45400" w:rsidP="005C4922">
            <w:pPr>
              <w:pStyle w:val="TALcontinuation"/>
            </w:pPr>
            <w:r>
              <w:t xml:space="preserve">Applicable if the feature </w:t>
            </w:r>
            <w:r>
              <w:rPr>
                <w:lang w:eastAsia="zh-CN"/>
              </w:rPr>
              <w:t>"</w:t>
            </w:r>
            <w:r>
              <w:rPr>
                <w:rFonts w:cs="Arial"/>
                <w:szCs w:val="18"/>
              </w:rPr>
              <w:t>ES3XX"</w:t>
            </w:r>
            <w:r>
              <w:t xml:space="preserve"> is supported.</w:t>
            </w:r>
          </w:p>
        </w:tc>
      </w:tr>
      <w:tr w:rsidR="00C2420D" w14:paraId="27B3AC58"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547CA13"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1FFE90"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C75B4FA"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AACAC6C" w14:textId="77777777" w:rsidR="00E45400" w:rsidRDefault="00E45400"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1D5F574B" w14:textId="77777777" w:rsidR="00E45400" w:rsidRDefault="00E45400" w:rsidP="005C4922">
            <w:pPr>
              <w:pStyle w:val="TAL"/>
            </w:pPr>
            <w:r>
              <w:t>The Data Reporting Session resource does not exist. (NOTE 2)</w:t>
            </w:r>
          </w:p>
        </w:tc>
      </w:tr>
      <w:tr w:rsidR="00DD6432" w14:paraId="54A37E12"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315498" w14:textId="77777777" w:rsidR="00E45400" w:rsidRDefault="00E45400" w:rsidP="005C4922">
            <w:pPr>
              <w:pStyle w:val="TAN"/>
            </w:pPr>
            <w:r>
              <w:t>NOTE 1:</w:t>
            </w:r>
            <w:r>
              <w:tab/>
              <w:t>The mandatory HTTP error status codes for the DELETE method listed in table 5.2.7.1-1 of TS 29.500 [9] also apply.</w:t>
            </w:r>
          </w:p>
          <w:p w14:paraId="3C87413B" w14:textId="77777777" w:rsidR="00E45400" w:rsidRDefault="00E45400" w:rsidP="005C4922">
            <w:pPr>
              <w:pStyle w:val="TAN"/>
            </w:pPr>
            <w:r>
              <w:t>NOTE 2:</w:t>
            </w:r>
            <w:r>
              <w:tab/>
              <w:t>Failure cases are described in clause 7.4.</w:t>
            </w:r>
          </w:p>
        </w:tc>
      </w:tr>
    </w:tbl>
    <w:p w14:paraId="0AE93F8B" w14:textId="77777777" w:rsidR="00E45400" w:rsidRDefault="00E45400" w:rsidP="00E45400">
      <w:pPr>
        <w:pStyle w:val="TAN"/>
        <w:keepNext w:val="0"/>
        <w:rPr>
          <w:noProof/>
        </w:rPr>
      </w:pPr>
    </w:p>
    <w:p w14:paraId="31377922" w14:textId="77777777" w:rsidR="00E45400" w:rsidRDefault="00E45400" w:rsidP="00E45400">
      <w:pPr>
        <w:pStyle w:val="TH"/>
      </w:pPr>
      <w:r>
        <w:t>Table 7.2.3.3.3-5: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C2420D" w14:paraId="2498AD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2EEBB0"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B148CB6" w14:textId="77777777" w:rsidR="00E45400" w:rsidRDefault="00E45400"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E6710C9" w14:textId="77777777" w:rsidR="00E45400" w:rsidRDefault="00E45400"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32FBD3CD" w14:textId="77777777" w:rsidR="00E45400" w:rsidRDefault="00E45400"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01F91EB7" w14:textId="77777777" w:rsidR="00E45400" w:rsidRDefault="00E45400" w:rsidP="005C4922">
            <w:pPr>
              <w:pStyle w:val="TAH"/>
            </w:pPr>
            <w:r>
              <w:t>Description</w:t>
            </w:r>
          </w:p>
        </w:tc>
      </w:tr>
      <w:tr w:rsidR="00C2420D" w14:paraId="64F3BA1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DDC581"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EEEB92E"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7431951"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2EF8CA"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90B3859" w14:textId="77777777" w:rsidR="00E45400" w:rsidRDefault="00E45400" w:rsidP="005C4922">
            <w:pPr>
              <w:pStyle w:val="TAL"/>
              <w:rPr>
                <w:lang w:eastAsia="fr-FR"/>
              </w:rPr>
            </w:pPr>
            <w:r>
              <w:t xml:space="preserve">Part of CORS [10]. Supplied if the request included the </w:t>
            </w:r>
            <w:r w:rsidRPr="00E758CD">
              <w:rPr>
                <w:rStyle w:val="HTTPHeader"/>
              </w:rPr>
              <w:t>Origin</w:t>
            </w:r>
            <w:r>
              <w:t xml:space="preserve"> header.</w:t>
            </w:r>
          </w:p>
        </w:tc>
      </w:tr>
      <w:tr w:rsidR="00C2420D" w14:paraId="588C06A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0F31FD"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7FD8AC1"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64C0F1C4"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907DC5F"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D9DFF22"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51516DE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C2420D" w14:paraId="6A5B34B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6761EA3"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2C82434F"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C5CFD5A"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6701C65"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5FE1919"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001595B9"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247DBC7D" w14:textId="77777777" w:rsidR="00E45400" w:rsidRDefault="00E45400" w:rsidP="00E45400">
      <w:pPr>
        <w:pStyle w:val="TAN"/>
        <w:keepNext w:val="0"/>
      </w:pPr>
    </w:p>
    <w:p w14:paraId="06B4DD5B" w14:textId="77777777" w:rsidR="00E45400" w:rsidRDefault="00E45400" w:rsidP="00E45400">
      <w:pPr>
        <w:pStyle w:val="TH"/>
      </w:pPr>
      <w:r>
        <w:t>Table 7.2.2.3.3.3-6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C2420D" w14:paraId="315678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9CACA5"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9825D0" w14:textId="77777777" w:rsidR="00E45400" w:rsidRDefault="00E45400"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EF574E"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F534C2" w14:textId="77777777" w:rsidR="00E45400" w:rsidRDefault="00E45400"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CF5E620" w14:textId="77777777" w:rsidR="00E45400" w:rsidRDefault="00E45400" w:rsidP="005C4922">
            <w:pPr>
              <w:pStyle w:val="TAH"/>
            </w:pPr>
            <w:r>
              <w:t>Description</w:t>
            </w:r>
          </w:p>
        </w:tc>
      </w:tr>
      <w:tr w:rsidR="00C2420D" w14:paraId="7B289B1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1A47A7" w14:textId="77777777" w:rsidR="00E45400" w:rsidRPr="00F76803" w:rsidRDefault="00E45400"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603BC030"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F48C834"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63559C4" w14:textId="77777777" w:rsidR="00E45400" w:rsidRDefault="00E45400"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7C19D2D" w14:textId="77777777" w:rsidR="00E45400" w:rsidRDefault="00E45400" w:rsidP="005C4922">
            <w:pPr>
              <w:pStyle w:val="TAL"/>
            </w:pPr>
            <w:r>
              <w:t>An alternative URL of the resource located in another Data Collection AF (service) instance.</w:t>
            </w:r>
          </w:p>
        </w:tc>
      </w:tr>
      <w:tr w:rsidR="00C2420D" w14:paraId="3340590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6FC06C" w14:textId="77777777" w:rsidR="00E45400" w:rsidRPr="002A552E" w:rsidRDefault="00E45400"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535E2C5"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F49A337"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707545D" w14:textId="77777777" w:rsidR="00E45400" w:rsidRDefault="00E45400"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F3C5664" w14:textId="77777777" w:rsidR="00E45400" w:rsidRDefault="00E45400" w:rsidP="005C4922">
            <w:pPr>
              <w:pStyle w:val="TAL"/>
            </w:pPr>
            <w:r>
              <w:rPr>
                <w:lang w:eastAsia="fr-FR"/>
              </w:rPr>
              <w:t>Identifier of the target NF (service) instance towards which the request is redirected</w:t>
            </w:r>
          </w:p>
        </w:tc>
      </w:tr>
      <w:tr w:rsidR="00C2420D" w14:paraId="3EC303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20B04B4"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5BC06773"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7F4D7C7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ADE62F"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646F04" w14:textId="77777777" w:rsidR="00E45400" w:rsidRDefault="00E45400" w:rsidP="005C4922">
            <w:pPr>
              <w:pStyle w:val="TAL"/>
              <w:rPr>
                <w:lang w:eastAsia="fr-FR"/>
              </w:rPr>
            </w:pPr>
            <w:r>
              <w:t xml:space="preserve">Part of CORS [10].Supplied if the request included the </w:t>
            </w:r>
            <w:r w:rsidRPr="00E758CD">
              <w:rPr>
                <w:rStyle w:val="HTTPHeader"/>
              </w:rPr>
              <w:t>Origin</w:t>
            </w:r>
            <w:r>
              <w:t xml:space="preserve"> header.</w:t>
            </w:r>
          </w:p>
        </w:tc>
      </w:tr>
      <w:tr w:rsidR="00C2420D" w14:paraId="37C75B4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D20648"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147FFA1"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226868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049880"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A5B5910"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1D74B0A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C2420D" w14:paraId="5F7B487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E9721F9"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6FF3097"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56F7D03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FCCDFC"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77393B"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74DB497F"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5334B1F8" w14:textId="77777777" w:rsidR="00E45400" w:rsidRPr="00EA42AE" w:rsidRDefault="00E45400" w:rsidP="00E45400">
      <w:pPr>
        <w:pStyle w:val="TAN"/>
        <w:keepNext w:val="0"/>
      </w:pPr>
    </w:p>
    <w:p w14:paraId="279C5CD9" w14:textId="77777777" w:rsidR="00E45400" w:rsidRDefault="00E45400" w:rsidP="00E45400">
      <w:pPr>
        <w:pStyle w:val="Heading4"/>
      </w:pPr>
      <w:bookmarkStart w:id="544" w:name="_Toc103208547"/>
      <w:bookmarkStart w:id="545" w:name="_Toc103208987"/>
      <w:bookmarkStart w:id="546" w:name="_Toc138076481"/>
      <w:r>
        <w:t>7.2.3.4</w:t>
      </w:r>
      <w:r>
        <w:tab/>
        <w:t>Resource custom operations</w:t>
      </w:r>
      <w:bookmarkEnd w:id="544"/>
      <w:bookmarkEnd w:id="545"/>
      <w:bookmarkEnd w:id="546"/>
    </w:p>
    <w:p w14:paraId="34A2BDEF" w14:textId="77777777" w:rsidR="00E45400" w:rsidRDefault="00E45400" w:rsidP="00E45400">
      <w:pPr>
        <w:pStyle w:val="Heading5"/>
      </w:pPr>
      <w:bookmarkStart w:id="547" w:name="_Toc103208548"/>
      <w:bookmarkStart w:id="548" w:name="_Toc103208988"/>
      <w:bookmarkStart w:id="549" w:name="_Toc138076482"/>
      <w:r>
        <w:t>7.2.3.4.1</w:t>
      </w:r>
      <w:r>
        <w:tab/>
      </w:r>
      <w:bookmarkStart w:id="550" w:name="_Hlk102573263"/>
      <w:r w:rsidRPr="002D7A98">
        <w:t>Ndcaf_DataReportin</w:t>
      </w:r>
      <w:r>
        <w:t>g_Report operation using POST method</w:t>
      </w:r>
      <w:bookmarkEnd w:id="547"/>
      <w:bookmarkEnd w:id="548"/>
      <w:bookmarkEnd w:id="549"/>
      <w:bookmarkEnd w:id="550"/>
    </w:p>
    <w:p w14:paraId="625D5024" w14:textId="77777777" w:rsidR="00E45400" w:rsidRDefault="00E45400" w:rsidP="00E45400">
      <w:pPr>
        <w:keepNext/>
      </w:pPr>
      <w:r>
        <w:t>This operation shall support the URI query parameters specified in table 7.2.3.4.1-1.</w:t>
      </w:r>
    </w:p>
    <w:p w14:paraId="30D85882"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379C68B7"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84E7C"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77F463"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77837"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FBD8B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6566C" w14:textId="77777777" w:rsidR="00E45400" w:rsidRDefault="00E45400" w:rsidP="005C4922">
            <w:pPr>
              <w:pStyle w:val="TAH"/>
            </w:pPr>
            <w:r>
              <w:t>Description</w:t>
            </w:r>
          </w:p>
        </w:tc>
      </w:tr>
      <w:tr w:rsidR="00A9670F" w14:paraId="369596B5"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3334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E23FEE5"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5F65C94"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74A54E3"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A74800" w14:textId="77777777" w:rsidR="00E45400" w:rsidRDefault="00E45400" w:rsidP="005C4922">
            <w:pPr>
              <w:pStyle w:val="TAL"/>
            </w:pPr>
          </w:p>
        </w:tc>
      </w:tr>
    </w:tbl>
    <w:p w14:paraId="097B227F" w14:textId="77777777" w:rsidR="00E45400" w:rsidRDefault="00E45400" w:rsidP="00E45400">
      <w:pPr>
        <w:pStyle w:val="TAN"/>
        <w:keepNext w:val="0"/>
      </w:pPr>
    </w:p>
    <w:p w14:paraId="53E71FF4" w14:textId="77777777" w:rsidR="00E45400" w:rsidRDefault="00E45400" w:rsidP="00E45400">
      <w:pPr>
        <w:keepNext/>
      </w:pPr>
      <w:r>
        <w:t>This operation shall support the request data structures specified in table 7.2.3.4.1-2 and the request headers specified in table 7.2.3.4.1</w:t>
      </w:r>
      <w:r>
        <w:noBreakHyphen/>
        <w:t>3.</w:t>
      </w:r>
    </w:p>
    <w:p w14:paraId="64C1A7D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031661" w14:paraId="0B1A72CC" w14:textId="77777777" w:rsidTr="005C492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51830D" w14:textId="77777777" w:rsidR="00E45400" w:rsidRDefault="00E45400" w:rsidP="005C492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1D8BA5" w14:textId="77777777" w:rsidR="00E45400" w:rsidRDefault="00E45400" w:rsidP="005C4922">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337F1" w14:textId="77777777" w:rsidR="00E45400" w:rsidRDefault="00E45400" w:rsidP="005C4922">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061442" w14:textId="77777777" w:rsidR="00E45400" w:rsidRDefault="00E45400" w:rsidP="005C4922">
            <w:pPr>
              <w:pStyle w:val="TAH"/>
            </w:pPr>
            <w:r>
              <w:t>Description</w:t>
            </w:r>
          </w:p>
        </w:tc>
      </w:tr>
      <w:tr w:rsidR="00A9670F" w14:paraId="3F9856AB" w14:textId="77777777" w:rsidTr="005C492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A62A7F8" w14:textId="77777777" w:rsidR="00E45400" w:rsidRPr="00467608" w:rsidRDefault="00E45400" w:rsidP="005C4922">
            <w:pPr>
              <w:pStyle w:val="TAL"/>
              <w:rPr>
                <w:rStyle w:val="Code"/>
              </w:rPr>
            </w:pPr>
            <w:r w:rsidRPr="00467608">
              <w:rPr>
                <w:rStyle w:val="Code"/>
              </w:rPr>
              <w:t>DataReport</w:t>
            </w:r>
          </w:p>
        </w:tc>
        <w:tc>
          <w:tcPr>
            <w:tcW w:w="283" w:type="dxa"/>
            <w:tcBorders>
              <w:top w:val="single" w:sz="4" w:space="0" w:color="auto"/>
              <w:left w:val="single" w:sz="6" w:space="0" w:color="000000"/>
              <w:bottom w:val="single" w:sz="6" w:space="0" w:color="000000"/>
              <w:right w:val="single" w:sz="6" w:space="0" w:color="000000"/>
            </w:tcBorders>
            <w:hideMark/>
          </w:tcPr>
          <w:p w14:paraId="65D2B334" w14:textId="77777777" w:rsidR="00E45400" w:rsidRDefault="00E45400" w:rsidP="005C4922">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5F31B11F" w14:textId="77777777" w:rsidR="00E45400" w:rsidRDefault="00E45400" w:rsidP="005C4922">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1064ED4C" w14:textId="77777777" w:rsidR="00E45400" w:rsidRDefault="00E45400" w:rsidP="005C4922">
            <w:pPr>
              <w:pStyle w:val="TAL"/>
            </w:pPr>
            <w:r>
              <w:t>UE data reported by the data collection client.</w:t>
            </w:r>
          </w:p>
        </w:tc>
      </w:tr>
    </w:tbl>
    <w:p w14:paraId="3CE73CDA" w14:textId="77777777" w:rsidR="00E45400" w:rsidRDefault="00E45400" w:rsidP="00E45400">
      <w:pPr>
        <w:pStyle w:val="TAN"/>
        <w:keepNext w:val="0"/>
      </w:pPr>
    </w:p>
    <w:p w14:paraId="0E1651F0" w14:textId="77777777" w:rsidR="00E45400" w:rsidRDefault="00E45400" w:rsidP="00E45400">
      <w:pPr>
        <w:pStyle w:val="TH"/>
      </w:pPr>
      <w:r>
        <w:t>Table</w:t>
      </w:r>
      <w:r>
        <w:rPr>
          <w:noProof/>
        </w:rPr>
        <w:t> </w:t>
      </w:r>
      <w:r>
        <w:t>7.2.3.4.1-3: Headers supported for POST requests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387E43FB"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521665" w14:textId="77777777" w:rsidR="00E45400" w:rsidRDefault="00E45400" w:rsidP="005C4922">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D31C8A1"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EA9B35"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512E79"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D70B938" w14:textId="77777777" w:rsidR="00E45400" w:rsidRDefault="00E45400" w:rsidP="005C4922">
            <w:pPr>
              <w:pStyle w:val="TAH"/>
            </w:pPr>
            <w:r>
              <w:t>Description</w:t>
            </w:r>
          </w:p>
        </w:tc>
      </w:tr>
      <w:tr w:rsidR="00E45400" w14:paraId="541C9687"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F02B538" w14:textId="77777777" w:rsidR="00E45400" w:rsidRPr="008B760F" w:rsidRDefault="00E45400" w:rsidP="005C4922">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05EF18A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4091D3C7"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63E9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44C7476" w14:textId="77777777" w:rsidR="00E45400" w:rsidRDefault="00E45400" w:rsidP="005C4922">
            <w:pPr>
              <w:pStyle w:val="TAL"/>
            </w:pPr>
            <w:r>
              <w:t>For authentication of the data collection client. (NOTE 1)</w:t>
            </w:r>
          </w:p>
        </w:tc>
      </w:tr>
      <w:tr w:rsidR="00E45400" w14:paraId="54FDC833"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7C793B4" w14:textId="77777777" w:rsidR="00E45400" w:rsidRPr="008B760F" w:rsidRDefault="00E45400" w:rsidP="005C4922">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6E7A5859"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69C471D"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4611C3F"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C856843" w14:textId="77777777" w:rsidR="00E45400" w:rsidRDefault="00E45400" w:rsidP="005C4922">
            <w:pPr>
              <w:pStyle w:val="TAL"/>
            </w:pPr>
            <w:r>
              <w:t>Indicates the origin of the requester. (NOTE 2)</w:t>
            </w:r>
          </w:p>
        </w:tc>
      </w:tr>
      <w:tr w:rsidR="00E45400" w14:paraId="7F531E38"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6F6421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505245F8" w14:textId="77777777" w:rsidR="00E45400" w:rsidRDefault="00E45400" w:rsidP="005C4922">
            <w:pPr>
              <w:pStyle w:val="TAN"/>
            </w:pPr>
            <w:r>
              <w:t>NOTE 2:</w:t>
            </w:r>
            <w:r>
              <w:tab/>
              <w:t>The Origin header is always supplied if the data collection client is deployed in a web browser.</w:t>
            </w:r>
          </w:p>
        </w:tc>
      </w:tr>
    </w:tbl>
    <w:p w14:paraId="32BB5676" w14:textId="77777777" w:rsidR="00E45400" w:rsidRPr="00FF2F37" w:rsidRDefault="00E45400" w:rsidP="00E45400">
      <w:pPr>
        <w:pStyle w:val="TAN"/>
        <w:keepNext w:val="0"/>
        <w:rPr>
          <w:lang w:val="es-ES"/>
        </w:rPr>
      </w:pPr>
    </w:p>
    <w:p w14:paraId="57F0BA1E" w14:textId="77777777" w:rsidR="00E45400" w:rsidRDefault="00E45400" w:rsidP="00E45400">
      <w:pPr>
        <w:keepNext/>
        <w:rPr>
          <w:rFonts w:eastAsia="MS Mincho"/>
        </w:rPr>
      </w:pPr>
      <w:r>
        <w:t>This operation shall support the response data structures and response codes specified in table 7.2.3.4.1-4 and the response headers specified in table  7.2.3.4.1</w:t>
      </w:r>
      <w:r>
        <w:noBreakHyphen/>
        <w:t>5.</w:t>
      </w:r>
    </w:p>
    <w:p w14:paraId="4920F527"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-4: Data structures supported by the POST response body</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04665C67" w14:textId="77777777" w:rsidTr="005C492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069B45C" w14:textId="77777777" w:rsidR="00E45400" w:rsidRDefault="00E45400" w:rsidP="005C4922">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4238E312"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B6C057B" w14:textId="77777777" w:rsidR="00E45400" w:rsidRDefault="00E45400" w:rsidP="005C4922">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A1AEE4B" w14:textId="77777777" w:rsidR="00E45400" w:rsidRDefault="00E45400" w:rsidP="005C4922">
            <w:pPr>
              <w:pStyle w:val="TAH"/>
            </w:pPr>
            <w:r>
              <w:t>Response</w:t>
            </w:r>
          </w:p>
          <w:p w14:paraId="163465FA" w14:textId="77777777" w:rsidR="00E45400" w:rsidRDefault="00E45400" w:rsidP="005C4922">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338DA2B" w14:textId="77777777" w:rsidR="00E45400" w:rsidRDefault="00E45400" w:rsidP="005C4922">
            <w:pPr>
              <w:pStyle w:val="TAH"/>
            </w:pPr>
            <w:r>
              <w:t>Description</w:t>
            </w:r>
          </w:p>
        </w:tc>
      </w:tr>
      <w:tr w:rsidR="00AF4916" w14:paraId="1FB44FC5"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6AF3A342" w14:textId="77777777" w:rsidR="00E45400" w:rsidRPr="000A7CCC" w:rsidRDefault="00E45400" w:rsidP="005C4922">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1FCB10EA" w14:textId="77777777" w:rsidR="00E45400" w:rsidRDefault="00E45400" w:rsidP="005C4922">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4C54B740" w14:textId="77777777" w:rsidR="00E45400" w:rsidRDefault="00E45400" w:rsidP="005C4922">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906EEB6" w14:textId="77777777" w:rsidR="00E45400" w:rsidRDefault="00E45400" w:rsidP="005C4922">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A009B80" w14:textId="77777777" w:rsidR="00E45400" w:rsidRDefault="00E45400" w:rsidP="005C4922">
            <w:pPr>
              <w:pStyle w:val="TAL"/>
            </w:pPr>
            <w:r>
              <w:t>The report was accepted by the Data Collection AF.</w:t>
            </w:r>
          </w:p>
          <w:p w14:paraId="145A601C" w14:textId="77777777" w:rsidR="00E45400" w:rsidRDefault="00E45400" w:rsidP="005C4922">
            <w:pPr>
              <w:pStyle w:val="TALcontinuation"/>
            </w:pPr>
            <w:r>
              <w:t>A data collection client configuration (updated or unchanged) is provided in the response.</w:t>
            </w:r>
          </w:p>
        </w:tc>
      </w:tr>
      <w:tr w:rsidR="00AF4916" w14:paraId="5690F3CE"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tcPr>
          <w:p w14:paraId="4655C064" w14:textId="77777777" w:rsidR="00E45400" w:rsidRPr="000A7CCC" w:rsidRDefault="00E45400" w:rsidP="005C4922">
            <w:pPr>
              <w:pStyle w:val="TAL"/>
              <w:rPr>
                <w:rStyle w:val="Codechar"/>
              </w:rPr>
            </w:pPr>
            <w:r>
              <w:rPr>
                <w:rStyle w:val="Codechar"/>
              </w:rPr>
              <w:t>n/a</w:t>
            </w:r>
          </w:p>
        </w:tc>
        <w:tc>
          <w:tcPr>
            <w:tcW w:w="194" w:type="pct"/>
            <w:tcBorders>
              <w:top w:val="single" w:sz="4" w:space="0" w:color="auto"/>
              <w:left w:val="single" w:sz="6" w:space="0" w:color="000000"/>
              <w:bottom w:val="single" w:sz="6" w:space="0" w:color="000000"/>
              <w:right w:val="single" w:sz="6" w:space="0" w:color="000000"/>
            </w:tcBorders>
          </w:tcPr>
          <w:p w14:paraId="62C29005" w14:textId="77777777" w:rsidR="00E45400" w:rsidRDefault="00E45400" w:rsidP="005C4922">
            <w:pPr>
              <w:pStyle w:val="TAC"/>
            </w:pPr>
          </w:p>
        </w:tc>
        <w:tc>
          <w:tcPr>
            <w:tcW w:w="559" w:type="pct"/>
            <w:tcBorders>
              <w:top w:val="single" w:sz="4" w:space="0" w:color="auto"/>
              <w:left w:val="single" w:sz="6" w:space="0" w:color="000000"/>
              <w:bottom w:val="single" w:sz="6" w:space="0" w:color="000000"/>
              <w:right w:val="single" w:sz="6" w:space="0" w:color="000000"/>
            </w:tcBorders>
          </w:tcPr>
          <w:p w14:paraId="5D1C0BE5" w14:textId="77777777" w:rsidR="00E45400" w:rsidRDefault="00E45400" w:rsidP="005C4922">
            <w:pPr>
              <w:pStyle w:val="TAC"/>
            </w:pPr>
          </w:p>
        </w:tc>
        <w:tc>
          <w:tcPr>
            <w:tcW w:w="522" w:type="pct"/>
            <w:tcBorders>
              <w:top w:val="single" w:sz="4" w:space="0" w:color="auto"/>
              <w:left w:val="single" w:sz="6" w:space="0" w:color="000000"/>
              <w:bottom w:val="single" w:sz="6" w:space="0" w:color="000000"/>
              <w:right w:val="single" w:sz="6" w:space="0" w:color="000000"/>
            </w:tcBorders>
          </w:tcPr>
          <w:p w14:paraId="1801489B" w14:textId="77777777" w:rsidR="00E45400" w:rsidRDefault="00E45400" w:rsidP="005C4922">
            <w:pPr>
              <w:pStyle w:val="TAL"/>
            </w:pPr>
            <w:r>
              <w:t>204 No Content</w:t>
            </w:r>
          </w:p>
        </w:tc>
        <w:tc>
          <w:tcPr>
            <w:tcW w:w="1499" w:type="pct"/>
            <w:tcBorders>
              <w:top w:val="single" w:sz="4" w:space="0" w:color="auto"/>
              <w:left w:val="single" w:sz="6" w:space="0" w:color="000000"/>
              <w:bottom w:val="single" w:sz="6" w:space="0" w:color="000000"/>
              <w:right w:val="single" w:sz="6" w:space="0" w:color="000000"/>
            </w:tcBorders>
          </w:tcPr>
          <w:p w14:paraId="044B11D1" w14:textId="77777777" w:rsidR="00E45400" w:rsidRDefault="00E45400" w:rsidP="005C4922">
            <w:pPr>
              <w:pStyle w:val="TAL"/>
            </w:pPr>
            <w:r>
              <w:t>The report was accepted by the Data Collection AF and no content is returned in the response body.</w:t>
            </w:r>
          </w:p>
        </w:tc>
      </w:tr>
      <w:tr w:rsidR="00DD6432" w14:paraId="5610D8AE"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41207B" w14:textId="77777777" w:rsidR="00E45400" w:rsidRDefault="00E45400" w:rsidP="005C4922">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p>
        </w:tc>
      </w:tr>
    </w:tbl>
    <w:p w14:paraId="6DB86050" w14:textId="77777777" w:rsidR="00E45400" w:rsidRDefault="00E45400" w:rsidP="00E45400">
      <w:pPr>
        <w:pStyle w:val="TAN"/>
        <w:keepNext w:val="0"/>
      </w:pPr>
    </w:p>
    <w:p w14:paraId="5553C1EA" w14:textId="77777777" w:rsidR="00E45400" w:rsidRDefault="00E45400" w:rsidP="00E45400">
      <w:pPr>
        <w:pStyle w:val="TH"/>
      </w:pPr>
      <w:r>
        <w:t>Table</w:t>
      </w:r>
      <w:r>
        <w:rPr>
          <w:noProof/>
        </w:rPr>
        <w:t> </w:t>
      </w:r>
      <w:r>
        <w:t>7.2.3.4.1-5: Headers supported by the 200 response code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4B9BDB36"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09431ABC"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6540E9" w14:textId="77777777" w:rsidR="00E45400" w:rsidRDefault="00E45400" w:rsidP="005C492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D7827B3"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7DE03" w14:textId="77777777" w:rsidR="00E45400" w:rsidRDefault="00E45400" w:rsidP="005C4922">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E2CE6B7" w14:textId="77777777" w:rsidR="00E45400" w:rsidRDefault="00E45400" w:rsidP="005C4922">
            <w:pPr>
              <w:pStyle w:val="TAH"/>
            </w:pPr>
            <w:r>
              <w:t>Description</w:t>
            </w:r>
          </w:p>
        </w:tc>
      </w:tr>
      <w:tr w:rsidR="00E45400" w14:paraId="5502B55E"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353593A4" w14:textId="77777777" w:rsidR="00E45400" w:rsidRPr="00AD133D" w:rsidRDefault="00E45400" w:rsidP="005C4922">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36DB911"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0361ADC0"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55359C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9A89FAD"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tc>
      </w:tr>
      <w:tr w:rsidR="00E45400" w14:paraId="0A7F1753"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63F4CB5C" w14:textId="77777777" w:rsidR="00E45400" w:rsidRPr="00AD133D" w:rsidRDefault="00E45400" w:rsidP="005C4922">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412A7E0F"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632E609"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39AF9FE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96BA23"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p w14:paraId="2E6F9A4C" w14:textId="77777777" w:rsidR="00E45400" w:rsidRDefault="00E45400" w:rsidP="005C4922">
            <w:pPr>
              <w:pStyle w:val="TALcontinuation"/>
            </w:pPr>
            <w:r>
              <w:t xml:space="preserve">Value: </w:t>
            </w:r>
            <w:r w:rsidRPr="00AD133D">
              <w:rPr>
                <w:rStyle w:val="HTTPMethod"/>
              </w:rPr>
              <w:t>POST</w:t>
            </w:r>
          </w:p>
        </w:tc>
      </w:tr>
    </w:tbl>
    <w:p w14:paraId="48AE8A18" w14:textId="77777777" w:rsidR="00E45400" w:rsidRDefault="00E45400" w:rsidP="00E45400">
      <w:pPr>
        <w:pStyle w:val="TAN"/>
        <w:keepNext w:val="0"/>
      </w:pPr>
    </w:p>
    <w:p w14:paraId="6AF4845F" w14:textId="77777777" w:rsidR="00E45400" w:rsidRPr="00575141" w:rsidRDefault="00E45400" w:rsidP="00E45400">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1871F8E" w14:textId="77777777" w:rsidR="00E45400" w:rsidRDefault="00E45400" w:rsidP="00E45400">
      <w:pPr>
        <w:pStyle w:val="Heading2"/>
      </w:pPr>
      <w:bookmarkStart w:id="551" w:name="_Toc103208549"/>
      <w:bookmarkStart w:id="552" w:name="_Toc103208989"/>
      <w:bookmarkStart w:id="553" w:name="_Toc138076483"/>
      <w:r>
        <w:t>7.3</w:t>
      </w:r>
      <w:r>
        <w:tab/>
        <w:t>Data model</w:t>
      </w:r>
      <w:bookmarkEnd w:id="551"/>
      <w:bookmarkEnd w:id="552"/>
      <w:bookmarkEnd w:id="553"/>
    </w:p>
    <w:p w14:paraId="77D26BEA" w14:textId="77777777" w:rsidR="00E45400" w:rsidRDefault="00E45400" w:rsidP="00E45400">
      <w:pPr>
        <w:pStyle w:val="Heading3"/>
      </w:pPr>
      <w:bookmarkStart w:id="554" w:name="_Toc103208550"/>
      <w:bookmarkStart w:id="555" w:name="_Toc103208990"/>
      <w:bookmarkStart w:id="556" w:name="_Toc138076484"/>
      <w:r>
        <w:t>7.3.1</w:t>
      </w:r>
      <w:r>
        <w:tab/>
        <w:t>General</w:t>
      </w:r>
      <w:bookmarkEnd w:id="554"/>
      <w:bookmarkEnd w:id="555"/>
      <w:bookmarkEnd w:id="556"/>
    </w:p>
    <w:p w14:paraId="5E82EE56" w14:textId="77777777" w:rsidR="00E45400" w:rsidRDefault="00E45400" w:rsidP="00E45400">
      <w:pPr>
        <w:keepNext/>
      </w:pPr>
      <w:r>
        <w:t xml:space="preserve">Table 7.3.1-1 specifies the data types used by the </w:t>
      </w:r>
      <w:r w:rsidRPr="000874B2">
        <w:rPr>
          <w:rStyle w:val="Code"/>
        </w:rPr>
        <w:t>Ndcaf_DataReporting</w:t>
      </w:r>
      <w:r w:rsidRPr="00604344">
        <w:t xml:space="preserve"> service</w:t>
      </w:r>
      <w:r>
        <w:t xml:space="preserve"> operations.</w:t>
      </w:r>
    </w:p>
    <w:p w14:paraId="5FFE3CA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7.3.1-1: Data types used by Ndcaf_DataReporting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71F91" w14:paraId="5299B9F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6A6DBF" w14:textId="77777777" w:rsidR="00E45400" w:rsidRDefault="00E45400"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9011B5F" w14:textId="77777777" w:rsidR="00E45400" w:rsidRDefault="00E45400" w:rsidP="005C4922">
            <w:pPr>
              <w:pStyle w:val="TAH"/>
            </w:pPr>
            <w:r>
              <w:t>Clause defined</w:t>
            </w:r>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0A83BCF8" w14:textId="77777777" w:rsidR="00E45400" w:rsidRDefault="00E45400" w:rsidP="005C4922">
            <w:pPr>
              <w:pStyle w:val="TAH"/>
            </w:pPr>
            <w:r>
              <w:t>Description</w:t>
            </w:r>
          </w:p>
        </w:tc>
      </w:tr>
      <w:tr w:rsidR="00C22E46" w14:paraId="315335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99C1F79" w14:textId="77777777" w:rsidR="00E45400" w:rsidRPr="00797358" w:rsidRDefault="00E45400" w:rsidP="005C4922">
            <w:pPr>
              <w:pStyle w:val="TAL"/>
              <w:rPr>
                <w:rStyle w:val="Code"/>
              </w:rPr>
            </w:pPr>
            <w:r w:rsidRPr="00797358">
              <w:rPr>
                <w:rStyle w:val="Code"/>
              </w:rPr>
              <w:t>Data</w:t>
            </w:r>
            <w:r>
              <w:rPr>
                <w:rStyle w:val="Code"/>
              </w:rPr>
              <w:t>Reporting</w:t>
            </w:r>
            <w:r w:rsidRPr="00797358">
              <w:rPr>
                <w:rStyle w:val="Code"/>
              </w:rPr>
              <w:t>Session</w:t>
            </w:r>
          </w:p>
        </w:tc>
        <w:tc>
          <w:tcPr>
            <w:tcW w:w="0" w:type="auto"/>
            <w:tcBorders>
              <w:top w:val="single" w:sz="4" w:space="0" w:color="auto"/>
              <w:left w:val="single" w:sz="4" w:space="0" w:color="auto"/>
              <w:bottom w:val="single" w:sz="4" w:space="0" w:color="auto"/>
              <w:right w:val="single" w:sz="4" w:space="0" w:color="auto"/>
            </w:tcBorders>
          </w:tcPr>
          <w:p w14:paraId="65702937" w14:textId="77777777" w:rsidR="00E45400" w:rsidRDefault="00E45400" w:rsidP="005C4922">
            <w:pPr>
              <w:pStyle w:val="TAL"/>
              <w:rPr>
                <w:lang w:eastAsia="zh-CN"/>
              </w:rPr>
            </w:pPr>
            <w:r>
              <w:rPr>
                <w:lang w:eastAsia="zh-CN"/>
              </w:rPr>
              <w:t>7.3.2.1</w:t>
            </w:r>
          </w:p>
        </w:tc>
        <w:tc>
          <w:tcPr>
            <w:tcW w:w="5864" w:type="dxa"/>
            <w:tcBorders>
              <w:top w:val="single" w:sz="4" w:space="0" w:color="auto"/>
              <w:left w:val="single" w:sz="4" w:space="0" w:color="auto"/>
              <w:bottom w:val="single" w:sz="4" w:space="0" w:color="auto"/>
              <w:right w:val="single" w:sz="4" w:space="0" w:color="auto"/>
            </w:tcBorders>
          </w:tcPr>
          <w:p w14:paraId="1AEA0F08" w14:textId="77777777" w:rsidR="00E45400" w:rsidRDefault="00E45400" w:rsidP="005C4922">
            <w:pPr>
              <w:pStyle w:val="TAL"/>
              <w:rPr>
                <w:lang w:eastAsia="zh-CN"/>
              </w:rPr>
            </w:pPr>
            <w:r>
              <w:rPr>
                <w:lang w:eastAsia="zh-CN"/>
              </w:rPr>
              <w:t xml:space="preserve">Configuration exposed by the </w:t>
            </w:r>
            <w:r>
              <w:t xml:space="preserve">Data Collection AF </w:t>
            </w:r>
            <w:r>
              <w:rPr>
                <w:lang w:eastAsia="zh-CN"/>
              </w:rPr>
              <w:t>to a data collection client, specifying the UE data to be reported.</w:t>
            </w:r>
          </w:p>
        </w:tc>
      </w:tr>
      <w:tr w:rsidR="00C22E46" w14:paraId="2E0CAA0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EB79B31" w14:textId="77777777" w:rsidR="00E45400" w:rsidRPr="00797358" w:rsidRDefault="00E45400" w:rsidP="005C4922">
            <w:pPr>
              <w:pStyle w:val="TAL"/>
              <w:rPr>
                <w:rStyle w:val="Code"/>
              </w:rPr>
            </w:pPr>
            <w:r w:rsidRPr="00F3290D">
              <w:rPr>
                <w:rStyle w:val="Code"/>
              </w:rPr>
              <w:t>DataReport</w:t>
            </w:r>
          </w:p>
        </w:tc>
        <w:tc>
          <w:tcPr>
            <w:tcW w:w="0" w:type="auto"/>
            <w:tcBorders>
              <w:top w:val="single" w:sz="4" w:space="0" w:color="auto"/>
              <w:left w:val="single" w:sz="4" w:space="0" w:color="auto"/>
              <w:bottom w:val="single" w:sz="4" w:space="0" w:color="auto"/>
              <w:right w:val="single" w:sz="4" w:space="0" w:color="auto"/>
            </w:tcBorders>
          </w:tcPr>
          <w:p w14:paraId="04C95CFA" w14:textId="77777777" w:rsidR="00E45400" w:rsidRDefault="00E45400" w:rsidP="005C4922">
            <w:pPr>
              <w:pStyle w:val="TAL"/>
              <w:rPr>
                <w:lang w:eastAsia="zh-CN"/>
              </w:rPr>
            </w:pPr>
            <w:r>
              <w:rPr>
                <w:lang w:eastAsia="zh-CN"/>
              </w:rPr>
              <w:t>7.3.2.3</w:t>
            </w:r>
          </w:p>
        </w:tc>
        <w:tc>
          <w:tcPr>
            <w:tcW w:w="5864" w:type="dxa"/>
            <w:tcBorders>
              <w:top w:val="single" w:sz="4" w:space="0" w:color="auto"/>
              <w:left w:val="single" w:sz="4" w:space="0" w:color="auto"/>
              <w:bottom w:val="single" w:sz="4" w:space="0" w:color="auto"/>
              <w:right w:val="single" w:sz="4" w:space="0" w:color="auto"/>
            </w:tcBorders>
          </w:tcPr>
          <w:p w14:paraId="3C00A2CF" w14:textId="77777777" w:rsidR="00E45400" w:rsidRDefault="00E45400" w:rsidP="005C4922">
            <w:pPr>
              <w:pStyle w:val="TAL"/>
              <w:rPr>
                <w:lang w:eastAsia="zh-CN"/>
              </w:rPr>
            </w:pPr>
            <w:r>
              <w:rPr>
                <w:lang w:eastAsia="zh-CN"/>
              </w:rPr>
              <w:t>A set of UE data reported by the data collection client to the Data Collection AF.</w:t>
            </w:r>
          </w:p>
        </w:tc>
      </w:tr>
    </w:tbl>
    <w:p w14:paraId="6FE3BE49" w14:textId="77777777" w:rsidR="00E45400" w:rsidRDefault="00E45400" w:rsidP="00E45400">
      <w:pPr>
        <w:pStyle w:val="TAN"/>
        <w:keepNext w:val="0"/>
      </w:pPr>
    </w:p>
    <w:p w14:paraId="0F07DCF3" w14:textId="77777777" w:rsidR="00E45400" w:rsidRDefault="00E45400" w:rsidP="00E45400">
      <w:pPr>
        <w:keepNext/>
      </w:pPr>
      <w:r>
        <w:t xml:space="preserve">Table 7.3.1-2 specifies data types re-used from other specifications by the </w:t>
      </w:r>
      <w:r w:rsidRPr="00D8130A">
        <w:rPr>
          <w:rStyle w:val="Code"/>
        </w:rPr>
        <w:t>Ndcaf_DataReporting</w:t>
      </w:r>
      <w:r w:rsidRPr="00D8130A">
        <w:t xml:space="preserve"> </w:t>
      </w:r>
      <w:r>
        <w:t xml:space="preserve">service </w:t>
      </w:r>
      <w:r w:rsidRPr="00D8130A">
        <w:t>operations</w:t>
      </w:r>
      <w:r>
        <w:t>, including a reference to their respective specifications.</w:t>
      </w:r>
    </w:p>
    <w:p w14:paraId="3BB41571"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7.3.1-2: Externally defined data types used by Ndcaf_DataReporting service operations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AF4916" w14:paraId="21065530"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6A76E9D" w14:textId="77777777" w:rsidR="00E45400" w:rsidRDefault="00E45400" w:rsidP="005C4922">
            <w:pPr>
              <w:pStyle w:val="TAH"/>
            </w:pPr>
            <w:r>
              <w:t>Data type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04B395A" w14:textId="77777777" w:rsidR="00E45400" w:rsidRDefault="00E45400" w:rsidP="005C4922">
            <w:pPr>
              <w:pStyle w:val="TAH"/>
            </w:pPr>
            <w:r>
              <w:t>Comments</w:t>
            </w:r>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0E41400" w14:textId="77777777" w:rsidR="00E45400" w:rsidRDefault="00E45400" w:rsidP="005C4922">
            <w:pPr>
              <w:pStyle w:val="TAH"/>
            </w:pPr>
            <w:r>
              <w:t>Reference</w:t>
            </w:r>
          </w:p>
        </w:tc>
      </w:tr>
      <w:tr w:rsidR="00C2420D" w14:paraId="070C862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AB17E16" w14:textId="77777777" w:rsidR="00E45400" w:rsidRPr="00FA3678" w:rsidRDefault="00E45400" w:rsidP="005C4922">
            <w:pPr>
              <w:pStyle w:val="TAL"/>
              <w:rPr>
                <w:rStyle w:val="Code"/>
              </w:rPr>
            </w:pPr>
            <w:r w:rsidRPr="00FA3678">
              <w:rPr>
                <w:rStyle w:val="Code"/>
              </w:rPr>
              <w:t>ApplicationId</w:t>
            </w:r>
          </w:p>
        </w:tc>
        <w:tc>
          <w:tcPr>
            <w:tcW w:w="3642" w:type="dxa"/>
            <w:tcBorders>
              <w:top w:val="single" w:sz="4" w:space="0" w:color="auto"/>
              <w:left w:val="single" w:sz="4" w:space="0" w:color="auto"/>
              <w:bottom w:val="single" w:sz="4" w:space="0" w:color="auto"/>
              <w:right w:val="single" w:sz="4" w:space="0" w:color="auto"/>
            </w:tcBorders>
          </w:tcPr>
          <w:p w14:paraId="263EE431" w14:textId="77777777" w:rsidR="00E45400" w:rsidRDefault="00E45400" w:rsidP="005C4922">
            <w:pPr>
              <w:pStyle w:val="TAL"/>
            </w:pPr>
            <w:r>
              <w:rPr>
                <w:rFonts w:cs="Arial"/>
                <w:szCs w:val="18"/>
                <w:lang w:eastAsia="zh-CN"/>
              </w:rPr>
              <w:t>Identifies the reporting application.</w:t>
            </w:r>
          </w:p>
        </w:tc>
        <w:tc>
          <w:tcPr>
            <w:tcW w:w="1319" w:type="dxa"/>
            <w:vMerge w:val="restart"/>
            <w:tcBorders>
              <w:top w:val="single" w:sz="4" w:space="0" w:color="auto"/>
              <w:left w:val="single" w:sz="4" w:space="0" w:color="auto"/>
              <w:right w:val="single" w:sz="4" w:space="0" w:color="auto"/>
            </w:tcBorders>
          </w:tcPr>
          <w:p w14:paraId="55C4E93E" w14:textId="77777777" w:rsidR="00E45400" w:rsidRDefault="00E45400" w:rsidP="005C4922">
            <w:pPr>
              <w:pStyle w:val="TAL"/>
              <w:rPr>
                <w:rFonts w:cs="Arial"/>
                <w:szCs w:val="18"/>
                <w:lang w:eastAsia="zh-CN"/>
              </w:rPr>
            </w:pPr>
            <w:r>
              <w:rPr>
                <w:rFonts w:cs="Arial"/>
              </w:rPr>
              <w:t>TS 29.571 [12]</w:t>
            </w:r>
          </w:p>
        </w:tc>
      </w:tr>
      <w:tr w:rsidR="00C2420D" w14:paraId="7F9A4B27"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49CD4A14" w14:textId="77777777" w:rsidR="00E45400" w:rsidRPr="00FA3678" w:rsidRDefault="00E45400" w:rsidP="005C4922">
            <w:pPr>
              <w:pStyle w:val="TAL"/>
              <w:rPr>
                <w:rStyle w:val="Code"/>
              </w:rPr>
            </w:pPr>
            <w:r w:rsidRPr="00FA3678">
              <w:rPr>
                <w:rStyle w:val="Code"/>
              </w:rPr>
              <w:t>DateTime</w:t>
            </w:r>
          </w:p>
        </w:tc>
        <w:tc>
          <w:tcPr>
            <w:tcW w:w="3642" w:type="dxa"/>
            <w:tcBorders>
              <w:top w:val="single" w:sz="4" w:space="0" w:color="auto"/>
              <w:left w:val="single" w:sz="4" w:space="0" w:color="auto"/>
              <w:bottom w:val="single" w:sz="4" w:space="0" w:color="auto"/>
              <w:right w:val="single" w:sz="4" w:space="0" w:color="auto"/>
            </w:tcBorders>
          </w:tcPr>
          <w:p w14:paraId="639FBB1A" w14:textId="77777777" w:rsidR="00E45400" w:rsidRDefault="00E45400" w:rsidP="005C4922">
            <w:pPr>
              <w:pStyle w:val="TAL"/>
            </w:pPr>
            <w:r w:rsidRPr="007D7FCC">
              <w:t>A point in time, expressed as an ISO 8601</w:t>
            </w:r>
            <w:r>
              <w:t> </w:t>
            </w:r>
            <w:r w:rsidRPr="007D7FCC">
              <w:t>[25] date and time.</w:t>
            </w:r>
          </w:p>
        </w:tc>
        <w:tc>
          <w:tcPr>
            <w:tcW w:w="1319" w:type="dxa"/>
            <w:vMerge/>
            <w:tcBorders>
              <w:left w:val="single" w:sz="4" w:space="0" w:color="auto"/>
              <w:right w:val="single" w:sz="4" w:space="0" w:color="auto"/>
            </w:tcBorders>
          </w:tcPr>
          <w:p w14:paraId="01D9CC7C" w14:textId="77777777" w:rsidR="00E45400" w:rsidRDefault="00E45400" w:rsidP="005C4922">
            <w:pPr>
              <w:pStyle w:val="TAL"/>
            </w:pPr>
          </w:p>
        </w:tc>
      </w:tr>
      <w:tr w:rsidR="00C2420D" w14:paraId="6C8C02E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DB9FB22" w14:textId="77777777" w:rsidR="00E45400" w:rsidRPr="00FA3678" w:rsidRDefault="00E45400" w:rsidP="005C4922">
            <w:pPr>
              <w:pStyle w:val="TAL"/>
              <w:rPr>
                <w:rStyle w:val="Code"/>
              </w:rPr>
            </w:pPr>
            <w:r w:rsidRPr="00FA3678">
              <w:rPr>
                <w:rStyle w:val="Code"/>
              </w:rPr>
              <w:t>DurationSec</w:t>
            </w:r>
          </w:p>
        </w:tc>
        <w:tc>
          <w:tcPr>
            <w:tcW w:w="3642" w:type="dxa"/>
            <w:tcBorders>
              <w:top w:val="single" w:sz="4" w:space="0" w:color="auto"/>
              <w:left w:val="single" w:sz="4" w:space="0" w:color="auto"/>
              <w:bottom w:val="single" w:sz="4" w:space="0" w:color="auto"/>
              <w:right w:val="single" w:sz="4" w:space="0" w:color="auto"/>
            </w:tcBorders>
          </w:tcPr>
          <w:p w14:paraId="32E403BF" w14:textId="77777777" w:rsidR="00E45400" w:rsidRDefault="00E45400" w:rsidP="005C4922">
            <w:pPr>
              <w:pStyle w:val="TAL"/>
            </w:pPr>
            <w:r>
              <w:t>A period of time, expressed in seconds.</w:t>
            </w:r>
          </w:p>
        </w:tc>
        <w:tc>
          <w:tcPr>
            <w:tcW w:w="1319" w:type="dxa"/>
            <w:vMerge/>
            <w:tcBorders>
              <w:left w:val="single" w:sz="4" w:space="0" w:color="auto"/>
              <w:right w:val="single" w:sz="4" w:space="0" w:color="auto"/>
            </w:tcBorders>
          </w:tcPr>
          <w:p w14:paraId="7070794C" w14:textId="77777777" w:rsidR="00E45400" w:rsidRDefault="00E45400" w:rsidP="005C4922">
            <w:pPr>
              <w:pStyle w:val="TAL"/>
            </w:pPr>
          </w:p>
        </w:tc>
      </w:tr>
      <w:tr w:rsidR="00C2420D" w14:paraId="075FED22"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5CC09DF" w14:textId="77777777" w:rsidR="00E45400" w:rsidRPr="00FA3678" w:rsidRDefault="00E45400" w:rsidP="005C4922">
            <w:pPr>
              <w:pStyle w:val="TAL"/>
              <w:rPr>
                <w:rStyle w:val="Code"/>
              </w:rPr>
            </w:pPr>
            <w:r w:rsidRPr="00FA3678">
              <w:rPr>
                <w:rStyle w:val="Code"/>
              </w:rPr>
              <w:t>Double</w:t>
            </w:r>
          </w:p>
        </w:tc>
        <w:tc>
          <w:tcPr>
            <w:tcW w:w="3642" w:type="dxa"/>
            <w:tcBorders>
              <w:top w:val="single" w:sz="4" w:space="0" w:color="auto"/>
              <w:left w:val="single" w:sz="4" w:space="0" w:color="auto"/>
              <w:bottom w:val="single" w:sz="4" w:space="0" w:color="auto"/>
              <w:right w:val="single" w:sz="4" w:space="0" w:color="auto"/>
            </w:tcBorders>
          </w:tcPr>
          <w:p w14:paraId="1FA37EB0" w14:textId="77777777" w:rsidR="00E45400" w:rsidRDefault="00E45400" w:rsidP="005C4922">
            <w:pPr>
              <w:pStyle w:val="TAL"/>
            </w:pPr>
          </w:p>
        </w:tc>
        <w:tc>
          <w:tcPr>
            <w:tcW w:w="1319" w:type="dxa"/>
            <w:vMerge/>
            <w:tcBorders>
              <w:left w:val="single" w:sz="4" w:space="0" w:color="auto"/>
              <w:right w:val="single" w:sz="4" w:space="0" w:color="auto"/>
            </w:tcBorders>
          </w:tcPr>
          <w:p w14:paraId="5E3FF523" w14:textId="77777777" w:rsidR="00E45400" w:rsidRDefault="00E45400" w:rsidP="005C4922">
            <w:pPr>
              <w:pStyle w:val="TAL"/>
            </w:pPr>
          </w:p>
        </w:tc>
      </w:tr>
      <w:tr w:rsidR="00C2420D" w14:paraId="15325629"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3548EA6" w14:textId="77777777" w:rsidR="00E45400" w:rsidRPr="00FA3678" w:rsidRDefault="00E45400" w:rsidP="005C4922">
            <w:pPr>
              <w:pStyle w:val="TAL"/>
              <w:rPr>
                <w:rStyle w:val="Code"/>
              </w:rPr>
            </w:pPr>
            <w:r w:rsidRPr="00FA3678">
              <w:rPr>
                <w:rStyle w:val="Code"/>
              </w:rPr>
              <w:t>Float</w:t>
            </w:r>
          </w:p>
        </w:tc>
        <w:tc>
          <w:tcPr>
            <w:tcW w:w="3642" w:type="dxa"/>
            <w:tcBorders>
              <w:top w:val="single" w:sz="4" w:space="0" w:color="auto"/>
              <w:left w:val="single" w:sz="4" w:space="0" w:color="auto"/>
              <w:bottom w:val="single" w:sz="4" w:space="0" w:color="auto"/>
              <w:right w:val="single" w:sz="4" w:space="0" w:color="auto"/>
            </w:tcBorders>
          </w:tcPr>
          <w:p w14:paraId="7DF135B1" w14:textId="77777777" w:rsidR="00E45400" w:rsidRDefault="00E45400" w:rsidP="005C4922">
            <w:pPr>
              <w:pStyle w:val="TAL"/>
            </w:pPr>
          </w:p>
        </w:tc>
        <w:tc>
          <w:tcPr>
            <w:tcW w:w="1319" w:type="dxa"/>
            <w:vMerge/>
            <w:tcBorders>
              <w:left w:val="single" w:sz="4" w:space="0" w:color="auto"/>
              <w:right w:val="single" w:sz="4" w:space="0" w:color="auto"/>
            </w:tcBorders>
          </w:tcPr>
          <w:p w14:paraId="29A5BAC4" w14:textId="77777777" w:rsidR="00E45400" w:rsidRDefault="00E45400" w:rsidP="005C4922">
            <w:pPr>
              <w:pStyle w:val="TAL"/>
            </w:pPr>
          </w:p>
        </w:tc>
      </w:tr>
      <w:tr w:rsidR="00C2420D" w14:paraId="54B134D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0C7FC9F" w14:textId="77777777" w:rsidR="00E45400" w:rsidRPr="00FA3678" w:rsidRDefault="00E45400" w:rsidP="005C4922">
            <w:pPr>
              <w:pStyle w:val="TAL"/>
              <w:rPr>
                <w:rStyle w:val="Code"/>
              </w:rPr>
            </w:pPr>
            <w:r w:rsidRPr="00FA3678">
              <w:rPr>
                <w:rStyle w:val="Code"/>
              </w:rPr>
              <w:t>Int32</w:t>
            </w:r>
          </w:p>
        </w:tc>
        <w:tc>
          <w:tcPr>
            <w:tcW w:w="3642" w:type="dxa"/>
            <w:tcBorders>
              <w:top w:val="single" w:sz="4" w:space="0" w:color="auto"/>
              <w:left w:val="single" w:sz="4" w:space="0" w:color="auto"/>
              <w:bottom w:val="single" w:sz="4" w:space="0" w:color="auto"/>
              <w:right w:val="single" w:sz="4" w:space="0" w:color="auto"/>
            </w:tcBorders>
          </w:tcPr>
          <w:p w14:paraId="6333108A" w14:textId="77777777" w:rsidR="00E45400" w:rsidRDefault="00E45400" w:rsidP="005C4922">
            <w:pPr>
              <w:pStyle w:val="TAL"/>
            </w:pPr>
          </w:p>
        </w:tc>
        <w:tc>
          <w:tcPr>
            <w:tcW w:w="1319" w:type="dxa"/>
            <w:vMerge/>
            <w:tcBorders>
              <w:left w:val="single" w:sz="4" w:space="0" w:color="auto"/>
              <w:right w:val="single" w:sz="4" w:space="0" w:color="auto"/>
            </w:tcBorders>
          </w:tcPr>
          <w:p w14:paraId="390E617D" w14:textId="77777777" w:rsidR="00E45400" w:rsidRDefault="00E45400" w:rsidP="005C4922">
            <w:pPr>
              <w:pStyle w:val="TAL"/>
            </w:pPr>
          </w:p>
        </w:tc>
      </w:tr>
      <w:tr w:rsidR="00C2420D" w14:paraId="0DE0799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6DBFFC7D" w14:textId="77777777" w:rsidR="00E45400" w:rsidRPr="00FA3678" w:rsidRDefault="00E45400" w:rsidP="005C4922">
            <w:pPr>
              <w:pStyle w:val="TAL"/>
              <w:rPr>
                <w:rStyle w:val="Code"/>
              </w:rPr>
            </w:pPr>
            <w:r w:rsidRPr="00FA3678">
              <w:rPr>
                <w:rStyle w:val="Code"/>
              </w:rPr>
              <w:t>Int64</w:t>
            </w:r>
          </w:p>
        </w:tc>
        <w:tc>
          <w:tcPr>
            <w:tcW w:w="3642" w:type="dxa"/>
            <w:tcBorders>
              <w:top w:val="single" w:sz="4" w:space="0" w:color="auto"/>
              <w:left w:val="single" w:sz="4" w:space="0" w:color="auto"/>
              <w:bottom w:val="single" w:sz="4" w:space="0" w:color="auto"/>
              <w:right w:val="single" w:sz="4" w:space="0" w:color="auto"/>
            </w:tcBorders>
          </w:tcPr>
          <w:p w14:paraId="79464536" w14:textId="77777777" w:rsidR="00E45400" w:rsidRDefault="00E45400" w:rsidP="005C4922">
            <w:pPr>
              <w:pStyle w:val="TAL"/>
            </w:pPr>
          </w:p>
        </w:tc>
        <w:tc>
          <w:tcPr>
            <w:tcW w:w="1319" w:type="dxa"/>
            <w:vMerge/>
            <w:tcBorders>
              <w:left w:val="single" w:sz="4" w:space="0" w:color="auto"/>
              <w:right w:val="single" w:sz="4" w:space="0" w:color="auto"/>
            </w:tcBorders>
          </w:tcPr>
          <w:p w14:paraId="17DA27EC" w14:textId="77777777" w:rsidR="00E45400" w:rsidRDefault="00E45400" w:rsidP="005C4922">
            <w:pPr>
              <w:pStyle w:val="TAL"/>
            </w:pPr>
          </w:p>
        </w:tc>
      </w:tr>
      <w:tr w:rsidR="00C2420D" w14:paraId="04C3B78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3A58CF2" w14:textId="77777777" w:rsidR="00E45400" w:rsidRPr="00FA3678" w:rsidRDefault="00E45400" w:rsidP="005C4922">
            <w:pPr>
              <w:pStyle w:val="TAL"/>
              <w:rPr>
                <w:rStyle w:val="Code"/>
              </w:rPr>
            </w:pPr>
            <w:r w:rsidRPr="00FA3678">
              <w:rPr>
                <w:rStyle w:val="Code"/>
              </w:rPr>
              <w:t>Uint16</w:t>
            </w:r>
          </w:p>
        </w:tc>
        <w:tc>
          <w:tcPr>
            <w:tcW w:w="3642" w:type="dxa"/>
            <w:tcBorders>
              <w:top w:val="single" w:sz="4" w:space="0" w:color="auto"/>
              <w:left w:val="single" w:sz="4" w:space="0" w:color="auto"/>
              <w:bottom w:val="single" w:sz="4" w:space="0" w:color="auto"/>
              <w:right w:val="single" w:sz="4" w:space="0" w:color="auto"/>
            </w:tcBorders>
          </w:tcPr>
          <w:p w14:paraId="011CBF2A" w14:textId="77777777" w:rsidR="00E45400" w:rsidRDefault="00E45400" w:rsidP="005C4922">
            <w:pPr>
              <w:pStyle w:val="TAL"/>
            </w:pPr>
          </w:p>
        </w:tc>
        <w:tc>
          <w:tcPr>
            <w:tcW w:w="1319" w:type="dxa"/>
            <w:vMerge/>
            <w:tcBorders>
              <w:left w:val="single" w:sz="4" w:space="0" w:color="auto"/>
              <w:right w:val="single" w:sz="4" w:space="0" w:color="auto"/>
            </w:tcBorders>
          </w:tcPr>
          <w:p w14:paraId="46DE57EB" w14:textId="77777777" w:rsidR="00E45400" w:rsidRDefault="00E45400" w:rsidP="005C4922">
            <w:pPr>
              <w:pStyle w:val="TAL"/>
            </w:pPr>
          </w:p>
        </w:tc>
      </w:tr>
      <w:tr w:rsidR="00C2420D" w14:paraId="2F1AB27F"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1D2F145" w14:textId="77777777" w:rsidR="00E45400" w:rsidRPr="00FA3678" w:rsidRDefault="00E45400" w:rsidP="005C4922">
            <w:pPr>
              <w:pStyle w:val="TAL"/>
              <w:rPr>
                <w:rStyle w:val="Code"/>
              </w:rPr>
            </w:pPr>
            <w:r w:rsidRPr="00FA3678">
              <w:rPr>
                <w:rStyle w:val="Code"/>
              </w:rPr>
              <w:t>Uint32</w:t>
            </w:r>
          </w:p>
        </w:tc>
        <w:tc>
          <w:tcPr>
            <w:tcW w:w="3642" w:type="dxa"/>
            <w:tcBorders>
              <w:top w:val="single" w:sz="4" w:space="0" w:color="auto"/>
              <w:left w:val="single" w:sz="4" w:space="0" w:color="auto"/>
              <w:bottom w:val="single" w:sz="4" w:space="0" w:color="auto"/>
              <w:right w:val="single" w:sz="4" w:space="0" w:color="auto"/>
            </w:tcBorders>
          </w:tcPr>
          <w:p w14:paraId="247EC5ED" w14:textId="77777777" w:rsidR="00E45400" w:rsidRDefault="00E45400" w:rsidP="005C4922">
            <w:pPr>
              <w:pStyle w:val="TAL"/>
            </w:pPr>
          </w:p>
        </w:tc>
        <w:tc>
          <w:tcPr>
            <w:tcW w:w="1319" w:type="dxa"/>
            <w:vMerge/>
            <w:tcBorders>
              <w:left w:val="single" w:sz="4" w:space="0" w:color="auto"/>
              <w:right w:val="single" w:sz="4" w:space="0" w:color="auto"/>
            </w:tcBorders>
          </w:tcPr>
          <w:p w14:paraId="2E7BD11E" w14:textId="77777777" w:rsidR="00E45400" w:rsidRDefault="00E45400" w:rsidP="005C4922">
            <w:pPr>
              <w:pStyle w:val="TAL"/>
            </w:pPr>
          </w:p>
        </w:tc>
      </w:tr>
      <w:tr w:rsidR="00C2420D" w14:paraId="36B278D4"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821B6D4" w14:textId="77777777" w:rsidR="00E45400" w:rsidRPr="00FA3678" w:rsidRDefault="00E45400" w:rsidP="005C4922">
            <w:pPr>
              <w:pStyle w:val="TAL"/>
              <w:rPr>
                <w:rStyle w:val="Code"/>
              </w:rPr>
            </w:pPr>
            <w:r w:rsidRPr="00FA3678">
              <w:rPr>
                <w:rStyle w:val="Code"/>
              </w:rPr>
              <w:t>Uint64</w:t>
            </w:r>
          </w:p>
        </w:tc>
        <w:tc>
          <w:tcPr>
            <w:tcW w:w="3642" w:type="dxa"/>
            <w:tcBorders>
              <w:top w:val="single" w:sz="4" w:space="0" w:color="auto"/>
              <w:left w:val="single" w:sz="4" w:space="0" w:color="auto"/>
              <w:bottom w:val="single" w:sz="4" w:space="0" w:color="auto"/>
              <w:right w:val="single" w:sz="4" w:space="0" w:color="auto"/>
            </w:tcBorders>
          </w:tcPr>
          <w:p w14:paraId="206FB597" w14:textId="77777777" w:rsidR="00E45400" w:rsidRDefault="00E45400" w:rsidP="005C4922">
            <w:pPr>
              <w:pStyle w:val="TAL"/>
            </w:pPr>
          </w:p>
        </w:tc>
        <w:tc>
          <w:tcPr>
            <w:tcW w:w="1319" w:type="dxa"/>
            <w:vMerge/>
            <w:tcBorders>
              <w:left w:val="single" w:sz="4" w:space="0" w:color="auto"/>
              <w:right w:val="single" w:sz="4" w:space="0" w:color="auto"/>
            </w:tcBorders>
          </w:tcPr>
          <w:p w14:paraId="78961BC6" w14:textId="77777777" w:rsidR="00E45400" w:rsidRDefault="00E45400" w:rsidP="005C4922">
            <w:pPr>
              <w:pStyle w:val="TAL"/>
            </w:pPr>
          </w:p>
        </w:tc>
      </w:tr>
      <w:tr w:rsidR="00C2420D" w14:paraId="5F5AF58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707DA035" w14:textId="77777777" w:rsidR="00E45400" w:rsidRPr="00FA3678" w:rsidRDefault="00E45400" w:rsidP="005C4922">
            <w:pPr>
              <w:pStyle w:val="TAL"/>
              <w:rPr>
                <w:rStyle w:val="Code"/>
              </w:rPr>
            </w:pPr>
            <w:r w:rsidRPr="00FA3678">
              <w:rPr>
                <w:rStyle w:val="Code"/>
              </w:rPr>
              <w:t>Uinteger</w:t>
            </w:r>
          </w:p>
        </w:tc>
        <w:tc>
          <w:tcPr>
            <w:tcW w:w="3642" w:type="dxa"/>
            <w:tcBorders>
              <w:top w:val="single" w:sz="4" w:space="0" w:color="auto"/>
              <w:left w:val="single" w:sz="4" w:space="0" w:color="auto"/>
              <w:bottom w:val="single" w:sz="4" w:space="0" w:color="auto"/>
              <w:right w:val="single" w:sz="4" w:space="0" w:color="auto"/>
            </w:tcBorders>
          </w:tcPr>
          <w:p w14:paraId="1E77FFB3" w14:textId="77777777" w:rsidR="00E45400" w:rsidRDefault="00E45400" w:rsidP="005C4922">
            <w:pPr>
              <w:pStyle w:val="TAL"/>
            </w:pPr>
          </w:p>
        </w:tc>
        <w:tc>
          <w:tcPr>
            <w:tcW w:w="1319" w:type="dxa"/>
            <w:vMerge/>
            <w:tcBorders>
              <w:left w:val="single" w:sz="4" w:space="0" w:color="auto"/>
              <w:bottom w:val="single" w:sz="4" w:space="0" w:color="auto"/>
              <w:right w:val="single" w:sz="4" w:space="0" w:color="auto"/>
            </w:tcBorders>
          </w:tcPr>
          <w:p w14:paraId="7C9945F9" w14:textId="77777777" w:rsidR="00E45400" w:rsidRDefault="00E45400" w:rsidP="005C4922">
            <w:pPr>
              <w:pStyle w:val="TAL"/>
            </w:pPr>
          </w:p>
        </w:tc>
      </w:tr>
    </w:tbl>
    <w:p w14:paraId="6A7E8EC2" w14:textId="77777777" w:rsidR="00E45400" w:rsidRDefault="00E45400" w:rsidP="00E45400">
      <w:pPr>
        <w:pStyle w:val="TAN"/>
        <w:keepNext w:val="0"/>
      </w:pPr>
    </w:p>
    <w:p w14:paraId="14379FEA" w14:textId="77777777" w:rsidR="00E45400" w:rsidRDefault="00E45400" w:rsidP="00E45400">
      <w:pPr>
        <w:pStyle w:val="Heading3"/>
      </w:pPr>
      <w:bookmarkStart w:id="557" w:name="_Toc103208551"/>
      <w:bookmarkStart w:id="558" w:name="_Toc103208991"/>
      <w:bookmarkStart w:id="559" w:name="_Toc138076485"/>
      <w:r>
        <w:t>7.3.2</w:t>
      </w:r>
      <w:r>
        <w:tab/>
        <w:t>Structured data types</w:t>
      </w:r>
      <w:bookmarkEnd w:id="557"/>
      <w:bookmarkEnd w:id="558"/>
      <w:bookmarkEnd w:id="559"/>
    </w:p>
    <w:p w14:paraId="34FE9C04" w14:textId="77777777" w:rsidR="00E45400" w:rsidRDefault="00E45400" w:rsidP="00E45400">
      <w:pPr>
        <w:pStyle w:val="Heading4"/>
      </w:pPr>
      <w:bookmarkStart w:id="560" w:name="_Toc103208552"/>
      <w:bookmarkStart w:id="561" w:name="_Toc103208992"/>
      <w:bookmarkStart w:id="562" w:name="_Toc138076486"/>
      <w:r>
        <w:t>7.3.2.1</w:t>
      </w:r>
      <w:r>
        <w:tab/>
      </w:r>
      <w:r w:rsidRPr="00E30AD4">
        <w:t>Data</w:t>
      </w:r>
      <w:r>
        <w:t>Reporting</w:t>
      </w:r>
      <w:r w:rsidRPr="00E30AD4">
        <w:t>Sessio</w:t>
      </w:r>
      <w:r>
        <w:t>n resource type</w:t>
      </w:r>
      <w:bookmarkEnd w:id="560"/>
      <w:bookmarkEnd w:id="561"/>
      <w:bookmarkEnd w:id="562"/>
    </w:p>
    <w:p w14:paraId="26B40E49"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7.3.2.1-1: Definition of </w:t>
      </w:r>
      <w:r w:rsidRPr="00E30AD4">
        <w:rPr>
          <w:rFonts w:eastAsia="MS Mincho"/>
        </w:rPr>
        <w:t>Data</w:t>
      </w:r>
      <w:r>
        <w:rPr>
          <w:rFonts w:eastAsia="MS Mincho"/>
        </w:rPr>
        <w:t>ReportingSession resource type</w:t>
      </w:r>
    </w:p>
    <w:p w14:paraId="6562E402" w14:textId="77777777" w:rsidR="00203158" w:rsidRDefault="00203158" w:rsidP="00E45400">
      <w:pPr>
        <w:pStyle w:val="TH"/>
        <w:overflowPunct w:val="0"/>
        <w:autoSpaceDE w:val="0"/>
        <w:autoSpaceDN w:val="0"/>
        <w:adjustRightInd w:val="0"/>
        <w:textAlignment w:val="baseline"/>
        <w:rPr>
          <w:rFonts w:eastAsia="MS Mincho"/>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2"/>
        <w:gridCol w:w="3541"/>
      </w:tblGrid>
      <w:tr w:rsidR="00C76433" w14:paraId="3B62DCF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31D6BCBB" w14:textId="77777777" w:rsidR="00C76433" w:rsidRDefault="00C76433" w:rsidP="004E5AFF">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161318D2" w14:textId="77777777" w:rsidR="00C76433" w:rsidRDefault="00C76433" w:rsidP="004E5AFF">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5ABDD51" w14:textId="77777777" w:rsidR="00C76433" w:rsidRDefault="00C76433" w:rsidP="004E5AFF">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D5672FF" w14:textId="77777777" w:rsidR="00C76433" w:rsidRDefault="00C76433" w:rsidP="004E5AFF">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5886832B" w14:textId="77777777" w:rsidR="00C76433" w:rsidRDefault="00C76433" w:rsidP="004E5AFF">
            <w:pPr>
              <w:pStyle w:val="TAH"/>
              <w:rPr>
                <w:rFonts w:cs="Arial"/>
                <w:szCs w:val="18"/>
              </w:rPr>
            </w:pPr>
            <w:r>
              <w:rPr>
                <w:rFonts w:cs="Arial"/>
                <w:szCs w:val="18"/>
              </w:rPr>
              <w:t>Description</w:t>
            </w:r>
          </w:p>
        </w:tc>
      </w:tr>
      <w:tr w:rsidR="00C76433" w14:paraId="66E3FA3C"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AC4C3FA" w14:textId="77777777" w:rsidR="00C76433" w:rsidRDefault="00C76433" w:rsidP="004E5AFF">
            <w:pPr>
              <w:pStyle w:val="TAL"/>
              <w:rPr>
                <w:rStyle w:val="Code"/>
              </w:rPr>
            </w:pPr>
            <w:r>
              <w:rPr>
                <w:rStyle w:val="Code"/>
              </w:rPr>
              <w:t>sessionId</w:t>
            </w:r>
          </w:p>
        </w:tc>
        <w:tc>
          <w:tcPr>
            <w:tcW w:w="1193" w:type="pct"/>
            <w:tcBorders>
              <w:top w:val="single" w:sz="4" w:space="0" w:color="auto"/>
              <w:left w:val="single" w:sz="4" w:space="0" w:color="auto"/>
              <w:bottom w:val="single" w:sz="4" w:space="0" w:color="auto"/>
              <w:right w:val="single" w:sz="4" w:space="0" w:color="auto"/>
            </w:tcBorders>
            <w:hideMark/>
          </w:tcPr>
          <w:p w14:paraId="499F4781" w14:textId="77777777" w:rsidR="00C76433" w:rsidRDefault="00C76433" w:rsidP="004E5AFF">
            <w:pPr>
              <w:pStyle w:val="TAL"/>
              <w:rPr>
                <w:rStyle w:val="Code"/>
              </w:rPr>
            </w:pPr>
            <w:r>
              <w:rPr>
                <w:rStyle w:val="Code"/>
              </w:rPr>
              <w:t>string</w:t>
            </w:r>
          </w:p>
        </w:tc>
        <w:tc>
          <w:tcPr>
            <w:tcW w:w="588" w:type="pct"/>
            <w:tcBorders>
              <w:top w:val="single" w:sz="4" w:space="0" w:color="auto"/>
              <w:left w:val="single" w:sz="4" w:space="0" w:color="auto"/>
              <w:bottom w:val="single" w:sz="4" w:space="0" w:color="auto"/>
              <w:right w:val="single" w:sz="4" w:space="0" w:color="auto"/>
            </w:tcBorders>
            <w:hideMark/>
          </w:tcPr>
          <w:p w14:paraId="7E86F919" w14:textId="77777777" w:rsidR="00C76433" w:rsidRDefault="00C76433" w:rsidP="004E5AFF">
            <w:pPr>
              <w:pStyle w:val="TAC"/>
            </w:pPr>
            <w:r>
              <w:t>0..1</w:t>
            </w:r>
          </w:p>
        </w:tc>
        <w:tc>
          <w:tcPr>
            <w:tcW w:w="442" w:type="pct"/>
            <w:tcBorders>
              <w:top w:val="single" w:sz="4" w:space="0" w:color="auto"/>
              <w:left w:val="single" w:sz="4" w:space="0" w:color="auto"/>
              <w:bottom w:val="single" w:sz="4" w:space="0" w:color="auto"/>
              <w:right w:val="single" w:sz="4" w:space="0" w:color="auto"/>
            </w:tcBorders>
            <w:hideMark/>
          </w:tcPr>
          <w:p w14:paraId="1B0F411A" w14:textId="77777777" w:rsidR="00C76433" w:rsidRDefault="00C76433" w:rsidP="004E5AFF">
            <w:pPr>
              <w:pStyle w:val="TAC"/>
            </w:pPr>
            <w:r>
              <w:t>C: —</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341303A" w14:textId="77777777" w:rsidR="00C76433" w:rsidRDefault="00C76433" w:rsidP="004E5AFF">
            <w:pPr>
              <w:pStyle w:val="TAL"/>
              <w:rPr>
                <w:rFonts w:cs="Arial"/>
                <w:szCs w:val="18"/>
              </w:rPr>
            </w:pPr>
            <w:r>
              <w:t>Unique identifier for this Data Reporting Session assigned by the Data Collection AF.</w:t>
            </w:r>
          </w:p>
        </w:tc>
      </w:tr>
      <w:tr w:rsidR="00C76433" w14:paraId="47049536"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303AF7B" w14:textId="77777777" w:rsidR="00C76433" w:rsidRDefault="00C76433" w:rsidP="004E5AFF">
            <w:pPr>
              <w:pStyle w:val="TAL"/>
              <w:rPr>
                <w:rStyle w:val="Code"/>
              </w:rPr>
            </w:pPr>
            <w:r>
              <w:rPr>
                <w:rStyle w:val="Code"/>
              </w:rPr>
              <w:t>validUntil</w:t>
            </w:r>
          </w:p>
        </w:tc>
        <w:tc>
          <w:tcPr>
            <w:tcW w:w="1193" w:type="pct"/>
            <w:tcBorders>
              <w:top w:val="single" w:sz="4" w:space="0" w:color="auto"/>
              <w:left w:val="single" w:sz="4" w:space="0" w:color="auto"/>
              <w:bottom w:val="single" w:sz="4" w:space="0" w:color="auto"/>
              <w:right w:val="single" w:sz="4" w:space="0" w:color="auto"/>
            </w:tcBorders>
            <w:hideMark/>
          </w:tcPr>
          <w:p w14:paraId="4F6FD9CC" w14:textId="77777777" w:rsidR="00C76433" w:rsidRDefault="00C76433" w:rsidP="004E5AFF">
            <w:pPr>
              <w:pStyle w:val="TAL"/>
              <w:rPr>
                <w:rStyle w:val="Code"/>
              </w:rPr>
            </w:pPr>
            <w:r>
              <w:rPr>
                <w:rStyle w:val="Code"/>
              </w:rPr>
              <w:t>DateTime</w:t>
            </w:r>
          </w:p>
        </w:tc>
        <w:tc>
          <w:tcPr>
            <w:tcW w:w="588" w:type="pct"/>
            <w:tcBorders>
              <w:top w:val="single" w:sz="4" w:space="0" w:color="auto"/>
              <w:left w:val="single" w:sz="4" w:space="0" w:color="auto"/>
              <w:bottom w:val="single" w:sz="4" w:space="0" w:color="auto"/>
              <w:right w:val="single" w:sz="4" w:space="0" w:color="auto"/>
            </w:tcBorders>
            <w:hideMark/>
          </w:tcPr>
          <w:p w14:paraId="11035854" w14:textId="77777777" w:rsidR="00C76433" w:rsidRDefault="00C76433" w:rsidP="004E5AFF">
            <w:pPr>
              <w:pStyle w:val="TAC"/>
            </w:pPr>
            <w:r>
              <w:t>0..1</w:t>
            </w:r>
          </w:p>
        </w:tc>
        <w:tc>
          <w:tcPr>
            <w:tcW w:w="442" w:type="pct"/>
            <w:tcBorders>
              <w:top w:val="single" w:sz="4" w:space="0" w:color="auto"/>
              <w:left w:val="single" w:sz="4" w:space="0" w:color="auto"/>
              <w:bottom w:val="single" w:sz="4" w:space="0" w:color="auto"/>
              <w:right w:val="single" w:sz="4" w:space="0" w:color="auto"/>
            </w:tcBorders>
            <w:hideMark/>
          </w:tcPr>
          <w:p w14:paraId="48605399" w14:textId="77777777" w:rsidR="00C76433" w:rsidRDefault="00C76433" w:rsidP="004E5AFF">
            <w:pPr>
              <w:pStyle w:val="TAC"/>
            </w:pPr>
            <w:r>
              <w:t>C: —</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274008E" w14:textId="77777777" w:rsidR="00C76433" w:rsidRDefault="00C76433" w:rsidP="004E5AFF">
            <w:pPr>
              <w:pStyle w:val="TAL"/>
            </w:pPr>
            <w:r>
              <w:t>The time when the information in this Data Reporting Session expires.</w:t>
            </w:r>
          </w:p>
          <w:p w14:paraId="2746179C" w14:textId="77777777" w:rsidR="00C76433" w:rsidRDefault="00C76433" w:rsidP="004E5AFF">
            <w:pPr>
              <w:pStyle w:val="TAL"/>
              <w:spacing w:before="60"/>
            </w:pPr>
            <w:r>
              <w:t>The data collection client, if still active, should request an up-to-date Data Reporting Session before this time.</w:t>
            </w:r>
          </w:p>
        </w:tc>
      </w:tr>
      <w:tr w:rsidR="00C76433" w14:paraId="797C116B"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5DD14C8" w14:textId="77777777" w:rsidR="00C76433" w:rsidRDefault="00C76433" w:rsidP="004E5AFF">
            <w:pPr>
              <w:pStyle w:val="TAL"/>
              <w:rPr>
                <w:rStyle w:val="Code"/>
              </w:rPr>
            </w:pPr>
            <w:r>
              <w:rPr>
                <w:rStyle w:val="Code"/>
              </w:rPr>
              <w:t>externalApplicationId</w:t>
            </w:r>
          </w:p>
        </w:tc>
        <w:tc>
          <w:tcPr>
            <w:tcW w:w="1193" w:type="pct"/>
            <w:tcBorders>
              <w:top w:val="single" w:sz="4" w:space="0" w:color="auto"/>
              <w:left w:val="single" w:sz="4" w:space="0" w:color="auto"/>
              <w:bottom w:val="single" w:sz="4" w:space="0" w:color="auto"/>
              <w:right w:val="single" w:sz="4" w:space="0" w:color="auto"/>
            </w:tcBorders>
            <w:hideMark/>
          </w:tcPr>
          <w:p w14:paraId="5D73002A" w14:textId="77777777" w:rsidR="00C76433" w:rsidRDefault="00C76433" w:rsidP="004E5AFF">
            <w:pPr>
              <w:pStyle w:val="TAL"/>
              <w:rPr>
                <w:rStyle w:val="Code"/>
              </w:rPr>
            </w:pPr>
            <w:r>
              <w:rPr>
                <w:rStyle w:val="Code"/>
              </w:rPr>
              <w:t>ApplicationID</w:t>
            </w:r>
          </w:p>
        </w:tc>
        <w:tc>
          <w:tcPr>
            <w:tcW w:w="588" w:type="pct"/>
            <w:tcBorders>
              <w:top w:val="single" w:sz="4" w:space="0" w:color="auto"/>
              <w:left w:val="single" w:sz="4" w:space="0" w:color="auto"/>
              <w:bottom w:val="single" w:sz="4" w:space="0" w:color="auto"/>
              <w:right w:val="single" w:sz="4" w:space="0" w:color="auto"/>
            </w:tcBorders>
            <w:hideMark/>
          </w:tcPr>
          <w:p w14:paraId="1FDA3E5A" w14:textId="77777777" w:rsidR="00C76433" w:rsidRDefault="00C76433" w:rsidP="004E5AFF">
            <w:pPr>
              <w:pStyle w:val="TAC"/>
            </w:pPr>
            <w:r>
              <w:t>1</w:t>
            </w:r>
          </w:p>
        </w:tc>
        <w:tc>
          <w:tcPr>
            <w:tcW w:w="442" w:type="pct"/>
            <w:tcBorders>
              <w:top w:val="single" w:sz="4" w:space="0" w:color="auto"/>
              <w:left w:val="single" w:sz="4" w:space="0" w:color="auto"/>
              <w:bottom w:val="single" w:sz="4" w:space="0" w:color="auto"/>
              <w:right w:val="single" w:sz="4" w:space="0" w:color="auto"/>
            </w:tcBorders>
            <w:hideMark/>
          </w:tcPr>
          <w:p w14:paraId="1296B62D" w14:textId="77777777" w:rsidR="00C76433" w:rsidRDefault="00C76433" w:rsidP="004E5AFF">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AD787A8" w14:textId="77777777" w:rsidR="00C76433" w:rsidRDefault="00C76433" w:rsidP="004E5AFF">
            <w:pPr>
              <w:pStyle w:val="TAL"/>
              <w:rPr>
                <w:rFonts w:cs="Arial"/>
                <w:szCs w:val="18"/>
              </w:rPr>
            </w:pPr>
            <w:r>
              <w:t>The external application identifier, nominated by the data collection client, to which this Data Reporting Session pertains.</w:t>
            </w:r>
          </w:p>
        </w:tc>
      </w:tr>
      <w:tr w:rsidR="00C76433" w14:paraId="055C0892"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27B52A76" w14:textId="77777777" w:rsidR="00C76433" w:rsidRDefault="00C76433" w:rsidP="00F30FC3">
            <w:pPr>
              <w:pStyle w:val="TAL"/>
              <w:keepNext w:val="0"/>
              <w:rPr>
                <w:rStyle w:val="Code"/>
              </w:rPr>
            </w:pPr>
            <w:r>
              <w:rPr>
                <w:rStyle w:val="Code"/>
              </w:rPr>
              <w:t>supportedDomains</w:t>
            </w:r>
          </w:p>
        </w:tc>
        <w:tc>
          <w:tcPr>
            <w:tcW w:w="1193" w:type="pct"/>
            <w:tcBorders>
              <w:top w:val="single" w:sz="4" w:space="0" w:color="auto"/>
              <w:left w:val="single" w:sz="4" w:space="0" w:color="auto"/>
              <w:bottom w:val="single" w:sz="4" w:space="0" w:color="auto"/>
              <w:right w:val="single" w:sz="4" w:space="0" w:color="auto"/>
            </w:tcBorders>
            <w:hideMark/>
          </w:tcPr>
          <w:p w14:paraId="6C2ABC9E" w14:textId="77777777" w:rsidR="00C76433" w:rsidRDefault="00C76433" w:rsidP="00F30FC3">
            <w:pPr>
              <w:pStyle w:val="TAL"/>
              <w:keepNext w:val="0"/>
              <w:rPr>
                <w:rStyle w:val="Code"/>
              </w:rPr>
            </w:pPr>
            <w:r>
              <w:rPr>
                <w:rStyle w:val="Code"/>
              </w:rPr>
              <w:t>array(DataDomain)</w:t>
            </w:r>
          </w:p>
        </w:tc>
        <w:tc>
          <w:tcPr>
            <w:tcW w:w="588" w:type="pct"/>
            <w:tcBorders>
              <w:top w:val="single" w:sz="4" w:space="0" w:color="auto"/>
              <w:left w:val="single" w:sz="4" w:space="0" w:color="auto"/>
              <w:bottom w:val="single" w:sz="4" w:space="0" w:color="auto"/>
              <w:right w:val="single" w:sz="4" w:space="0" w:color="auto"/>
            </w:tcBorders>
            <w:hideMark/>
          </w:tcPr>
          <w:p w14:paraId="3E92EBBD" w14:textId="77777777" w:rsidR="00C76433" w:rsidRDefault="00C76433" w:rsidP="00F30FC3">
            <w:pPr>
              <w:pStyle w:val="TAC"/>
              <w:keepNext w:val="0"/>
            </w:pPr>
            <w:r>
              <w:t>1</w:t>
            </w:r>
          </w:p>
        </w:tc>
        <w:tc>
          <w:tcPr>
            <w:tcW w:w="442" w:type="pct"/>
            <w:tcBorders>
              <w:top w:val="single" w:sz="4" w:space="0" w:color="auto"/>
              <w:left w:val="single" w:sz="4" w:space="0" w:color="auto"/>
              <w:bottom w:val="single" w:sz="4" w:space="0" w:color="auto"/>
              <w:right w:val="single" w:sz="4" w:space="0" w:color="auto"/>
            </w:tcBorders>
            <w:hideMark/>
          </w:tcPr>
          <w:p w14:paraId="256A92B2" w14:textId="77777777" w:rsidR="00C76433" w:rsidRDefault="00C76433" w:rsidP="00F30FC3">
            <w:pPr>
              <w:pStyle w:val="TAC"/>
              <w:keepNext w:val="0"/>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048A72C3" w14:textId="77777777" w:rsidR="00C76433" w:rsidRDefault="00C76433" w:rsidP="00F30FC3">
            <w:pPr>
              <w:pStyle w:val="TAL"/>
              <w:keepNext w:val="0"/>
            </w:pPr>
            <w:r>
              <w:t>Set of domains for which the data collection client declares that it is able to report UE data. (See clause 7.3.3.1).</w:t>
            </w:r>
          </w:p>
          <w:p w14:paraId="4E6149E0" w14:textId="77777777" w:rsidR="00C76433" w:rsidRDefault="00C76433" w:rsidP="00F30FC3">
            <w:pPr>
              <w:pStyle w:val="TALcontinuation"/>
              <w:keepNext w:val="0"/>
              <w:rPr>
                <w:rFonts w:cs="Arial"/>
                <w:szCs w:val="18"/>
              </w:rPr>
            </w:pPr>
            <w:r>
              <w:t>An empty array indicates that no UE data can currently be reported.</w:t>
            </w:r>
          </w:p>
        </w:tc>
      </w:tr>
      <w:tr w:rsidR="00C76433" w:rsidRPr="00CC40A0" w14:paraId="7FD7B1D1"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36C1759F" w14:textId="77777777" w:rsidR="00C76433" w:rsidRDefault="00C76433" w:rsidP="00F30FC3">
            <w:pPr>
              <w:pStyle w:val="TAL"/>
              <w:keepNext w:val="0"/>
              <w:rPr>
                <w:rStyle w:val="Code"/>
              </w:rPr>
            </w:pPr>
            <w:r>
              <w:rPr>
                <w:rStyle w:val="Code"/>
              </w:rPr>
              <w:t>samplingRules</w:t>
            </w:r>
          </w:p>
        </w:tc>
        <w:tc>
          <w:tcPr>
            <w:tcW w:w="1193" w:type="pct"/>
            <w:tcBorders>
              <w:top w:val="single" w:sz="4" w:space="0" w:color="auto"/>
              <w:left w:val="single" w:sz="4" w:space="0" w:color="auto"/>
              <w:bottom w:val="single" w:sz="4" w:space="0" w:color="auto"/>
              <w:right w:val="single" w:sz="4" w:space="0" w:color="auto"/>
            </w:tcBorders>
          </w:tcPr>
          <w:p w14:paraId="36CA3186" w14:textId="77777777" w:rsidR="00C76433" w:rsidRDefault="00C76433" w:rsidP="00F30FC3">
            <w:pPr>
              <w:pStyle w:val="TAL"/>
              <w:keepNext w:val="0"/>
              <w:rPr>
                <w:rStyle w:val="Code"/>
                <w:rFonts w:eastAsia="DengXian"/>
              </w:rPr>
            </w:pPr>
            <w:r>
              <w:rPr>
                <w:rStyle w:val="Code"/>
                <w:rFonts w:eastAsia="DengXian"/>
              </w:rPr>
              <w:t>map(DataDomain -&gt;</w:t>
            </w:r>
          </w:p>
          <w:p w14:paraId="05DAB694" w14:textId="77777777" w:rsidR="00C76433" w:rsidRDefault="00C76433" w:rsidP="00F30FC3">
            <w:pPr>
              <w:pStyle w:val="TAL"/>
              <w:keepNext w:val="0"/>
              <w:rPr>
                <w:rStyle w:val="Code"/>
                <w:rFonts w:eastAsia="DengXian"/>
              </w:rPr>
            </w:pPr>
            <w:r>
              <w:rPr>
                <w:rStyle w:val="Code"/>
              </w:rPr>
              <w:t>array(Data‌Sampling‌Rule))</w:t>
            </w:r>
          </w:p>
        </w:tc>
        <w:tc>
          <w:tcPr>
            <w:tcW w:w="588" w:type="pct"/>
            <w:tcBorders>
              <w:top w:val="single" w:sz="4" w:space="0" w:color="auto"/>
              <w:left w:val="single" w:sz="4" w:space="0" w:color="auto"/>
              <w:bottom w:val="single" w:sz="4" w:space="0" w:color="auto"/>
              <w:right w:val="single" w:sz="4" w:space="0" w:color="auto"/>
            </w:tcBorders>
          </w:tcPr>
          <w:p w14:paraId="329AF786" w14:textId="77777777" w:rsidR="00C76433" w:rsidRDefault="00C76433" w:rsidP="00F30FC3">
            <w:pPr>
              <w:pStyle w:val="TAC"/>
              <w:keepNext w:val="0"/>
            </w:pPr>
            <w:r>
              <w:rPr>
                <w:bCs/>
              </w:rPr>
              <w:t>0..1</w:t>
            </w:r>
          </w:p>
        </w:tc>
        <w:tc>
          <w:tcPr>
            <w:tcW w:w="442" w:type="pct"/>
            <w:tcBorders>
              <w:top w:val="single" w:sz="4" w:space="0" w:color="auto"/>
              <w:left w:val="single" w:sz="4" w:space="0" w:color="auto"/>
              <w:bottom w:val="single" w:sz="4" w:space="0" w:color="auto"/>
              <w:right w:val="single" w:sz="4" w:space="0" w:color="auto"/>
            </w:tcBorders>
          </w:tcPr>
          <w:p w14:paraId="7E16AC83" w14:textId="77777777" w:rsidR="00C76433" w:rsidRDefault="00C76433" w:rsidP="00F30FC3">
            <w:pPr>
              <w:pStyle w:val="TAC"/>
              <w:keepNext w:val="0"/>
            </w:pPr>
            <w:r>
              <w:rPr>
                <w:bCs/>
              </w:rPr>
              <w:t>C: </w:t>
            </w:r>
            <w:r>
              <w:t>—</w:t>
            </w:r>
            <w:r>
              <w:br/>
              <w:t>R: RO</w:t>
            </w:r>
          </w:p>
        </w:tc>
        <w:tc>
          <w:tcPr>
            <w:tcW w:w="1838" w:type="pct"/>
            <w:tcBorders>
              <w:top w:val="single" w:sz="4" w:space="0" w:color="auto"/>
              <w:left w:val="single" w:sz="4" w:space="0" w:color="auto"/>
              <w:bottom w:val="single" w:sz="4" w:space="0" w:color="auto"/>
              <w:right w:val="single" w:sz="4" w:space="0" w:color="auto"/>
            </w:tcBorders>
          </w:tcPr>
          <w:p w14:paraId="46E51FD1" w14:textId="77777777" w:rsidR="00C76433" w:rsidRDefault="00C76433" w:rsidP="004E5AFF">
            <w:pPr>
              <w:pStyle w:val="TAL"/>
            </w:pPr>
            <w:r>
              <w:rPr>
                <w:lang w:val="en-US"/>
              </w:rPr>
              <w:t>A</w:t>
            </w:r>
            <w:r>
              <w:t xml:space="preserve"> map specifying for each reporting domain listed a set of rules for sampling UE data (see clause 6.3.3.3).</w:t>
            </w:r>
          </w:p>
          <w:p w14:paraId="5F026313" w14:textId="77777777" w:rsidR="00C76433" w:rsidRDefault="00C76433" w:rsidP="004E5AFF">
            <w:pPr>
              <w:pStyle w:val="TALcontinuation"/>
            </w:pPr>
            <w:r>
              <w:t xml:space="preserve">The indices of the map shall be a subset of the reporting domains declared by the data collection client in </w:t>
            </w:r>
            <w:r>
              <w:rPr>
                <w:rStyle w:val="Codechar"/>
                <w:lang w:val="en-US"/>
              </w:rPr>
              <w:t>supportedDomains</w:t>
            </w:r>
            <w:r>
              <w:t>.</w:t>
            </w:r>
          </w:p>
          <w:p w14:paraId="799FBB0C" w14:textId="77777777" w:rsidR="00C76433" w:rsidRPr="00CC40A0" w:rsidRDefault="00C76433" w:rsidP="00F30FC3">
            <w:pPr>
              <w:pStyle w:val="TALcontinuation"/>
              <w:keepNext w:val="0"/>
            </w:pPr>
            <w:r>
              <w:t>If the array for a particular index in the map is empty, UE data collection shall be disabled for the indicated domain.</w:t>
            </w:r>
          </w:p>
        </w:tc>
      </w:tr>
      <w:tr w:rsidR="00C76433" w14:paraId="0E01B1E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0CDA5E0" w14:textId="77777777" w:rsidR="00C76433" w:rsidRDefault="00C76433" w:rsidP="004E5AFF">
            <w:pPr>
              <w:pStyle w:val="TAL"/>
              <w:rPr>
                <w:rStyle w:val="Code"/>
              </w:rPr>
            </w:pPr>
            <w:r>
              <w:rPr>
                <w:rStyle w:val="Code"/>
              </w:rPr>
              <w:t>reportingConditions</w:t>
            </w:r>
          </w:p>
        </w:tc>
        <w:tc>
          <w:tcPr>
            <w:tcW w:w="1193" w:type="pct"/>
            <w:tcBorders>
              <w:top w:val="single" w:sz="4" w:space="0" w:color="auto"/>
              <w:left w:val="single" w:sz="4" w:space="0" w:color="auto"/>
              <w:bottom w:val="single" w:sz="4" w:space="0" w:color="auto"/>
              <w:right w:val="single" w:sz="4" w:space="0" w:color="auto"/>
            </w:tcBorders>
            <w:hideMark/>
          </w:tcPr>
          <w:p w14:paraId="3C613B19" w14:textId="77777777" w:rsidR="00C76433" w:rsidRDefault="00C76433" w:rsidP="004E5AFF">
            <w:pPr>
              <w:pStyle w:val="TAL"/>
              <w:rPr>
                <w:rStyle w:val="Code"/>
                <w:rFonts w:eastAsia="DengXian"/>
              </w:rPr>
            </w:pPr>
            <w:r>
              <w:rPr>
                <w:rStyle w:val="Code"/>
                <w:rFonts w:eastAsia="DengXian"/>
              </w:rPr>
              <w:t>map(DataDomain -&gt;</w:t>
            </w:r>
          </w:p>
          <w:p w14:paraId="7924F4D0" w14:textId="77777777" w:rsidR="00C76433" w:rsidRDefault="00C76433" w:rsidP="004E5AFF">
            <w:pPr>
              <w:pStyle w:val="TAL"/>
              <w:rPr>
                <w:rStyle w:val="Code"/>
              </w:rPr>
            </w:pPr>
            <w:r>
              <w:rPr>
                <w:rStyle w:val="Code"/>
              </w:rPr>
              <w:t>array(Reporting‌Condition))</w:t>
            </w:r>
          </w:p>
        </w:tc>
        <w:tc>
          <w:tcPr>
            <w:tcW w:w="588" w:type="pct"/>
            <w:tcBorders>
              <w:top w:val="single" w:sz="4" w:space="0" w:color="auto"/>
              <w:left w:val="single" w:sz="4" w:space="0" w:color="auto"/>
              <w:bottom w:val="single" w:sz="4" w:space="0" w:color="auto"/>
              <w:right w:val="single" w:sz="4" w:space="0" w:color="auto"/>
            </w:tcBorders>
            <w:hideMark/>
          </w:tcPr>
          <w:p w14:paraId="19D0BB63" w14:textId="77777777" w:rsidR="00C76433" w:rsidRDefault="00C76433" w:rsidP="004E5AFF">
            <w:pPr>
              <w:pStyle w:val="TAC"/>
            </w:pPr>
            <w:r>
              <w:t>1..1</w:t>
            </w:r>
          </w:p>
        </w:tc>
        <w:tc>
          <w:tcPr>
            <w:tcW w:w="442" w:type="pct"/>
            <w:tcBorders>
              <w:top w:val="single" w:sz="4" w:space="0" w:color="auto"/>
              <w:left w:val="single" w:sz="4" w:space="0" w:color="auto"/>
              <w:bottom w:val="single" w:sz="4" w:space="0" w:color="auto"/>
              <w:right w:val="single" w:sz="4" w:space="0" w:color="auto"/>
            </w:tcBorders>
            <w:hideMark/>
          </w:tcPr>
          <w:p w14:paraId="77B18720" w14:textId="77777777" w:rsidR="00C76433" w:rsidRDefault="00C76433" w:rsidP="004E5AFF">
            <w:pPr>
              <w:pStyle w:val="TAC"/>
            </w:pPr>
            <w:r>
              <w:t>C: —</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099BF5F" w14:textId="77777777" w:rsidR="00C76433" w:rsidRDefault="00C76433" w:rsidP="004E5AFF">
            <w:pPr>
              <w:pStyle w:val="TAL"/>
            </w:pPr>
            <w:r>
              <w:rPr>
                <w:lang w:val="en-US"/>
              </w:rPr>
              <w:t>A</w:t>
            </w:r>
            <w:r>
              <w:t xml:space="preserve"> map specifying for each reporting domain listed the set of conditions (see clause 7.3.2.2) under which the data collection client reports UE data.</w:t>
            </w:r>
          </w:p>
          <w:p w14:paraId="554F9D51" w14:textId="77777777" w:rsidR="00C76433" w:rsidRDefault="00C76433" w:rsidP="004E5AFF">
            <w:pPr>
              <w:pStyle w:val="TALcontinuation"/>
            </w:pPr>
            <w:r>
              <w:t xml:space="preserve">The indices of the map shall be a subset of the reporting domains declared by the data collection client in </w:t>
            </w:r>
            <w:r>
              <w:rPr>
                <w:rStyle w:val="Codechar"/>
                <w:lang w:val="en-US"/>
              </w:rPr>
              <w:t>supportedDomains</w:t>
            </w:r>
            <w:r>
              <w:t>.</w:t>
            </w:r>
          </w:p>
          <w:p w14:paraId="6A53055D" w14:textId="77777777" w:rsidR="00C76433" w:rsidRDefault="00C76433" w:rsidP="004E5AFF">
            <w:pPr>
              <w:pStyle w:val="TAL"/>
              <w:spacing w:before="60"/>
            </w:pPr>
            <w:r>
              <w:t>If the array for a particular index in the map is empty, UE data reporting shall be disabled for the indicated domain.</w:t>
            </w:r>
          </w:p>
        </w:tc>
      </w:tr>
      <w:tr w:rsidR="00C76433" w14:paraId="0E017F90"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7213B593" w14:textId="77777777" w:rsidR="00C76433" w:rsidRDefault="00C76433" w:rsidP="004E5AFF">
            <w:pPr>
              <w:pStyle w:val="TAL"/>
              <w:rPr>
                <w:rStyle w:val="Code"/>
              </w:rPr>
            </w:pPr>
            <w:r>
              <w:rPr>
                <w:rStyle w:val="Code"/>
              </w:rPr>
              <w:t>reportingRules</w:t>
            </w:r>
          </w:p>
        </w:tc>
        <w:tc>
          <w:tcPr>
            <w:tcW w:w="1193" w:type="pct"/>
            <w:tcBorders>
              <w:top w:val="single" w:sz="4" w:space="0" w:color="auto"/>
              <w:left w:val="single" w:sz="4" w:space="0" w:color="auto"/>
              <w:bottom w:val="single" w:sz="4" w:space="0" w:color="auto"/>
              <w:right w:val="single" w:sz="4" w:space="0" w:color="auto"/>
            </w:tcBorders>
          </w:tcPr>
          <w:p w14:paraId="7929B87E" w14:textId="77777777" w:rsidR="00C76433" w:rsidRDefault="00C76433" w:rsidP="004E5AFF">
            <w:pPr>
              <w:pStyle w:val="TAL"/>
              <w:rPr>
                <w:rStyle w:val="Code"/>
                <w:rFonts w:eastAsia="DengXian"/>
              </w:rPr>
            </w:pPr>
            <w:r>
              <w:rPr>
                <w:rStyle w:val="Code"/>
                <w:rFonts w:eastAsia="DengXian"/>
              </w:rPr>
              <w:t>map(DataDomain -&gt;</w:t>
            </w:r>
          </w:p>
          <w:p w14:paraId="5097AFC9" w14:textId="77777777" w:rsidR="00C76433" w:rsidRDefault="00C76433" w:rsidP="004E5AFF">
            <w:pPr>
              <w:pStyle w:val="TAL"/>
              <w:rPr>
                <w:rStyle w:val="Code"/>
                <w:rFonts w:eastAsia="DengXian"/>
              </w:rPr>
            </w:pPr>
            <w:r>
              <w:rPr>
                <w:rStyle w:val="Code"/>
              </w:rPr>
              <w:t>array(Data‌Reporting‌Rule)</w:t>
            </w:r>
          </w:p>
        </w:tc>
        <w:tc>
          <w:tcPr>
            <w:tcW w:w="588" w:type="pct"/>
            <w:tcBorders>
              <w:top w:val="single" w:sz="4" w:space="0" w:color="auto"/>
              <w:left w:val="single" w:sz="4" w:space="0" w:color="auto"/>
              <w:bottom w:val="single" w:sz="4" w:space="0" w:color="auto"/>
              <w:right w:val="single" w:sz="4" w:space="0" w:color="auto"/>
            </w:tcBorders>
          </w:tcPr>
          <w:p w14:paraId="663F8F27" w14:textId="77777777" w:rsidR="00C76433" w:rsidRDefault="00C76433" w:rsidP="004E5AFF">
            <w:pPr>
              <w:pStyle w:val="TAC"/>
            </w:pPr>
            <w:r>
              <w:rPr>
                <w:bCs/>
              </w:rPr>
              <w:t>0..1</w:t>
            </w:r>
          </w:p>
        </w:tc>
        <w:tc>
          <w:tcPr>
            <w:tcW w:w="442" w:type="pct"/>
            <w:tcBorders>
              <w:top w:val="single" w:sz="4" w:space="0" w:color="auto"/>
              <w:left w:val="single" w:sz="4" w:space="0" w:color="auto"/>
              <w:bottom w:val="single" w:sz="4" w:space="0" w:color="auto"/>
              <w:right w:val="single" w:sz="4" w:space="0" w:color="auto"/>
            </w:tcBorders>
          </w:tcPr>
          <w:p w14:paraId="2F63C2E8" w14:textId="77777777" w:rsidR="00C76433" w:rsidRDefault="00C76433" w:rsidP="004E5AFF">
            <w:pPr>
              <w:pStyle w:val="TAC"/>
            </w:pPr>
            <w:r>
              <w:rPr>
                <w:bCs/>
              </w:rPr>
              <w:t>C: </w:t>
            </w:r>
            <w:r>
              <w:t>—</w:t>
            </w:r>
            <w:r>
              <w:br/>
              <w:t>R: RO</w:t>
            </w:r>
          </w:p>
        </w:tc>
        <w:tc>
          <w:tcPr>
            <w:tcW w:w="1838" w:type="pct"/>
            <w:tcBorders>
              <w:top w:val="single" w:sz="4" w:space="0" w:color="auto"/>
              <w:left w:val="single" w:sz="4" w:space="0" w:color="auto"/>
              <w:bottom w:val="single" w:sz="4" w:space="0" w:color="auto"/>
              <w:right w:val="single" w:sz="4" w:space="0" w:color="auto"/>
            </w:tcBorders>
          </w:tcPr>
          <w:p w14:paraId="2138FBCD" w14:textId="77777777" w:rsidR="00C76433" w:rsidRDefault="00C76433" w:rsidP="004E5AFF">
            <w:pPr>
              <w:pStyle w:val="TAL"/>
            </w:pPr>
            <w:r>
              <w:rPr>
                <w:lang w:val="en-US"/>
              </w:rPr>
              <w:t>A</w:t>
            </w:r>
            <w:r>
              <w:t xml:space="preserve"> map specifying for each reporting domain listed a set of rules for reporting collected UE data (see clause 6.3.3.4).</w:t>
            </w:r>
          </w:p>
          <w:p w14:paraId="22209FD2" w14:textId="77777777" w:rsidR="00C76433" w:rsidRDefault="00C76433" w:rsidP="004E5AFF">
            <w:pPr>
              <w:pStyle w:val="TALcontinuation"/>
            </w:pPr>
            <w:r>
              <w:t xml:space="preserve">The indices of the map shall be a subset of the reporting domains declared by the data collection client in </w:t>
            </w:r>
            <w:r>
              <w:rPr>
                <w:rStyle w:val="Codechar"/>
                <w:lang w:val="en-US"/>
              </w:rPr>
              <w:t>supportedDomains</w:t>
            </w:r>
            <w:r>
              <w:t>.</w:t>
            </w:r>
          </w:p>
          <w:p w14:paraId="58A0058B" w14:textId="77777777" w:rsidR="00C76433" w:rsidRDefault="00C76433" w:rsidP="004E5AFF">
            <w:pPr>
              <w:pStyle w:val="TALcontinuation"/>
              <w:rPr>
                <w:lang w:val="en-US"/>
              </w:rPr>
            </w:pPr>
            <w:r>
              <w:t>If the array for a particular index in the map is empty, UE data reporting shall be disabled for the indicated domain.</w:t>
            </w:r>
          </w:p>
        </w:tc>
      </w:tr>
    </w:tbl>
    <w:p w14:paraId="0636D220" w14:textId="77777777" w:rsidR="00C76433" w:rsidRDefault="00C76433" w:rsidP="00E45400">
      <w:pPr>
        <w:pStyle w:val="TAN"/>
        <w:keepNext w:val="0"/>
      </w:pPr>
    </w:p>
    <w:p w14:paraId="581307B7" w14:textId="77777777" w:rsidR="00E45400" w:rsidRPr="0093427F" w:rsidRDefault="00E45400" w:rsidP="00E45400">
      <w:pPr>
        <w:pStyle w:val="Heading4"/>
      </w:pPr>
      <w:bookmarkStart w:id="563" w:name="_Toc103208553"/>
      <w:bookmarkStart w:id="564" w:name="_Toc103208993"/>
      <w:bookmarkStart w:id="565" w:name="_Toc138076487"/>
      <w:r>
        <w:t>7.3.2.2</w:t>
      </w:r>
      <w:r>
        <w:tab/>
        <w:t>ReportingCondition type</w:t>
      </w:r>
      <w:bookmarkEnd w:id="563"/>
      <w:bookmarkEnd w:id="564"/>
      <w:bookmarkEnd w:id="565"/>
    </w:p>
    <w:p w14:paraId="45C5B1AD" w14:textId="77777777" w:rsidR="00C76433" w:rsidRDefault="00C76433" w:rsidP="00C76433">
      <w:pPr>
        <w:pStyle w:val="TH"/>
        <w:overflowPunct w:val="0"/>
        <w:autoSpaceDE w:val="0"/>
        <w:autoSpaceDN w:val="0"/>
        <w:adjustRightInd w:val="0"/>
        <w:textAlignment w:val="baseline"/>
        <w:rPr>
          <w:rFonts w:eastAsia="MS Mincho"/>
        </w:rPr>
      </w:pPr>
      <w:r>
        <w:rPr>
          <w:rFonts w:eastAsia="MS Mincho"/>
        </w:rPr>
        <w:t>Table 7.3.2.2-1: Definition of ReportingCondition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C76433" w14:paraId="21A42D76"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4C3E084C" w14:textId="77777777" w:rsidR="00C76433" w:rsidRDefault="00C76433" w:rsidP="004E5AFF">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02D12C45" w14:textId="77777777" w:rsidR="00C76433" w:rsidRDefault="00C76433" w:rsidP="004E5AFF">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2D9C12AF" w14:textId="77777777" w:rsidR="00C76433" w:rsidRDefault="00C76433" w:rsidP="004E5AFF">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7857F38" w14:textId="77777777" w:rsidR="00C76433" w:rsidRDefault="00C76433" w:rsidP="004E5AFF">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376E684D" w14:textId="77777777" w:rsidR="00C76433" w:rsidRDefault="00C76433" w:rsidP="004E5AFF">
            <w:pPr>
              <w:pStyle w:val="TAH"/>
              <w:rPr>
                <w:rFonts w:cs="Arial"/>
                <w:szCs w:val="18"/>
              </w:rPr>
            </w:pPr>
            <w:r>
              <w:rPr>
                <w:rFonts w:cs="Arial"/>
                <w:szCs w:val="18"/>
              </w:rPr>
              <w:t>Description</w:t>
            </w:r>
          </w:p>
        </w:tc>
      </w:tr>
      <w:tr w:rsidR="00C76433" w14:paraId="6F4CD2F4"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tcPr>
          <w:p w14:paraId="3270D964" w14:textId="77777777" w:rsidR="00C76433" w:rsidRPr="00497923" w:rsidRDefault="00C76433" w:rsidP="004E5AFF">
            <w:pPr>
              <w:pStyle w:val="TAL"/>
              <w:rPr>
                <w:rStyle w:val="Code"/>
              </w:rPr>
            </w:pPr>
            <w:r w:rsidRPr="00497923">
              <w:rPr>
                <w:rStyle w:val="Code"/>
              </w:rPr>
              <w:t>type</w:t>
            </w:r>
          </w:p>
        </w:tc>
        <w:tc>
          <w:tcPr>
            <w:tcW w:w="1079" w:type="pct"/>
            <w:tcBorders>
              <w:top w:val="single" w:sz="4" w:space="0" w:color="auto"/>
              <w:left w:val="single" w:sz="4" w:space="0" w:color="auto"/>
              <w:bottom w:val="single" w:sz="4" w:space="0" w:color="auto"/>
              <w:right w:val="single" w:sz="4" w:space="0" w:color="auto"/>
            </w:tcBorders>
          </w:tcPr>
          <w:p w14:paraId="2E509CC8" w14:textId="77777777" w:rsidR="00C76433" w:rsidRPr="00497923" w:rsidRDefault="00C76433" w:rsidP="004E5AFF">
            <w:pPr>
              <w:pStyle w:val="TAL"/>
              <w:rPr>
                <w:rStyle w:val="Code"/>
              </w:rPr>
            </w:pPr>
            <w:r>
              <w:rPr>
                <w:rStyle w:val="Code"/>
              </w:rPr>
              <w:t>Reporting</w:t>
            </w:r>
            <w:r w:rsidRPr="00497923">
              <w:rPr>
                <w:rStyle w:val="Code"/>
              </w:rPr>
              <w:t>ConditionType</w:t>
            </w:r>
          </w:p>
        </w:tc>
        <w:tc>
          <w:tcPr>
            <w:tcW w:w="168" w:type="pct"/>
            <w:tcBorders>
              <w:top w:val="single" w:sz="4" w:space="0" w:color="auto"/>
              <w:left w:val="single" w:sz="4" w:space="0" w:color="auto"/>
              <w:bottom w:val="single" w:sz="4" w:space="0" w:color="auto"/>
              <w:right w:val="single" w:sz="4" w:space="0" w:color="auto"/>
            </w:tcBorders>
          </w:tcPr>
          <w:p w14:paraId="659B7B1F" w14:textId="77777777" w:rsidR="00C76433" w:rsidRDefault="00C76433" w:rsidP="004E5AFF">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18CF45A2" w14:textId="77777777" w:rsidR="00C76433" w:rsidRDefault="00C76433" w:rsidP="004E5AFF">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62AF0482" w14:textId="2C29FC7B" w:rsidR="00C76433" w:rsidRDefault="00C76433" w:rsidP="004E5AFF">
            <w:pPr>
              <w:pStyle w:val="TAL"/>
              <w:rPr>
                <w:rFonts w:cs="Arial"/>
                <w:szCs w:val="18"/>
              </w:rPr>
            </w:pPr>
            <w:r>
              <w:t>Type of reporting condition (see clause 7.3.3.2).</w:t>
            </w:r>
          </w:p>
        </w:tc>
      </w:tr>
      <w:tr w:rsidR="00C76433" w14:paraId="3A4E51B4"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tcPr>
          <w:p w14:paraId="7145D1C6" w14:textId="77777777" w:rsidR="00C76433" w:rsidRPr="00497923" w:rsidRDefault="00C76433" w:rsidP="004E5AFF">
            <w:pPr>
              <w:pStyle w:val="TAL"/>
              <w:rPr>
                <w:rStyle w:val="Code"/>
              </w:rPr>
            </w:pPr>
            <w:r>
              <w:rPr>
                <w:rStyle w:val="Code"/>
              </w:rPr>
              <w:t>period</w:t>
            </w:r>
          </w:p>
        </w:tc>
        <w:tc>
          <w:tcPr>
            <w:tcW w:w="1079" w:type="pct"/>
            <w:tcBorders>
              <w:top w:val="single" w:sz="4" w:space="0" w:color="auto"/>
              <w:left w:val="single" w:sz="4" w:space="0" w:color="auto"/>
              <w:bottom w:val="single" w:sz="4" w:space="0" w:color="auto"/>
              <w:right w:val="single" w:sz="4" w:space="0" w:color="auto"/>
            </w:tcBorders>
          </w:tcPr>
          <w:p w14:paraId="1E8D91F1" w14:textId="77777777" w:rsidR="00C76433" w:rsidRPr="00497923" w:rsidRDefault="00C76433" w:rsidP="004E5AFF">
            <w:pPr>
              <w:pStyle w:val="TAL"/>
              <w:rPr>
                <w:rStyle w:val="Code"/>
              </w:rPr>
            </w:pPr>
            <w:r w:rsidRPr="00497923">
              <w:rPr>
                <w:rStyle w:val="Code"/>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38248B84" w14:textId="77777777" w:rsidR="00C76433" w:rsidRDefault="00C76433" w:rsidP="004E5AF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6D090CEF" w14:textId="77777777" w:rsidR="00C76433" w:rsidRDefault="00C76433" w:rsidP="004E5AFF">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0F421FB1" w14:textId="77777777" w:rsidR="00C76433" w:rsidRDefault="00C76433" w:rsidP="004E5AFF">
            <w:pPr>
              <w:pStyle w:val="TAL"/>
            </w:pPr>
            <w:r>
              <w:t>The time period between UE data reports.</w:t>
            </w:r>
          </w:p>
          <w:p w14:paraId="76C68E4F" w14:textId="77777777" w:rsidR="00C76433" w:rsidRDefault="00C76433" w:rsidP="004E5AFF">
            <w:pPr>
              <w:pStyle w:val="TAL"/>
              <w:spacing w:before="60"/>
            </w:pPr>
            <w:r>
              <w:t xml:space="preserve">Only present when type is </w:t>
            </w:r>
            <w:r w:rsidRPr="000952D2">
              <w:rPr>
                <w:rStyle w:val="Code"/>
              </w:rPr>
              <w:t>INTERVAL</w:t>
            </w:r>
            <w:r>
              <w:t>.</w:t>
            </w:r>
          </w:p>
        </w:tc>
      </w:tr>
      <w:tr w:rsidR="00C76433" w14:paraId="5940326B"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tcPr>
          <w:p w14:paraId="69A13A88" w14:textId="77777777" w:rsidR="00C76433" w:rsidRPr="00497923" w:rsidRDefault="00C76433" w:rsidP="004E5AFF">
            <w:pPr>
              <w:pStyle w:val="TAL"/>
              <w:rPr>
                <w:rStyle w:val="Code"/>
              </w:rPr>
            </w:pPr>
            <w:r>
              <w:rPr>
                <w:rStyle w:val="Code"/>
                <w:lang w:val="en-US"/>
              </w:rPr>
              <w:t>parameter</w:t>
            </w:r>
          </w:p>
        </w:tc>
        <w:tc>
          <w:tcPr>
            <w:tcW w:w="1079" w:type="pct"/>
            <w:tcBorders>
              <w:top w:val="single" w:sz="4" w:space="0" w:color="auto"/>
              <w:left w:val="single" w:sz="4" w:space="0" w:color="auto"/>
              <w:bottom w:val="single" w:sz="4" w:space="0" w:color="auto"/>
              <w:right w:val="single" w:sz="4" w:space="0" w:color="auto"/>
            </w:tcBorders>
          </w:tcPr>
          <w:p w14:paraId="694F72EF" w14:textId="77777777" w:rsidR="00C76433" w:rsidRPr="00497923" w:rsidRDefault="00C76433" w:rsidP="004E5AFF">
            <w:pPr>
              <w:pStyle w:val="TAL"/>
              <w:rPr>
                <w:rStyle w:val="Code"/>
                <w:rFonts w:eastAsia="DengXian"/>
              </w:rPr>
            </w:pPr>
            <w:r>
              <w:rPr>
                <w:rStyle w:val="Code"/>
                <w:rFonts w:eastAsia="DengXian"/>
                <w:lang w:val="en-US"/>
              </w:rPr>
              <w:t>string</w:t>
            </w:r>
          </w:p>
        </w:tc>
        <w:tc>
          <w:tcPr>
            <w:tcW w:w="168" w:type="pct"/>
            <w:tcBorders>
              <w:top w:val="single" w:sz="4" w:space="0" w:color="auto"/>
              <w:left w:val="single" w:sz="4" w:space="0" w:color="auto"/>
              <w:bottom w:val="single" w:sz="4" w:space="0" w:color="auto"/>
              <w:right w:val="single" w:sz="4" w:space="0" w:color="auto"/>
            </w:tcBorders>
          </w:tcPr>
          <w:p w14:paraId="27F91A82" w14:textId="77777777" w:rsidR="00C76433" w:rsidRDefault="00C76433" w:rsidP="004E5AFF">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1A7AC558" w14:textId="77777777" w:rsidR="00C76433" w:rsidRDefault="00C76433" w:rsidP="004E5AFF">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72F18BD2" w14:textId="77777777" w:rsidR="00C76433" w:rsidRDefault="00C76433" w:rsidP="004E5AFF">
            <w:pPr>
              <w:pStyle w:val="TAL"/>
            </w:pPr>
            <w:r>
              <w:t xml:space="preserve">Identifies the parameter that triggers a UE data report when it crosses the value </w:t>
            </w:r>
            <w:r w:rsidRPr="001B42FC">
              <w:rPr>
                <w:rStyle w:val="Code"/>
              </w:rPr>
              <w:t>threshold</w:t>
            </w:r>
            <w:r>
              <w:t>.</w:t>
            </w:r>
          </w:p>
          <w:p w14:paraId="378DE2BD" w14:textId="77777777" w:rsidR="00C76433" w:rsidRDefault="00C76433" w:rsidP="004E5AFF">
            <w:pPr>
              <w:pStyle w:val="TAL"/>
              <w:spacing w:before="60"/>
            </w:pPr>
            <w:r>
              <w:rPr>
                <w:lang w:val="en-US"/>
              </w:rPr>
              <w:t xml:space="preserve">Only present when </w:t>
            </w:r>
            <w:r w:rsidRPr="00BA55AE">
              <w:rPr>
                <w:rStyle w:val="Code"/>
              </w:rPr>
              <w:t>type</w:t>
            </w:r>
            <w:r>
              <w:rPr>
                <w:lang w:val="en-US"/>
              </w:rPr>
              <w:t xml:space="preserve"> is </w:t>
            </w:r>
            <w:r>
              <w:rPr>
                <w:rStyle w:val="Code"/>
                <w:lang w:val="en-US"/>
              </w:rPr>
              <w:t>THRESHOLD</w:t>
            </w:r>
            <w:r>
              <w:rPr>
                <w:lang w:val="en-US"/>
              </w:rPr>
              <w:t>.</w:t>
            </w:r>
          </w:p>
        </w:tc>
      </w:tr>
      <w:tr w:rsidR="00C76433" w14:paraId="1BD7B847"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tcPr>
          <w:p w14:paraId="0EDB10D6" w14:textId="77777777" w:rsidR="00C76433" w:rsidRPr="00497923" w:rsidRDefault="00C76433" w:rsidP="004E5AFF">
            <w:pPr>
              <w:pStyle w:val="TAL"/>
              <w:rPr>
                <w:rStyle w:val="Code"/>
              </w:rPr>
            </w:pPr>
            <w:r>
              <w:rPr>
                <w:rStyle w:val="Code"/>
              </w:rPr>
              <w:t>t</w:t>
            </w:r>
            <w:r w:rsidRPr="00497923">
              <w:rPr>
                <w:rStyle w:val="Code"/>
              </w:rPr>
              <w:t>hreshold</w:t>
            </w:r>
          </w:p>
        </w:tc>
        <w:tc>
          <w:tcPr>
            <w:tcW w:w="1079" w:type="pct"/>
            <w:tcBorders>
              <w:top w:val="single" w:sz="4" w:space="0" w:color="auto"/>
              <w:left w:val="single" w:sz="4" w:space="0" w:color="auto"/>
              <w:bottom w:val="single" w:sz="4" w:space="0" w:color="auto"/>
              <w:right w:val="single" w:sz="4" w:space="0" w:color="auto"/>
            </w:tcBorders>
          </w:tcPr>
          <w:p w14:paraId="05218CAE" w14:textId="77777777" w:rsidR="00C76433" w:rsidRPr="00497923" w:rsidRDefault="00C76433" w:rsidP="004E5AFF">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731EA5C2" w14:textId="77777777" w:rsidR="00C76433" w:rsidRDefault="00C76433" w:rsidP="004E5AF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79C9E64E" w14:textId="77777777" w:rsidR="00C76433" w:rsidRDefault="00C76433" w:rsidP="004E5AFF">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1952EA7" w14:textId="77777777" w:rsidR="00C76433" w:rsidRDefault="00C76433" w:rsidP="004E5AFF">
            <w:pPr>
              <w:pStyle w:val="TAL"/>
            </w:pPr>
            <w:r>
              <w:t xml:space="preserve">The value that </w:t>
            </w:r>
            <w:r w:rsidRPr="00FC1EB6">
              <w:rPr>
                <w:rStyle w:val="Code"/>
              </w:rPr>
              <w:t>parameter</w:t>
            </w:r>
            <w:r>
              <w:t xml:space="preserve"> must cross to trigger a UE data report.</w:t>
            </w:r>
          </w:p>
          <w:p w14:paraId="632BA14B" w14:textId="77777777" w:rsidR="00C76433" w:rsidRDefault="00C76433" w:rsidP="004E5AFF">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C76433" w14:paraId="41737D0B"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tcPr>
          <w:p w14:paraId="3DC54333" w14:textId="77777777" w:rsidR="00C76433" w:rsidRPr="00497923" w:rsidRDefault="00C76433" w:rsidP="004E5AFF">
            <w:pPr>
              <w:pStyle w:val="TAL"/>
              <w:rPr>
                <w:rStyle w:val="Code"/>
              </w:rPr>
            </w:pPr>
            <w:r w:rsidRPr="00497923">
              <w:rPr>
                <w:rStyle w:val="Code"/>
              </w:rPr>
              <w:t>reportWhenBelow</w:t>
            </w:r>
          </w:p>
        </w:tc>
        <w:tc>
          <w:tcPr>
            <w:tcW w:w="1079" w:type="pct"/>
            <w:tcBorders>
              <w:top w:val="single" w:sz="4" w:space="0" w:color="auto"/>
              <w:left w:val="single" w:sz="4" w:space="0" w:color="auto"/>
              <w:bottom w:val="single" w:sz="4" w:space="0" w:color="auto"/>
              <w:right w:val="single" w:sz="4" w:space="0" w:color="auto"/>
            </w:tcBorders>
          </w:tcPr>
          <w:p w14:paraId="53AFD956" w14:textId="77777777" w:rsidR="00C76433" w:rsidRPr="00497923" w:rsidRDefault="00C76433" w:rsidP="004E5AFF">
            <w:pPr>
              <w:pStyle w:val="TAL"/>
              <w:rPr>
                <w:rStyle w:val="Code"/>
              </w:rPr>
            </w:pPr>
            <w:r w:rsidRPr="00497923">
              <w:rPr>
                <w:rStyle w:val="Code"/>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1C31A1F8" w14:textId="77777777" w:rsidR="00C76433" w:rsidRDefault="00C76433" w:rsidP="004E5AF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71F65E2" w14:textId="77777777" w:rsidR="00C76433" w:rsidRDefault="00C76433" w:rsidP="004E5AFF">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4A94712F" w14:textId="77777777" w:rsidR="00C76433" w:rsidRDefault="00C76433" w:rsidP="004E5AFF">
            <w:pPr>
              <w:pStyle w:val="TAL"/>
            </w:pPr>
            <w:r>
              <w:t>The direction in which the threshold must be crossed to trigger a UE data report.</w:t>
            </w:r>
          </w:p>
          <w:p w14:paraId="3BC6E8FF" w14:textId="77777777" w:rsidR="00C76433" w:rsidRDefault="00C76433" w:rsidP="004E5AFF">
            <w:pPr>
              <w:pStyle w:val="TALcontinuation"/>
            </w:pPr>
            <w:r>
              <w:t xml:space="preserve">If </w:t>
            </w:r>
            <w:r w:rsidRPr="001B42FC">
              <w:rPr>
                <w:rStyle w:val="Code"/>
              </w:rPr>
              <w:t>true</w:t>
            </w:r>
            <w:r>
              <w:t xml:space="preserve">, a report is triggered when the value of </w:t>
            </w:r>
            <w:r w:rsidRPr="00F53EE4">
              <w:rPr>
                <w:rStyle w:val="Code"/>
              </w:rPr>
              <w:t>parameter</w:t>
            </w:r>
            <w:r>
              <w:t xml:space="preserve"> drops below </w:t>
            </w:r>
            <w:r w:rsidRPr="001B42FC">
              <w:rPr>
                <w:rStyle w:val="Code"/>
              </w:rPr>
              <w:t>threshold</w:t>
            </w:r>
            <w:r>
              <w:t>.</w:t>
            </w:r>
          </w:p>
          <w:p w14:paraId="58E55F11" w14:textId="77777777" w:rsidR="00C76433" w:rsidRDefault="00C76433" w:rsidP="004E5AFF">
            <w:pPr>
              <w:pStyle w:val="TAL"/>
              <w:spacing w:before="60"/>
            </w:pPr>
            <w:r>
              <w:t xml:space="preserve">If </w:t>
            </w:r>
            <w:r w:rsidRPr="00F53EE4">
              <w:rPr>
                <w:rStyle w:val="Code"/>
              </w:rPr>
              <w:t>false</w:t>
            </w:r>
            <w:r>
              <w:t xml:space="preserve">, a report is triggered when the value of </w:t>
            </w:r>
            <w:r w:rsidRPr="00F53EE4">
              <w:rPr>
                <w:rStyle w:val="Code"/>
              </w:rPr>
              <w:t>parameter</w:t>
            </w:r>
            <w:r>
              <w:t xml:space="preserve"> exceeds </w:t>
            </w:r>
            <w:r w:rsidRPr="00F53EE4">
              <w:rPr>
                <w:rStyle w:val="Code"/>
              </w:rPr>
              <w:t>threshold</w:t>
            </w:r>
            <w:r>
              <w:t>.</w:t>
            </w:r>
          </w:p>
          <w:p w14:paraId="727D069C" w14:textId="77777777" w:rsidR="00C76433" w:rsidRDefault="00C76433" w:rsidP="004E5AFF">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C76433" w14:paraId="67505270"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tcPr>
          <w:p w14:paraId="0690D7E8" w14:textId="77777777" w:rsidR="00C76433" w:rsidRPr="00497923" w:rsidRDefault="00C76433" w:rsidP="004E5AFF">
            <w:pPr>
              <w:pStyle w:val="TAL"/>
              <w:rPr>
                <w:rStyle w:val="Code"/>
              </w:rPr>
            </w:pPr>
            <w:r w:rsidRPr="00497923">
              <w:rPr>
                <w:rStyle w:val="Code"/>
              </w:rPr>
              <w:t>event</w:t>
            </w:r>
            <w:r>
              <w:rPr>
                <w:rStyle w:val="Code"/>
              </w:rPr>
              <w:t>Trigger</w:t>
            </w:r>
          </w:p>
        </w:tc>
        <w:tc>
          <w:tcPr>
            <w:tcW w:w="1079" w:type="pct"/>
            <w:tcBorders>
              <w:top w:val="single" w:sz="4" w:space="0" w:color="auto"/>
              <w:left w:val="single" w:sz="4" w:space="0" w:color="auto"/>
              <w:bottom w:val="single" w:sz="4" w:space="0" w:color="auto"/>
              <w:right w:val="single" w:sz="4" w:space="0" w:color="auto"/>
            </w:tcBorders>
          </w:tcPr>
          <w:p w14:paraId="7DB788A3" w14:textId="77777777" w:rsidR="00C76433" w:rsidRPr="00497923" w:rsidRDefault="00C76433" w:rsidP="004E5AFF">
            <w:pPr>
              <w:pStyle w:val="TAL"/>
              <w:rPr>
                <w:rStyle w:val="Code"/>
              </w:rPr>
            </w:pPr>
            <w:r>
              <w:rPr>
                <w:rStyle w:val="Code"/>
                <w:rFonts w:eastAsia="DengXian"/>
              </w:rPr>
              <w:t>Reporting</w:t>
            </w:r>
            <w:r w:rsidRPr="00497923">
              <w:rPr>
                <w:rStyle w:val="Code"/>
                <w:rFonts w:eastAsia="DengXian"/>
              </w:rPr>
              <w:t>Event</w:t>
            </w:r>
            <w:r>
              <w:rPr>
                <w:rStyle w:val="Code"/>
                <w:rFonts w:eastAsia="DengXian"/>
              </w:rPr>
              <w:t>Trigger</w:t>
            </w:r>
          </w:p>
        </w:tc>
        <w:tc>
          <w:tcPr>
            <w:tcW w:w="168" w:type="pct"/>
            <w:tcBorders>
              <w:top w:val="single" w:sz="4" w:space="0" w:color="auto"/>
              <w:left w:val="single" w:sz="4" w:space="0" w:color="auto"/>
              <w:bottom w:val="single" w:sz="4" w:space="0" w:color="auto"/>
              <w:right w:val="single" w:sz="4" w:space="0" w:color="auto"/>
            </w:tcBorders>
          </w:tcPr>
          <w:p w14:paraId="0501DF9C" w14:textId="77777777" w:rsidR="00C76433" w:rsidRDefault="00C76433" w:rsidP="004E5AF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3EC2A08" w14:textId="77777777" w:rsidR="00C76433" w:rsidRDefault="00C76433" w:rsidP="004E5AFF">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06153DE4" w14:textId="77777777" w:rsidR="00C76433" w:rsidRDefault="00C76433" w:rsidP="004E5AFF">
            <w:pPr>
              <w:pStyle w:val="TAL"/>
            </w:pPr>
            <w:r>
              <w:t xml:space="preserve">The type of event that triggers a UE data report </w:t>
            </w:r>
            <w:r>
              <w:rPr>
                <w:lang w:val="en-US"/>
              </w:rPr>
              <w:t xml:space="preserve"> (see clause 7.2.3.3.3)</w:t>
            </w:r>
            <w:r>
              <w:t>.</w:t>
            </w:r>
          </w:p>
          <w:p w14:paraId="77F40427" w14:textId="77777777" w:rsidR="00C76433" w:rsidRDefault="00C76433" w:rsidP="004E5AFF">
            <w:pPr>
              <w:pStyle w:val="TAL"/>
              <w:spacing w:before="60"/>
            </w:pPr>
            <w:r>
              <w:t xml:space="preserve">Only present when </w:t>
            </w:r>
            <w:r w:rsidRPr="00277003">
              <w:rPr>
                <w:rStyle w:val="Code"/>
              </w:rPr>
              <w:t>type</w:t>
            </w:r>
            <w:r>
              <w:t xml:space="preserve"> is </w:t>
            </w:r>
            <w:r w:rsidRPr="000952D2">
              <w:rPr>
                <w:rStyle w:val="Code"/>
              </w:rPr>
              <w:t>EVENT</w:t>
            </w:r>
            <w:r>
              <w:t>.</w:t>
            </w:r>
          </w:p>
        </w:tc>
      </w:tr>
    </w:tbl>
    <w:p w14:paraId="6E7548E1" w14:textId="77777777" w:rsidR="00E45400" w:rsidRPr="009432AB" w:rsidRDefault="00E45400" w:rsidP="00E45400">
      <w:pPr>
        <w:pStyle w:val="TAN"/>
        <w:keepNext w:val="0"/>
        <w:rPr>
          <w:lang w:val="es-ES"/>
        </w:rPr>
      </w:pPr>
    </w:p>
    <w:p w14:paraId="2479C8A4" w14:textId="77777777" w:rsidR="00E45400" w:rsidRDefault="00E45400" w:rsidP="00E45400">
      <w:pPr>
        <w:pStyle w:val="Heading4"/>
      </w:pPr>
      <w:bookmarkStart w:id="566" w:name="_Toc103208554"/>
      <w:bookmarkStart w:id="567" w:name="_Toc103208994"/>
      <w:bookmarkStart w:id="568" w:name="_Toc138076488"/>
      <w:r>
        <w:t>7.3.2.3</w:t>
      </w:r>
      <w:r>
        <w:tab/>
      </w:r>
      <w:r w:rsidRPr="00E30AD4">
        <w:t>Data</w:t>
      </w:r>
      <w:r>
        <w:t>Report type</w:t>
      </w:r>
      <w:bookmarkEnd w:id="566"/>
      <w:bookmarkEnd w:id="567"/>
      <w:bookmarkEnd w:id="568"/>
    </w:p>
    <w:p w14:paraId="6F12FA71"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7.3.2.3-1: Definition of </w:t>
      </w:r>
      <w:r w:rsidRPr="00E30AD4">
        <w:rPr>
          <w:rFonts w:eastAsia="MS Mincho"/>
        </w:rPr>
        <w:t>Data</w:t>
      </w:r>
      <w:r>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3402"/>
        <w:gridCol w:w="1106"/>
        <w:gridCol w:w="2009"/>
      </w:tblGrid>
      <w:tr w:rsidR="00C2420D" w14:paraId="34710B84"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461EAA1A" w14:textId="77777777" w:rsidR="00E45400" w:rsidRDefault="00E45400" w:rsidP="005C4922">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1707466" w14:textId="77777777" w:rsidR="00E45400" w:rsidRDefault="00E45400" w:rsidP="005C492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722E356F" w14:textId="77777777" w:rsidR="00E45400" w:rsidRDefault="00E45400" w:rsidP="005C4922">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71C4CEFE" w14:textId="77777777" w:rsidR="00E45400" w:rsidRDefault="00E45400" w:rsidP="005C4922">
            <w:pPr>
              <w:pStyle w:val="TAH"/>
              <w:rPr>
                <w:rFonts w:cs="Arial"/>
                <w:szCs w:val="18"/>
              </w:rPr>
            </w:pPr>
            <w:r>
              <w:rPr>
                <w:rFonts w:cs="Arial"/>
                <w:szCs w:val="18"/>
              </w:rPr>
              <w:t>Description</w:t>
            </w:r>
          </w:p>
        </w:tc>
      </w:tr>
      <w:tr w:rsidR="00C2420D" w14:paraId="1410650A"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2C466C6" w14:textId="77777777" w:rsidR="00E45400" w:rsidRPr="00F3290D" w:rsidRDefault="00E45400" w:rsidP="005C4922">
            <w:pPr>
              <w:pStyle w:val="TAL"/>
              <w:rPr>
                <w:rStyle w:val="Code"/>
              </w:rPr>
            </w:pPr>
            <w:r w:rsidRPr="00614084">
              <w:rPr>
                <w:rStyle w:val="Code"/>
              </w:rPr>
              <w:t>externalApplicationId</w:t>
            </w:r>
          </w:p>
        </w:tc>
        <w:tc>
          <w:tcPr>
            <w:tcW w:w="3402" w:type="dxa"/>
            <w:tcBorders>
              <w:top w:val="single" w:sz="4" w:space="0" w:color="auto"/>
              <w:left w:val="single" w:sz="4" w:space="0" w:color="auto"/>
              <w:bottom w:val="single" w:sz="4" w:space="0" w:color="auto"/>
              <w:right w:val="single" w:sz="4" w:space="0" w:color="auto"/>
            </w:tcBorders>
          </w:tcPr>
          <w:p w14:paraId="23A79771" w14:textId="77777777" w:rsidR="00E45400" w:rsidRDefault="00E45400" w:rsidP="005C4922">
            <w:pPr>
              <w:pStyle w:val="TAL"/>
              <w:rPr>
                <w:rStyle w:val="Code"/>
              </w:rPr>
            </w:pPr>
            <w:r w:rsidRPr="00614084">
              <w:rPr>
                <w:rStyle w:val="Code"/>
              </w:rPr>
              <w:t>ApplicationID</w:t>
            </w:r>
          </w:p>
        </w:tc>
        <w:tc>
          <w:tcPr>
            <w:tcW w:w="1106" w:type="dxa"/>
            <w:tcBorders>
              <w:top w:val="single" w:sz="4" w:space="0" w:color="auto"/>
              <w:left w:val="single" w:sz="4" w:space="0" w:color="auto"/>
              <w:bottom w:val="single" w:sz="4" w:space="0" w:color="auto"/>
              <w:right w:val="single" w:sz="4" w:space="0" w:color="auto"/>
            </w:tcBorders>
          </w:tcPr>
          <w:p w14:paraId="6F6997E6" w14:textId="77777777" w:rsidR="00E45400" w:rsidRDefault="00E45400" w:rsidP="005C4922">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40F54831" w14:textId="77777777" w:rsidR="00E45400" w:rsidRDefault="00E45400" w:rsidP="005C4922">
            <w:pPr>
              <w:pStyle w:val="TAL"/>
              <w:rPr>
                <w:rFonts w:cs="Arial"/>
                <w:szCs w:val="18"/>
              </w:rPr>
            </w:pPr>
            <w:r>
              <w:t>External application identifier.</w:t>
            </w:r>
          </w:p>
        </w:tc>
      </w:tr>
      <w:tr w:rsidR="00C2420D" w14:paraId="74FFAE49"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0872E5A" w14:textId="77777777" w:rsidR="00E45400" w:rsidRPr="00614084" w:rsidRDefault="00E45400" w:rsidP="005C4922">
            <w:pPr>
              <w:pStyle w:val="TAL"/>
              <w:rPr>
                <w:rStyle w:val="Code"/>
              </w:rPr>
            </w:pPr>
            <w:r w:rsidRPr="00614084">
              <w:rPr>
                <w:rStyle w:val="Code"/>
              </w:rPr>
              <w:t>serviceExperience</w:t>
            </w:r>
            <w:r>
              <w:rPr>
                <w:rStyle w:val="Code"/>
              </w:rPr>
              <w:t>Records</w:t>
            </w:r>
          </w:p>
        </w:tc>
        <w:tc>
          <w:tcPr>
            <w:tcW w:w="3402" w:type="dxa"/>
            <w:tcBorders>
              <w:top w:val="single" w:sz="4" w:space="0" w:color="auto"/>
              <w:left w:val="single" w:sz="4" w:space="0" w:color="auto"/>
              <w:bottom w:val="single" w:sz="4" w:space="0" w:color="auto"/>
              <w:right w:val="single" w:sz="4" w:space="0" w:color="auto"/>
            </w:tcBorders>
          </w:tcPr>
          <w:p w14:paraId="1D0A1095" w14:textId="77777777" w:rsidR="00E45400" w:rsidRPr="00614084" w:rsidRDefault="00E45400" w:rsidP="005C4922">
            <w:pPr>
              <w:pStyle w:val="TAL"/>
              <w:rPr>
                <w:rStyle w:val="Code"/>
              </w:rPr>
            </w:pPr>
            <w:r w:rsidRPr="00614084">
              <w:rPr>
                <w:rStyle w:val="Code"/>
              </w:rPr>
              <w:t>array(ServiceExperience</w:t>
            </w:r>
            <w:r>
              <w:rPr>
                <w:rStyle w:val="Code"/>
              </w:rPr>
              <w:t>Record</w:t>
            </w:r>
            <w:r w:rsidRPr="00614084">
              <w:rPr>
                <w:rStyle w:val="Code"/>
              </w:rPr>
              <w:t>)</w:t>
            </w:r>
          </w:p>
        </w:tc>
        <w:tc>
          <w:tcPr>
            <w:tcW w:w="1106" w:type="dxa"/>
            <w:vMerge w:val="restart"/>
            <w:tcBorders>
              <w:top w:val="single" w:sz="4" w:space="0" w:color="auto"/>
              <w:left w:val="single" w:sz="4" w:space="0" w:color="auto"/>
              <w:right w:val="single" w:sz="4" w:space="0" w:color="auto"/>
            </w:tcBorders>
          </w:tcPr>
          <w:p w14:paraId="262AEE76" w14:textId="77777777" w:rsidR="00E45400" w:rsidRDefault="00E45400" w:rsidP="005C4922">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580ADF89" w14:textId="77777777" w:rsidR="00E45400" w:rsidRDefault="00E45400" w:rsidP="005C4922">
            <w:pPr>
              <w:pStyle w:val="TAL"/>
            </w:pPr>
            <w:r>
              <w:t>See clause A.2.</w:t>
            </w:r>
          </w:p>
        </w:tc>
      </w:tr>
      <w:tr w:rsidR="00C2420D" w14:paraId="604D4878"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74211778" w14:textId="77777777" w:rsidR="00E45400" w:rsidRPr="00614084" w:rsidRDefault="00E45400" w:rsidP="005C4922">
            <w:pPr>
              <w:pStyle w:val="TAL"/>
              <w:rPr>
                <w:rStyle w:val="Code"/>
              </w:rPr>
            </w:pPr>
            <w:r>
              <w:rPr>
                <w:rStyle w:val="Code"/>
              </w:rPr>
              <w:t>locationRecords</w:t>
            </w:r>
          </w:p>
        </w:tc>
        <w:tc>
          <w:tcPr>
            <w:tcW w:w="3402" w:type="dxa"/>
            <w:tcBorders>
              <w:top w:val="single" w:sz="4" w:space="0" w:color="auto"/>
              <w:left w:val="single" w:sz="4" w:space="0" w:color="auto"/>
              <w:bottom w:val="single" w:sz="4" w:space="0" w:color="auto"/>
              <w:right w:val="single" w:sz="4" w:space="0" w:color="auto"/>
            </w:tcBorders>
          </w:tcPr>
          <w:p w14:paraId="348E48C9"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1106" w:type="dxa"/>
            <w:vMerge/>
            <w:tcBorders>
              <w:left w:val="single" w:sz="4" w:space="0" w:color="auto"/>
              <w:right w:val="single" w:sz="4" w:space="0" w:color="auto"/>
            </w:tcBorders>
          </w:tcPr>
          <w:p w14:paraId="518B19F7"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606FF57D" w14:textId="77777777" w:rsidR="00E45400" w:rsidRDefault="00E45400" w:rsidP="005C4922">
            <w:pPr>
              <w:pStyle w:val="TAL"/>
            </w:pPr>
            <w:r>
              <w:t>See clause A.3.</w:t>
            </w:r>
          </w:p>
        </w:tc>
      </w:tr>
      <w:tr w:rsidR="00C2420D" w14:paraId="4C22A83E"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5577ED3E" w14:textId="77777777" w:rsidR="00E45400" w:rsidRPr="00614084" w:rsidRDefault="00E45400" w:rsidP="005C4922">
            <w:pPr>
              <w:pStyle w:val="TAL"/>
              <w:rPr>
                <w:rStyle w:val="Code"/>
              </w:rPr>
            </w:pPr>
            <w:r>
              <w:rPr>
                <w:rStyle w:val="Code"/>
              </w:rPr>
              <w:t>communicationRecords</w:t>
            </w:r>
          </w:p>
        </w:tc>
        <w:tc>
          <w:tcPr>
            <w:tcW w:w="3402" w:type="dxa"/>
            <w:tcBorders>
              <w:top w:val="single" w:sz="4" w:space="0" w:color="auto"/>
              <w:left w:val="single" w:sz="4" w:space="0" w:color="auto"/>
              <w:bottom w:val="single" w:sz="4" w:space="0" w:color="auto"/>
              <w:right w:val="single" w:sz="4" w:space="0" w:color="auto"/>
            </w:tcBorders>
          </w:tcPr>
          <w:p w14:paraId="74D5405B" w14:textId="77777777" w:rsidR="00E45400" w:rsidRPr="00614084" w:rsidRDefault="00E45400" w:rsidP="005C4922">
            <w:pPr>
              <w:pStyle w:val="TAL"/>
              <w:rPr>
                <w:rStyle w:val="Code"/>
              </w:rPr>
            </w:pPr>
            <w:r w:rsidRPr="00C8437F">
              <w:rPr>
                <w:rStyle w:val="Code"/>
                <w:rFonts w:eastAsia="MS Mincho"/>
              </w:rPr>
              <w:t>array(CommunicationRecord)</w:t>
            </w:r>
          </w:p>
        </w:tc>
        <w:tc>
          <w:tcPr>
            <w:tcW w:w="1106" w:type="dxa"/>
            <w:vMerge/>
            <w:tcBorders>
              <w:left w:val="single" w:sz="4" w:space="0" w:color="auto"/>
              <w:right w:val="single" w:sz="4" w:space="0" w:color="auto"/>
            </w:tcBorders>
          </w:tcPr>
          <w:p w14:paraId="3412E549"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53F2EFAB" w14:textId="77777777" w:rsidR="00E45400" w:rsidRDefault="00E45400" w:rsidP="005C4922">
            <w:pPr>
              <w:pStyle w:val="TAL"/>
            </w:pPr>
            <w:r>
              <w:t>See clause A.4.</w:t>
            </w:r>
          </w:p>
        </w:tc>
      </w:tr>
      <w:tr w:rsidR="00C2420D" w14:paraId="03E5010F"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5EA4D2A" w14:textId="77777777" w:rsidR="00E45400" w:rsidRPr="00614084" w:rsidRDefault="00E45400" w:rsidP="005C4922">
            <w:pPr>
              <w:pStyle w:val="TAL"/>
              <w:rPr>
                <w:rStyle w:val="Code"/>
              </w:rPr>
            </w:pPr>
            <w:r>
              <w:rPr>
                <w:rStyle w:val="Code"/>
              </w:rPr>
              <w:t>performanceDataRecords</w:t>
            </w:r>
          </w:p>
        </w:tc>
        <w:tc>
          <w:tcPr>
            <w:tcW w:w="3402" w:type="dxa"/>
            <w:tcBorders>
              <w:top w:val="single" w:sz="4" w:space="0" w:color="auto"/>
              <w:left w:val="single" w:sz="4" w:space="0" w:color="auto"/>
              <w:bottom w:val="single" w:sz="4" w:space="0" w:color="auto"/>
              <w:right w:val="single" w:sz="4" w:space="0" w:color="auto"/>
            </w:tcBorders>
          </w:tcPr>
          <w:p w14:paraId="489F24C4"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1106" w:type="dxa"/>
            <w:vMerge/>
            <w:tcBorders>
              <w:left w:val="single" w:sz="4" w:space="0" w:color="auto"/>
              <w:right w:val="single" w:sz="4" w:space="0" w:color="auto"/>
            </w:tcBorders>
          </w:tcPr>
          <w:p w14:paraId="1C524B3F"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1C1D73C6" w14:textId="77777777" w:rsidR="00E45400" w:rsidRDefault="00E45400" w:rsidP="005C4922">
            <w:pPr>
              <w:pStyle w:val="TAL"/>
            </w:pPr>
            <w:r>
              <w:t>See clause A.5.</w:t>
            </w:r>
          </w:p>
        </w:tc>
      </w:tr>
      <w:tr w:rsidR="00C2420D" w14:paraId="6325C8F1"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4E2CFF2" w14:textId="77777777" w:rsidR="00E45400" w:rsidRPr="00614084" w:rsidRDefault="00E45400" w:rsidP="005C4922">
            <w:pPr>
              <w:pStyle w:val="TAL"/>
              <w:rPr>
                <w:rStyle w:val="Code"/>
              </w:rPr>
            </w:pPr>
            <w:r>
              <w:rPr>
                <w:rStyle w:val="Code"/>
              </w:rPr>
              <w:t>applicationSpecificRecords</w:t>
            </w:r>
          </w:p>
        </w:tc>
        <w:tc>
          <w:tcPr>
            <w:tcW w:w="3402" w:type="dxa"/>
            <w:tcBorders>
              <w:top w:val="single" w:sz="4" w:space="0" w:color="auto"/>
              <w:left w:val="single" w:sz="4" w:space="0" w:color="auto"/>
              <w:bottom w:val="single" w:sz="4" w:space="0" w:color="auto"/>
              <w:right w:val="single" w:sz="4" w:space="0" w:color="auto"/>
            </w:tcBorders>
          </w:tcPr>
          <w:p w14:paraId="6C5070D2" w14:textId="77777777" w:rsidR="00E45400" w:rsidRPr="00614084" w:rsidRDefault="00E45400" w:rsidP="005C4922">
            <w:pPr>
              <w:pStyle w:val="TAL"/>
              <w:rPr>
                <w:rStyle w:val="Code"/>
              </w:rPr>
            </w:pPr>
            <w:r>
              <w:rPr>
                <w:rStyle w:val="Code"/>
              </w:rPr>
              <w:t>array(ApplicationSpecificRecord)</w:t>
            </w:r>
          </w:p>
        </w:tc>
        <w:tc>
          <w:tcPr>
            <w:tcW w:w="1106" w:type="dxa"/>
            <w:vMerge/>
            <w:tcBorders>
              <w:left w:val="single" w:sz="4" w:space="0" w:color="auto"/>
              <w:right w:val="single" w:sz="4" w:space="0" w:color="auto"/>
            </w:tcBorders>
          </w:tcPr>
          <w:p w14:paraId="6505166F"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0F3A7AC4" w14:textId="77777777" w:rsidR="00E45400" w:rsidRDefault="00E45400" w:rsidP="005C4922">
            <w:pPr>
              <w:pStyle w:val="TAL"/>
            </w:pPr>
            <w:r>
              <w:t>See clause A.6.</w:t>
            </w:r>
          </w:p>
        </w:tc>
      </w:tr>
      <w:tr w:rsidR="00C2420D" w14:paraId="253915C5"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078C8F9" w14:textId="77777777" w:rsidR="00E45400" w:rsidRPr="00614084" w:rsidRDefault="00E45400" w:rsidP="005C4922">
            <w:pPr>
              <w:pStyle w:val="TAL"/>
              <w:rPr>
                <w:rStyle w:val="Code"/>
              </w:rPr>
            </w:pPr>
            <w:r>
              <w:rPr>
                <w:rStyle w:val="Code"/>
              </w:rPr>
              <w:t>tripPlanRecords</w:t>
            </w:r>
          </w:p>
        </w:tc>
        <w:tc>
          <w:tcPr>
            <w:tcW w:w="3402" w:type="dxa"/>
            <w:tcBorders>
              <w:top w:val="single" w:sz="4" w:space="0" w:color="auto"/>
              <w:left w:val="single" w:sz="4" w:space="0" w:color="auto"/>
              <w:bottom w:val="single" w:sz="4" w:space="0" w:color="auto"/>
              <w:right w:val="single" w:sz="4" w:space="0" w:color="auto"/>
            </w:tcBorders>
          </w:tcPr>
          <w:p w14:paraId="14C2F00C"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1106" w:type="dxa"/>
            <w:vMerge/>
            <w:tcBorders>
              <w:left w:val="single" w:sz="4" w:space="0" w:color="auto"/>
              <w:right w:val="single" w:sz="4" w:space="0" w:color="auto"/>
            </w:tcBorders>
          </w:tcPr>
          <w:p w14:paraId="157FABF1"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5DF3FD23" w14:textId="77777777" w:rsidR="00E45400" w:rsidRDefault="00E45400" w:rsidP="005C4922">
            <w:pPr>
              <w:pStyle w:val="TAL"/>
            </w:pPr>
            <w:r>
              <w:t>See clause A.7.</w:t>
            </w:r>
          </w:p>
        </w:tc>
      </w:tr>
      <w:tr w:rsidR="00C2420D" w14:paraId="2CAB29DA"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CEC903C" w14:textId="77777777" w:rsidR="00E45400" w:rsidRPr="00614084" w:rsidRDefault="00E45400" w:rsidP="005C4922">
            <w:pPr>
              <w:pStyle w:val="TAL"/>
              <w:rPr>
                <w:rStyle w:val="Code"/>
              </w:rPr>
            </w:pPr>
            <w:r>
              <w:rPr>
                <w:rStyle w:val="Code"/>
              </w:rPr>
              <w:t>mediaStreaming‌Access‌Records</w:t>
            </w:r>
          </w:p>
        </w:tc>
        <w:tc>
          <w:tcPr>
            <w:tcW w:w="3402" w:type="dxa"/>
            <w:tcBorders>
              <w:top w:val="single" w:sz="4" w:space="0" w:color="auto"/>
              <w:left w:val="single" w:sz="4" w:space="0" w:color="auto"/>
              <w:bottom w:val="single" w:sz="4" w:space="0" w:color="auto"/>
              <w:right w:val="single" w:sz="4" w:space="0" w:color="auto"/>
            </w:tcBorders>
          </w:tcPr>
          <w:p w14:paraId="2A663739" w14:textId="77777777" w:rsidR="00E45400" w:rsidRPr="00614084" w:rsidRDefault="00E45400" w:rsidP="005C4922">
            <w:pPr>
              <w:pStyle w:val="TAL"/>
              <w:rPr>
                <w:rStyle w:val="Code"/>
              </w:rPr>
            </w:pPr>
            <w:r>
              <w:rPr>
                <w:rStyle w:val="Code"/>
              </w:rPr>
              <w:t>array(MediaStreaming‌AccessRecord)</w:t>
            </w:r>
          </w:p>
        </w:tc>
        <w:tc>
          <w:tcPr>
            <w:tcW w:w="1106" w:type="dxa"/>
            <w:vMerge/>
            <w:tcBorders>
              <w:left w:val="single" w:sz="4" w:space="0" w:color="auto"/>
              <w:right w:val="single" w:sz="4" w:space="0" w:color="auto"/>
            </w:tcBorders>
          </w:tcPr>
          <w:p w14:paraId="2E614EFD"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66200C1C" w14:textId="77777777" w:rsidR="00E45400" w:rsidRDefault="00E45400" w:rsidP="005C4922">
            <w:pPr>
              <w:pStyle w:val="TAL"/>
            </w:pPr>
            <w:r>
              <w:t>See TS 26.512 [13] clause 17.2.</w:t>
            </w:r>
          </w:p>
        </w:tc>
      </w:tr>
      <w:tr w:rsidR="00330DC1" w14:paraId="1D1305CE" w14:textId="77777777" w:rsidTr="005C4922">
        <w:trPr>
          <w:jc w:val="center"/>
        </w:trPr>
        <w:tc>
          <w:tcPr>
            <w:tcW w:w="0" w:type="auto"/>
            <w:gridSpan w:val="4"/>
            <w:tcBorders>
              <w:top w:val="single" w:sz="4" w:space="0" w:color="auto"/>
              <w:left w:val="single" w:sz="4" w:space="0" w:color="auto"/>
              <w:bottom w:val="single" w:sz="4" w:space="0" w:color="auto"/>
              <w:right w:val="single" w:sz="4" w:space="0" w:color="auto"/>
            </w:tcBorders>
          </w:tcPr>
          <w:p w14:paraId="483C3C86" w14:textId="77777777" w:rsidR="00E45400" w:rsidRDefault="00E45400" w:rsidP="005C4922">
            <w:pPr>
              <w:pStyle w:val="TAN"/>
            </w:pPr>
            <w:r>
              <w:t>NOTE:</w:t>
            </w:r>
            <w:r>
              <w:tab/>
              <w:t xml:space="preserve">Exactly one of these properties must be present in a </w:t>
            </w:r>
            <w:r w:rsidRPr="00066C45">
              <w:rPr>
                <w:rStyle w:val="Code"/>
              </w:rPr>
              <w:t>DataReport</w:t>
            </w:r>
            <w:r>
              <w:t>.</w:t>
            </w:r>
          </w:p>
        </w:tc>
      </w:tr>
    </w:tbl>
    <w:p w14:paraId="4C8F5729" w14:textId="77777777" w:rsidR="00E45400" w:rsidRDefault="00E45400" w:rsidP="00E45400">
      <w:pPr>
        <w:pStyle w:val="TAN"/>
        <w:keepNext w:val="0"/>
        <w:ind w:left="0" w:firstLine="0"/>
      </w:pPr>
    </w:p>
    <w:p w14:paraId="320FA4AD" w14:textId="77777777" w:rsidR="00E45400" w:rsidRDefault="00E45400" w:rsidP="00E45400">
      <w:pPr>
        <w:pStyle w:val="Heading3"/>
        <w:rPr>
          <w:lang w:val="en-US"/>
        </w:rPr>
      </w:pPr>
      <w:bookmarkStart w:id="569" w:name="_Toc103208555"/>
      <w:bookmarkStart w:id="570" w:name="_Toc103208995"/>
      <w:bookmarkStart w:id="571" w:name="_Toc138076489"/>
      <w:r>
        <w:t>7.3.3</w:t>
      </w:r>
      <w:r>
        <w:tab/>
        <w:t>Simple data types and enumerations</w:t>
      </w:r>
      <w:bookmarkEnd w:id="569"/>
      <w:bookmarkEnd w:id="570"/>
      <w:bookmarkEnd w:id="571"/>
    </w:p>
    <w:p w14:paraId="1D2D4017" w14:textId="77777777" w:rsidR="00E45400" w:rsidRDefault="00E45400" w:rsidP="00E45400">
      <w:pPr>
        <w:pStyle w:val="Heading4"/>
      </w:pPr>
      <w:bookmarkStart w:id="572" w:name="_Toc103208556"/>
      <w:bookmarkStart w:id="573" w:name="_Toc103208996"/>
      <w:bookmarkStart w:id="574" w:name="_Toc138076490"/>
      <w:r>
        <w:t>7.3.3.1</w:t>
      </w:r>
      <w:r>
        <w:tab/>
        <w:t>DataDomain enumeration</w:t>
      </w:r>
      <w:bookmarkEnd w:id="572"/>
      <w:bookmarkEnd w:id="573"/>
      <w:bookmarkEnd w:id="574"/>
    </w:p>
    <w:p w14:paraId="6C00718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7.2.3.3.1-1: DataDomain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7"/>
        <w:gridCol w:w="4722"/>
        <w:gridCol w:w="2572"/>
      </w:tblGrid>
      <w:tr w:rsidR="00A9670F" w14:paraId="6964A8C7" w14:textId="77777777" w:rsidTr="005C4922">
        <w:trPr>
          <w:jc w:val="center"/>
        </w:trPr>
        <w:tc>
          <w:tcPr>
            <w:tcW w:w="0" w:type="auto"/>
            <w:shd w:val="clear" w:color="auto" w:fill="C0C0C0"/>
            <w:tcMar>
              <w:top w:w="0" w:type="dxa"/>
              <w:left w:w="108" w:type="dxa"/>
              <w:bottom w:w="0" w:type="dxa"/>
              <w:right w:w="108" w:type="dxa"/>
            </w:tcMar>
            <w:hideMark/>
          </w:tcPr>
          <w:p w14:paraId="680FD9E0" w14:textId="77777777" w:rsidR="00E45400" w:rsidRDefault="00E45400" w:rsidP="005C4922">
            <w:pPr>
              <w:pStyle w:val="TAH"/>
            </w:pPr>
            <w:r>
              <w:t>Enumeration value</w:t>
            </w:r>
          </w:p>
        </w:tc>
        <w:tc>
          <w:tcPr>
            <w:tcW w:w="0" w:type="auto"/>
            <w:shd w:val="clear" w:color="auto" w:fill="C0C0C0"/>
            <w:tcMar>
              <w:top w:w="0" w:type="dxa"/>
              <w:left w:w="108" w:type="dxa"/>
              <w:bottom w:w="0" w:type="dxa"/>
              <w:right w:w="108" w:type="dxa"/>
            </w:tcMar>
            <w:hideMark/>
          </w:tcPr>
          <w:p w14:paraId="43264935" w14:textId="77777777" w:rsidR="00E45400" w:rsidRDefault="00E45400" w:rsidP="005C4922">
            <w:pPr>
              <w:pStyle w:val="TAH"/>
            </w:pPr>
            <w:r>
              <w:t>Description</w:t>
            </w:r>
          </w:p>
        </w:tc>
        <w:tc>
          <w:tcPr>
            <w:tcW w:w="0" w:type="auto"/>
            <w:shd w:val="clear" w:color="auto" w:fill="C0C0C0"/>
          </w:tcPr>
          <w:p w14:paraId="2ED34022" w14:textId="77777777" w:rsidR="00E45400" w:rsidRDefault="00E45400" w:rsidP="005C4922">
            <w:pPr>
              <w:pStyle w:val="TAH"/>
            </w:pPr>
            <w:r>
              <w:t>Applicability</w:t>
            </w:r>
            <w:r>
              <w:br/>
              <w:t xml:space="preserve">(refer to Table </w:t>
            </w:r>
            <w:r w:rsidRPr="00FA6CD4">
              <w:t>7.3.3.2.1-1</w:t>
            </w:r>
            <w:r>
              <w:t>)</w:t>
            </w:r>
          </w:p>
        </w:tc>
      </w:tr>
      <w:tr w:rsidR="00A9670F" w14:paraId="2414DC58" w14:textId="77777777" w:rsidTr="005C4922">
        <w:trPr>
          <w:jc w:val="center"/>
        </w:trPr>
        <w:tc>
          <w:tcPr>
            <w:tcW w:w="0" w:type="auto"/>
            <w:tcMar>
              <w:top w:w="0" w:type="dxa"/>
              <w:left w:w="108" w:type="dxa"/>
              <w:bottom w:w="0" w:type="dxa"/>
              <w:right w:w="108" w:type="dxa"/>
            </w:tcMar>
          </w:tcPr>
          <w:p w14:paraId="15320D02" w14:textId="77777777" w:rsidR="00E45400" w:rsidRPr="00497923" w:rsidRDefault="00E45400" w:rsidP="005C4922">
            <w:pPr>
              <w:pStyle w:val="TAL"/>
              <w:rPr>
                <w:rStyle w:val="Code"/>
              </w:rPr>
            </w:pPr>
            <w:r w:rsidRPr="00497923">
              <w:rPr>
                <w:rStyle w:val="Code"/>
              </w:rPr>
              <w:t>SERVICE_EXPERIENCE</w:t>
            </w:r>
          </w:p>
        </w:tc>
        <w:tc>
          <w:tcPr>
            <w:tcW w:w="0" w:type="auto"/>
            <w:tcMar>
              <w:top w:w="0" w:type="dxa"/>
              <w:left w:w="108" w:type="dxa"/>
              <w:bottom w:w="0" w:type="dxa"/>
              <w:right w:w="108" w:type="dxa"/>
            </w:tcMar>
          </w:tcPr>
          <w:p w14:paraId="3C29D0E1" w14:textId="77777777" w:rsidR="00E45400" w:rsidRDefault="00E45400" w:rsidP="005C4922">
            <w:pPr>
              <w:pStyle w:val="TAL"/>
              <w:rPr>
                <w:lang w:eastAsia="zh-CN"/>
              </w:rPr>
            </w:pPr>
            <w:r>
              <w:rPr>
                <w:lang w:eastAsia="zh-CN"/>
              </w:rPr>
              <w:t>Service Experience data.</w:t>
            </w:r>
          </w:p>
        </w:tc>
        <w:tc>
          <w:tcPr>
            <w:tcW w:w="0" w:type="auto"/>
          </w:tcPr>
          <w:p w14:paraId="2B3F28B2" w14:textId="77777777" w:rsidR="00E45400" w:rsidRPr="00DA4A27" w:rsidRDefault="00E45400" w:rsidP="005C4922">
            <w:pPr>
              <w:pStyle w:val="TAL"/>
              <w:rPr>
                <w:rStyle w:val="Code"/>
              </w:rPr>
            </w:pPr>
            <w:r w:rsidRPr="00DA4A27">
              <w:rPr>
                <w:rStyle w:val="Code"/>
              </w:rPr>
              <w:t>serviceExperienceRecords</w:t>
            </w:r>
          </w:p>
        </w:tc>
      </w:tr>
      <w:tr w:rsidR="00A9670F" w14:paraId="2B20CE61" w14:textId="77777777" w:rsidTr="005C4922">
        <w:trPr>
          <w:jc w:val="center"/>
        </w:trPr>
        <w:tc>
          <w:tcPr>
            <w:tcW w:w="0" w:type="auto"/>
            <w:tcMar>
              <w:top w:w="0" w:type="dxa"/>
              <w:left w:w="108" w:type="dxa"/>
              <w:bottom w:w="0" w:type="dxa"/>
              <w:right w:w="108" w:type="dxa"/>
            </w:tcMar>
          </w:tcPr>
          <w:p w14:paraId="43BD79B1" w14:textId="77777777" w:rsidR="00E45400" w:rsidRPr="00497923" w:rsidRDefault="00E45400" w:rsidP="005C4922">
            <w:pPr>
              <w:pStyle w:val="TAL"/>
              <w:rPr>
                <w:rStyle w:val="Code"/>
              </w:rPr>
            </w:pPr>
            <w:r>
              <w:rPr>
                <w:rStyle w:val="Code"/>
              </w:rPr>
              <w:t>LOCATION</w:t>
            </w:r>
          </w:p>
        </w:tc>
        <w:tc>
          <w:tcPr>
            <w:tcW w:w="0" w:type="auto"/>
            <w:tcMar>
              <w:top w:w="0" w:type="dxa"/>
              <w:left w:w="108" w:type="dxa"/>
              <w:bottom w:w="0" w:type="dxa"/>
              <w:right w:w="108" w:type="dxa"/>
            </w:tcMar>
          </w:tcPr>
          <w:p w14:paraId="56F246C1" w14:textId="77777777" w:rsidR="00E45400" w:rsidRDefault="00E45400" w:rsidP="005C4922">
            <w:pPr>
              <w:pStyle w:val="TAL"/>
              <w:rPr>
                <w:lang w:eastAsia="zh-CN"/>
              </w:rPr>
            </w:pPr>
            <w:r>
              <w:rPr>
                <w:lang w:eastAsia="zh-CN"/>
              </w:rPr>
              <w:t>Location data.</w:t>
            </w:r>
          </w:p>
        </w:tc>
        <w:tc>
          <w:tcPr>
            <w:tcW w:w="0" w:type="auto"/>
          </w:tcPr>
          <w:p w14:paraId="27913095" w14:textId="77777777" w:rsidR="00E45400" w:rsidRPr="00DA4A27" w:rsidRDefault="00E45400" w:rsidP="005C4922">
            <w:pPr>
              <w:pStyle w:val="TAL"/>
              <w:rPr>
                <w:rStyle w:val="Code"/>
              </w:rPr>
            </w:pPr>
            <w:r w:rsidRPr="00DA4A27">
              <w:rPr>
                <w:rStyle w:val="Code"/>
              </w:rPr>
              <w:t>locationRecords</w:t>
            </w:r>
          </w:p>
        </w:tc>
      </w:tr>
      <w:tr w:rsidR="00A9670F" w14:paraId="63FF1061" w14:textId="77777777" w:rsidTr="005C4922">
        <w:trPr>
          <w:jc w:val="center"/>
        </w:trPr>
        <w:tc>
          <w:tcPr>
            <w:tcW w:w="0" w:type="auto"/>
            <w:tcMar>
              <w:top w:w="0" w:type="dxa"/>
              <w:left w:w="108" w:type="dxa"/>
              <w:bottom w:w="0" w:type="dxa"/>
              <w:right w:w="108" w:type="dxa"/>
            </w:tcMar>
          </w:tcPr>
          <w:p w14:paraId="3EDCDE5F" w14:textId="77777777" w:rsidR="00E45400" w:rsidRPr="00497923" w:rsidRDefault="00E45400" w:rsidP="005C4922">
            <w:pPr>
              <w:pStyle w:val="TAL"/>
              <w:rPr>
                <w:rStyle w:val="Code"/>
              </w:rPr>
            </w:pPr>
            <w:r>
              <w:rPr>
                <w:rStyle w:val="Code"/>
              </w:rPr>
              <w:t>COMMUNICATION</w:t>
            </w:r>
          </w:p>
        </w:tc>
        <w:tc>
          <w:tcPr>
            <w:tcW w:w="0" w:type="auto"/>
            <w:tcMar>
              <w:top w:w="0" w:type="dxa"/>
              <w:left w:w="108" w:type="dxa"/>
              <w:bottom w:w="0" w:type="dxa"/>
              <w:right w:w="108" w:type="dxa"/>
            </w:tcMar>
          </w:tcPr>
          <w:p w14:paraId="3A4BC63E" w14:textId="77777777" w:rsidR="00E45400" w:rsidRDefault="00E45400" w:rsidP="005C4922">
            <w:pPr>
              <w:pStyle w:val="TAL"/>
              <w:rPr>
                <w:lang w:eastAsia="zh-CN"/>
              </w:rPr>
            </w:pPr>
            <w:r>
              <w:rPr>
                <w:lang w:eastAsia="zh-CN"/>
              </w:rPr>
              <w:t>Communication data.</w:t>
            </w:r>
          </w:p>
        </w:tc>
        <w:tc>
          <w:tcPr>
            <w:tcW w:w="0" w:type="auto"/>
          </w:tcPr>
          <w:p w14:paraId="0801094D" w14:textId="77777777" w:rsidR="00E45400" w:rsidRPr="00DA4A27" w:rsidRDefault="00E45400" w:rsidP="005C4922">
            <w:pPr>
              <w:pStyle w:val="TAL"/>
              <w:rPr>
                <w:rStyle w:val="Code"/>
              </w:rPr>
            </w:pPr>
            <w:r w:rsidRPr="00DA4A27">
              <w:rPr>
                <w:rStyle w:val="Code"/>
              </w:rPr>
              <w:t>communicationRecords</w:t>
            </w:r>
          </w:p>
        </w:tc>
      </w:tr>
      <w:tr w:rsidR="00A9670F" w14:paraId="0E71D8A7" w14:textId="77777777" w:rsidTr="005C4922">
        <w:trPr>
          <w:jc w:val="center"/>
        </w:trPr>
        <w:tc>
          <w:tcPr>
            <w:tcW w:w="0" w:type="auto"/>
            <w:tcMar>
              <w:top w:w="0" w:type="dxa"/>
              <w:left w:w="108" w:type="dxa"/>
              <w:bottom w:w="0" w:type="dxa"/>
              <w:right w:w="108" w:type="dxa"/>
            </w:tcMar>
          </w:tcPr>
          <w:p w14:paraId="4E55941F" w14:textId="77777777" w:rsidR="00E45400" w:rsidRPr="00497923" w:rsidRDefault="00E45400" w:rsidP="005C4922">
            <w:pPr>
              <w:pStyle w:val="TAL"/>
              <w:rPr>
                <w:rStyle w:val="Code"/>
              </w:rPr>
            </w:pPr>
            <w:r>
              <w:rPr>
                <w:rStyle w:val="Code"/>
              </w:rPr>
              <w:t>PERFORMANCE</w:t>
            </w:r>
          </w:p>
        </w:tc>
        <w:tc>
          <w:tcPr>
            <w:tcW w:w="0" w:type="auto"/>
            <w:tcMar>
              <w:top w:w="0" w:type="dxa"/>
              <w:left w:w="108" w:type="dxa"/>
              <w:bottom w:w="0" w:type="dxa"/>
              <w:right w:w="108" w:type="dxa"/>
            </w:tcMar>
          </w:tcPr>
          <w:p w14:paraId="442056E2" w14:textId="77777777" w:rsidR="00E45400" w:rsidRDefault="00E45400" w:rsidP="005C4922">
            <w:pPr>
              <w:pStyle w:val="TAL"/>
              <w:rPr>
                <w:lang w:eastAsia="zh-CN"/>
              </w:rPr>
            </w:pPr>
            <w:r>
              <w:rPr>
                <w:lang w:eastAsia="zh-CN"/>
              </w:rPr>
              <w:t>Performance data.</w:t>
            </w:r>
          </w:p>
        </w:tc>
        <w:tc>
          <w:tcPr>
            <w:tcW w:w="0" w:type="auto"/>
          </w:tcPr>
          <w:p w14:paraId="27B1EBFA" w14:textId="77777777" w:rsidR="00E45400" w:rsidRPr="00DA4A27" w:rsidRDefault="00E45400" w:rsidP="005C4922">
            <w:pPr>
              <w:pStyle w:val="TAL"/>
              <w:rPr>
                <w:rStyle w:val="Code"/>
              </w:rPr>
            </w:pPr>
            <w:r w:rsidRPr="00DA4A27">
              <w:rPr>
                <w:rStyle w:val="Code"/>
              </w:rPr>
              <w:t>performanceDataRecords</w:t>
            </w:r>
          </w:p>
        </w:tc>
      </w:tr>
      <w:tr w:rsidR="00A9670F" w14:paraId="3A1F3F99" w14:textId="77777777" w:rsidTr="005C4922">
        <w:trPr>
          <w:jc w:val="center"/>
        </w:trPr>
        <w:tc>
          <w:tcPr>
            <w:tcW w:w="0" w:type="auto"/>
            <w:tcMar>
              <w:top w:w="0" w:type="dxa"/>
              <w:left w:w="108" w:type="dxa"/>
              <w:bottom w:w="0" w:type="dxa"/>
              <w:right w:w="108" w:type="dxa"/>
            </w:tcMar>
          </w:tcPr>
          <w:p w14:paraId="4C5B90A3" w14:textId="77777777" w:rsidR="00E45400" w:rsidRDefault="00E45400" w:rsidP="005C4922">
            <w:pPr>
              <w:pStyle w:val="TAL"/>
              <w:rPr>
                <w:rStyle w:val="Code"/>
              </w:rPr>
            </w:pPr>
            <w:r>
              <w:rPr>
                <w:rStyle w:val="Code"/>
              </w:rPr>
              <w:t>APPLICATION_SPECIFIC</w:t>
            </w:r>
          </w:p>
        </w:tc>
        <w:tc>
          <w:tcPr>
            <w:tcW w:w="0" w:type="auto"/>
            <w:tcMar>
              <w:top w:w="0" w:type="dxa"/>
              <w:left w:w="108" w:type="dxa"/>
              <w:bottom w:w="0" w:type="dxa"/>
              <w:right w:w="108" w:type="dxa"/>
            </w:tcMar>
          </w:tcPr>
          <w:p w14:paraId="6FC8A656" w14:textId="77777777" w:rsidR="00E45400" w:rsidRDefault="00E45400" w:rsidP="005C4922">
            <w:pPr>
              <w:pStyle w:val="TAL"/>
              <w:rPr>
                <w:lang w:eastAsia="zh-CN"/>
              </w:rPr>
            </w:pPr>
            <w:r>
              <w:rPr>
                <w:lang w:eastAsia="zh-CN"/>
              </w:rPr>
              <w:t>Combination of QoE metrics and application service-specific data.</w:t>
            </w:r>
          </w:p>
        </w:tc>
        <w:tc>
          <w:tcPr>
            <w:tcW w:w="0" w:type="auto"/>
          </w:tcPr>
          <w:p w14:paraId="7FA22B5F" w14:textId="77777777" w:rsidR="00E45400" w:rsidRPr="00DA4A27" w:rsidRDefault="00E45400" w:rsidP="005C4922">
            <w:pPr>
              <w:pStyle w:val="TAL"/>
              <w:rPr>
                <w:rStyle w:val="Code"/>
              </w:rPr>
            </w:pPr>
            <w:r w:rsidRPr="00DA4A27">
              <w:rPr>
                <w:rStyle w:val="Code"/>
              </w:rPr>
              <w:t>applicationSpecificRecords</w:t>
            </w:r>
          </w:p>
        </w:tc>
      </w:tr>
      <w:tr w:rsidR="00A9670F" w14:paraId="33B3D9C2" w14:textId="77777777" w:rsidTr="005C4922">
        <w:trPr>
          <w:jc w:val="center"/>
        </w:trPr>
        <w:tc>
          <w:tcPr>
            <w:tcW w:w="0" w:type="auto"/>
            <w:tcMar>
              <w:top w:w="0" w:type="dxa"/>
              <w:left w:w="108" w:type="dxa"/>
              <w:bottom w:w="0" w:type="dxa"/>
              <w:right w:w="108" w:type="dxa"/>
            </w:tcMar>
          </w:tcPr>
          <w:p w14:paraId="047AC80F" w14:textId="77777777" w:rsidR="00E45400" w:rsidRPr="00497923" w:rsidRDefault="00E45400" w:rsidP="005C4922">
            <w:pPr>
              <w:pStyle w:val="TAL"/>
              <w:rPr>
                <w:rStyle w:val="Code"/>
              </w:rPr>
            </w:pPr>
            <w:r>
              <w:rPr>
                <w:rStyle w:val="Code"/>
              </w:rPr>
              <w:t>MS_ACCESS_ACTIVITY</w:t>
            </w:r>
          </w:p>
        </w:tc>
        <w:tc>
          <w:tcPr>
            <w:tcW w:w="0" w:type="auto"/>
            <w:tcMar>
              <w:top w:w="0" w:type="dxa"/>
              <w:left w:w="108" w:type="dxa"/>
              <w:bottom w:w="0" w:type="dxa"/>
              <w:right w:w="108" w:type="dxa"/>
            </w:tcMar>
          </w:tcPr>
          <w:p w14:paraId="7559960D" w14:textId="77777777" w:rsidR="00E45400" w:rsidRDefault="00E45400" w:rsidP="005C4922">
            <w:pPr>
              <w:pStyle w:val="TAL"/>
              <w:rPr>
                <w:lang w:eastAsia="zh-CN"/>
              </w:rPr>
            </w:pPr>
            <w:r>
              <w:rPr>
                <w:lang w:eastAsia="zh-CN"/>
              </w:rPr>
              <w:t>5GMS access activity data.</w:t>
            </w:r>
          </w:p>
        </w:tc>
        <w:tc>
          <w:tcPr>
            <w:tcW w:w="0" w:type="auto"/>
          </w:tcPr>
          <w:p w14:paraId="08DE702E" w14:textId="77777777" w:rsidR="00E45400" w:rsidRPr="00DA4A27" w:rsidRDefault="00E45400" w:rsidP="005C4922">
            <w:pPr>
              <w:pStyle w:val="TAL"/>
              <w:rPr>
                <w:rStyle w:val="Code"/>
              </w:rPr>
            </w:pPr>
            <w:r w:rsidRPr="00DA4A27">
              <w:rPr>
                <w:rStyle w:val="Code"/>
              </w:rPr>
              <w:t>mediaStreamingAccessRecords</w:t>
            </w:r>
          </w:p>
        </w:tc>
      </w:tr>
      <w:tr w:rsidR="00A9670F" w14:paraId="4A1871CB" w14:textId="77777777" w:rsidTr="005C4922">
        <w:trPr>
          <w:jc w:val="center"/>
        </w:trPr>
        <w:tc>
          <w:tcPr>
            <w:tcW w:w="0" w:type="auto"/>
            <w:tcMar>
              <w:top w:w="0" w:type="dxa"/>
              <w:left w:w="108" w:type="dxa"/>
              <w:bottom w:w="0" w:type="dxa"/>
              <w:right w:w="108" w:type="dxa"/>
            </w:tcMar>
          </w:tcPr>
          <w:p w14:paraId="18EFECEC" w14:textId="77777777" w:rsidR="00E45400" w:rsidRPr="00497923" w:rsidRDefault="00E45400" w:rsidP="005C4922">
            <w:pPr>
              <w:pStyle w:val="TAL"/>
              <w:rPr>
                <w:rStyle w:val="Code"/>
              </w:rPr>
            </w:pPr>
            <w:r w:rsidRPr="00497923">
              <w:rPr>
                <w:rStyle w:val="Code"/>
              </w:rPr>
              <w:t>PLANNED_</w:t>
            </w:r>
            <w:r>
              <w:rPr>
                <w:rStyle w:val="Code"/>
              </w:rPr>
              <w:t>TRIPS</w:t>
            </w:r>
          </w:p>
        </w:tc>
        <w:tc>
          <w:tcPr>
            <w:tcW w:w="0" w:type="auto"/>
            <w:tcMar>
              <w:top w:w="0" w:type="dxa"/>
              <w:left w:w="108" w:type="dxa"/>
              <w:bottom w:w="0" w:type="dxa"/>
              <w:right w:w="108" w:type="dxa"/>
            </w:tcMar>
          </w:tcPr>
          <w:p w14:paraId="4760E018" w14:textId="77777777" w:rsidR="00E45400" w:rsidRDefault="00E45400" w:rsidP="005C4922">
            <w:pPr>
              <w:pStyle w:val="TAL"/>
              <w:rPr>
                <w:lang w:eastAsia="zh-CN"/>
              </w:rPr>
            </w:pPr>
            <w:r>
              <w:rPr>
                <w:lang w:eastAsia="zh-CN"/>
              </w:rPr>
              <w:t>Data related to planned trips.</w:t>
            </w:r>
          </w:p>
        </w:tc>
        <w:tc>
          <w:tcPr>
            <w:tcW w:w="0" w:type="auto"/>
          </w:tcPr>
          <w:p w14:paraId="6A81C1B2" w14:textId="77777777" w:rsidR="00E45400" w:rsidRPr="00DA4A27" w:rsidRDefault="00E45400" w:rsidP="005C4922">
            <w:pPr>
              <w:pStyle w:val="TAL"/>
              <w:rPr>
                <w:rStyle w:val="Code"/>
              </w:rPr>
            </w:pPr>
            <w:r w:rsidRPr="00DA4A27">
              <w:rPr>
                <w:rStyle w:val="Code"/>
              </w:rPr>
              <w:t>tripPlanRecords</w:t>
            </w:r>
          </w:p>
        </w:tc>
      </w:tr>
    </w:tbl>
    <w:p w14:paraId="460460C0" w14:textId="77777777" w:rsidR="00E45400" w:rsidRPr="009432AB" w:rsidRDefault="00E45400" w:rsidP="00E45400">
      <w:pPr>
        <w:pStyle w:val="TAN"/>
        <w:keepNext w:val="0"/>
        <w:rPr>
          <w:lang w:val="es-ES"/>
        </w:rPr>
      </w:pPr>
    </w:p>
    <w:p w14:paraId="310092C6" w14:textId="77777777" w:rsidR="00E45400" w:rsidRDefault="00E45400" w:rsidP="00E45400">
      <w:pPr>
        <w:pStyle w:val="Heading4"/>
      </w:pPr>
      <w:bookmarkStart w:id="575" w:name="_Toc103208557"/>
      <w:bookmarkStart w:id="576" w:name="_Toc103208997"/>
      <w:bookmarkStart w:id="577" w:name="_Toc138076491"/>
      <w:r>
        <w:t>7.3.3.2</w:t>
      </w:r>
      <w:r>
        <w:tab/>
        <w:t>ReportingConditionType enumeration</w:t>
      </w:r>
      <w:bookmarkEnd w:id="575"/>
      <w:bookmarkEnd w:id="576"/>
      <w:bookmarkEnd w:id="577"/>
    </w:p>
    <w:p w14:paraId="7E0B746B"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7.3.3.2-1: ReportingConditionType enumeration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AF4916" w14:paraId="019650D3" w14:textId="77777777" w:rsidTr="005C4922">
        <w:trPr>
          <w:jc w:val="center"/>
        </w:trPr>
        <w:tc>
          <w:tcPr>
            <w:tcW w:w="1851" w:type="pct"/>
            <w:shd w:val="clear" w:color="auto" w:fill="C0C0C0"/>
            <w:tcMar>
              <w:top w:w="0" w:type="dxa"/>
              <w:left w:w="108" w:type="dxa"/>
              <w:bottom w:w="0" w:type="dxa"/>
              <w:right w:w="108" w:type="dxa"/>
            </w:tcMar>
            <w:hideMark/>
          </w:tcPr>
          <w:p w14:paraId="187E1972" w14:textId="77777777" w:rsidR="00E45400" w:rsidRDefault="00E45400" w:rsidP="005C4922">
            <w:pPr>
              <w:pStyle w:val="TAH"/>
            </w:pPr>
            <w:r>
              <w:t>Enumeration value</w:t>
            </w:r>
          </w:p>
        </w:tc>
        <w:tc>
          <w:tcPr>
            <w:tcW w:w="3149" w:type="pct"/>
            <w:shd w:val="clear" w:color="auto" w:fill="C0C0C0"/>
            <w:tcMar>
              <w:top w:w="0" w:type="dxa"/>
              <w:left w:w="108" w:type="dxa"/>
              <w:bottom w:w="0" w:type="dxa"/>
              <w:right w:w="108" w:type="dxa"/>
            </w:tcMar>
            <w:hideMark/>
          </w:tcPr>
          <w:p w14:paraId="38A2E589" w14:textId="77777777" w:rsidR="00E45400" w:rsidRDefault="00E45400" w:rsidP="005C4922">
            <w:pPr>
              <w:pStyle w:val="TAH"/>
            </w:pPr>
            <w:r>
              <w:t>Description</w:t>
            </w:r>
          </w:p>
        </w:tc>
      </w:tr>
      <w:tr w:rsidR="00AF4916" w14:paraId="0826B6BC" w14:textId="77777777" w:rsidTr="005C4922">
        <w:trPr>
          <w:jc w:val="center"/>
        </w:trPr>
        <w:tc>
          <w:tcPr>
            <w:tcW w:w="1851" w:type="pct"/>
            <w:tcMar>
              <w:top w:w="0" w:type="dxa"/>
              <w:left w:w="108" w:type="dxa"/>
              <w:bottom w:w="0" w:type="dxa"/>
              <w:right w:w="108" w:type="dxa"/>
            </w:tcMar>
          </w:tcPr>
          <w:p w14:paraId="7CB049BC" w14:textId="77777777" w:rsidR="00E45400" w:rsidRPr="00497923" w:rsidRDefault="00E45400" w:rsidP="005C4922">
            <w:pPr>
              <w:pStyle w:val="TAL"/>
              <w:rPr>
                <w:rStyle w:val="Code"/>
              </w:rPr>
            </w:pPr>
            <w:r w:rsidRPr="00497923">
              <w:rPr>
                <w:rStyle w:val="Code"/>
              </w:rPr>
              <w:t>INTERVAL</w:t>
            </w:r>
          </w:p>
        </w:tc>
        <w:tc>
          <w:tcPr>
            <w:tcW w:w="3149" w:type="pct"/>
            <w:tcMar>
              <w:top w:w="0" w:type="dxa"/>
              <w:left w:w="108" w:type="dxa"/>
              <w:bottom w:w="0" w:type="dxa"/>
              <w:right w:w="108" w:type="dxa"/>
            </w:tcMar>
          </w:tcPr>
          <w:p w14:paraId="1209A5BD" w14:textId="77777777" w:rsidR="00E45400" w:rsidRDefault="00E45400" w:rsidP="005C4922">
            <w:pPr>
              <w:pStyle w:val="TAL"/>
            </w:pPr>
            <w:r>
              <w:t>Report at a regular interval.</w:t>
            </w:r>
          </w:p>
        </w:tc>
      </w:tr>
      <w:tr w:rsidR="00AF4916" w14:paraId="42906400" w14:textId="77777777" w:rsidTr="005C4922">
        <w:trPr>
          <w:jc w:val="center"/>
        </w:trPr>
        <w:tc>
          <w:tcPr>
            <w:tcW w:w="1851" w:type="pct"/>
            <w:tcMar>
              <w:top w:w="0" w:type="dxa"/>
              <w:left w:w="108" w:type="dxa"/>
              <w:bottom w:w="0" w:type="dxa"/>
              <w:right w:w="108" w:type="dxa"/>
            </w:tcMar>
          </w:tcPr>
          <w:p w14:paraId="74D33947" w14:textId="77777777" w:rsidR="00E45400" w:rsidRPr="00497923" w:rsidRDefault="00E45400" w:rsidP="005C4922">
            <w:pPr>
              <w:pStyle w:val="TAL"/>
              <w:rPr>
                <w:rStyle w:val="Code"/>
              </w:rPr>
            </w:pPr>
            <w:r w:rsidRPr="00497923">
              <w:rPr>
                <w:rStyle w:val="Code"/>
              </w:rPr>
              <w:t>THRESHOLD</w:t>
            </w:r>
          </w:p>
        </w:tc>
        <w:tc>
          <w:tcPr>
            <w:tcW w:w="3149" w:type="pct"/>
            <w:tcMar>
              <w:top w:w="0" w:type="dxa"/>
              <w:left w:w="108" w:type="dxa"/>
              <w:bottom w:w="0" w:type="dxa"/>
              <w:right w:w="108" w:type="dxa"/>
            </w:tcMar>
          </w:tcPr>
          <w:p w14:paraId="6649570C" w14:textId="77777777" w:rsidR="00E45400" w:rsidRDefault="00E45400" w:rsidP="005C4922">
            <w:pPr>
              <w:pStyle w:val="TAL"/>
              <w:rPr>
                <w:lang w:eastAsia="zh-CN"/>
              </w:rPr>
            </w:pPr>
            <w:r>
              <w:rPr>
                <w:lang w:eastAsia="zh-CN"/>
              </w:rPr>
              <w:t>Report when a threshold is passed.</w:t>
            </w:r>
          </w:p>
        </w:tc>
      </w:tr>
      <w:tr w:rsidR="00AF4916" w14:paraId="66A1A3EB" w14:textId="77777777" w:rsidTr="005C4922">
        <w:trPr>
          <w:jc w:val="center"/>
        </w:trPr>
        <w:tc>
          <w:tcPr>
            <w:tcW w:w="1851" w:type="pct"/>
            <w:tcMar>
              <w:top w:w="0" w:type="dxa"/>
              <w:left w:w="108" w:type="dxa"/>
              <w:bottom w:w="0" w:type="dxa"/>
              <w:right w:w="108" w:type="dxa"/>
            </w:tcMar>
          </w:tcPr>
          <w:p w14:paraId="7A3CCECD" w14:textId="77777777" w:rsidR="00E45400" w:rsidRPr="00497923" w:rsidRDefault="00E45400" w:rsidP="005C4922">
            <w:pPr>
              <w:pStyle w:val="TAL"/>
              <w:rPr>
                <w:rStyle w:val="Code"/>
              </w:rPr>
            </w:pPr>
            <w:r w:rsidRPr="00497923">
              <w:rPr>
                <w:rStyle w:val="Code"/>
              </w:rPr>
              <w:t>EVENT</w:t>
            </w:r>
          </w:p>
        </w:tc>
        <w:tc>
          <w:tcPr>
            <w:tcW w:w="3149" w:type="pct"/>
            <w:tcMar>
              <w:top w:w="0" w:type="dxa"/>
              <w:left w:w="108" w:type="dxa"/>
              <w:bottom w:w="0" w:type="dxa"/>
              <w:right w:w="108" w:type="dxa"/>
            </w:tcMar>
          </w:tcPr>
          <w:p w14:paraId="09D67534" w14:textId="77777777" w:rsidR="00E45400" w:rsidRDefault="00E45400" w:rsidP="005C4922">
            <w:pPr>
              <w:pStyle w:val="TAL"/>
              <w:rPr>
                <w:lang w:eastAsia="zh-CN"/>
              </w:rPr>
            </w:pPr>
            <w:r>
              <w:rPr>
                <w:lang w:eastAsia="zh-CN"/>
              </w:rPr>
              <w:t>Report on event.</w:t>
            </w:r>
          </w:p>
        </w:tc>
      </w:tr>
    </w:tbl>
    <w:p w14:paraId="553188C0" w14:textId="77777777" w:rsidR="00E45400" w:rsidRPr="009432AB" w:rsidRDefault="00E45400" w:rsidP="00E45400">
      <w:pPr>
        <w:pStyle w:val="TAN"/>
        <w:keepNext w:val="0"/>
        <w:rPr>
          <w:lang w:val="es-ES"/>
        </w:rPr>
      </w:pPr>
    </w:p>
    <w:p w14:paraId="685811ED" w14:textId="77777777" w:rsidR="00E45400" w:rsidRDefault="00E45400" w:rsidP="00E45400">
      <w:pPr>
        <w:pStyle w:val="Heading4"/>
      </w:pPr>
      <w:bookmarkStart w:id="578" w:name="_Toc103208558"/>
      <w:bookmarkStart w:id="579" w:name="_Toc103208998"/>
      <w:bookmarkStart w:id="580" w:name="_Toc138076492"/>
      <w:r>
        <w:t>7.3.3.3</w:t>
      </w:r>
      <w:r>
        <w:tab/>
        <w:t>ReportingEventTrigger enumeration</w:t>
      </w:r>
      <w:bookmarkEnd w:id="578"/>
      <w:bookmarkEnd w:id="579"/>
      <w:bookmarkEnd w:id="580"/>
    </w:p>
    <w:p w14:paraId="15B4ABAF" w14:textId="77777777" w:rsidR="00E45400" w:rsidRPr="00565469" w:rsidRDefault="00E45400" w:rsidP="00E45400">
      <w:pPr>
        <w:keepNext/>
      </w:pPr>
      <w:r>
        <w:t>This enumeration lists the possible events (</w:t>
      </w:r>
      <w:r w:rsidRPr="00DA4A27">
        <w:rPr>
          <w:rStyle w:val="Code"/>
        </w:rPr>
        <w:t>EVENT</w:t>
      </w:r>
      <w:r>
        <w:t xml:space="preserve"> in table </w:t>
      </w:r>
      <w:r w:rsidRPr="00565469">
        <w:t>7.3.3.2-1</w:t>
      </w:r>
      <w:r>
        <w:t>) that can be used to trigger a data report.</w:t>
      </w:r>
    </w:p>
    <w:p w14:paraId="4F2B1258"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7.3.3.3-1: Event enumeration</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AF4916" w14:paraId="2B11E4AE" w14:textId="77777777" w:rsidTr="005C4922">
        <w:trPr>
          <w:jc w:val="center"/>
        </w:trPr>
        <w:tc>
          <w:tcPr>
            <w:tcW w:w="2046" w:type="pct"/>
            <w:shd w:val="clear" w:color="auto" w:fill="C0C0C0"/>
            <w:tcMar>
              <w:top w:w="0" w:type="dxa"/>
              <w:left w:w="108" w:type="dxa"/>
              <w:bottom w:w="0" w:type="dxa"/>
              <w:right w:w="108" w:type="dxa"/>
            </w:tcMar>
            <w:hideMark/>
          </w:tcPr>
          <w:p w14:paraId="426B9588" w14:textId="77777777" w:rsidR="00E45400" w:rsidRDefault="00E45400" w:rsidP="005C4922">
            <w:pPr>
              <w:pStyle w:val="TAH"/>
            </w:pPr>
            <w:r>
              <w:t>Enumeration value</w:t>
            </w:r>
          </w:p>
        </w:tc>
        <w:tc>
          <w:tcPr>
            <w:tcW w:w="2954" w:type="pct"/>
            <w:shd w:val="clear" w:color="auto" w:fill="C0C0C0"/>
            <w:tcMar>
              <w:top w:w="0" w:type="dxa"/>
              <w:left w:w="108" w:type="dxa"/>
              <w:bottom w:w="0" w:type="dxa"/>
              <w:right w:w="108" w:type="dxa"/>
            </w:tcMar>
            <w:hideMark/>
          </w:tcPr>
          <w:p w14:paraId="34545AE6" w14:textId="77777777" w:rsidR="00E45400" w:rsidRDefault="00E45400" w:rsidP="005C4922">
            <w:pPr>
              <w:pStyle w:val="TAH"/>
            </w:pPr>
            <w:r>
              <w:t>Description</w:t>
            </w:r>
          </w:p>
        </w:tc>
      </w:tr>
      <w:tr w:rsidR="00AF4916" w14:paraId="2A0C5AD8" w14:textId="77777777" w:rsidTr="005C4922">
        <w:trPr>
          <w:jc w:val="center"/>
        </w:trPr>
        <w:tc>
          <w:tcPr>
            <w:tcW w:w="2046" w:type="pct"/>
            <w:tcMar>
              <w:top w:w="0" w:type="dxa"/>
              <w:left w:w="108" w:type="dxa"/>
              <w:bottom w:w="0" w:type="dxa"/>
              <w:right w:w="108" w:type="dxa"/>
            </w:tcMar>
          </w:tcPr>
          <w:p w14:paraId="01390B50" w14:textId="77777777" w:rsidR="00E45400" w:rsidRPr="00503FFA" w:rsidRDefault="00E45400" w:rsidP="005C4922">
            <w:pPr>
              <w:pStyle w:val="TAL"/>
              <w:rPr>
                <w:rStyle w:val="Code"/>
              </w:rPr>
            </w:pPr>
            <w:r>
              <w:rPr>
                <w:rStyle w:val="Code"/>
              </w:rPr>
              <w:t>LOCATION</w:t>
            </w:r>
          </w:p>
        </w:tc>
        <w:tc>
          <w:tcPr>
            <w:tcW w:w="2954" w:type="pct"/>
            <w:tcMar>
              <w:top w:w="0" w:type="dxa"/>
              <w:left w:w="108" w:type="dxa"/>
              <w:bottom w:w="0" w:type="dxa"/>
              <w:right w:w="108" w:type="dxa"/>
            </w:tcMar>
          </w:tcPr>
          <w:p w14:paraId="04739D2F" w14:textId="77777777" w:rsidR="00E45400" w:rsidRDefault="00E45400" w:rsidP="005C4922">
            <w:pPr>
              <w:pStyle w:val="TAL"/>
            </w:pPr>
            <w:r>
              <w:t>A new location has been entered (refer to clause A.3).</w:t>
            </w:r>
          </w:p>
        </w:tc>
      </w:tr>
      <w:tr w:rsidR="00AF4916" w14:paraId="1FF3ABAF" w14:textId="77777777" w:rsidTr="005C4922">
        <w:trPr>
          <w:jc w:val="center"/>
        </w:trPr>
        <w:tc>
          <w:tcPr>
            <w:tcW w:w="2046" w:type="pct"/>
            <w:tcMar>
              <w:top w:w="0" w:type="dxa"/>
              <w:left w:w="108" w:type="dxa"/>
              <w:bottom w:w="0" w:type="dxa"/>
              <w:right w:w="108" w:type="dxa"/>
            </w:tcMar>
          </w:tcPr>
          <w:p w14:paraId="5DD4F682" w14:textId="77777777" w:rsidR="00E45400" w:rsidRPr="00503FFA" w:rsidRDefault="00E45400" w:rsidP="005C4922">
            <w:pPr>
              <w:pStyle w:val="TAL"/>
              <w:rPr>
                <w:rStyle w:val="Code"/>
              </w:rPr>
            </w:pPr>
            <w:r w:rsidRPr="00503FFA">
              <w:rPr>
                <w:rStyle w:val="Code"/>
              </w:rPr>
              <w:t>DESTINATION</w:t>
            </w:r>
          </w:p>
        </w:tc>
        <w:tc>
          <w:tcPr>
            <w:tcW w:w="2954" w:type="pct"/>
            <w:tcMar>
              <w:top w:w="0" w:type="dxa"/>
              <w:left w:w="108" w:type="dxa"/>
              <w:bottom w:w="0" w:type="dxa"/>
              <w:right w:w="108" w:type="dxa"/>
            </w:tcMar>
          </w:tcPr>
          <w:p w14:paraId="4E01C5CC" w14:textId="77777777" w:rsidR="00E45400" w:rsidRDefault="00E45400" w:rsidP="005C4922">
            <w:pPr>
              <w:pStyle w:val="TAL"/>
            </w:pPr>
            <w:r>
              <w:t>A new destination has been recorded (refer to clause A.7).</w:t>
            </w:r>
          </w:p>
        </w:tc>
      </w:tr>
    </w:tbl>
    <w:p w14:paraId="75D01AE2" w14:textId="77777777" w:rsidR="00E45400" w:rsidRPr="006E7CD6" w:rsidRDefault="00E45400" w:rsidP="00E45400">
      <w:pPr>
        <w:pStyle w:val="TAN"/>
        <w:keepNext w:val="0"/>
      </w:pPr>
    </w:p>
    <w:p w14:paraId="4BA455A0" w14:textId="77777777" w:rsidR="00E45400" w:rsidRDefault="00E45400" w:rsidP="00E45400">
      <w:pPr>
        <w:pStyle w:val="Heading2"/>
      </w:pPr>
      <w:bookmarkStart w:id="581" w:name="_Toc103208559"/>
      <w:bookmarkStart w:id="582" w:name="_Toc103208999"/>
      <w:bookmarkStart w:id="583" w:name="_Toc138076493"/>
      <w:r>
        <w:t>7.4</w:t>
      </w:r>
      <w:r>
        <w:tab/>
        <w:t>Error handling</w:t>
      </w:r>
      <w:bookmarkEnd w:id="581"/>
      <w:bookmarkEnd w:id="582"/>
      <w:bookmarkEnd w:id="583"/>
    </w:p>
    <w:p w14:paraId="7A75A8F9" w14:textId="77777777" w:rsidR="00E45400" w:rsidRPr="003C062B" w:rsidRDefault="00E45400" w:rsidP="00E45400">
      <w:r>
        <w:t>Guidelines</w:t>
      </w:r>
      <w:r>
        <w:rPr>
          <w:lang w:eastAsia="zh-CN"/>
        </w:rPr>
        <w:t xml:space="preserve"> regarding error handling of API invocation associated with the </w:t>
      </w:r>
      <w:r w:rsidRPr="00C22CAB">
        <w:rPr>
          <w:rFonts w:ascii="Arial" w:hAnsi="Arial" w:cs="Arial"/>
          <w:i/>
          <w:iCs/>
          <w:sz w:val="18"/>
          <w:szCs w:val="18"/>
        </w:rPr>
        <w:t>Ndcaf_DataReporting</w:t>
      </w:r>
      <w:r>
        <w:t xml:space="preserve"> service</w:t>
      </w:r>
      <w:r>
        <w:rPr>
          <w:lang w:eastAsia="zh-CN"/>
        </w:rPr>
        <w:t xml:space="preserve"> are defined in clause 5.3.3.</w:t>
      </w:r>
    </w:p>
    <w:p w14:paraId="0EE04E19" w14:textId="77777777" w:rsidR="00E45400" w:rsidRDefault="00E45400" w:rsidP="00E45400">
      <w:pPr>
        <w:pStyle w:val="Heading2"/>
      </w:pPr>
      <w:bookmarkStart w:id="584" w:name="_Toc103208560"/>
      <w:bookmarkStart w:id="585" w:name="_Toc103209000"/>
      <w:bookmarkStart w:id="586" w:name="_Toc138076494"/>
      <w:r>
        <w:t>7.5</w:t>
      </w:r>
      <w:r>
        <w:tab/>
        <w:t>Mediation by NEF</w:t>
      </w:r>
      <w:bookmarkEnd w:id="584"/>
      <w:bookmarkEnd w:id="585"/>
      <w:bookmarkEnd w:id="586"/>
    </w:p>
    <w:p w14:paraId="4E20CF73" w14:textId="77777777" w:rsidR="00E45400" w:rsidRDefault="00E45400" w:rsidP="00E45400">
      <w:pPr>
        <w:keepNext/>
        <w:keepLines/>
      </w:pPr>
      <w:r>
        <w:t>NEF mediation of data collection client access to the data collection and reporting configuration API exposed by the Data Collection AF is applicable strictly to the Indirect Data Collection Client and the AS.</w:t>
      </w:r>
    </w:p>
    <w:p w14:paraId="5BC35BB9" w14:textId="77777777" w:rsidR="00E45400" w:rsidRDefault="00E45400" w:rsidP="00E45400">
      <w:pPr>
        <w:pStyle w:val="B1"/>
        <w:keepNext/>
        <w:keepLines/>
        <w:numPr>
          <w:ilvl w:val="0"/>
          <w:numId w:val="13"/>
        </w:numPr>
      </w:pPr>
      <w:r>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t xml:space="preserve"> service API specified in TS 29.522 [27].</w:t>
      </w:r>
    </w:p>
    <w:p w14:paraId="70A2A617" w14:textId="77777777" w:rsidR="00E45400" w:rsidRPr="00A158CA" w:rsidRDefault="00E45400" w:rsidP="00E45400">
      <w:pPr>
        <w:pStyle w:val="B1"/>
        <w:keepLines/>
        <w:numPr>
          <w:ilvl w:val="0"/>
          <w:numId w:val="13"/>
        </w:numPr>
      </w:pPr>
      <w:r>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r w:rsidRPr="00916B12">
        <w:rPr>
          <w:rFonts w:ascii="Arial" w:hAnsi="Arial" w:cs="Arial"/>
          <w:i/>
          <w:iCs/>
          <w:sz w:val="18"/>
          <w:szCs w:val="18"/>
        </w:rPr>
        <w:t>Nnef_Data</w:t>
      </w:r>
      <w:r>
        <w:rPr>
          <w:rFonts w:ascii="Arial" w:hAnsi="Arial" w:cs="Arial"/>
          <w:i/>
          <w:iCs/>
          <w:sz w:val="18"/>
          <w:szCs w:val="18"/>
        </w:rPr>
        <w:t>‌</w:t>
      </w:r>
      <w:r w:rsidRPr="00916B12">
        <w:rPr>
          <w:rFonts w:ascii="Arial" w:hAnsi="Arial" w:cs="Arial"/>
          <w:i/>
          <w:iCs/>
          <w:sz w:val="18"/>
          <w:szCs w:val="18"/>
        </w:rPr>
        <w:t>Reporting</w:t>
      </w:r>
      <w:r>
        <w:t xml:space="preserve"> service API specified in TS 29.522 [27].</w:t>
      </w:r>
    </w:p>
    <w:p w14:paraId="28E5189F" w14:textId="623E7476" w:rsidR="00D101EF" w:rsidRDefault="007E0775" w:rsidP="00D101EF">
      <w:pPr>
        <w:pStyle w:val="Heading1"/>
      </w:pPr>
      <w:bookmarkStart w:id="587" w:name="_Toc95152594"/>
      <w:bookmarkStart w:id="588" w:name="_Toc95837636"/>
      <w:bookmarkStart w:id="589" w:name="_Toc96002798"/>
      <w:bookmarkStart w:id="590" w:name="_Toc96069439"/>
      <w:bookmarkStart w:id="591" w:name="_Toc138076495"/>
      <w:bookmarkEnd w:id="500"/>
      <w:bookmarkEnd w:id="501"/>
      <w:bookmarkEnd w:id="502"/>
      <w:bookmarkEnd w:id="503"/>
      <w:bookmarkEnd w:id="504"/>
      <w:r>
        <w:t>8</w:t>
      </w:r>
      <w:r w:rsidR="00D101EF" w:rsidRPr="004D3578">
        <w:tab/>
      </w:r>
      <w:r w:rsidR="006501E4">
        <w:t>UE Data Collection, Reporting and Notification</w:t>
      </w:r>
      <w:r w:rsidR="00210F3C">
        <w:t xml:space="preserve"> </w:t>
      </w:r>
      <w:r w:rsidR="002C1AB8">
        <w:t>API</w:t>
      </w:r>
      <w:bookmarkEnd w:id="587"/>
      <w:bookmarkEnd w:id="588"/>
      <w:bookmarkEnd w:id="589"/>
      <w:bookmarkEnd w:id="590"/>
      <w:bookmarkEnd w:id="591"/>
    </w:p>
    <w:p w14:paraId="7FEA4B24" w14:textId="3D9D55F8" w:rsidR="002C1AB8" w:rsidRPr="002C1AB8" w:rsidRDefault="007E0775" w:rsidP="002C1AB8">
      <w:pPr>
        <w:pStyle w:val="Heading2"/>
      </w:pPr>
      <w:bookmarkStart w:id="592" w:name="_Toc95152595"/>
      <w:bookmarkStart w:id="593" w:name="_Toc95837637"/>
      <w:bookmarkStart w:id="594" w:name="_Toc96002799"/>
      <w:bookmarkStart w:id="595" w:name="_Toc96069440"/>
      <w:bookmarkStart w:id="596" w:name="_Toc138076496"/>
      <w:r>
        <w:t>8</w:t>
      </w:r>
      <w:r w:rsidR="00C76334">
        <w:t>.1</w:t>
      </w:r>
      <w:r w:rsidR="00C76334">
        <w:tab/>
      </w:r>
      <w:bookmarkEnd w:id="592"/>
      <w:bookmarkEnd w:id="593"/>
      <w:bookmarkEnd w:id="594"/>
      <w:bookmarkEnd w:id="595"/>
      <w:r w:rsidR="006501E4">
        <w:t>Overview</w:t>
      </w:r>
      <w:bookmarkEnd w:id="596"/>
    </w:p>
    <w:p w14:paraId="7ECEEF06" w14:textId="1EB3C1B7" w:rsidR="00BD1DE5" w:rsidRDefault="00BD1DE5" w:rsidP="00BD1DE5">
      <w:r>
        <w:t xml:space="preserve">This clause specifies the </w:t>
      </w:r>
      <w:r w:rsidR="00793DDA" w:rsidRPr="007D733F">
        <w:t>UE Data Collection, Reporting and Notification</w:t>
      </w:r>
      <w:r w:rsidR="00793DDA">
        <w:t xml:space="preserv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r w:rsidR="00EA5D2D">
        <w:t>, and related exchange of notifications</w:t>
      </w:r>
      <w:r>
        <w:t>.</w:t>
      </w:r>
    </w:p>
    <w:p w14:paraId="6561F288" w14:textId="77777777" w:rsidR="00B966F5" w:rsidRDefault="00B966F5" w:rsidP="00B966F5">
      <w:pPr>
        <w:keepNext/>
        <w:keepLines/>
      </w:pPr>
      <w:r>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p>
    <w:p w14:paraId="79A22C96" w14:textId="77777777" w:rsidR="00B966F5" w:rsidRDefault="00B966F5" w:rsidP="00B966F5">
      <w:pPr>
        <w:keepNext/>
        <w:keepLines/>
      </w:pPr>
      <w:r>
        <w:t>The UE architecture depicting the overall interactions between the UE Application and the Direct Data Collection Client is shown in figure 8.1-1.</w:t>
      </w:r>
    </w:p>
    <w:p w14:paraId="5D9566E2" w14:textId="77777777" w:rsidR="00B966F5" w:rsidRDefault="00B966F5" w:rsidP="00B966F5">
      <w:pPr>
        <w:jc w:val="center"/>
      </w:pPr>
      <w:r>
        <w:rPr>
          <w:noProof/>
        </w:rPr>
        <w:object w:dxaOrig="9240" w:dyaOrig="7393" w14:anchorId="209B2CCC">
          <v:shape id="_x0000_i1037" type="#_x0000_t75" alt="" style="width:309.55pt;height:245.1pt;mso-width-percent:0;mso-height-percent:0;mso-position-vertical:absolute;mso-width-percent:0;mso-height-percent:0" o:ole="">
            <v:imagedata r:id="rId39" o:title="" croptop="3921f" cropbottom="3619f" cropleft="3981f" cropright="3016f"/>
          </v:shape>
          <o:OLEObject Type="Embed" ProgID="Visio.Drawing.15" ShapeID="_x0000_i1037" DrawAspect="Content" ObjectID="_1749030221" r:id="rId40"/>
        </w:object>
      </w:r>
    </w:p>
    <w:p w14:paraId="4798D7A0" w14:textId="77777777" w:rsidR="00B966F5" w:rsidRDefault="00B966F5" w:rsidP="00B966F5">
      <w:pPr>
        <w:pStyle w:val="TF"/>
        <w:spacing w:after="180"/>
        <w:rPr>
          <w:bCs/>
        </w:rPr>
      </w:pPr>
      <w:r w:rsidRPr="00CF1E92">
        <w:rPr>
          <w:bCs/>
        </w:rPr>
        <w:t>Figure </w:t>
      </w:r>
      <w:r>
        <w:rPr>
          <w:bCs/>
        </w:rPr>
        <w:t>8</w:t>
      </w:r>
      <w:r w:rsidRPr="00CF1E92">
        <w:rPr>
          <w:bCs/>
        </w:rPr>
        <w:t>.1</w:t>
      </w:r>
      <w:r w:rsidRPr="00462404">
        <w:rPr>
          <w:bCs/>
        </w:rPr>
        <w:noBreakHyphen/>
        <w:t xml:space="preserve">1: </w:t>
      </w:r>
      <w:r>
        <w:rPr>
          <w:bCs/>
        </w:rPr>
        <w:t>UE architecture for data collection, reporting and notification via R7 API</w:t>
      </w:r>
    </w:p>
    <w:p w14:paraId="4D94E1B4" w14:textId="77777777" w:rsidR="00B966F5" w:rsidRDefault="00B966F5" w:rsidP="00B966F5">
      <w:pPr>
        <w:pStyle w:val="Heading2"/>
      </w:pPr>
      <w:bookmarkStart w:id="597" w:name="_Toc103208563"/>
      <w:bookmarkStart w:id="598" w:name="_Toc103209003"/>
      <w:bookmarkStart w:id="599" w:name="_Toc138076497"/>
      <w:r>
        <w:t>8.2</w:t>
      </w:r>
      <w:r>
        <w:tab/>
        <w:t>Direct Data Collection Client state model</w:t>
      </w:r>
      <w:bookmarkEnd w:id="597"/>
      <w:bookmarkEnd w:id="598"/>
      <w:bookmarkEnd w:id="599"/>
    </w:p>
    <w:p w14:paraId="63A3824B" w14:textId="77777777" w:rsidR="00B966F5" w:rsidRDefault="00B966F5" w:rsidP="00B966F5">
      <w:pPr>
        <w:pStyle w:val="Heading3"/>
      </w:pPr>
      <w:bookmarkStart w:id="600" w:name="_Toc103208564"/>
      <w:bookmarkStart w:id="601" w:name="_Toc103209004"/>
      <w:bookmarkStart w:id="602" w:name="_Toc138076498"/>
      <w:r>
        <w:t>8.2.1</w:t>
      </w:r>
      <w:r>
        <w:tab/>
        <w:t>Overview</w:t>
      </w:r>
      <w:bookmarkEnd w:id="600"/>
      <w:bookmarkEnd w:id="601"/>
      <w:bookmarkEnd w:id="602"/>
    </w:p>
    <w:p w14:paraId="12CA512A" w14:textId="77777777" w:rsidR="00B966F5" w:rsidRDefault="00B966F5" w:rsidP="00B966F5">
      <w:pPr>
        <w:keepNext/>
        <w:keepLines/>
      </w:pPr>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p>
    <w:p w14:paraId="76986A88" w14:textId="77777777" w:rsidR="00B966F5" w:rsidRPr="005C3C9D" w:rsidRDefault="00B966F5" w:rsidP="00B966F5">
      <w:pPr>
        <w:pStyle w:val="TH"/>
      </w:pPr>
      <w:r>
        <w:rPr>
          <w:noProof/>
        </w:rPr>
        <w:object w:dxaOrig="9614" w:dyaOrig="5409" w14:anchorId="7C124EB2">
          <v:shape id="_x0000_i1038" type="#_x0000_t75" alt="" style="width:439.35pt;height:244.5pt;mso-width-percent:0;mso-height-percent:0;mso-width-percent:0;mso-height-percent:0" o:ole="">
            <v:imagedata r:id="rId41" o:title="" croptop="2976f" cropbottom="10113f" cropleft="539f" cropright="6791f"/>
          </v:shape>
          <o:OLEObject Type="Embed" ProgID="PowerPoint.Slide.12" ShapeID="_x0000_i1038" DrawAspect="Content" ObjectID="_1749030222" r:id="rId42"/>
        </w:object>
      </w:r>
    </w:p>
    <w:p w14:paraId="503BDF0A" w14:textId="77777777" w:rsidR="00B966F5" w:rsidRDefault="00B966F5" w:rsidP="00B966F5">
      <w:pPr>
        <w:pStyle w:val="TF"/>
      </w:pPr>
      <w:r w:rsidRPr="00BB4D5D">
        <w:t xml:space="preserve">Figure </w:t>
      </w:r>
      <w:r>
        <w:t>8</w:t>
      </w:r>
      <w:r w:rsidRPr="00BB4D5D">
        <w:t xml:space="preserve">.2.1-1: State </w:t>
      </w:r>
      <w:r>
        <w:t>model d</w:t>
      </w:r>
      <w:r w:rsidRPr="00744BB5">
        <w:t>iagram</w:t>
      </w:r>
    </w:p>
    <w:p w14:paraId="23E85162" w14:textId="77777777" w:rsidR="00B966F5" w:rsidRDefault="00B966F5" w:rsidP="00B966F5">
      <w:pPr>
        <w:keepNext/>
        <w:keepLines/>
      </w:pPr>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p>
    <w:p w14:paraId="2286F2C5" w14:textId="77777777" w:rsidR="00B966F5" w:rsidRPr="005C3C9D" w:rsidRDefault="00B966F5" w:rsidP="00B966F5">
      <w:pPr>
        <w:keepNext/>
      </w:pPr>
      <w:r w:rsidRPr="005C3C9D">
        <w:t xml:space="preserve">State changes may </w:t>
      </w:r>
      <w:r>
        <w:t>occur as</w:t>
      </w:r>
      <w:r w:rsidRPr="005C3C9D">
        <w:t xml:space="preserve"> result of:</w:t>
      </w:r>
    </w:p>
    <w:p w14:paraId="2E1C4510" w14:textId="77777777" w:rsidR="00B966F5" w:rsidRDefault="00B966F5" w:rsidP="00B966F5">
      <w:pPr>
        <w:pStyle w:val="B1"/>
        <w:keepNext/>
      </w:pPr>
      <w:r w:rsidRPr="005C3C9D">
        <w:t>-</w:t>
      </w:r>
      <w:r w:rsidRPr="005C3C9D">
        <w:tab/>
      </w:r>
      <w:r>
        <w:t>Registration or deregistration of the UE Application at the Direct Data Collection Client.</w:t>
      </w:r>
    </w:p>
    <w:p w14:paraId="0D9233F5" w14:textId="77777777" w:rsidR="00B966F5" w:rsidRDefault="00B966F5" w:rsidP="00B966F5">
      <w:pPr>
        <w:pStyle w:val="B1"/>
        <w:keepNext/>
      </w:pPr>
      <w:r>
        <w:t>-</w:t>
      </w:r>
      <w:r>
        <w:tab/>
        <w:t>Data collection and reporting configuration r</w:t>
      </w:r>
      <w:r w:rsidRPr="005C3C9D">
        <w:t xml:space="preserve">equest </w:t>
      </w:r>
      <w:r>
        <w:t>by</w:t>
      </w:r>
      <w:r w:rsidRPr="005C3C9D">
        <w:t xml:space="preserve"> the </w:t>
      </w:r>
      <w:r>
        <w:t>UE Application.</w:t>
      </w:r>
    </w:p>
    <w:p w14:paraId="3CDFF9DF" w14:textId="77777777" w:rsidR="00B966F5" w:rsidRDefault="00B966F5" w:rsidP="00B966F5">
      <w:pPr>
        <w:pStyle w:val="B1"/>
      </w:pPr>
      <w:r>
        <w:t>-</w:t>
      </w:r>
      <w:r>
        <w:tab/>
        <w:t>Data report received by the Direct Data Collection Client.</w:t>
      </w:r>
    </w:p>
    <w:p w14:paraId="7781BEDE" w14:textId="77777777" w:rsidR="00B966F5" w:rsidRDefault="00B966F5" w:rsidP="00B966F5">
      <w:pPr>
        <w:pStyle w:val="B1"/>
      </w:pPr>
      <w:r>
        <w:t>-</w:t>
      </w:r>
      <w:r>
        <w:tab/>
        <w:t>Notification received by the Direct Data Collection Client (e.g., of a busy condition at, or impending failure/crash of, the UE Application).</w:t>
      </w:r>
    </w:p>
    <w:p w14:paraId="47844934" w14:textId="77777777" w:rsidR="00B966F5" w:rsidRPr="005C3C9D" w:rsidRDefault="00B966F5" w:rsidP="00B966F5">
      <w:pPr>
        <w:pStyle w:val="B1"/>
      </w:pPr>
      <w:r>
        <w:t>-</w:t>
      </w:r>
      <w:r>
        <w:tab/>
        <w:t>Timeout at the Direct Data Collection Client due to inactivity or prolonged busy state of the UE Application.</w:t>
      </w:r>
    </w:p>
    <w:p w14:paraId="38F921CA" w14:textId="77777777" w:rsidR="00B966F5" w:rsidRPr="00BB4D5D" w:rsidRDefault="00B966F5" w:rsidP="00B966F5">
      <w:pPr>
        <w:keepNext/>
      </w:pPr>
      <w:r w:rsidRPr="005C3C9D">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p>
    <w:p w14:paraId="48920A50" w14:textId="77777777" w:rsidR="00B966F5" w:rsidRPr="00586B6B" w:rsidRDefault="00B966F5" w:rsidP="00B966F5">
      <w:pPr>
        <w:pStyle w:val="TH"/>
      </w:pPr>
      <w:r w:rsidRPr="00586B6B">
        <w:t xml:space="preserve">Table </w:t>
      </w:r>
      <w:r>
        <w:t>8.</w:t>
      </w:r>
      <w:r w:rsidRPr="00586B6B">
        <w:t>2.</w:t>
      </w:r>
      <w:r>
        <w:t>1</w:t>
      </w:r>
      <w:r w:rsidRPr="00586B6B">
        <w:t xml:space="preserve">-1: </w:t>
      </w:r>
      <w:r>
        <w:t>States</w:t>
      </w:r>
      <w:r w:rsidRPr="00586B6B">
        <w:t xml:space="preserve"> of </w:t>
      </w:r>
      <w:r>
        <w:t>Direct Data Collection Client</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41D07041" w14:textId="77777777" w:rsidTr="005C4922">
        <w:trPr>
          <w:tblHeader/>
        </w:trPr>
        <w:tc>
          <w:tcPr>
            <w:tcW w:w="1166" w:type="dxa"/>
            <w:shd w:val="clear" w:color="auto" w:fill="BFBFBF" w:themeFill="background1" w:themeFillShade="BF"/>
          </w:tcPr>
          <w:p w14:paraId="25A2874A" w14:textId="77777777" w:rsidR="00B966F5" w:rsidRPr="005C3C9D" w:rsidRDefault="00B966F5" w:rsidP="005C4922">
            <w:pPr>
              <w:pStyle w:val="TAH"/>
            </w:pPr>
            <w:r w:rsidRPr="005C3C9D">
              <w:t>State</w:t>
            </w:r>
          </w:p>
        </w:tc>
        <w:tc>
          <w:tcPr>
            <w:tcW w:w="8468" w:type="dxa"/>
            <w:shd w:val="clear" w:color="auto" w:fill="BFBFBF" w:themeFill="background1" w:themeFillShade="BF"/>
          </w:tcPr>
          <w:p w14:paraId="672CEEC2" w14:textId="77777777" w:rsidR="00B966F5" w:rsidRPr="005C3C9D" w:rsidRDefault="00B966F5" w:rsidP="005C4922">
            <w:pPr>
              <w:pStyle w:val="TAH"/>
            </w:pPr>
            <w:r w:rsidRPr="005C3C9D">
              <w:t>Definition</w:t>
            </w:r>
          </w:p>
        </w:tc>
      </w:tr>
      <w:tr w:rsidR="00F23290" w:rsidRPr="005C3C9D" w14:paraId="2643B4F9" w14:textId="77777777" w:rsidTr="005C4922">
        <w:tc>
          <w:tcPr>
            <w:tcW w:w="1166" w:type="dxa"/>
            <w:shd w:val="clear" w:color="auto" w:fill="auto"/>
          </w:tcPr>
          <w:p w14:paraId="746F370A" w14:textId="77777777" w:rsidR="00B966F5" w:rsidRPr="003D4ABB" w:rsidRDefault="00B966F5" w:rsidP="005C4922">
            <w:pPr>
              <w:pStyle w:val="TAL"/>
              <w:rPr>
                <w:rStyle w:val="Codechar"/>
              </w:rPr>
            </w:pPr>
            <w:r w:rsidRPr="003D4ABB">
              <w:rPr>
                <w:rStyle w:val="Codechar"/>
              </w:rPr>
              <w:t>IDLE</w:t>
            </w:r>
          </w:p>
        </w:tc>
        <w:tc>
          <w:tcPr>
            <w:tcW w:w="8468" w:type="dxa"/>
            <w:shd w:val="clear" w:color="auto" w:fill="auto"/>
          </w:tcPr>
          <w:p w14:paraId="699F7B22" w14:textId="77777777" w:rsidR="00B966F5" w:rsidRPr="005C3C9D" w:rsidRDefault="00B966F5" w:rsidP="005C4922">
            <w:pPr>
              <w:pStyle w:val="TAL"/>
            </w:pPr>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p>
        </w:tc>
      </w:tr>
      <w:tr w:rsidR="00F23290" w:rsidRPr="005C3C9D" w14:paraId="79835F16" w14:textId="77777777" w:rsidTr="005C4922">
        <w:tc>
          <w:tcPr>
            <w:tcW w:w="1166" w:type="dxa"/>
            <w:shd w:val="clear" w:color="auto" w:fill="auto"/>
          </w:tcPr>
          <w:p w14:paraId="0E828455" w14:textId="77777777" w:rsidR="00B966F5" w:rsidRPr="003D4ABB" w:rsidRDefault="00B966F5" w:rsidP="005C4922">
            <w:pPr>
              <w:pStyle w:val="TAL"/>
              <w:rPr>
                <w:rStyle w:val="Codechar"/>
              </w:rPr>
            </w:pPr>
            <w:r w:rsidRPr="003D4ABB">
              <w:rPr>
                <w:rStyle w:val="Codechar"/>
              </w:rPr>
              <w:t>REGISTERED</w:t>
            </w:r>
          </w:p>
        </w:tc>
        <w:tc>
          <w:tcPr>
            <w:tcW w:w="8468" w:type="dxa"/>
            <w:shd w:val="clear" w:color="auto" w:fill="auto"/>
          </w:tcPr>
          <w:p w14:paraId="401B7C7B" w14:textId="77777777" w:rsidR="00B966F5" w:rsidRPr="005C3C9D" w:rsidRDefault="00B966F5" w:rsidP="005C4922">
            <w:pPr>
              <w:pStyle w:val="TAL"/>
            </w:pPr>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p>
        </w:tc>
      </w:tr>
      <w:tr w:rsidR="00F23290" w:rsidRPr="005C3C9D" w14:paraId="13439EAE" w14:textId="77777777" w:rsidTr="005C4922">
        <w:tc>
          <w:tcPr>
            <w:tcW w:w="1166" w:type="dxa"/>
            <w:shd w:val="clear" w:color="auto" w:fill="auto"/>
          </w:tcPr>
          <w:p w14:paraId="3FE3B81E" w14:textId="77777777" w:rsidR="00B966F5" w:rsidRPr="003D4ABB" w:rsidRDefault="00B966F5" w:rsidP="005C4922">
            <w:pPr>
              <w:pStyle w:val="TAL"/>
              <w:rPr>
                <w:rStyle w:val="Codechar"/>
              </w:rPr>
            </w:pPr>
            <w:r w:rsidRPr="003D4ABB">
              <w:rPr>
                <w:rStyle w:val="Codechar"/>
              </w:rPr>
              <w:t>READY</w:t>
            </w:r>
          </w:p>
        </w:tc>
        <w:tc>
          <w:tcPr>
            <w:tcW w:w="8468" w:type="dxa"/>
            <w:shd w:val="clear" w:color="auto" w:fill="auto"/>
          </w:tcPr>
          <w:p w14:paraId="1E1B2ABF" w14:textId="77777777" w:rsidR="00B966F5" w:rsidRPr="005C3C9D" w:rsidRDefault="00B966F5" w:rsidP="005C4922">
            <w:pPr>
              <w:pStyle w:val="TAL"/>
            </w:pPr>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p>
        </w:tc>
      </w:tr>
      <w:tr w:rsidR="00F23290" w:rsidRPr="005C3C9D" w14:paraId="40FFD67B" w14:textId="77777777" w:rsidTr="005C4922">
        <w:tc>
          <w:tcPr>
            <w:tcW w:w="1166" w:type="dxa"/>
            <w:shd w:val="clear" w:color="auto" w:fill="auto"/>
          </w:tcPr>
          <w:p w14:paraId="242B4304" w14:textId="77777777" w:rsidR="00B966F5" w:rsidRPr="003D4ABB" w:rsidRDefault="00B966F5" w:rsidP="005C4922">
            <w:pPr>
              <w:pStyle w:val="TAL"/>
              <w:rPr>
                <w:rStyle w:val="Codechar"/>
              </w:rPr>
            </w:pPr>
            <w:r w:rsidRPr="003D4ABB">
              <w:rPr>
                <w:rStyle w:val="Codechar"/>
              </w:rPr>
              <w:t>ACTIVE</w:t>
            </w:r>
          </w:p>
        </w:tc>
        <w:tc>
          <w:tcPr>
            <w:tcW w:w="8468" w:type="dxa"/>
            <w:shd w:val="clear" w:color="auto" w:fill="auto"/>
          </w:tcPr>
          <w:p w14:paraId="2AB6C712" w14:textId="77777777" w:rsidR="00B966F5" w:rsidRPr="005C3C9D" w:rsidRDefault="00B966F5" w:rsidP="005C4922">
            <w:pPr>
              <w:pStyle w:val="TAL"/>
            </w:pPr>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p>
        </w:tc>
      </w:tr>
      <w:tr w:rsidR="00F23290" w:rsidRPr="005C3C9D" w14:paraId="64CF760F" w14:textId="77777777" w:rsidTr="005C4922">
        <w:tc>
          <w:tcPr>
            <w:tcW w:w="1166" w:type="dxa"/>
            <w:shd w:val="clear" w:color="auto" w:fill="auto"/>
          </w:tcPr>
          <w:p w14:paraId="31D3F777" w14:textId="77777777" w:rsidR="00B966F5" w:rsidRPr="003D4ABB" w:rsidRDefault="00B966F5" w:rsidP="005C4922">
            <w:pPr>
              <w:pStyle w:val="TAL"/>
              <w:rPr>
                <w:rStyle w:val="Codechar"/>
              </w:rPr>
            </w:pPr>
            <w:r w:rsidRPr="003D4ABB">
              <w:rPr>
                <w:rStyle w:val="Codechar"/>
              </w:rPr>
              <w:t>BUSY</w:t>
            </w:r>
          </w:p>
        </w:tc>
        <w:tc>
          <w:tcPr>
            <w:tcW w:w="8468" w:type="dxa"/>
            <w:shd w:val="clear" w:color="auto" w:fill="auto"/>
          </w:tcPr>
          <w:p w14:paraId="2BC94E59" w14:textId="77777777" w:rsidR="00B966F5" w:rsidRPr="005C3C9D" w:rsidRDefault="00B966F5" w:rsidP="005C4922">
            <w:pPr>
              <w:pStyle w:val="TAL"/>
            </w:pPr>
            <w:r>
              <w:t>The</w:t>
            </w:r>
            <w:r w:rsidRPr="005C3C9D">
              <w:t xml:space="preserve"> </w:t>
            </w:r>
            <w:r>
              <w:t>Direct Data Collection Client enters this state upon having received notification that its registered UE Application is in a temporarily busy state and unable to perform UE data reporting.</w:t>
            </w:r>
          </w:p>
        </w:tc>
      </w:tr>
    </w:tbl>
    <w:p w14:paraId="05F11377" w14:textId="77777777" w:rsidR="00B966F5" w:rsidRDefault="00B966F5" w:rsidP="00B966F5">
      <w:pPr>
        <w:pStyle w:val="TAN"/>
      </w:pPr>
    </w:p>
    <w:p w14:paraId="0C8472EE" w14:textId="77777777" w:rsidR="00B966F5" w:rsidRPr="00586B6B" w:rsidRDefault="00B966F5" w:rsidP="00B966F5">
      <w:pPr>
        <w:pStyle w:val="Heading3"/>
      </w:pPr>
      <w:bookmarkStart w:id="603" w:name="_Toc103208565"/>
      <w:bookmarkStart w:id="604" w:name="_Toc103209005"/>
      <w:bookmarkStart w:id="605" w:name="_Toc138076499"/>
      <w:r>
        <w:t>8</w:t>
      </w:r>
      <w:r w:rsidRPr="00586B6B">
        <w:t>.2.</w:t>
      </w:r>
      <w:r>
        <w:t>2</w:t>
      </w:r>
      <w:r w:rsidRPr="00586B6B">
        <w:tab/>
      </w:r>
      <w:r>
        <w:t xml:space="preserve">Direct Data Collection Client </w:t>
      </w:r>
      <w:r w:rsidRPr="00586B6B">
        <w:t>internal operations</w:t>
      </w:r>
      <w:bookmarkEnd w:id="603"/>
      <w:bookmarkEnd w:id="604"/>
      <w:bookmarkEnd w:id="605"/>
    </w:p>
    <w:p w14:paraId="5039DEDD" w14:textId="77777777" w:rsidR="00B966F5" w:rsidRPr="00586B6B" w:rsidRDefault="00B966F5" w:rsidP="00B966F5">
      <w:r w:rsidRPr="00586B6B">
        <w:t>This aspect is for further study.</w:t>
      </w:r>
    </w:p>
    <w:p w14:paraId="5727AC49" w14:textId="77777777" w:rsidR="00B966F5" w:rsidRPr="00586B6B" w:rsidRDefault="00B966F5" w:rsidP="00B966F5">
      <w:pPr>
        <w:pStyle w:val="Heading3"/>
      </w:pPr>
      <w:bookmarkStart w:id="606" w:name="_Toc103208566"/>
      <w:bookmarkStart w:id="607" w:name="_Toc103209006"/>
      <w:bookmarkStart w:id="608" w:name="_Toc138076500"/>
      <w:r>
        <w:t>8.</w:t>
      </w:r>
      <w:r w:rsidRPr="00586B6B">
        <w:t>2.</w:t>
      </w:r>
      <w:r>
        <w:t>3</w:t>
      </w:r>
      <w:r w:rsidRPr="00586B6B">
        <w:tab/>
        <w:t xml:space="preserve">Starting and </w:t>
      </w:r>
      <w:r>
        <w:t>s</w:t>
      </w:r>
      <w:r w:rsidRPr="00586B6B">
        <w:t xml:space="preserve">topping </w:t>
      </w:r>
      <w:r>
        <w:t>the Direct Data Collection Client</w:t>
      </w:r>
      <w:bookmarkEnd w:id="606"/>
      <w:bookmarkEnd w:id="607"/>
      <w:bookmarkEnd w:id="608"/>
    </w:p>
    <w:p w14:paraId="28094ADB" w14:textId="77777777" w:rsidR="00B966F5" w:rsidRPr="00586B6B" w:rsidRDefault="00B966F5" w:rsidP="00B966F5">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p>
    <w:p w14:paraId="07898157" w14:textId="77777777" w:rsidR="00B966F5" w:rsidRDefault="00B966F5" w:rsidP="00B966F5">
      <w:pPr>
        <w:pStyle w:val="Heading2"/>
      </w:pPr>
      <w:bookmarkStart w:id="609" w:name="_Toc103208567"/>
      <w:bookmarkStart w:id="610" w:name="_Toc103209007"/>
      <w:bookmarkStart w:id="611" w:name="_Toc138076501"/>
      <w:r>
        <w:t>8</w:t>
      </w:r>
      <w:r w:rsidRPr="00586B6B">
        <w:t>.3</w:t>
      </w:r>
      <w:r w:rsidRPr="00586B6B">
        <w:tab/>
      </w:r>
      <w:r>
        <w:t>Methods</w:t>
      </w:r>
      <w:bookmarkEnd w:id="609"/>
      <w:bookmarkEnd w:id="610"/>
      <w:bookmarkEnd w:id="611"/>
    </w:p>
    <w:p w14:paraId="4133888C" w14:textId="77777777" w:rsidR="00B966F5" w:rsidRDefault="00B966F5" w:rsidP="00B966F5">
      <w:pPr>
        <w:pStyle w:val="Heading3"/>
      </w:pPr>
      <w:bookmarkStart w:id="612" w:name="_Toc103208568"/>
      <w:bookmarkStart w:id="613" w:name="_Toc103209008"/>
      <w:bookmarkStart w:id="614" w:name="_Toc138076502"/>
      <w:r>
        <w:t>8.3.1</w:t>
      </w:r>
      <w:r>
        <w:tab/>
        <w:t>Overview</w:t>
      </w:r>
      <w:bookmarkEnd w:id="612"/>
      <w:bookmarkEnd w:id="613"/>
      <w:bookmarkEnd w:id="614"/>
    </w:p>
    <w:p w14:paraId="710A478F" w14:textId="77777777" w:rsidR="00B966F5" w:rsidRDefault="00B966F5" w:rsidP="00B966F5">
      <w:pPr>
        <w:keepNext/>
      </w:pPr>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p>
    <w:p w14:paraId="32683DF3" w14:textId="77777777" w:rsidR="00B966F5" w:rsidRDefault="00B966F5" w:rsidP="00B966F5">
      <w:pPr>
        <w:pStyle w:val="B1"/>
        <w:keepNext/>
      </w:pPr>
      <w:r>
        <w:t>1.</w:t>
      </w:r>
      <w:r>
        <w:tab/>
      </w:r>
      <w:r w:rsidRPr="007D733F">
        <w:t>State change of the</w:t>
      </w:r>
      <w:r>
        <w:t xml:space="preserve"> Direct Data Collection Client</w:t>
      </w:r>
      <w:r w:rsidRPr="005C3C9D">
        <w:t xml:space="preserve"> triggered by the </w:t>
      </w:r>
      <w:r>
        <w:t>UE Application action (registration or deregistration).</w:t>
      </w:r>
    </w:p>
    <w:p w14:paraId="641D56A3" w14:textId="77777777" w:rsidR="00B966F5" w:rsidRDefault="00B966F5" w:rsidP="00B966F5">
      <w:pPr>
        <w:pStyle w:val="B1"/>
        <w:keepNext/>
      </w:pPr>
      <w:r>
        <w:t>2.</w:t>
      </w:r>
      <w:r>
        <w:tab/>
        <w:t>Request from</w:t>
      </w:r>
      <w:r w:rsidRPr="00E8178E">
        <w:t xml:space="preserve"> the UE </w:t>
      </w:r>
      <w:r w:rsidRPr="000817F6">
        <w:t>Application to the Direct Data Collection</w:t>
      </w:r>
      <w:r>
        <w:t xml:space="preserve"> Client for a UE data collection and reporting configuration.</w:t>
      </w:r>
    </w:p>
    <w:p w14:paraId="5491905E" w14:textId="77777777" w:rsidR="00B966F5" w:rsidRDefault="00B966F5" w:rsidP="00B966F5">
      <w:pPr>
        <w:pStyle w:val="B1"/>
      </w:pPr>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p>
    <w:p w14:paraId="6F5C483A" w14:textId="77777777" w:rsidR="00B966F5" w:rsidRDefault="00B966F5" w:rsidP="00B966F5">
      <w:pPr>
        <w:pStyle w:val="B1"/>
      </w:pPr>
      <w:r>
        <w:t>4.</w:t>
      </w:r>
      <w:r>
        <w:tab/>
        <w:t>Data report by the UE Application to the Direct Data Collection Client according to the previously obtained configuration.</w:t>
      </w:r>
    </w:p>
    <w:p w14:paraId="424BD05B" w14:textId="77777777" w:rsidR="00B966F5" w:rsidRPr="005C3C9D" w:rsidRDefault="00B966F5" w:rsidP="00B966F5">
      <w:pPr>
        <w:pStyle w:val="B1"/>
      </w:pPr>
      <w:r>
        <w:t>5.</w:t>
      </w:r>
      <w:r>
        <w:tab/>
        <w:t>N</w:t>
      </w:r>
      <w:r w:rsidRPr="005C3C9D">
        <w:t xml:space="preserve">otification from the </w:t>
      </w:r>
      <w:r>
        <w:t>UE Application to the Direct Data Collection Client.</w:t>
      </w:r>
    </w:p>
    <w:p w14:paraId="7185137D" w14:textId="77777777" w:rsidR="00B966F5" w:rsidRPr="005C3C9D" w:rsidRDefault="00B966F5" w:rsidP="00B966F5">
      <w:pPr>
        <w:pStyle w:val="TH"/>
      </w:pPr>
      <w:r w:rsidRPr="005C3C9D">
        <w:t xml:space="preserve">Table </w:t>
      </w:r>
      <w:r>
        <w:t>8</w:t>
      </w:r>
      <w:r w:rsidRPr="005C3C9D">
        <w:t xml:space="preserve">.3.1-1: Methods </w:t>
      </w:r>
      <w:r>
        <w:t>invoked by the UE Application on the Direction Data Collection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031661" w:rsidRPr="005C3C9D" w14:paraId="1285B015" w14:textId="77777777" w:rsidTr="005C4922">
        <w:trPr>
          <w:tblHeader/>
        </w:trPr>
        <w:tc>
          <w:tcPr>
            <w:tcW w:w="2759" w:type="dxa"/>
            <w:shd w:val="clear" w:color="auto" w:fill="BFBFBF" w:themeFill="background1" w:themeFillShade="BF"/>
          </w:tcPr>
          <w:p w14:paraId="194999D9" w14:textId="77777777" w:rsidR="00B966F5" w:rsidRPr="005C3C9D" w:rsidRDefault="00B966F5" w:rsidP="005C4922">
            <w:pPr>
              <w:pStyle w:val="TAH"/>
            </w:pPr>
            <w:r w:rsidRPr="005C3C9D">
              <w:t>Method</w:t>
            </w:r>
            <w:r>
              <w:t xml:space="preserve"> name</w:t>
            </w:r>
          </w:p>
        </w:tc>
        <w:tc>
          <w:tcPr>
            <w:tcW w:w="1460" w:type="dxa"/>
            <w:shd w:val="clear" w:color="auto" w:fill="BFBFBF" w:themeFill="background1" w:themeFillShade="BF"/>
          </w:tcPr>
          <w:p w14:paraId="379FE1FD" w14:textId="77777777" w:rsidR="00B966F5" w:rsidRPr="005C3C9D" w:rsidRDefault="00B966F5" w:rsidP="005C4922">
            <w:pPr>
              <w:pStyle w:val="TAH"/>
            </w:pPr>
            <w:r>
              <w:t>Type</w:t>
            </w:r>
          </w:p>
        </w:tc>
        <w:tc>
          <w:tcPr>
            <w:tcW w:w="5636" w:type="dxa"/>
            <w:shd w:val="clear" w:color="auto" w:fill="BFBFBF" w:themeFill="background1" w:themeFillShade="BF"/>
          </w:tcPr>
          <w:p w14:paraId="0BAD7DAE" w14:textId="77777777" w:rsidR="00B966F5" w:rsidRPr="005C3C9D" w:rsidRDefault="00B966F5" w:rsidP="005C4922">
            <w:pPr>
              <w:pStyle w:val="TAH"/>
            </w:pPr>
            <w:r w:rsidRPr="005C3C9D">
              <w:t>Description</w:t>
            </w:r>
          </w:p>
        </w:tc>
      </w:tr>
      <w:tr w:rsidR="00031661" w:rsidRPr="005C3C9D" w14:paraId="2D4914DC" w14:textId="77777777" w:rsidTr="005C4922">
        <w:tc>
          <w:tcPr>
            <w:tcW w:w="2759" w:type="dxa"/>
            <w:shd w:val="clear" w:color="auto" w:fill="auto"/>
          </w:tcPr>
          <w:p w14:paraId="3F156E1B" w14:textId="77777777" w:rsidR="00B966F5" w:rsidRPr="003D4ABB" w:rsidRDefault="00B966F5" w:rsidP="005C4922">
            <w:pPr>
              <w:keepNext/>
              <w:rPr>
                <w:rStyle w:val="Codechar"/>
              </w:rPr>
            </w:pPr>
            <w:r w:rsidRPr="003D4ABB">
              <w:rPr>
                <w:rStyle w:val="Codechar"/>
              </w:rPr>
              <w:t>registerUeApplication</w:t>
            </w:r>
          </w:p>
        </w:tc>
        <w:tc>
          <w:tcPr>
            <w:tcW w:w="1460" w:type="dxa"/>
          </w:tcPr>
          <w:p w14:paraId="342DE70A" w14:textId="77777777" w:rsidR="00B966F5" w:rsidRDefault="00B966F5" w:rsidP="005C4922">
            <w:pPr>
              <w:pStyle w:val="TAL"/>
            </w:pPr>
            <w:r>
              <w:t>State change</w:t>
            </w:r>
          </w:p>
        </w:tc>
        <w:tc>
          <w:tcPr>
            <w:tcW w:w="5636" w:type="dxa"/>
            <w:shd w:val="clear" w:color="auto" w:fill="auto"/>
          </w:tcPr>
          <w:p w14:paraId="60052D51" w14:textId="77777777" w:rsidR="00B966F5" w:rsidRPr="005C3C9D" w:rsidRDefault="00B966F5" w:rsidP="005C4922">
            <w:pPr>
              <w:pStyle w:val="TAL"/>
            </w:pPr>
            <w:r>
              <w:t>UE Application</w:t>
            </w:r>
            <w:r w:rsidRPr="005C3C9D">
              <w:t xml:space="preserve"> registers with the </w:t>
            </w:r>
            <w:r>
              <w:t>Direct Data Collection Client, including a callback listener for receiving event notifications.</w:t>
            </w:r>
          </w:p>
        </w:tc>
      </w:tr>
      <w:tr w:rsidR="00031661" w:rsidRPr="005C3C9D" w14:paraId="7E94C66A" w14:textId="77777777" w:rsidTr="005C4922">
        <w:tc>
          <w:tcPr>
            <w:tcW w:w="2759" w:type="dxa"/>
            <w:shd w:val="clear" w:color="auto" w:fill="auto"/>
          </w:tcPr>
          <w:p w14:paraId="75CDD4A9" w14:textId="77777777" w:rsidR="00B966F5" w:rsidRPr="003D4ABB" w:rsidRDefault="00B966F5" w:rsidP="005C4922">
            <w:pPr>
              <w:keepNext/>
              <w:rPr>
                <w:rStyle w:val="Codechar"/>
              </w:rPr>
            </w:pPr>
            <w:r w:rsidRPr="003D4ABB">
              <w:rPr>
                <w:rStyle w:val="Codechar"/>
              </w:rPr>
              <w:t>deregisterUeApplication</w:t>
            </w:r>
          </w:p>
        </w:tc>
        <w:tc>
          <w:tcPr>
            <w:tcW w:w="1460" w:type="dxa"/>
          </w:tcPr>
          <w:p w14:paraId="74644B4E" w14:textId="77777777" w:rsidR="00B966F5" w:rsidRDefault="00B966F5" w:rsidP="005C4922">
            <w:pPr>
              <w:pStyle w:val="TAL"/>
            </w:pPr>
            <w:r>
              <w:t>State change</w:t>
            </w:r>
          </w:p>
        </w:tc>
        <w:tc>
          <w:tcPr>
            <w:tcW w:w="5636" w:type="dxa"/>
            <w:shd w:val="clear" w:color="auto" w:fill="auto"/>
          </w:tcPr>
          <w:p w14:paraId="46A9EF8A" w14:textId="77777777" w:rsidR="00B966F5" w:rsidRDefault="00B966F5" w:rsidP="005C4922">
            <w:pPr>
              <w:pStyle w:val="TAL"/>
            </w:pPr>
            <w:r>
              <w:t>UE Application</w:t>
            </w:r>
            <w:r w:rsidRPr="005C3C9D">
              <w:t xml:space="preserve"> </w:t>
            </w:r>
            <w:r>
              <w:t>de</w:t>
            </w:r>
            <w:r w:rsidRPr="005C3C9D">
              <w:t xml:space="preserve">registers with the </w:t>
            </w:r>
            <w:r>
              <w:t>Direct Data Collection Client.</w:t>
            </w:r>
          </w:p>
        </w:tc>
      </w:tr>
      <w:tr w:rsidR="00031661" w:rsidRPr="005C3C9D" w14:paraId="1108993C" w14:textId="77777777" w:rsidTr="005C4922">
        <w:tc>
          <w:tcPr>
            <w:tcW w:w="2759" w:type="dxa"/>
            <w:shd w:val="clear" w:color="auto" w:fill="auto"/>
          </w:tcPr>
          <w:p w14:paraId="31136219" w14:textId="77777777" w:rsidR="00B966F5" w:rsidRPr="003D4ABB" w:rsidRDefault="00B966F5" w:rsidP="005C4922">
            <w:pPr>
              <w:keepNext/>
              <w:spacing w:after="0"/>
              <w:rPr>
                <w:rStyle w:val="Codechar"/>
              </w:rPr>
            </w:pPr>
            <w:r w:rsidRPr="003D4ABB">
              <w:rPr>
                <w:rStyle w:val="Codechar"/>
              </w:rPr>
              <w:t>setUserConsent</w:t>
            </w:r>
          </w:p>
        </w:tc>
        <w:tc>
          <w:tcPr>
            <w:tcW w:w="1460" w:type="dxa"/>
          </w:tcPr>
          <w:p w14:paraId="4FA72330" w14:textId="77777777" w:rsidR="00B966F5" w:rsidRDefault="00B966F5" w:rsidP="005C4922">
            <w:pPr>
              <w:pStyle w:val="TAL"/>
            </w:pPr>
          </w:p>
        </w:tc>
        <w:tc>
          <w:tcPr>
            <w:tcW w:w="5636" w:type="dxa"/>
            <w:shd w:val="clear" w:color="auto" w:fill="auto"/>
          </w:tcPr>
          <w:p w14:paraId="59FDC2F3" w14:textId="77777777" w:rsidR="00B966F5" w:rsidRDefault="00B966F5" w:rsidP="005C4922">
            <w:pPr>
              <w:pStyle w:val="TAL"/>
            </w:pPr>
            <w:r>
              <w:t xml:space="preserve">UE Application </w:t>
            </w:r>
            <w:r w:rsidRPr="00F66462">
              <w:t>grant</w:t>
            </w:r>
            <w:r>
              <w:t>s</w:t>
            </w:r>
            <w:r w:rsidRPr="00F66462">
              <w:t xml:space="preserve"> permission for the Direct Data Reporting Client to include the GPSI when creating Data Reporting Sessions.</w:t>
            </w:r>
          </w:p>
        </w:tc>
      </w:tr>
      <w:tr w:rsidR="00031661" w:rsidRPr="005C3C9D" w14:paraId="234C626F" w14:textId="77777777" w:rsidTr="005C4922">
        <w:tc>
          <w:tcPr>
            <w:tcW w:w="2759" w:type="dxa"/>
            <w:shd w:val="clear" w:color="auto" w:fill="auto"/>
          </w:tcPr>
          <w:p w14:paraId="0CF33AA4" w14:textId="77777777" w:rsidR="00B966F5" w:rsidRPr="003D4ABB" w:rsidRDefault="00B966F5" w:rsidP="005C4922">
            <w:pPr>
              <w:keepNext/>
              <w:spacing w:after="0"/>
              <w:rPr>
                <w:rStyle w:val="Codechar"/>
              </w:rPr>
            </w:pPr>
            <w:r w:rsidRPr="003D4ABB">
              <w:rPr>
                <w:rStyle w:val="Codechar"/>
              </w:rPr>
              <w:t>getDataCollectionAnd‌ReportingConfiguration</w:t>
            </w:r>
          </w:p>
        </w:tc>
        <w:tc>
          <w:tcPr>
            <w:tcW w:w="1460" w:type="dxa"/>
          </w:tcPr>
          <w:p w14:paraId="6A1D50F6" w14:textId="77777777" w:rsidR="00B966F5" w:rsidRDefault="00B966F5" w:rsidP="005C4922">
            <w:pPr>
              <w:pStyle w:val="TAL"/>
            </w:pPr>
            <w:r>
              <w:t>Configuration request</w:t>
            </w:r>
          </w:p>
        </w:tc>
        <w:tc>
          <w:tcPr>
            <w:tcW w:w="5636" w:type="dxa"/>
            <w:shd w:val="clear" w:color="auto" w:fill="auto"/>
          </w:tcPr>
          <w:p w14:paraId="01B7CDBB" w14:textId="77777777" w:rsidR="00B966F5" w:rsidRDefault="00B966F5" w:rsidP="005C4922">
            <w:pPr>
              <w:pStyle w:val="TAL"/>
            </w:pPr>
            <w:r>
              <w:t>UE Application obtains its UE data collection and reporting configuration from the Direct Data Collection Client.</w:t>
            </w:r>
          </w:p>
        </w:tc>
      </w:tr>
      <w:tr w:rsidR="00031661" w:rsidRPr="005C3C9D" w14:paraId="4B83CF74" w14:textId="77777777" w:rsidTr="005C4922">
        <w:tc>
          <w:tcPr>
            <w:tcW w:w="2759" w:type="dxa"/>
            <w:shd w:val="clear" w:color="auto" w:fill="auto"/>
          </w:tcPr>
          <w:p w14:paraId="00AB12FB" w14:textId="77777777" w:rsidR="00B966F5" w:rsidRPr="003D4ABB" w:rsidRDefault="00B966F5" w:rsidP="005C4922">
            <w:pPr>
              <w:rPr>
                <w:rStyle w:val="Codechar"/>
              </w:rPr>
            </w:pPr>
            <w:r w:rsidRPr="003D4ABB">
              <w:rPr>
                <w:rStyle w:val="Codechar"/>
              </w:rPr>
              <w:t>reportUeData</w:t>
            </w:r>
          </w:p>
        </w:tc>
        <w:tc>
          <w:tcPr>
            <w:tcW w:w="1460" w:type="dxa"/>
          </w:tcPr>
          <w:p w14:paraId="3E03E045" w14:textId="77777777" w:rsidR="00B966F5" w:rsidRDefault="00B966F5" w:rsidP="005C4922">
            <w:pPr>
              <w:pStyle w:val="TAL"/>
            </w:pPr>
            <w:r>
              <w:t>Data report</w:t>
            </w:r>
          </w:p>
        </w:tc>
        <w:tc>
          <w:tcPr>
            <w:tcW w:w="5636" w:type="dxa"/>
            <w:shd w:val="clear" w:color="auto" w:fill="auto"/>
          </w:tcPr>
          <w:p w14:paraId="35BF9163" w14:textId="77777777" w:rsidR="00B966F5" w:rsidRPr="005C3C9D" w:rsidRDefault="00B966F5" w:rsidP="005C4922">
            <w:pPr>
              <w:pStyle w:val="TAL"/>
            </w:pPr>
            <w:r>
              <w:t>UE Application</w:t>
            </w:r>
            <w:r w:rsidRPr="005C3C9D">
              <w:t xml:space="preserve"> </w:t>
            </w:r>
            <w:r>
              <w:t>reports collected UE data to the Direct Data Collection Client according to its configuration.</w:t>
            </w:r>
          </w:p>
        </w:tc>
      </w:tr>
      <w:tr w:rsidR="00031661" w:rsidRPr="005C3C9D" w14:paraId="412BC1BA" w14:textId="77777777" w:rsidTr="005C4922">
        <w:tc>
          <w:tcPr>
            <w:tcW w:w="2759" w:type="dxa"/>
            <w:shd w:val="clear" w:color="auto" w:fill="auto"/>
          </w:tcPr>
          <w:p w14:paraId="5D09A647" w14:textId="77777777" w:rsidR="00B966F5" w:rsidRPr="003D4ABB" w:rsidRDefault="00B966F5" w:rsidP="005C4922">
            <w:pPr>
              <w:rPr>
                <w:rStyle w:val="Codechar"/>
              </w:rPr>
            </w:pPr>
            <w:r w:rsidRPr="003D4ABB">
              <w:rPr>
                <w:rStyle w:val="Codechar"/>
              </w:rPr>
              <w:t>resetClientReportingIdentifier</w:t>
            </w:r>
          </w:p>
        </w:tc>
        <w:tc>
          <w:tcPr>
            <w:tcW w:w="1460" w:type="dxa"/>
          </w:tcPr>
          <w:p w14:paraId="563CE5EE" w14:textId="77777777" w:rsidR="00B966F5" w:rsidRDefault="00B966F5" w:rsidP="005C4922">
            <w:pPr>
              <w:pStyle w:val="TAL"/>
            </w:pPr>
          </w:p>
        </w:tc>
        <w:tc>
          <w:tcPr>
            <w:tcW w:w="5636" w:type="dxa"/>
            <w:shd w:val="clear" w:color="auto" w:fill="auto"/>
          </w:tcPr>
          <w:p w14:paraId="794DCA20" w14:textId="77777777" w:rsidR="00B966F5" w:rsidRDefault="00B966F5" w:rsidP="005C4922">
            <w:pPr>
              <w:pStyle w:val="TAL"/>
            </w:pPr>
            <w:r>
              <w:t>UE Application requests that the Direct Data Collection Client generates a new opaque client reporting identifier for use in data reporting until further notice.</w:t>
            </w:r>
          </w:p>
          <w:p w14:paraId="385038B1" w14:textId="77777777" w:rsidR="00B966F5" w:rsidRDefault="00B966F5" w:rsidP="005C4922">
            <w:pPr>
              <w:pStyle w:val="TALcontinuation"/>
            </w:pPr>
            <w:r>
              <w:t>This requires any existing Data Reporting Session to be destroyed and a new one (including the replacement client reporting identifier) to be created.</w:t>
            </w:r>
          </w:p>
        </w:tc>
      </w:tr>
      <w:tr w:rsidR="00031661" w:rsidRPr="005C3C9D" w14:paraId="4FCCA2BB" w14:textId="77777777" w:rsidTr="005C4922">
        <w:tc>
          <w:tcPr>
            <w:tcW w:w="2759" w:type="dxa"/>
            <w:shd w:val="clear" w:color="auto" w:fill="auto"/>
          </w:tcPr>
          <w:p w14:paraId="09AC067A" w14:textId="77777777" w:rsidR="00B966F5" w:rsidRPr="003D4ABB" w:rsidRDefault="00B966F5" w:rsidP="005C4922">
            <w:pPr>
              <w:rPr>
                <w:rStyle w:val="Codechar"/>
              </w:rPr>
            </w:pPr>
            <w:r w:rsidRPr="003D4ABB">
              <w:rPr>
                <w:rStyle w:val="Codechar"/>
              </w:rPr>
              <w:t>uEApplicationBusy</w:t>
            </w:r>
          </w:p>
        </w:tc>
        <w:tc>
          <w:tcPr>
            <w:tcW w:w="1460" w:type="dxa"/>
          </w:tcPr>
          <w:p w14:paraId="27812E4B" w14:textId="77777777" w:rsidR="00B966F5" w:rsidRPr="005C3C9D" w:rsidRDefault="00B966F5" w:rsidP="005C4922">
            <w:pPr>
              <w:pStyle w:val="TAL"/>
            </w:pPr>
            <w:r>
              <w:t>Notification</w:t>
            </w:r>
          </w:p>
        </w:tc>
        <w:tc>
          <w:tcPr>
            <w:tcW w:w="5636" w:type="dxa"/>
            <w:shd w:val="clear" w:color="auto" w:fill="auto"/>
          </w:tcPr>
          <w:p w14:paraId="21D9C106" w14:textId="77777777" w:rsidR="00B966F5" w:rsidRPr="005C3C9D" w:rsidRDefault="00B966F5" w:rsidP="005C4922">
            <w:pPr>
              <w:pStyle w:val="TAL"/>
            </w:pPr>
            <w:r>
              <w:t>UE Application notifies the Direct Data Collection Client that it is temporarily unable to perform UE data collection and reporting due to a busy or stalled condition.</w:t>
            </w:r>
          </w:p>
        </w:tc>
      </w:tr>
      <w:tr w:rsidR="00031661" w:rsidRPr="005C3C9D" w14:paraId="6486DE91" w14:textId="77777777" w:rsidTr="005C4922">
        <w:tc>
          <w:tcPr>
            <w:tcW w:w="2759" w:type="dxa"/>
            <w:shd w:val="clear" w:color="auto" w:fill="auto"/>
          </w:tcPr>
          <w:p w14:paraId="4D6138C0" w14:textId="77777777" w:rsidR="00B966F5" w:rsidRPr="003D4ABB" w:rsidRDefault="00B966F5" w:rsidP="005C4922">
            <w:pPr>
              <w:spacing w:after="0"/>
              <w:rPr>
                <w:rStyle w:val="Codechar"/>
              </w:rPr>
            </w:pPr>
            <w:r w:rsidRPr="003D4ABB">
              <w:rPr>
                <w:rStyle w:val="Codechar"/>
              </w:rPr>
              <w:t>impendingUeApplication‌Failure</w:t>
            </w:r>
          </w:p>
        </w:tc>
        <w:tc>
          <w:tcPr>
            <w:tcW w:w="1460" w:type="dxa"/>
          </w:tcPr>
          <w:p w14:paraId="25CAFC63" w14:textId="77777777" w:rsidR="00B966F5" w:rsidRDefault="00B966F5" w:rsidP="005C4922">
            <w:pPr>
              <w:pStyle w:val="TAL"/>
            </w:pPr>
            <w:r>
              <w:t>Notification</w:t>
            </w:r>
          </w:p>
        </w:tc>
        <w:tc>
          <w:tcPr>
            <w:tcW w:w="5636" w:type="dxa"/>
            <w:shd w:val="clear" w:color="auto" w:fill="auto"/>
          </w:tcPr>
          <w:p w14:paraId="7741253F" w14:textId="77777777" w:rsidR="00B966F5" w:rsidRDefault="00B966F5" w:rsidP="005C4922">
            <w:pPr>
              <w:pStyle w:val="TAL"/>
            </w:pPr>
            <w:r>
              <w:t xml:space="preserve">UE Application notifies the Direct Data Collection Client of an impending fatal error condition that will cause abrupt shutdown of the UE Application. </w:t>
            </w:r>
          </w:p>
        </w:tc>
      </w:tr>
    </w:tbl>
    <w:p w14:paraId="1D1B169B" w14:textId="77777777" w:rsidR="00B966F5" w:rsidRDefault="00B966F5" w:rsidP="00B966F5">
      <w:pPr>
        <w:pStyle w:val="TAN"/>
      </w:pPr>
    </w:p>
    <w:p w14:paraId="333EE976" w14:textId="77777777" w:rsidR="00B966F5" w:rsidRDefault="00B966F5" w:rsidP="00B966F5">
      <w:pPr>
        <w:keepNext/>
      </w:pPr>
      <w:r>
        <w:t>Table 8.3.1</w:t>
      </w:r>
      <w:r>
        <w:noBreakHyphen/>
        <w:t>2 lists the different callback no</w:t>
      </w:r>
      <w:r w:rsidRPr="005C3C9D">
        <w:t>tification</w:t>
      </w:r>
      <w:r>
        <w:t>s</w:t>
      </w:r>
      <w:r w:rsidRPr="005C3C9D">
        <w:t xml:space="preserve"> from the </w:t>
      </w:r>
      <w:r>
        <w:t>Direct Data Collection Client to the UE Application.</w:t>
      </w:r>
    </w:p>
    <w:p w14:paraId="0F8F33B4" w14:textId="77777777" w:rsidR="00B966F5" w:rsidRPr="005C3C9D" w:rsidRDefault="00B966F5" w:rsidP="00B966F5">
      <w:pPr>
        <w:pStyle w:val="TH"/>
      </w:pPr>
      <w:r w:rsidRPr="005C3C9D">
        <w:t xml:space="preserve">Table </w:t>
      </w:r>
      <w:r>
        <w:t>8</w:t>
      </w:r>
      <w:r w:rsidRPr="005C3C9D">
        <w:t>.3.1-</w:t>
      </w:r>
      <w:r>
        <w:t>2</w:t>
      </w:r>
      <w:r w:rsidRPr="005C3C9D">
        <w:t xml:space="preserve">: </w:t>
      </w:r>
      <w:r>
        <w:t>Notifications from the Direct Data Collection Client to the UE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B37ED1" w:rsidRPr="005C3C9D" w14:paraId="2FB6985C" w14:textId="77777777" w:rsidTr="005C4922">
        <w:trPr>
          <w:tblHeader/>
        </w:trPr>
        <w:tc>
          <w:tcPr>
            <w:tcW w:w="0" w:type="auto"/>
            <w:shd w:val="clear" w:color="auto" w:fill="BFBFBF" w:themeFill="background1" w:themeFillShade="BF"/>
          </w:tcPr>
          <w:p w14:paraId="03BF4015" w14:textId="77777777" w:rsidR="00B966F5" w:rsidRPr="005C3C9D" w:rsidRDefault="00B966F5" w:rsidP="005C4922">
            <w:pPr>
              <w:pStyle w:val="TAH"/>
            </w:pPr>
            <w:r>
              <w:t>Callback notification name</w:t>
            </w:r>
          </w:p>
        </w:tc>
        <w:tc>
          <w:tcPr>
            <w:tcW w:w="0" w:type="auto"/>
            <w:shd w:val="clear" w:color="auto" w:fill="BFBFBF" w:themeFill="background1" w:themeFillShade="BF"/>
          </w:tcPr>
          <w:p w14:paraId="5B0A283D" w14:textId="77777777" w:rsidR="00B966F5" w:rsidRPr="005C3C9D" w:rsidRDefault="00B966F5" w:rsidP="005C4922">
            <w:pPr>
              <w:pStyle w:val="TAH"/>
            </w:pPr>
            <w:r w:rsidRPr="005C3C9D">
              <w:t>Description</w:t>
            </w:r>
          </w:p>
        </w:tc>
      </w:tr>
      <w:tr w:rsidR="00B37ED1" w:rsidRPr="005C3C9D" w14:paraId="77769B46" w14:textId="77777777" w:rsidTr="005C4922">
        <w:tc>
          <w:tcPr>
            <w:tcW w:w="0" w:type="auto"/>
            <w:shd w:val="clear" w:color="auto" w:fill="auto"/>
          </w:tcPr>
          <w:p w14:paraId="0AFFBFFE" w14:textId="77777777" w:rsidR="00B966F5" w:rsidRPr="003D4ABB" w:rsidRDefault="00B966F5" w:rsidP="005C4922">
            <w:pPr>
              <w:keepNext/>
              <w:spacing w:after="0"/>
              <w:rPr>
                <w:rStyle w:val="Codechar"/>
              </w:rPr>
            </w:pPr>
            <w:r w:rsidRPr="003D4ABB">
              <w:rPr>
                <w:rStyle w:val="Codechar"/>
              </w:rPr>
              <w:t>dataCollectionAndReporting‌Configuration‌Changed</w:t>
            </w:r>
          </w:p>
        </w:tc>
        <w:tc>
          <w:tcPr>
            <w:tcW w:w="0" w:type="auto"/>
            <w:shd w:val="clear" w:color="auto" w:fill="auto"/>
          </w:tcPr>
          <w:p w14:paraId="10751A17" w14:textId="77777777" w:rsidR="00B966F5" w:rsidRDefault="00B966F5" w:rsidP="005C4922">
            <w:pPr>
              <w:pStyle w:val="TAL"/>
            </w:pPr>
            <w:r>
              <w:t>Direct Data Collection Client notifies the UE Application that the data collection and reporting configuration has changed.</w:t>
            </w:r>
          </w:p>
        </w:tc>
      </w:tr>
      <w:tr w:rsidR="00B37ED1" w:rsidRPr="005C3C9D" w14:paraId="0A620417" w14:textId="77777777" w:rsidTr="005C4922">
        <w:tc>
          <w:tcPr>
            <w:tcW w:w="0" w:type="auto"/>
            <w:shd w:val="clear" w:color="auto" w:fill="auto"/>
          </w:tcPr>
          <w:p w14:paraId="1C2FD21B" w14:textId="77777777" w:rsidR="00B966F5" w:rsidRPr="003D4ABB" w:rsidRDefault="00B966F5" w:rsidP="005C4922">
            <w:pPr>
              <w:keepNext/>
              <w:spacing w:after="0"/>
              <w:rPr>
                <w:rStyle w:val="Codechar"/>
              </w:rPr>
            </w:pPr>
            <w:r w:rsidRPr="003D4ABB">
              <w:rPr>
                <w:rStyle w:val="Codechar"/>
              </w:rPr>
              <w:t>dataCollectionClientBusy</w:t>
            </w:r>
          </w:p>
        </w:tc>
        <w:tc>
          <w:tcPr>
            <w:tcW w:w="0" w:type="auto"/>
            <w:shd w:val="clear" w:color="auto" w:fill="auto"/>
          </w:tcPr>
          <w:p w14:paraId="719C0B14" w14:textId="77777777" w:rsidR="00B966F5" w:rsidRDefault="00B966F5" w:rsidP="005C4922">
            <w:pPr>
              <w:pStyle w:val="TAL"/>
            </w:pPr>
            <w:r>
              <w:t>Direct Data Collection Client notifies the UE Application that it is temporarily unable to support UE data collection and reporting due to a busy or stalled condition.</w:t>
            </w:r>
          </w:p>
        </w:tc>
      </w:tr>
      <w:tr w:rsidR="00B37ED1" w:rsidRPr="005C3C9D" w14:paraId="49B54715" w14:textId="77777777" w:rsidTr="005C4922">
        <w:tc>
          <w:tcPr>
            <w:tcW w:w="0" w:type="auto"/>
            <w:shd w:val="clear" w:color="auto" w:fill="auto"/>
          </w:tcPr>
          <w:p w14:paraId="6D43A9B7" w14:textId="77777777" w:rsidR="00B966F5" w:rsidRPr="003D4ABB" w:rsidRDefault="00B966F5" w:rsidP="005C4922">
            <w:pPr>
              <w:spacing w:after="0"/>
              <w:rPr>
                <w:rStyle w:val="Codechar"/>
              </w:rPr>
            </w:pPr>
            <w:r w:rsidRPr="003D4ABB">
              <w:rPr>
                <w:rStyle w:val="Codechar"/>
              </w:rPr>
              <w:t>impendingDataCollectionClient‌Failure</w:t>
            </w:r>
          </w:p>
        </w:tc>
        <w:tc>
          <w:tcPr>
            <w:tcW w:w="0" w:type="auto"/>
            <w:shd w:val="clear" w:color="auto" w:fill="auto"/>
          </w:tcPr>
          <w:p w14:paraId="57D2B6A2" w14:textId="77777777" w:rsidR="00B966F5" w:rsidRDefault="00B966F5" w:rsidP="005C4922">
            <w:pPr>
              <w:pStyle w:val="TAL"/>
            </w:pPr>
            <w:r>
              <w:t>Direct Data Collection Client notifies the UE Application of an impending fatal error condition that will cause abrupt shutdown of the Direct Data Collection Client.</w:t>
            </w:r>
          </w:p>
        </w:tc>
      </w:tr>
    </w:tbl>
    <w:p w14:paraId="711B3CF4" w14:textId="77777777" w:rsidR="00B966F5" w:rsidRDefault="00B966F5" w:rsidP="00BD1DE5"/>
    <w:p w14:paraId="09F6D741" w14:textId="2E31B8D1" w:rsidR="003F4C3E" w:rsidRDefault="007E0775" w:rsidP="003F4C3E">
      <w:pPr>
        <w:pStyle w:val="Heading1"/>
      </w:pPr>
      <w:bookmarkStart w:id="615" w:name="_Toc95152596"/>
      <w:bookmarkStart w:id="616" w:name="_Toc95837638"/>
      <w:bookmarkStart w:id="617" w:name="_Toc96002800"/>
      <w:bookmarkStart w:id="618" w:name="_Toc96069441"/>
      <w:bookmarkStart w:id="619" w:name="_Toc138076503"/>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615"/>
      <w:bookmarkEnd w:id="616"/>
      <w:bookmarkEnd w:id="617"/>
      <w:bookmarkEnd w:id="618"/>
      <w:bookmarkEnd w:id="619"/>
    </w:p>
    <w:p w14:paraId="5037CFC2" w14:textId="7519245B" w:rsidR="005B6923" w:rsidRDefault="001118DA" w:rsidP="005B6923">
      <w:pPr>
        <w:keepNext/>
      </w:pPr>
      <w:r>
        <w:t>Security and access control</w:t>
      </w:r>
      <w:r w:rsidR="00BD43C2">
        <w:t xml:space="preserve"> </w:t>
      </w:r>
      <w:r w:rsidR="00406CFF">
        <w:t>functionality associated with UE data collection, reporting and exposure</w:t>
      </w:r>
      <w:r w:rsidR="006367AC">
        <w:t xml:space="preserve"> </w:t>
      </w:r>
      <w:r w:rsidR="005B6923">
        <w:t>are described in other clauses of the present document, namely:</w:t>
      </w:r>
    </w:p>
    <w:p w14:paraId="082A2F0E" w14:textId="77777777" w:rsidR="005B6923" w:rsidRPr="003D4ABB" w:rsidRDefault="005B6923" w:rsidP="005B6923">
      <w:pPr>
        <w:pStyle w:val="B1"/>
        <w:keepNext/>
      </w:pPr>
      <w:r>
        <w:t>1.</w:t>
      </w:r>
      <w:r>
        <w:tab/>
        <w:t>TLS-</w:t>
      </w:r>
      <w:r w:rsidRPr="003D4ABB">
        <w:t>based authentication for HTTP/S operations associated with invocation of UE data collection, reporting and event exposure APIs is specified in clause 5.3.1.</w:t>
      </w:r>
    </w:p>
    <w:p w14:paraId="555BDCF0" w14:textId="77777777" w:rsidR="005B6923" w:rsidRPr="003D4ABB" w:rsidRDefault="005B6923" w:rsidP="005B6923">
      <w:pPr>
        <w:pStyle w:val="B1"/>
        <w:keepNext/>
      </w:pPr>
      <w:r>
        <w:t>2.</w:t>
      </w:r>
      <w:r>
        <w:tab/>
      </w:r>
      <w:r w:rsidRPr="003D4ABB">
        <w:t>Cross-Origin Resource S</w:t>
      </w:r>
      <w:r w:rsidRPr="002730D2">
        <w:t xml:space="preserve">haring (CORS [10]) HTTP response headers </w:t>
      </w:r>
      <w:r>
        <w:t>pertain</w:t>
      </w:r>
      <w:r w:rsidRPr="002730D2">
        <w:t>ing to access control</w:t>
      </w:r>
      <w:r w:rsidRPr="003D4ABB">
        <w:t>.</w:t>
      </w:r>
    </w:p>
    <w:p w14:paraId="4037CD83" w14:textId="77777777" w:rsidR="005B6923" w:rsidRDefault="005B6923" w:rsidP="005B6923">
      <w:pPr>
        <w:pStyle w:val="B1"/>
        <w:keepNext/>
      </w:pPr>
      <w:r>
        <w:t>3.</w:t>
      </w:r>
      <w:r>
        <w:tab/>
      </w:r>
      <w:r w:rsidRPr="003D4ABB">
        <w:t>Authentication or authorization by the Data Collection AF of network entities when invoking the UE data collection, reporting</w:t>
      </w:r>
      <w:r>
        <w:t xml:space="preserve"> and event exposure APIs specified in clauses 6 and 7 including:</w:t>
      </w:r>
    </w:p>
    <w:p w14:paraId="37D3EAC4" w14:textId="77777777" w:rsidR="005B6923" w:rsidRDefault="005B6923" w:rsidP="005B6923">
      <w:pPr>
        <w:pStyle w:val="B2"/>
        <w:keepNext/>
      </w:pPr>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p>
    <w:p w14:paraId="57E22251" w14:textId="77777777" w:rsidR="005B6923" w:rsidRDefault="005B6923" w:rsidP="005B6923">
      <w:pPr>
        <w:pStyle w:val="B2"/>
        <w:keepNext/>
      </w:pPr>
      <w:r>
        <w:t>b)</w:t>
      </w:r>
      <w:r>
        <w:tab/>
        <w:t>Authorization of resource access requests using OAuth 2.0 [8] access tokens.</w:t>
      </w:r>
    </w:p>
    <w:p w14:paraId="194B5159" w14:textId="77777777" w:rsidR="005B6923" w:rsidRDefault="005B6923" w:rsidP="005B6923">
      <w:pPr>
        <w:pStyle w:val="B2"/>
        <w:keepNext/>
      </w:pPr>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p>
    <w:p w14:paraId="3DC25146" w14:textId="6094B576" w:rsidR="00435ADD" w:rsidRPr="00435ADD" w:rsidRDefault="005B6923" w:rsidP="005B6923">
      <w:r>
        <w:t>4.</w:t>
      </w:r>
      <w:r>
        <w:tab/>
        <w:t>Provisioning AF specification of Data Access Profiles associated with the Data Reporting Configuration resource, for controlling event exposure by the Data Collection AF to different event consumer entities is specified in clause 4.2.3.3.2.</w:t>
      </w:r>
    </w:p>
    <w:p w14:paraId="51CC3282" w14:textId="2FA6BC55" w:rsidR="00BA339D" w:rsidRPr="00445623" w:rsidRDefault="00B123F6" w:rsidP="00F30FC3">
      <w:r w:rsidRPr="00445623">
        <w:br w:type="page"/>
      </w:r>
    </w:p>
    <w:p w14:paraId="470DD2F2" w14:textId="78087BBC" w:rsidR="00D04A2A" w:rsidRPr="004D3578" w:rsidRDefault="00D04A2A" w:rsidP="00D04A2A">
      <w:pPr>
        <w:pStyle w:val="Heading8"/>
      </w:pPr>
      <w:bookmarkStart w:id="620" w:name="_Toc95152597"/>
      <w:bookmarkStart w:id="621" w:name="_Toc95837639"/>
      <w:bookmarkStart w:id="622" w:name="_Toc96002801"/>
      <w:bookmarkStart w:id="623" w:name="_Toc96069442"/>
      <w:bookmarkStart w:id="624" w:name="_Toc138076504"/>
      <w:r w:rsidRPr="004D3578">
        <w:t xml:space="preserve">Annex </w:t>
      </w:r>
      <w:r>
        <w:t>A</w:t>
      </w:r>
      <w:r w:rsidRPr="004D3578">
        <w:t xml:space="preserve"> (</w:t>
      </w:r>
      <w:r>
        <w:t>n</w:t>
      </w:r>
      <w:r w:rsidRPr="004D3578">
        <w:t>ormative):</w:t>
      </w:r>
      <w:r w:rsidRPr="004D3578">
        <w:br/>
      </w:r>
      <w:r>
        <w:t>Data reporting data models</w:t>
      </w:r>
      <w:bookmarkEnd w:id="620"/>
      <w:bookmarkEnd w:id="621"/>
      <w:bookmarkEnd w:id="622"/>
      <w:bookmarkEnd w:id="623"/>
      <w:bookmarkEnd w:id="624"/>
    </w:p>
    <w:p w14:paraId="78626FB1" w14:textId="5B5AB3F5" w:rsidR="00D04A2A" w:rsidRPr="004D3578" w:rsidRDefault="00D04A2A" w:rsidP="00D04A2A">
      <w:pPr>
        <w:pStyle w:val="Heading1"/>
      </w:pPr>
      <w:bookmarkStart w:id="625" w:name="_Toc95152598"/>
      <w:bookmarkStart w:id="626" w:name="_Toc95837640"/>
      <w:bookmarkStart w:id="627" w:name="_Toc96002802"/>
      <w:bookmarkStart w:id="628" w:name="_Toc96069443"/>
      <w:bookmarkStart w:id="629" w:name="_Toc138076505"/>
      <w:r>
        <w:t>A.</w:t>
      </w:r>
      <w:r w:rsidRPr="004D3578">
        <w:t>1</w:t>
      </w:r>
      <w:r w:rsidRPr="004D3578">
        <w:tab/>
      </w:r>
      <w:r>
        <w:t>Introduction</w:t>
      </w:r>
      <w:bookmarkEnd w:id="625"/>
      <w:bookmarkEnd w:id="626"/>
      <w:bookmarkEnd w:id="627"/>
      <w:bookmarkEnd w:id="628"/>
      <w:bookmarkEnd w:id="629"/>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890EB8" w14:paraId="59B3F5FE"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0CC15D5" w14:textId="77777777" w:rsidR="00890EB8" w:rsidRDefault="00890EB8" w:rsidP="005C4922">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406E5E93" w14:textId="77777777" w:rsidR="00890EB8" w:rsidRDefault="00890EB8" w:rsidP="005C4922">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2F1134" w14:textId="77777777" w:rsidR="00890EB8" w:rsidRDefault="00890EB8" w:rsidP="005C4922">
            <w:pPr>
              <w:pStyle w:val="TAH"/>
            </w:pPr>
            <w:r>
              <w:t>Reference</w:t>
            </w:r>
          </w:p>
        </w:tc>
      </w:tr>
      <w:tr w:rsidR="00890EB8" w14:paraId="5A7BF3F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7F10602" w14:textId="77777777" w:rsidR="00890EB8" w:rsidRPr="006058DA" w:rsidRDefault="00890EB8" w:rsidP="005C4922">
            <w:pPr>
              <w:pStyle w:val="TAL"/>
              <w:rPr>
                <w:rStyle w:val="Code"/>
              </w:rPr>
            </w:pPr>
            <w:r>
              <w:rPr>
                <w:rStyle w:val="Code"/>
              </w:rPr>
              <w:t>BitRate</w:t>
            </w:r>
          </w:p>
        </w:tc>
        <w:tc>
          <w:tcPr>
            <w:tcW w:w="2484" w:type="dxa"/>
            <w:tcBorders>
              <w:top w:val="single" w:sz="4" w:space="0" w:color="auto"/>
              <w:left w:val="single" w:sz="4" w:space="0" w:color="auto"/>
              <w:bottom w:val="single" w:sz="4" w:space="0" w:color="auto"/>
              <w:right w:val="single" w:sz="4" w:space="0" w:color="auto"/>
            </w:tcBorders>
          </w:tcPr>
          <w:p w14:paraId="24807AC8" w14:textId="77777777" w:rsidR="00890EB8" w:rsidRDefault="00890EB8" w:rsidP="005C4922">
            <w:pPr>
              <w:pStyle w:val="TAL"/>
            </w:pPr>
          </w:p>
        </w:tc>
        <w:tc>
          <w:tcPr>
            <w:tcW w:w="1848" w:type="dxa"/>
            <w:vMerge w:val="restart"/>
            <w:tcBorders>
              <w:left w:val="single" w:sz="4" w:space="0" w:color="auto"/>
              <w:right w:val="single" w:sz="4" w:space="0" w:color="auto"/>
            </w:tcBorders>
          </w:tcPr>
          <w:p w14:paraId="6FF30E64" w14:textId="77777777" w:rsidR="00890EB8" w:rsidRDefault="00890EB8" w:rsidP="005C4922">
            <w:pPr>
              <w:pStyle w:val="TAL"/>
              <w:rPr>
                <w:rFonts w:cs="Arial"/>
                <w:szCs w:val="18"/>
                <w:lang w:eastAsia="zh-CN"/>
              </w:rPr>
            </w:pPr>
            <w:r>
              <w:rPr>
                <w:rFonts w:cs="Arial"/>
              </w:rPr>
              <w:t>3GPP TS 29.571 [12]</w:t>
            </w:r>
          </w:p>
        </w:tc>
      </w:tr>
      <w:tr w:rsidR="00890EB8" w14:paraId="33093962"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04AF1EB" w14:textId="77777777" w:rsidR="00890EB8" w:rsidRPr="006058DA" w:rsidRDefault="00890EB8" w:rsidP="005C4922">
            <w:pPr>
              <w:pStyle w:val="TAL"/>
              <w:rPr>
                <w:rStyle w:val="Code"/>
              </w:rPr>
            </w:pPr>
            <w:r>
              <w:rPr>
                <w:rStyle w:val="Code"/>
              </w:rPr>
              <w:t>PacketDelBudget</w:t>
            </w:r>
          </w:p>
        </w:tc>
        <w:tc>
          <w:tcPr>
            <w:tcW w:w="2484" w:type="dxa"/>
            <w:tcBorders>
              <w:top w:val="single" w:sz="4" w:space="0" w:color="auto"/>
              <w:left w:val="single" w:sz="4" w:space="0" w:color="auto"/>
              <w:bottom w:val="single" w:sz="4" w:space="0" w:color="auto"/>
              <w:right w:val="single" w:sz="4" w:space="0" w:color="auto"/>
            </w:tcBorders>
          </w:tcPr>
          <w:p w14:paraId="362F9E23" w14:textId="77777777" w:rsidR="00890EB8" w:rsidRDefault="00890EB8" w:rsidP="005C4922">
            <w:pPr>
              <w:pStyle w:val="TAL"/>
            </w:pPr>
          </w:p>
        </w:tc>
        <w:tc>
          <w:tcPr>
            <w:tcW w:w="1848" w:type="dxa"/>
            <w:vMerge/>
            <w:tcBorders>
              <w:left w:val="single" w:sz="4" w:space="0" w:color="auto"/>
              <w:right w:val="single" w:sz="4" w:space="0" w:color="auto"/>
            </w:tcBorders>
          </w:tcPr>
          <w:p w14:paraId="5BD26F6B" w14:textId="77777777" w:rsidR="00890EB8" w:rsidRDefault="00890EB8" w:rsidP="005C4922">
            <w:pPr>
              <w:pStyle w:val="TAL"/>
              <w:rPr>
                <w:rFonts w:cs="Arial"/>
                <w:szCs w:val="18"/>
                <w:lang w:eastAsia="zh-CN"/>
              </w:rPr>
            </w:pPr>
          </w:p>
        </w:tc>
      </w:tr>
      <w:tr w:rsidR="00890EB8" w14:paraId="65FE9B7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3EB3275" w14:textId="77777777" w:rsidR="00890EB8" w:rsidRPr="006058DA" w:rsidRDefault="00890EB8" w:rsidP="005C4922">
            <w:pPr>
              <w:pStyle w:val="TAL"/>
              <w:rPr>
                <w:rStyle w:val="Code"/>
              </w:rPr>
            </w:pPr>
            <w:r>
              <w:rPr>
                <w:rStyle w:val="Code"/>
              </w:rPr>
              <w:t>PacketLossRate</w:t>
            </w:r>
          </w:p>
        </w:tc>
        <w:tc>
          <w:tcPr>
            <w:tcW w:w="2484" w:type="dxa"/>
            <w:tcBorders>
              <w:top w:val="single" w:sz="4" w:space="0" w:color="auto"/>
              <w:left w:val="single" w:sz="4" w:space="0" w:color="auto"/>
              <w:bottom w:val="single" w:sz="4" w:space="0" w:color="auto"/>
              <w:right w:val="single" w:sz="4" w:space="0" w:color="auto"/>
            </w:tcBorders>
          </w:tcPr>
          <w:p w14:paraId="70FB5B69" w14:textId="77777777" w:rsidR="00890EB8" w:rsidRDefault="00890EB8" w:rsidP="005C4922">
            <w:pPr>
              <w:pStyle w:val="TAL"/>
            </w:pPr>
          </w:p>
        </w:tc>
        <w:tc>
          <w:tcPr>
            <w:tcW w:w="1848" w:type="dxa"/>
            <w:vMerge/>
            <w:tcBorders>
              <w:left w:val="single" w:sz="4" w:space="0" w:color="auto"/>
              <w:right w:val="single" w:sz="4" w:space="0" w:color="auto"/>
            </w:tcBorders>
          </w:tcPr>
          <w:p w14:paraId="75EED216" w14:textId="77777777" w:rsidR="00890EB8" w:rsidRDefault="00890EB8" w:rsidP="005C4922">
            <w:pPr>
              <w:pStyle w:val="TAL"/>
              <w:rPr>
                <w:rFonts w:cs="Arial"/>
                <w:szCs w:val="18"/>
                <w:lang w:eastAsia="zh-CN"/>
              </w:rPr>
            </w:pPr>
          </w:p>
        </w:tc>
      </w:tr>
      <w:tr w:rsidR="00890EB8" w14:paraId="36223F8D"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739E04DB" w14:textId="77777777" w:rsidR="00890EB8" w:rsidRPr="006058DA" w:rsidRDefault="00890EB8" w:rsidP="005C4922">
            <w:pPr>
              <w:pStyle w:val="TAL"/>
              <w:rPr>
                <w:rStyle w:val="Code"/>
              </w:rPr>
            </w:pPr>
            <w:r w:rsidRPr="006058DA">
              <w:rPr>
                <w:rStyle w:val="Code"/>
              </w:rPr>
              <w:t>DateTime</w:t>
            </w:r>
          </w:p>
        </w:tc>
        <w:tc>
          <w:tcPr>
            <w:tcW w:w="2484" w:type="dxa"/>
            <w:tcBorders>
              <w:top w:val="single" w:sz="4" w:space="0" w:color="auto"/>
              <w:left w:val="single" w:sz="4" w:space="0" w:color="auto"/>
              <w:bottom w:val="single" w:sz="4" w:space="0" w:color="auto"/>
              <w:right w:val="single" w:sz="4" w:space="0" w:color="auto"/>
            </w:tcBorders>
          </w:tcPr>
          <w:p w14:paraId="102D385A" w14:textId="77777777" w:rsidR="00890EB8" w:rsidRDefault="00890EB8" w:rsidP="005C4922">
            <w:pPr>
              <w:pStyle w:val="TAL"/>
            </w:pPr>
          </w:p>
        </w:tc>
        <w:tc>
          <w:tcPr>
            <w:tcW w:w="1848" w:type="dxa"/>
            <w:vMerge/>
            <w:tcBorders>
              <w:left w:val="single" w:sz="4" w:space="0" w:color="auto"/>
              <w:right w:val="single" w:sz="4" w:space="0" w:color="auto"/>
            </w:tcBorders>
          </w:tcPr>
          <w:p w14:paraId="31D792AA" w14:textId="77777777" w:rsidR="00890EB8" w:rsidRDefault="00890EB8" w:rsidP="005C4922">
            <w:pPr>
              <w:pStyle w:val="TAL"/>
            </w:pPr>
          </w:p>
        </w:tc>
      </w:tr>
      <w:tr w:rsidR="00890EB8" w14:paraId="1BB9ECA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AECDC1D" w14:textId="77777777" w:rsidR="00890EB8" w:rsidRPr="006058DA" w:rsidRDefault="00890EB8" w:rsidP="005C4922">
            <w:pPr>
              <w:pStyle w:val="TAL"/>
              <w:rPr>
                <w:rStyle w:val="Code"/>
              </w:rPr>
            </w:pPr>
            <w:r w:rsidRPr="006058DA">
              <w:rPr>
                <w:rStyle w:val="Code"/>
              </w:rPr>
              <w:t>DurationSec</w:t>
            </w:r>
          </w:p>
        </w:tc>
        <w:tc>
          <w:tcPr>
            <w:tcW w:w="2484" w:type="dxa"/>
            <w:tcBorders>
              <w:top w:val="single" w:sz="4" w:space="0" w:color="auto"/>
              <w:left w:val="single" w:sz="4" w:space="0" w:color="auto"/>
              <w:bottom w:val="single" w:sz="4" w:space="0" w:color="auto"/>
              <w:right w:val="single" w:sz="4" w:space="0" w:color="auto"/>
            </w:tcBorders>
          </w:tcPr>
          <w:p w14:paraId="4BC520D9"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6489F647" w14:textId="77777777" w:rsidR="00890EB8" w:rsidRDefault="00890EB8" w:rsidP="005C4922">
            <w:pPr>
              <w:pStyle w:val="TAL"/>
            </w:pPr>
          </w:p>
        </w:tc>
      </w:tr>
      <w:tr w:rsidR="00890EB8" w14:paraId="604DC4B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6B82A2B" w14:textId="77777777" w:rsidR="00890EB8" w:rsidRPr="006058DA" w:rsidRDefault="00890EB8" w:rsidP="005C4922">
            <w:pPr>
              <w:pStyle w:val="TAL"/>
              <w:rPr>
                <w:rStyle w:val="Code"/>
              </w:rPr>
            </w:pPr>
            <w:r w:rsidRPr="00451112">
              <w:rPr>
                <w:rStyle w:val="Code"/>
              </w:rPr>
              <w:t>S</w:t>
            </w:r>
            <w:r>
              <w:rPr>
                <w:rStyle w:val="Code"/>
              </w:rPr>
              <w:t>vc</w:t>
            </w:r>
            <w:r w:rsidRPr="00451112">
              <w:rPr>
                <w:rStyle w:val="Code"/>
              </w:rPr>
              <w:t>Experience</w:t>
            </w:r>
          </w:p>
        </w:tc>
        <w:tc>
          <w:tcPr>
            <w:tcW w:w="2484" w:type="dxa"/>
            <w:tcBorders>
              <w:top w:val="single" w:sz="4" w:space="0" w:color="auto"/>
              <w:left w:val="single" w:sz="4" w:space="0" w:color="auto"/>
              <w:bottom w:val="single" w:sz="4" w:space="0" w:color="auto"/>
              <w:right w:val="single" w:sz="4" w:space="0" w:color="auto"/>
            </w:tcBorders>
          </w:tcPr>
          <w:p w14:paraId="22367E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1F9633CB" w14:textId="77777777" w:rsidR="00890EB8" w:rsidRDefault="00890EB8" w:rsidP="005C4922">
            <w:pPr>
              <w:pStyle w:val="TAL"/>
            </w:pPr>
            <w:r>
              <w:t>3GPP TS 29.517 [5]</w:t>
            </w:r>
          </w:p>
        </w:tc>
      </w:tr>
      <w:tr w:rsidR="00890EB8" w14:paraId="42F0596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28095BF" w14:textId="77777777" w:rsidR="00890EB8" w:rsidRPr="006058DA" w:rsidRDefault="00890EB8" w:rsidP="005C4922">
            <w:pPr>
              <w:pStyle w:val="TAL"/>
              <w:rPr>
                <w:rStyle w:val="Code"/>
              </w:rPr>
            </w:pPr>
            <w:r>
              <w:rPr>
                <w:rStyle w:val="Code"/>
              </w:rPr>
              <w:t>AddrFqdn</w:t>
            </w:r>
          </w:p>
        </w:tc>
        <w:tc>
          <w:tcPr>
            <w:tcW w:w="2484" w:type="dxa"/>
            <w:tcBorders>
              <w:top w:val="single" w:sz="4" w:space="0" w:color="auto"/>
              <w:left w:val="single" w:sz="4" w:space="0" w:color="auto"/>
              <w:bottom w:val="single" w:sz="4" w:space="0" w:color="auto"/>
              <w:right w:val="single" w:sz="4" w:space="0" w:color="auto"/>
            </w:tcBorders>
          </w:tcPr>
          <w:p w14:paraId="39FD7E21"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CDC853D" w14:textId="77777777" w:rsidR="00890EB8" w:rsidRDefault="00890EB8" w:rsidP="005C4922">
            <w:pPr>
              <w:pStyle w:val="TAL"/>
            </w:pPr>
          </w:p>
        </w:tc>
      </w:tr>
      <w:tr w:rsidR="00890EB8" w14:paraId="6FA2BDFC"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9A312B3" w14:textId="77777777" w:rsidR="00890EB8" w:rsidRPr="006058DA" w:rsidRDefault="00890EB8" w:rsidP="005C4922">
            <w:pPr>
              <w:pStyle w:val="TAL"/>
              <w:rPr>
                <w:rStyle w:val="Code"/>
              </w:rPr>
            </w:pPr>
            <w:r w:rsidRPr="006058DA">
              <w:rPr>
                <w:rStyle w:val="Code"/>
              </w:rPr>
              <w:t>TimeWindow</w:t>
            </w:r>
          </w:p>
        </w:tc>
        <w:tc>
          <w:tcPr>
            <w:tcW w:w="2484" w:type="dxa"/>
            <w:tcBorders>
              <w:top w:val="single" w:sz="4" w:space="0" w:color="auto"/>
              <w:left w:val="single" w:sz="4" w:space="0" w:color="auto"/>
              <w:bottom w:val="single" w:sz="4" w:space="0" w:color="auto"/>
              <w:right w:val="single" w:sz="4" w:space="0" w:color="auto"/>
            </w:tcBorders>
          </w:tcPr>
          <w:p w14:paraId="201112AE"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4A0652C9" w14:textId="77777777" w:rsidR="00890EB8" w:rsidRDefault="00890EB8" w:rsidP="005C4922">
            <w:pPr>
              <w:pStyle w:val="TAL"/>
            </w:pPr>
            <w:r>
              <w:t>3GPP TS 29.122 [14]</w:t>
            </w:r>
          </w:p>
        </w:tc>
      </w:tr>
      <w:tr w:rsidR="00890EB8" w14:paraId="698BA33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15F6C00" w14:textId="77777777" w:rsidR="00890EB8" w:rsidRPr="006058DA" w:rsidRDefault="00890EB8" w:rsidP="005C4922">
            <w:pPr>
              <w:pStyle w:val="TAL"/>
              <w:rPr>
                <w:rStyle w:val="Code"/>
              </w:rPr>
            </w:pPr>
            <w:r w:rsidRPr="006058DA">
              <w:rPr>
                <w:rStyle w:val="Code"/>
              </w:rPr>
              <w:t>Volume</w:t>
            </w:r>
          </w:p>
        </w:tc>
        <w:tc>
          <w:tcPr>
            <w:tcW w:w="2484" w:type="dxa"/>
            <w:tcBorders>
              <w:top w:val="single" w:sz="4" w:space="0" w:color="auto"/>
              <w:left w:val="single" w:sz="4" w:space="0" w:color="auto"/>
              <w:bottom w:val="single" w:sz="4" w:space="0" w:color="auto"/>
              <w:right w:val="single" w:sz="4" w:space="0" w:color="auto"/>
            </w:tcBorders>
          </w:tcPr>
          <w:p w14:paraId="54BF14CA" w14:textId="77777777" w:rsidR="00890EB8" w:rsidRDefault="00890EB8" w:rsidP="005C4922">
            <w:pPr>
              <w:pStyle w:val="TAL"/>
            </w:pPr>
          </w:p>
        </w:tc>
        <w:tc>
          <w:tcPr>
            <w:tcW w:w="1848" w:type="dxa"/>
            <w:vMerge/>
            <w:tcBorders>
              <w:left w:val="single" w:sz="4" w:space="0" w:color="auto"/>
              <w:right w:val="single" w:sz="4" w:space="0" w:color="auto"/>
            </w:tcBorders>
          </w:tcPr>
          <w:p w14:paraId="418D6C97" w14:textId="77777777" w:rsidR="00890EB8" w:rsidRDefault="00890EB8" w:rsidP="005C4922">
            <w:pPr>
              <w:pStyle w:val="TAL"/>
            </w:pPr>
          </w:p>
        </w:tc>
      </w:tr>
      <w:tr w:rsidR="00890EB8" w14:paraId="25CB581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D013DF6" w14:textId="77777777" w:rsidR="00890EB8" w:rsidRPr="006058DA" w:rsidRDefault="00890EB8" w:rsidP="005C4922">
            <w:pPr>
              <w:pStyle w:val="TAL"/>
              <w:rPr>
                <w:rStyle w:val="Code"/>
              </w:rPr>
            </w:pPr>
            <w:r w:rsidRPr="006058DA">
              <w:rPr>
                <w:rStyle w:val="Code"/>
              </w:rPr>
              <w:t>FlowInfo</w:t>
            </w:r>
          </w:p>
        </w:tc>
        <w:tc>
          <w:tcPr>
            <w:tcW w:w="2484" w:type="dxa"/>
            <w:tcBorders>
              <w:top w:val="single" w:sz="4" w:space="0" w:color="auto"/>
              <w:left w:val="single" w:sz="4" w:space="0" w:color="auto"/>
              <w:bottom w:val="single" w:sz="4" w:space="0" w:color="auto"/>
              <w:right w:val="single" w:sz="4" w:space="0" w:color="auto"/>
            </w:tcBorders>
          </w:tcPr>
          <w:p w14:paraId="23B2DD10" w14:textId="77777777" w:rsidR="00890EB8" w:rsidRDefault="00890EB8" w:rsidP="005C4922">
            <w:pPr>
              <w:pStyle w:val="TAL"/>
            </w:pPr>
          </w:p>
        </w:tc>
        <w:tc>
          <w:tcPr>
            <w:tcW w:w="1848" w:type="dxa"/>
            <w:vMerge/>
            <w:tcBorders>
              <w:left w:val="single" w:sz="4" w:space="0" w:color="auto"/>
              <w:right w:val="single" w:sz="4" w:space="0" w:color="auto"/>
            </w:tcBorders>
          </w:tcPr>
          <w:p w14:paraId="1FD7685C" w14:textId="77777777" w:rsidR="00890EB8" w:rsidRDefault="00890EB8" w:rsidP="005C4922">
            <w:pPr>
              <w:pStyle w:val="TAL"/>
            </w:pPr>
          </w:p>
        </w:tc>
      </w:tr>
      <w:tr w:rsidR="00890EB8" w14:paraId="049776F0" w14:textId="77777777" w:rsidTr="005C4922">
        <w:trPr>
          <w:jc w:val="center"/>
        </w:trPr>
        <w:tc>
          <w:tcPr>
            <w:tcW w:w="1527" w:type="dxa"/>
            <w:tcBorders>
              <w:top w:val="single" w:sz="4" w:space="0" w:color="auto"/>
              <w:left w:val="single" w:sz="4" w:space="0" w:color="auto"/>
              <w:bottom w:val="single" w:sz="4" w:space="0" w:color="auto"/>
              <w:right w:val="single" w:sz="4" w:space="0" w:color="auto"/>
            </w:tcBorders>
          </w:tcPr>
          <w:p w14:paraId="04FEDC1F" w14:textId="116AFE73" w:rsidR="00890EB8" w:rsidRPr="006058DA" w:rsidRDefault="00890EB8" w:rsidP="005C4922">
            <w:pPr>
              <w:pStyle w:val="TAL"/>
              <w:rPr>
                <w:rStyle w:val="Code"/>
              </w:rPr>
            </w:pPr>
            <w:r>
              <w:rPr>
                <w:rStyle w:val="Code"/>
              </w:rPr>
              <w:t>LocationArea5G</w:t>
            </w:r>
          </w:p>
        </w:tc>
        <w:tc>
          <w:tcPr>
            <w:tcW w:w="2484" w:type="dxa"/>
            <w:tcBorders>
              <w:top w:val="single" w:sz="4" w:space="0" w:color="auto"/>
              <w:left w:val="single" w:sz="4" w:space="0" w:color="auto"/>
              <w:bottom w:val="single" w:sz="4" w:space="0" w:color="auto"/>
              <w:right w:val="single" w:sz="4" w:space="0" w:color="auto"/>
            </w:tcBorders>
          </w:tcPr>
          <w:p w14:paraId="404F5778" w14:textId="77777777" w:rsidR="00890EB8" w:rsidRDefault="00890EB8" w:rsidP="005C4922">
            <w:pPr>
              <w:pStyle w:val="TAL"/>
              <w:jc w:val="center"/>
            </w:pPr>
          </w:p>
        </w:tc>
        <w:tc>
          <w:tcPr>
            <w:tcW w:w="1848" w:type="dxa"/>
            <w:vMerge/>
            <w:tcBorders>
              <w:left w:val="single" w:sz="4" w:space="0" w:color="auto"/>
              <w:bottom w:val="single" w:sz="4" w:space="0" w:color="auto"/>
              <w:right w:val="single" w:sz="4" w:space="0" w:color="auto"/>
            </w:tcBorders>
          </w:tcPr>
          <w:p w14:paraId="3EDB7800" w14:textId="77777777" w:rsidR="00890EB8" w:rsidRDefault="00890EB8" w:rsidP="005C4922">
            <w:pPr>
              <w:pStyle w:val="TAL"/>
            </w:pPr>
          </w:p>
        </w:tc>
      </w:tr>
      <w:tr w:rsidR="00890EB8" w14:paraId="5FDEF55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1BA8DFC" w14:textId="77777777" w:rsidR="00890EB8" w:rsidRPr="006058DA" w:rsidRDefault="00890EB8" w:rsidP="005C4922">
            <w:pPr>
              <w:pStyle w:val="TAL"/>
              <w:rPr>
                <w:rStyle w:val="Code"/>
              </w:rPr>
            </w:pPr>
            <w:r w:rsidRPr="006058DA">
              <w:rPr>
                <w:rStyle w:val="Code"/>
              </w:rPr>
              <w:t>LocationData</w:t>
            </w:r>
          </w:p>
        </w:tc>
        <w:tc>
          <w:tcPr>
            <w:tcW w:w="2484" w:type="dxa"/>
            <w:tcBorders>
              <w:top w:val="single" w:sz="4" w:space="0" w:color="auto"/>
              <w:left w:val="single" w:sz="4" w:space="0" w:color="auto"/>
              <w:bottom w:val="single" w:sz="4" w:space="0" w:color="auto"/>
              <w:right w:val="single" w:sz="4" w:space="0" w:color="auto"/>
            </w:tcBorders>
          </w:tcPr>
          <w:p w14:paraId="2CE5CA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068CBA97" w14:textId="77777777" w:rsidR="00890EB8" w:rsidRDefault="00890EB8" w:rsidP="005C4922">
            <w:pPr>
              <w:pStyle w:val="TAL"/>
            </w:pPr>
            <w:r>
              <w:t>3GPP TS 29.572 [15]</w:t>
            </w:r>
          </w:p>
        </w:tc>
      </w:tr>
      <w:tr w:rsidR="00890EB8" w14:paraId="2EC2CEE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77602B0" w14:textId="77777777" w:rsidR="00890EB8" w:rsidRPr="006058DA" w:rsidRDefault="00890EB8" w:rsidP="005C4922">
            <w:pPr>
              <w:pStyle w:val="TAL"/>
              <w:rPr>
                <w:rStyle w:val="Code"/>
              </w:rPr>
            </w:pPr>
            <w:r>
              <w:rPr>
                <w:rStyle w:val="Code"/>
              </w:rPr>
              <w:t>HorizontalSpeed</w:t>
            </w:r>
          </w:p>
        </w:tc>
        <w:tc>
          <w:tcPr>
            <w:tcW w:w="2484" w:type="dxa"/>
            <w:tcBorders>
              <w:top w:val="single" w:sz="4" w:space="0" w:color="auto"/>
              <w:left w:val="single" w:sz="4" w:space="0" w:color="auto"/>
              <w:bottom w:val="single" w:sz="4" w:space="0" w:color="auto"/>
              <w:right w:val="single" w:sz="4" w:space="0" w:color="auto"/>
            </w:tcBorders>
          </w:tcPr>
          <w:p w14:paraId="5551E0BE"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127CBD0" w14:textId="77777777" w:rsidR="00890EB8" w:rsidRDefault="00890EB8" w:rsidP="005C4922">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630" w:name="_Toc95152599"/>
      <w:bookmarkStart w:id="631" w:name="_Toc95837641"/>
      <w:bookmarkStart w:id="632" w:name="_Toc96002803"/>
      <w:bookmarkStart w:id="633" w:name="_Toc96069444"/>
      <w:bookmarkStart w:id="634" w:name="_Toc138076506"/>
      <w:r>
        <w:t>A.2</w:t>
      </w:r>
      <w:r>
        <w:tab/>
        <w:t>Service Experience reporting</w:t>
      </w:r>
      <w:bookmarkEnd w:id="630"/>
      <w:bookmarkEnd w:id="631"/>
      <w:bookmarkEnd w:id="632"/>
      <w:bookmarkEnd w:id="633"/>
      <w:bookmarkEnd w:id="634"/>
    </w:p>
    <w:p w14:paraId="0068E74E" w14:textId="1EF9C099" w:rsidR="00D04A2A" w:rsidRDefault="00D04A2A" w:rsidP="00066C45">
      <w:pPr>
        <w:pStyle w:val="Heading2"/>
      </w:pPr>
      <w:bookmarkStart w:id="635" w:name="_Toc95152600"/>
      <w:bookmarkStart w:id="636" w:name="_Toc95837642"/>
      <w:bookmarkStart w:id="637" w:name="_Toc96002804"/>
      <w:bookmarkStart w:id="638" w:name="_Toc96069445"/>
      <w:bookmarkStart w:id="639" w:name="_Toc138076507"/>
      <w:r>
        <w:t>A.2.1</w:t>
      </w:r>
      <w:r>
        <w:tab/>
        <w:t>ServiceExperienceRecord type</w:t>
      </w:r>
      <w:bookmarkEnd w:id="635"/>
      <w:bookmarkEnd w:id="636"/>
      <w:bookmarkEnd w:id="637"/>
      <w:bookmarkEnd w:id="638"/>
      <w:bookmarkEnd w:id="639"/>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640" w:name="_Toc95152601"/>
      <w:bookmarkStart w:id="641" w:name="_Toc95837643"/>
      <w:bookmarkStart w:id="642" w:name="_Toc96002805"/>
      <w:bookmarkStart w:id="643" w:name="_Toc96069446"/>
      <w:bookmarkStart w:id="644" w:name="_Toc138076508"/>
      <w:r>
        <w:t>A.2.2</w:t>
      </w:r>
      <w:r>
        <w:tab/>
        <w:t>PerFlowServiceExperienceInfo</w:t>
      </w:r>
      <w:r w:rsidR="00066C45">
        <w:t xml:space="preserve"> type</w:t>
      </w:r>
      <w:bookmarkEnd w:id="640"/>
      <w:bookmarkEnd w:id="641"/>
      <w:bookmarkEnd w:id="642"/>
      <w:bookmarkEnd w:id="643"/>
      <w:bookmarkEnd w:id="644"/>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59BE303" w:rsidR="00D04A2A" w:rsidRDefault="00D04A2A" w:rsidP="00066C45">
      <w:pPr>
        <w:pStyle w:val="Heading1"/>
      </w:pPr>
      <w:bookmarkStart w:id="645" w:name="_Toc95152602"/>
      <w:bookmarkStart w:id="646" w:name="_Toc95837644"/>
      <w:bookmarkStart w:id="647" w:name="_Toc96002806"/>
      <w:bookmarkStart w:id="648" w:name="_Toc96069447"/>
      <w:bookmarkStart w:id="649" w:name="_Toc138076509"/>
      <w:r>
        <w:t>A.3</w:t>
      </w:r>
      <w:r>
        <w:tab/>
      </w:r>
      <w:r w:rsidR="00875FCB">
        <w:t xml:space="preserve">UE </w:t>
      </w:r>
      <w:r>
        <w:t>Location reporting</w:t>
      </w:r>
      <w:bookmarkEnd w:id="645"/>
      <w:bookmarkEnd w:id="646"/>
      <w:bookmarkEnd w:id="647"/>
      <w:bookmarkEnd w:id="648"/>
      <w:bookmarkEnd w:id="649"/>
    </w:p>
    <w:p w14:paraId="5EA193FB" w14:textId="4ACDD6AB" w:rsidR="00D04A2A" w:rsidRDefault="00D04A2A" w:rsidP="00066C45">
      <w:pPr>
        <w:pStyle w:val="Heading2"/>
      </w:pPr>
      <w:bookmarkStart w:id="650" w:name="_Toc95152603"/>
      <w:bookmarkStart w:id="651" w:name="_Toc95837645"/>
      <w:bookmarkStart w:id="652" w:name="_Toc96002807"/>
      <w:bookmarkStart w:id="653" w:name="_Toc96069448"/>
      <w:bookmarkStart w:id="654" w:name="_Toc138076510"/>
      <w:r>
        <w:t>A.3.1</w:t>
      </w:r>
      <w:r>
        <w:tab/>
        <w:t>LocationRecord type</w:t>
      </w:r>
      <w:bookmarkEnd w:id="650"/>
      <w:bookmarkEnd w:id="651"/>
      <w:bookmarkEnd w:id="652"/>
      <w:bookmarkEnd w:id="653"/>
      <w:bookmarkEnd w:id="654"/>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31CBAB70" w:rsidR="00D04A2A" w:rsidRDefault="005F4533" w:rsidP="00813B38">
            <w:pPr>
              <w:pStyle w:val="TAL"/>
              <w:rPr>
                <w:rFonts w:cs="Arial"/>
                <w:szCs w:val="18"/>
              </w:rPr>
            </w:pPr>
            <w:r>
              <w:rPr>
                <w:rFonts w:cs="Arial"/>
                <w:szCs w:val="18"/>
              </w:rPr>
              <w:t>Represents the UE location.</w:t>
            </w: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655" w:name="_Toc95152604"/>
      <w:bookmarkStart w:id="656" w:name="_Toc95837646"/>
      <w:bookmarkStart w:id="657" w:name="_Toc96002808"/>
      <w:bookmarkStart w:id="658" w:name="_Toc96069449"/>
      <w:bookmarkStart w:id="659" w:name="_Toc138076511"/>
      <w:r>
        <w:t>A.4</w:t>
      </w:r>
      <w:r>
        <w:tab/>
        <w:t>Communication reporting</w:t>
      </w:r>
      <w:bookmarkEnd w:id="655"/>
      <w:bookmarkEnd w:id="656"/>
      <w:bookmarkEnd w:id="657"/>
      <w:bookmarkEnd w:id="658"/>
      <w:bookmarkEnd w:id="659"/>
    </w:p>
    <w:p w14:paraId="30BC8E56" w14:textId="378512E4" w:rsidR="00D04A2A" w:rsidRDefault="00D04A2A" w:rsidP="00066C45">
      <w:pPr>
        <w:pStyle w:val="Heading2"/>
      </w:pPr>
      <w:bookmarkStart w:id="660" w:name="_Toc95152605"/>
      <w:bookmarkStart w:id="661" w:name="_Toc95837647"/>
      <w:bookmarkStart w:id="662" w:name="_Toc96002809"/>
      <w:bookmarkStart w:id="663" w:name="_Toc96069450"/>
      <w:bookmarkStart w:id="664" w:name="_Toc138076512"/>
      <w:r>
        <w:t>A.4.1</w:t>
      </w:r>
      <w:r>
        <w:tab/>
        <w:t>CommunicationRecord type</w:t>
      </w:r>
      <w:bookmarkEnd w:id="660"/>
      <w:bookmarkEnd w:id="661"/>
      <w:bookmarkEnd w:id="662"/>
      <w:bookmarkEnd w:id="663"/>
      <w:bookmarkEnd w:id="664"/>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63775A2A" w:rsidR="00D04A2A" w:rsidRDefault="00CF1037" w:rsidP="00813B38">
            <w:pPr>
              <w:pStyle w:val="TAL"/>
              <w:rPr>
                <w:rFonts w:cs="Arial"/>
                <w:szCs w:val="18"/>
              </w:rPr>
            </w:pPr>
            <w:r>
              <w:rPr>
                <w:rFonts w:cs="Arial"/>
                <w:szCs w:val="18"/>
              </w:rPr>
              <w:t>The time period over which the data volume was measured.</w:t>
            </w: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7241B77" w14:textId="0DBA4271" w:rsidR="00262EBA" w:rsidRDefault="00262EBA" w:rsidP="00813B38">
            <w:pPr>
              <w:pStyle w:val="TAL"/>
              <w:rPr>
                <w:rFonts w:cs="Arial"/>
                <w:szCs w:val="18"/>
              </w:rPr>
            </w:pPr>
            <w:r>
              <w:rPr>
                <w:rFonts w:cs="Arial"/>
                <w:szCs w:val="18"/>
              </w:rPr>
              <w:t>Volume of uplink data over the measurement period.</w:t>
            </w:r>
          </w:p>
          <w:p w14:paraId="7EB64CC4" w14:textId="4CCD1E07" w:rsidR="00D04A2A" w:rsidRDefault="00262EBA" w:rsidP="00813B38">
            <w:pPr>
              <w:pStyle w:val="TAL"/>
              <w:rPr>
                <w:rFonts w:cs="Arial"/>
                <w:szCs w:val="18"/>
              </w:rPr>
            </w:pPr>
            <w:r>
              <w:rPr>
                <w:rFonts w:cs="Arial"/>
                <w:szCs w:val="18"/>
              </w:rPr>
              <w:t>(</w:t>
            </w:r>
            <w:r w:rsidR="00240305">
              <w:rPr>
                <w:rFonts w:cs="Arial"/>
                <w:szCs w:val="18"/>
              </w:rPr>
              <w:t xml:space="preserve">See </w:t>
            </w:r>
            <w:r w:rsidR="00D04A2A">
              <w:rPr>
                <w:rFonts w:cs="Arial"/>
                <w:szCs w:val="18"/>
              </w:rPr>
              <w:t>NOTE</w:t>
            </w:r>
            <w:r w:rsidR="00240305">
              <w:rPr>
                <w:rFonts w:cs="Arial"/>
                <w:szCs w:val="18"/>
              </w:rPr>
              <w:t>.</w:t>
            </w:r>
            <w:r>
              <w:rPr>
                <w:rFonts w:cs="Arial"/>
                <w:szCs w:val="18"/>
              </w:rPr>
              <w: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1EFA18" w14:textId="0B5CEADA" w:rsidR="00262EBA" w:rsidRDefault="007F4DD2" w:rsidP="00813B38">
            <w:pPr>
              <w:pStyle w:val="TAL"/>
              <w:rPr>
                <w:rFonts w:cs="Arial"/>
                <w:szCs w:val="18"/>
              </w:rPr>
            </w:pPr>
            <w:r>
              <w:rPr>
                <w:rFonts w:cs="Arial"/>
                <w:szCs w:val="18"/>
              </w:rPr>
              <w:t>Volume of uplink data over the measurement period.</w:t>
            </w:r>
          </w:p>
          <w:p w14:paraId="33BD0645" w14:textId="3C40073A" w:rsidR="00D04A2A" w:rsidRDefault="007F4DD2" w:rsidP="00813B38">
            <w:pPr>
              <w:pStyle w:val="TAL"/>
              <w:rPr>
                <w:rFonts w:cs="Arial"/>
                <w:szCs w:val="18"/>
              </w:rPr>
            </w:pPr>
            <w:r>
              <w:rPr>
                <w:rFonts w:cs="Arial"/>
                <w:szCs w:val="18"/>
              </w:rPr>
              <w:t>(</w:t>
            </w:r>
            <w:r w:rsidR="00240305">
              <w:rPr>
                <w:rFonts w:cs="Arial"/>
                <w:szCs w:val="18"/>
              </w:rPr>
              <w:t xml:space="preserve">See </w:t>
            </w:r>
            <w:r w:rsidR="00D04A2A">
              <w:rPr>
                <w:rFonts w:cs="Arial"/>
                <w:szCs w:val="18"/>
              </w:rPr>
              <w:t>NOTE</w:t>
            </w:r>
            <w:r w:rsidR="00240305">
              <w:rPr>
                <w:rFonts w:cs="Arial"/>
                <w:szCs w:val="18"/>
              </w:rPr>
              <w:t>.</w:t>
            </w:r>
            <w:r>
              <w:rPr>
                <w:rFonts w:cs="Arial"/>
                <w:szCs w:val="18"/>
              </w:rPr>
              <w:t>)</w:t>
            </w:r>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2B5CABBF" w:rsidR="00D04A2A" w:rsidRDefault="00D04A2A" w:rsidP="00813B38">
            <w:pPr>
              <w:pStyle w:val="TAL"/>
              <w:rPr>
                <w:rFonts w:cs="Arial"/>
                <w:szCs w:val="18"/>
              </w:rPr>
            </w:pPr>
            <w:r w:rsidRPr="008B6BD1">
              <w:t xml:space="preserve">NOTE: </w:t>
            </w:r>
            <w:r w:rsidR="009C054D">
              <w:t>A</w:t>
            </w:r>
            <w:r w:rsidR="009C054D" w:rsidRPr="008B6BD1">
              <w:t xml:space="preserve">t </w:t>
            </w:r>
            <w:r w:rsidRPr="008B6BD1">
              <w:t>least one of</w:t>
            </w:r>
            <w:r>
              <w:rPr>
                <w:i/>
                <w:iCs/>
              </w:rPr>
              <w:t xml:space="preserve"> u</w:t>
            </w:r>
            <w:r w:rsidR="00240305">
              <w:rPr>
                <w:i/>
                <w:iCs/>
              </w:rPr>
              <w:t>p</w:t>
            </w:r>
            <w:r>
              <w:rPr>
                <w:i/>
                <w:iCs/>
              </w:rPr>
              <w:t>l</w:t>
            </w:r>
            <w:r w:rsidR="00240305">
              <w:rPr>
                <w:i/>
                <w:iCs/>
              </w:rPr>
              <w:t>ink</w:t>
            </w:r>
            <w:r>
              <w:rPr>
                <w:i/>
                <w:iCs/>
              </w:rPr>
              <w:t>Vol</w:t>
            </w:r>
            <w:r w:rsidR="00240305">
              <w:rPr>
                <w:i/>
                <w:iCs/>
              </w:rPr>
              <w:t>ume</w:t>
            </w:r>
            <w:r>
              <w:rPr>
                <w:i/>
                <w:iCs/>
              </w:rPr>
              <w:t xml:space="preserve"> </w:t>
            </w:r>
            <w:r w:rsidRPr="008B6BD1">
              <w:t>and</w:t>
            </w:r>
            <w:r>
              <w:rPr>
                <w:i/>
                <w:iCs/>
              </w:rPr>
              <w:t xml:space="preserve"> d</w:t>
            </w:r>
            <w:r w:rsidR="00240305">
              <w:rPr>
                <w:i/>
                <w:iCs/>
              </w:rPr>
              <w:t>own</w:t>
            </w:r>
            <w:r>
              <w:rPr>
                <w:i/>
                <w:iCs/>
              </w:rPr>
              <w:t>l</w:t>
            </w:r>
            <w:r w:rsidR="00240305">
              <w:rPr>
                <w:i/>
                <w:iCs/>
              </w:rPr>
              <w:t>ink</w:t>
            </w:r>
            <w:r>
              <w:rPr>
                <w:i/>
                <w:iCs/>
              </w:rPr>
              <w:t>Vol</w:t>
            </w:r>
            <w:r w:rsidR="00240305">
              <w:rPr>
                <w:i/>
                <w:iCs/>
              </w:rPr>
              <w:t>ume</w:t>
            </w:r>
            <w:r>
              <w:rPr>
                <w:i/>
                <w:iCs/>
              </w:rPr>
              <w:t xml:space="preserve"> </w:t>
            </w:r>
            <w:r w:rsidR="009C054D">
              <w:t>shall</w:t>
            </w:r>
            <w:r w:rsidR="009C054D" w:rsidRPr="008B6BD1">
              <w:t xml:space="preserve"> </w:t>
            </w:r>
            <w:r w:rsidRPr="008B6BD1">
              <w:t>be present</w:t>
            </w:r>
            <w:r w:rsidR="009C054D">
              <w:t>.</w:t>
            </w:r>
          </w:p>
        </w:tc>
      </w:tr>
    </w:tbl>
    <w:p w14:paraId="20D68022" w14:textId="77777777" w:rsidR="00D04A2A" w:rsidRPr="00020282" w:rsidRDefault="00D04A2A" w:rsidP="00DA4A27">
      <w:pPr>
        <w:pStyle w:val="TAN"/>
        <w:keepNext w:val="0"/>
      </w:pPr>
    </w:p>
    <w:p w14:paraId="5FFE636E" w14:textId="1D359A40" w:rsidR="00D04A2A" w:rsidRDefault="00D04A2A" w:rsidP="00066C45">
      <w:pPr>
        <w:pStyle w:val="Heading1"/>
      </w:pPr>
      <w:bookmarkStart w:id="665" w:name="_Toc95152606"/>
      <w:bookmarkStart w:id="666" w:name="_Toc95837648"/>
      <w:bookmarkStart w:id="667" w:name="_Toc96002810"/>
      <w:bookmarkStart w:id="668" w:name="_Toc96069451"/>
      <w:bookmarkStart w:id="669" w:name="_Toc138076513"/>
      <w:r>
        <w:t>A.5</w:t>
      </w:r>
      <w:r>
        <w:tab/>
      </w:r>
      <w:r w:rsidR="00D44E68">
        <w:t xml:space="preserve">Network performance </w:t>
      </w:r>
      <w:r>
        <w:t>Data reporting</w:t>
      </w:r>
      <w:bookmarkEnd w:id="665"/>
      <w:bookmarkEnd w:id="666"/>
      <w:bookmarkEnd w:id="667"/>
      <w:bookmarkEnd w:id="668"/>
      <w:bookmarkEnd w:id="669"/>
    </w:p>
    <w:p w14:paraId="3D395874" w14:textId="15BC32BF" w:rsidR="00D04A2A" w:rsidRDefault="00D04A2A" w:rsidP="00066C45">
      <w:pPr>
        <w:pStyle w:val="Heading2"/>
      </w:pPr>
      <w:bookmarkStart w:id="670" w:name="_Toc95152607"/>
      <w:bookmarkStart w:id="671" w:name="_Toc95837649"/>
      <w:bookmarkStart w:id="672" w:name="_Toc96002811"/>
      <w:bookmarkStart w:id="673" w:name="_Toc96069452"/>
      <w:bookmarkStart w:id="674" w:name="_Toc138076514"/>
      <w:r>
        <w:t>A.5.1</w:t>
      </w:r>
      <w:r>
        <w:tab/>
        <w:t>PerformanceDataRecord type</w:t>
      </w:r>
      <w:bookmarkEnd w:id="670"/>
      <w:bookmarkEnd w:id="671"/>
      <w:bookmarkEnd w:id="672"/>
      <w:bookmarkEnd w:id="673"/>
      <w:bookmarkEnd w:id="674"/>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258E0A" w:rsidR="00D04A2A" w:rsidRDefault="00DE72F7" w:rsidP="00813B38">
            <w:pPr>
              <w:pStyle w:val="TAL"/>
              <w:rPr>
                <w:rFonts w:cs="Arial"/>
                <w:szCs w:val="18"/>
              </w:rPr>
            </w:pPr>
            <w:r>
              <w:rPr>
                <w:rFonts w:cs="Arial"/>
                <w:szCs w:val="18"/>
              </w:rPr>
              <w:t>The time period over which network performance was measured.</w:t>
            </w: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675" w:name="_Toc95152608"/>
      <w:bookmarkStart w:id="676" w:name="_Toc95837650"/>
      <w:bookmarkStart w:id="677" w:name="_Toc96002812"/>
      <w:bookmarkStart w:id="678" w:name="_Toc96069453"/>
      <w:bookmarkStart w:id="679" w:name="_Toc138076515"/>
      <w:r>
        <w:t>A.6</w:t>
      </w:r>
      <w:r>
        <w:tab/>
        <w:t>Application</w:t>
      </w:r>
      <w:r w:rsidR="0036771B">
        <w:t>-s</w:t>
      </w:r>
      <w:r>
        <w:t>pecific reporting</w:t>
      </w:r>
      <w:bookmarkEnd w:id="675"/>
      <w:bookmarkEnd w:id="676"/>
      <w:bookmarkEnd w:id="677"/>
      <w:bookmarkEnd w:id="678"/>
      <w:bookmarkEnd w:id="679"/>
    </w:p>
    <w:p w14:paraId="61645625" w14:textId="6E494441" w:rsidR="00066C45" w:rsidRDefault="00066C45" w:rsidP="00066C45">
      <w:pPr>
        <w:pStyle w:val="Heading2"/>
      </w:pPr>
      <w:bookmarkStart w:id="680" w:name="_Toc95152609"/>
      <w:bookmarkStart w:id="681" w:name="_Toc95837651"/>
      <w:bookmarkStart w:id="682" w:name="_Toc96002813"/>
      <w:bookmarkStart w:id="683" w:name="_Toc96069454"/>
      <w:bookmarkStart w:id="684" w:name="_Toc138076516"/>
      <w:r>
        <w:t>A.6.0</w:t>
      </w:r>
      <w:r>
        <w:tab/>
        <w:t>Introduction</w:t>
      </w:r>
      <w:bookmarkEnd w:id="680"/>
      <w:bookmarkEnd w:id="681"/>
      <w:bookmarkEnd w:id="682"/>
      <w:bookmarkEnd w:id="683"/>
      <w:bookmarkEnd w:id="684"/>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685" w:name="_Toc95152610"/>
      <w:bookmarkStart w:id="686" w:name="_Toc95837652"/>
      <w:bookmarkStart w:id="687" w:name="_Toc96002814"/>
      <w:bookmarkStart w:id="688" w:name="_Toc96069455"/>
      <w:bookmarkStart w:id="689" w:name="_Toc138076517"/>
      <w:r>
        <w:t>A.6.1</w:t>
      </w:r>
      <w:r>
        <w:tab/>
        <w:t>ApplicationSpecificRecord type</w:t>
      </w:r>
      <w:bookmarkEnd w:id="685"/>
      <w:bookmarkEnd w:id="686"/>
      <w:bookmarkEnd w:id="687"/>
      <w:bookmarkEnd w:id="688"/>
      <w:bookmarkEnd w:id="689"/>
    </w:p>
    <w:p w14:paraId="742EF328" w14:textId="77777777" w:rsidR="0036771B" w:rsidRDefault="00D04A2A" w:rsidP="00066C45">
      <w:pPr>
        <w:keepNext/>
      </w:pPr>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47E86B96" w:rsidR="00D04A2A" w:rsidRPr="00F3290D" w:rsidRDefault="00DE72F7" w:rsidP="00813B38">
            <w:pPr>
              <w:pStyle w:val="TAL"/>
              <w:rPr>
                <w:rStyle w:val="Code"/>
              </w:rPr>
            </w:pPr>
            <w:r>
              <w:rPr>
                <w:rStyle w:val="Code"/>
              </w:rPr>
              <w:t>recordType</w:t>
            </w:r>
          </w:p>
        </w:tc>
        <w:tc>
          <w:tcPr>
            <w:tcW w:w="1687" w:type="dxa"/>
            <w:tcBorders>
              <w:top w:val="single" w:sz="4" w:space="0" w:color="auto"/>
              <w:left w:val="single" w:sz="4" w:space="0" w:color="auto"/>
              <w:bottom w:val="single" w:sz="4" w:space="0" w:color="auto"/>
              <w:right w:val="single" w:sz="4" w:space="0" w:color="auto"/>
            </w:tcBorders>
          </w:tcPr>
          <w:p w14:paraId="65C8B436" w14:textId="3A7442C4" w:rsidR="00D04A2A" w:rsidRPr="00F3290D" w:rsidRDefault="00DE72F7" w:rsidP="00813B38">
            <w:pPr>
              <w:pStyle w:val="TAL"/>
              <w:rPr>
                <w:rStyle w:val="Code"/>
              </w:rPr>
            </w:pPr>
            <w:r>
              <w:rPr>
                <w:rStyle w:val="Code"/>
              </w:rPr>
              <w:t>Uri</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690" w:name="_Toc95152611"/>
      <w:bookmarkStart w:id="691" w:name="_Toc95837653"/>
      <w:bookmarkStart w:id="692" w:name="_Toc96002815"/>
      <w:bookmarkStart w:id="693" w:name="_Toc96069456"/>
      <w:bookmarkStart w:id="694" w:name="_Toc138076518"/>
      <w:r>
        <w:t>A.7</w:t>
      </w:r>
      <w:r>
        <w:tab/>
        <w:t>Trip Plan reporting</w:t>
      </w:r>
      <w:bookmarkEnd w:id="690"/>
      <w:bookmarkEnd w:id="691"/>
      <w:bookmarkEnd w:id="692"/>
      <w:bookmarkEnd w:id="693"/>
      <w:bookmarkEnd w:id="694"/>
    </w:p>
    <w:p w14:paraId="4A0596AF" w14:textId="50947E98" w:rsidR="00046864" w:rsidRDefault="00046864" w:rsidP="00046864">
      <w:pPr>
        <w:pStyle w:val="Heading2"/>
      </w:pPr>
      <w:bookmarkStart w:id="695" w:name="_Toc95152612"/>
      <w:bookmarkStart w:id="696" w:name="_Toc95837654"/>
      <w:bookmarkStart w:id="697" w:name="_Toc96002816"/>
      <w:bookmarkStart w:id="698" w:name="_Toc96069457"/>
      <w:bookmarkStart w:id="699" w:name="_Toc138076519"/>
      <w:r>
        <w:t>A.7.0</w:t>
      </w:r>
      <w:r>
        <w:tab/>
        <w:t>Introduction</w:t>
      </w:r>
      <w:bookmarkEnd w:id="695"/>
      <w:bookmarkEnd w:id="696"/>
      <w:bookmarkEnd w:id="697"/>
      <w:bookmarkEnd w:id="698"/>
      <w:bookmarkEnd w:id="699"/>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700" w:name="_Toc95152613"/>
      <w:bookmarkStart w:id="701" w:name="_Toc95837655"/>
      <w:bookmarkStart w:id="702" w:name="_Toc96002817"/>
      <w:bookmarkStart w:id="703" w:name="_Toc96069458"/>
      <w:bookmarkStart w:id="704" w:name="_Toc138076520"/>
      <w:r>
        <w:t>A.7.1</w:t>
      </w:r>
      <w:r>
        <w:tab/>
        <w:t>TripPlanRecord type</w:t>
      </w:r>
      <w:bookmarkEnd w:id="700"/>
      <w:bookmarkEnd w:id="701"/>
      <w:bookmarkEnd w:id="702"/>
      <w:bookmarkEnd w:id="703"/>
      <w:bookmarkEnd w:id="704"/>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1727"/>
        <w:gridCol w:w="1067"/>
        <w:gridCol w:w="47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19323AE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E10A25" w14:paraId="4E761C7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311D4CC" w14:textId="370AD117" w:rsidR="00E10A25" w:rsidRDefault="00E10A25" w:rsidP="00E10A25">
            <w:pPr>
              <w:pStyle w:val="TAL"/>
              <w:rPr>
                <w:rStyle w:val="Code"/>
              </w:rPr>
            </w:pPr>
            <w:r>
              <w:rPr>
                <w:rStyle w:val="Code"/>
              </w:rPr>
              <w:t>waypoints</w:t>
            </w:r>
          </w:p>
        </w:tc>
        <w:tc>
          <w:tcPr>
            <w:tcW w:w="0" w:type="auto"/>
            <w:tcBorders>
              <w:top w:val="single" w:sz="4" w:space="0" w:color="auto"/>
              <w:left w:val="single" w:sz="4" w:space="0" w:color="auto"/>
              <w:bottom w:val="single" w:sz="4" w:space="0" w:color="auto"/>
              <w:right w:val="single" w:sz="4" w:space="0" w:color="auto"/>
            </w:tcBorders>
          </w:tcPr>
          <w:p w14:paraId="3E1D793D" w14:textId="35042E08" w:rsidR="00E10A25" w:rsidRDefault="00E10A25" w:rsidP="00E10A25">
            <w:pPr>
              <w:pStyle w:val="TAL"/>
              <w:rPr>
                <w:rStyle w:val="Code"/>
              </w:rPr>
            </w:pPr>
            <w:r>
              <w:rPr>
                <w:rStyle w:val="Code"/>
              </w:rPr>
              <w:t>array(LocationData)</w:t>
            </w:r>
          </w:p>
        </w:tc>
        <w:tc>
          <w:tcPr>
            <w:tcW w:w="0" w:type="auto"/>
            <w:tcBorders>
              <w:top w:val="single" w:sz="4" w:space="0" w:color="auto"/>
              <w:left w:val="single" w:sz="4" w:space="0" w:color="auto"/>
              <w:bottom w:val="single" w:sz="4" w:space="0" w:color="auto"/>
              <w:right w:val="single" w:sz="4" w:space="0" w:color="auto"/>
            </w:tcBorders>
          </w:tcPr>
          <w:p w14:paraId="0BC0FEEB" w14:textId="559212A4" w:rsidR="00E10A25" w:rsidRDefault="00E10A25" w:rsidP="00E10A25">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0600241D" w14:textId="5FE20C52" w:rsidR="00E10A25" w:rsidRDefault="00E10A25" w:rsidP="00E10A25">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C66B81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0BB1BD6D" w:rsidR="00D04A2A" w:rsidRPr="00F3290D" w:rsidRDefault="00B37ED1" w:rsidP="00813B38">
            <w:pPr>
              <w:pStyle w:val="TAL"/>
              <w:rPr>
                <w:rStyle w:val="Code"/>
              </w:rPr>
            </w:pPr>
            <w:r>
              <w:rPr>
                <w:rStyle w:val="Code"/>
              </w:rPr>
              <w:t>estimatedAverageSpeed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3CBCBB5D" w:rsidR="00D04A2A" w:rsidRPr="00F3290D" w:rsidRDefault="00B37ED1" w:rsidP="00813B38">
            <w:pPr>
              <w:pStyle w:val="TAL"/>
              <w:rPr>
                <w:rStyle w:val="Code"/>
              </w:rPr>
            </w:pPr>
            <w:r>
              <w:rPr>
                <w:rStyle w:val="Code"/>
              </w:rPr>
              <w:t>EstimatedArrivalTime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705" w:name="_Toc95152614"/>
      <w:bookmarkStart w:id="706" w:name="_Toc95837656"/>
      <w:bookmarkStart w:id="707" w:name="_Toc96002818"/>
      <w:bookmarkStart w:id="708" w:name="_Toc96069459"/>
      <w:bookmarkStart w:id="709" w:name="_Toc138076521"/>
      <w:r w:rsidRPr="004D3578">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705"/>
      <w:bookmarkEnd w:id="706"/>
      <w:bookmarkEnd w:id="707"/>
      <w:bookmarkEnd w:id="708"/>
      <w:bookmarkEnd w:id="709"/>
    </w:p>
    <w:p w14:paraId="0BDDC068" w14:textId="66CDBE6B" w:rsidR="00F5362E" w:rsidRDefault="003A2C92" w:rsidP="00F5362E">
      <w:pPr>
        <w:pStyle w:val="Heading1"/>
      </w:pPr>
      <w:bookmarkStart w:id="710" w:name="_Toc28013568"/>
      <w:bookmarkStart w:id="711" w:name="_Toc36040406"/>
      <w:bookmarkStart w:id="712" w:name="_Toc68899741"/>
      <w:bookmarkStart w:id="713" w:name="_Toc71214492"/>
      <w:bookmarkStart w:id="714" w:name="_Toc71722166"/>
      <w:bookmarkStart w:id="715" w:name="_Toc74859218"/>
      <w:bookmarkStart w:id="716" w:name="_Toc74917347"/>
      <w:bookmarkStart w:id="717" w:name="_Toc95152615"/>
      <w:bookmarkStart w:id="718" w:name="_Toc95837657"/>
      <w:bookmarkStart w:id="719" w:name="_Toc96002819"/>
      <w:bookmarkStart w:id="720" w:name="_Toc96069460"/>
      <w:bookmarkStart w:id="721" w:name="_Toc138076522"/>
      <w:r>
        <w:t>B.1</w:t>
      </w:r>
      <w:r w:rsidR="00F5362E">
        <w:tab/>
        <w:t>General</w:t>
      </w:r>
      <w:bookmarkEnd w:id="710"/>
      <w:bookmarkEnd w:id="711"/>
      <w:bookmarkEnd w:id="712"/>
      <w:bookmarkEnd w:id="713"/>
      <w:bookmarkEnd w:id="714"/>
      <w:bookmarkEnd w:id="715"/>
      <w:bookmarkEnd w:id="716"/>
      <w:bookmarkEnd w:id="717"/>
      <w:bookmarkEnd w:id="718"/>
      <w:bookmarkEnd w:id="719"/>
      <w:bookmarkEnd w:id="720"/>
      <w:bookmarkEnd w:id="721"/>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2F6CC48A" w:rsidR="00600B4A" w:rsidRDefault="00600B4A" w:rsidP="00600B4A">
      <w:r>
        <w:t xml:space="preserve">This </w:t>
      </w:r>
      <w:r w:rsidR="00DD6432">
        <w:t xml:space="preserve">annex </w:t>
      </w:r>
      <w:r>
        <w:t>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722" w:name="_Toc96002820"/>
      <w:bookmarkStart w:id="723" w:name="_Toc96069461"/>
      <w:bookmarkStart w:id="724" w:name="_Toc138076523"/>
      <w:r w:rsidRPr="00883FF2">
        <w:rPr>
          <w:rFonts w:eastAsia="SimSun"/>
        </w:rPr>
        <w:t>B</w:t>
      </w:r>
      <w:r w:rsidRPr="00A13037">
        <w:rPr>
          <w:rFonts w:eastAsia="SimSun"/>
        </w:rPr>
        <w:t>.2</w:t>
      </w:r>
      <w:r w:rsidRPr="00A13037">
        <w:rPr>
          <w:rFonts w:eastAsia="SimSun"/>
        </w:rPr>
        <w:tab/>
      </w:r>
      <w:bookmarkEnd w:id="722"/>
      <w:bookmarkEnd w:id="723"/>
      <w:r w:rsidR="005B4934">
        <w:rPr>
          <w:rFonts w:eastAsia="SimSun"/>
        </w:rPr>
        <w:t xml:space="preserve">Data types applicable to </w:t>
      </w:r>
      <w:r w:rsidR="0099364E">
        <w:rPr>
          <w:rFonts w:eastAsia="SimSun"/>
        </w:rPr>
        <w:t>multiple services</w:t>
      </w:r>
      <w:bookmarkEnd w:id="724"/>
    </w:p>
    <w:p w14:paraId="69A6B08D" w14:textId="77777777" w:rsidR="00101997" w:rsidRDefault="00101997" w:rsidP="00101997">
      <w:pPr>
        <w:keepNext/>
      </w:pPr>
      <w:r>
        <w:t>For the purpose of referencing entities defined in this clause, it shall be assumed that the OpenAPI definitions below are contained in a physical file named "TS26532_CommonData.yaml".</w:t>
      </w:r>
    </w:p>
    <w:tbl>
      <w:tblPr>
        <w:tblStyle w:val="TableGrid"/>
        <w:tblW w:w="0" w:type="auto"/>
        <w:tblLook w:val="04A0" w:firstRow="1" w:lastRow="0" w:firstColumn="1" w:lastColumn="0" w:noHBand="0" w:noVBand="1"/>
      </w:tblPr>
      <w:tblGrid>
        <w:gridCol w:w="9631"/>
      </w:tblGrid>
      <w:tr w:rsidR="00101997" w14:paraId="74AC16DA" w14:textId="77777777" w:rsidTr="005C4922">
        <w:tc>
          <w:tcPr>
            <w:tcW w:w="9631" w:type="dxa"/>
          </w:tcPr>
          <w:p w14:paraId="61A5C9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openapi: 3.0.0</w:t>
            </w:r>
          </w:p>
          <w:p w14:paraId="301DE85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info:</w:t>
            </w:r>
          </w:p>
          <w:p w14:paraId="0666059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title: Data Collection and Reporting Common Data Types</w:t>
            </w:r>
          </w:p>
          <w:p w14:paraId="12F0C14E" w14:textId="5D9F3D33"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version: 1.0.1</w:t>
            </w:r>
          </w:p>
          <w:p w14:paraId="39348C3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w:t>
            </w:r>
          </w:p>
          <w:p w14:paraId="2FF3699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 Collection and Reporting Common Data Types</w:t>
            </w:r>
          </w:p>
          <w:p w14:paraId="28261F92" w14:textId="40FBBCF2"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2023, 3GPP Organizational Partners (ARIB, ATIS, CCSA, ETSI, TSDSI, TTA, TTC).</w:t>
            </w:r>
          </w:p>
          <w:p w14:paraId="5995DE7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All rights reserved.</w:t>
            </w:r>
          </w:p>
          <w:p w14:paraId="6585089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tags:</w:t>
            </w:r>
          </w:p>
          <w:p w14:paraId="3BA7AF5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name: Data Collection and Reporting Common Data Types</w:t>
            </w:r>
          </w:p>
          <w:p w14:paraId="2AFEB40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'Data Collection and Reporting: Common Data Types'</w:t>
            </w:r>
          </w:p>
          <w:p w14:paraId="084D9AC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externalDocs:</w:t>
            </w:r>
          </w:p>
          <w:p w14:paraId="2437B882" w14:textId="148C6D94"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'TS 26.532 V17.2.0; Data Collection and Reporting; Protocols and Formats'</w:t>
            </w:r>
          </w:p>
          <w:p w14:paraId="08AE228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C76433">
              <w:rPr>
                <w:rFonts w:ascii="Courier New" w:eastAsia="SimSun" w:hAnsi="Courier New"/>
                <w:noProof/>
                <w:sz w:val="16"/>
              </w:rPr>
              <w:t xml:space="preserve">  </w:t>
            </w:r>
            <w:r w:rsidRPr="00C76433">
              <w:rPr>
                <w:rFonts w:ascii="Courier New" w:eastAsia="SimSun" w:hAnsi="Courier New"/>
                <w:noProof/>
                <w:sz w:val="16"/>
                <w:lang w:val="sv-SE"/>
              </w:rPr>
              <w:t>url: 'https://www.3gpp.org/ftp/Specs/archive/26_series/26.532/'</w:t>
            </w:r>
          </w:p>
          <w:p w14:paraId="1B6E691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paths: {}</w:t>
            </w:r>
          </w:p>
          <w:p w14:paraId="75C229A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components:</w:t>
            </w:r>
          </w:p>
          <w:p w14:paraId="34C4385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schemas:</w:t>
            </w:r>
          </w:p>
          <w:p w14:paraId="66B2519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1F22FC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5.4.1: Simple data types</w:t>
            </w:r>
          </w:p>
          <w:p w14:paraId="2320D30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3D4C30D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FAB9F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3BE11D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5.4.2: Structured data types</w:t>
            </w:r>
          </w:p>
          <w:p w14:paraId="0DBFA41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0C072D0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A560B4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DataSamplingRule:</w:t>
            </w:r>
          </w:p>
          <w:p w14:paraId="21FB781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UE data is to be sampled by the data collection client."</w:t>
            </w:r>
          </w:p>
          <w:p w14:paraId="4739CC6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0F63C6B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01CC1E6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samplingPeriod:</w:t>
            </w:r>
          </w:p>
          <w:p w14:paraId="0EB6EB7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'TS29571_CommonData.yaml#/components/schemas/Float'</w:t>
            </w:r>
          </w:p>
          <w:p w14:paraId="1A735DB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locationFilter:</w:t>
            </w:r>
          </w:p>
          <w:p w14:paraId="56DE21A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'TS29122_CommonData.yaml#/components/schemas/LocationArea5G'</w:t>
            </w:r>
          </w:p>
          <w:p w14:paraId="22BDA8A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FD1112"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DataReportingRule:</w:t>
            </w:r>
          </w:p>
          <w:p w14:paraId="6784D5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collected UE data is to be reported by the data collection client to the Data Collection AF."</w:t>
            </w:r>
          </w:p>
          <w:p w14:paraId="6DED403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41C458B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248B3D7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reportingProbability:</w:t>
            </w:r>
          </w:p>
          <w:p w14:paraId="0CC1DCC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'TS26512_CommonData.yaml#/components/schemas/Percentage'</w:t>
            </w:r>
          </w:p>
          <w:p w14:paraId="0440141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reportingFormat:</w:t>
            </w:r>
          </w:p>
          <w:p w14:paraId="294E8C1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'TS29571_CommonData.yaml#/components/schemas/Uri'</w:t>
            </w:r>
          </w:p>
          <w:p w14:paraId="456240B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dataPackagingStrategy:</w:t>
            </w:r>
          </w:p>
          <w:p w14:paraId="6559F3A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string</w:t>
            </w:r>
          </w:p>
          <w:p w14:paraId="46E4ACC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required:</w:t>
            </w:r>
          </w:p>
          <w:p w14:paraId="4DC50BBC"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reportingFormat</w:t>
            </w:r>
          </w:p>
          <w:p w14:paraId="1B60030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D616502"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2C6CD76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5.4.3: Enumerated data types</w:t>
            </w:r>
          </w:p>
          <w:p w14:paraId="6690E79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01206F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A11907"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DataCollectionClientType:</w:t>
            </w:r>
          </w:p>
          <w:p w14:paraId="7549F45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"Indicating a type of data collection client that reports UE data to the Data Collection AF."</w:t>
            </w:r>
          </w:p>
          <w:p w14:paraId="312F7C6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anyOf:</w:t>
            </w:r>
          </w:p>
          <w:p w14:paraId="05C5651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00C4417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enum: [DIRECT, INDIRECT, APPLICATION_SERVER]</w:t>
            </w:r>
          </w:p>
          <w:p w14:paraId="040FE3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7085158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&gt;</w:t>
            </w:r>
          </w:p>
          <w:p w14:paraId="3C97B1C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This string provides forward-compatibility with future</w:t>
            </w:r>
          </w:p>
          <w:p w14:paraId="228C99E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extensions to the enumeration but is not used to encode</w:t>
            </w:r>
          </w:p>
          <w:p w14:paraId="0ADA52ED" w14:textId="06FA097E" w:rsidR="00101997" w:rsidRPr="008842E3" w:rsidRDefault="00C76433" w:rsidP="008842E3">
            <w:pPr>
              <w:pStyle w:val="PL"/>
              <w:rPr>
                <w:rFonts w:eastAsia="SimSun"/>
              </w:rPr>
            </w:pPr>
            <w:r w:rsidRPr="00F30FC3">
              <w:rPr>
                <w:rFonts w:eastAsia="SimSun"/>
              </w:rPr>
              <w:t xml:space="preserve">            content defined in the present version of this API.</w:t>
            </w:r>
          </w:p>
        </w:tc>
      </w:tr>
    </w:tbl>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725" w:name="_Toc138076524"/>
      <w:r w:rsidRPr="00883FF2">
        <w:rPr>
          <w:rFonts w:eastAsia="SimSun"/>
        </w:rPr>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725"/>
    </w:p>
    <w:p w14:paraId="422A1B97" w14:textId="62A55658" w:rsidR="00263F92" w:rsidRPr="00263F92" w:rsidRDefault="00263F92" w:rsidP="00263F92">
      <w:pPr>
        <w:keepNext/>
        <w:rPr>
          <w:rFonts w:eastAsia="SimSun"/>
        </w:rPr>
      </w:pPr>
      <w:r>
        <w:t>For the purpose of referencing entities defined in this clause, it shall be assumed that the OpenAPI definitions below are contained in a physical file named "TS26532_Ndcaf_DataReportingProvisioning.yaml".</w:t>
      </w:r>
    </w:p>
    <w:tbl>
      <w:tblPr>
        <w:tblStyle w:val="TableGrid"/>
        <w:tblW w:w="0" w:type="auto"/>
        <w:tblLook w:val="04A0" w:firstRow="1" w:lastRow="0" w:firstColumn="1" w:lastColumn="0" w:noHBand="0" w:noVBand="1"/>
      </w:tblPr>
      <w:tblGrid>
        <w:gridCol w:w="9631"/>
      </w:tblGrid>
      <w:tr w:rsidR="00330DC1" w14:paraId="5A8EAA52" w14:textId="77777777" w:rsidTr="005C4922">
        <w:tc>
          <w:tcPr>
            <w:tcW w:w="9631" w:type="dxa"/>
          </w:tcPr>
          <w:p w14:paraId="5AD2C7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6335A4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1BE64B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Ndcaf_DataReportingProvisioning</w:t>
            </w:r>
          </w:p>
          <w:p w14:paraId="6CF79C37" w14:textId="47D9F73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1.2.0</w:t>
            </w:r>
          </w:p>
          <w:p w14:paraId="7230DD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57AF14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Provisioning Sessions API</w:t>
            </w:r>
          </w:p>
          <w:p w14:paraId="72BBF711" w14:textId="3258A2C0"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2023, 3GPP Organizational Partners (ARIB, ATIS, CCSA, ETSI, TSDSI, TTA, TTC).</w:t>
            </w:r>
          </w:p>
          <w:p w14:paraId="300247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628D45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A2DA0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62926D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Ndcaf_DataReportingProvisioning</w:t>
            </w:r>
          </w:p>
          <w:p w14:paraId="26871F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Application Service Provider Provisioning (R1) APIs'</w:t>
            </w:r>
          </w:p>
          <w:p w14:paraId="28DEC8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5CD97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3B3E3222" w14:textId="1E3BF501"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V17.2.0; Data Collection and Reporting; Protocols and Formats'</w:t>
            </w:r>
          </w:p>
          <w:p w14:paraId="5C1622D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263F92">
              <w:rPr>
                <w:rFonts w:ascii="Courier New" w:eastAsia="SimSun" w:hAnsi="Courier New"/>
                <w:noProof/>
                <w:sz w:val="16"/>
              </w:rPr>
              <w:t xml:space="preserve">  </w:t>
            </w:r>
            <w:r w:rsidRPr="00263F92">
              <w:rPr>
                <w:rFonts w:ascii="Courier New" w:eastAsia="SimSun" w:hAnsi="Courier New"/>
                <w:noProof/>
                <w:sz w:val="16"/>
                <w:lang w:val="sv-SE"/>
              </w:rPr>
              <w:t>url: 'https://www.3gpp.org/ftp/Specs/archive/26_series/26.532/'</w:t>
            </w:r>
          </w:p>
          <w:p w14:paraId="584429F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p>
          <w:p w14:paraId="4A0AAC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168CF2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'{apiRoot}/3gpp-ndcaf_data-reporting-provisioning/v1'</w:t>
            </w:r>
          </w:p>
          <w:p w14:paraId="3843E9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20634D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1C8F66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4466BA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3410BB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EC46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03694F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7A1AFEA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78A8DB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F664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0780FB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7A3819A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553D96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36BA88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Provisioning Session'</w:t>
            </w:r>
          </w:p>
          <w:p w14:paraId="2D150E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BCD61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10F7E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A6DB5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DCC71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7324DD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6FE045C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09E2EB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617E889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successfully created'</w:t>
            </w:r>
          </w:p>
          <w:p w14:paraId="4E4C1CB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58F69A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078B806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Provisioning Session.'</w:t>
            </w:r>
          </w:p>
          <w:p w14:paraId="0DC9BA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F12D3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047E0A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408392F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12A9A4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12191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FC732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27D75C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C07AD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DA16E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551DBB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0B7B2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259E3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D7C9E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10EB9A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984145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1B0D243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23377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6B81E6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716498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3B2C33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29D2D4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82F858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22146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018D51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57809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090A7E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7295C0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60883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3F98773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57217B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3A7F482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40002C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61B542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1B732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C0CACA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3D4982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4815D4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089714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26FFB1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Provisioning Session'</w:t>
            </w:r>
          </w:p>
          <w:p w14:paraId="3A4627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3067D8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1AF84A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Provisioning Session is returned'</w:t>
            </w:r>
          </w:p>
          <w:p w14:paraId="425634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017C9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2B894B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D29C0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55BEAE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F33A6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4B82E8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782AB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ABD183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35767E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2B3AB6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67570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27556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A7D463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2FB1E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6CDAD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B7E41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05A4E1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215BEB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E5EA8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070A4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C6D78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EBB42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0EDC8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D317A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1E3128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5EEA4A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5D465D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6F6D472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Provisioning Session'</w:t>
            </w:r>
          </w:p>
          <w:p w14:paraId="4E4F14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AD19B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65327F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resource successfully destroyed'</w:t>
            </w:r>
          </w:p>
          <w:p w14:paraId="1F3131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3D4F93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30DD91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3F1EC5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A9DC0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30FBDA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902537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94873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B740D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E2581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FE67E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87E44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F1ED6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2D122B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D1D15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FD7CD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501D88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2DC7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EEDD0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455C9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A0E83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9C5DA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/sessions/{sessionId}/configurations/{configurationId}:</w:t>
            </w:r>
          </w:p>
          <w:p w14:paraId="365CE9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25777E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744F8A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A7E3B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7B42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64A9E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579E00A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638C26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configurationId</w:t>
            </w:r>
          </w:p>
          <w:p w14:paraId="129F14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7BEC115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2A633A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BC874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1431F1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Configuration.'</w:t>
            </w:r>
          </w:p>
          <w:p w14:paraId="5B034E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28E08B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CreateConfiguration</w:t>
            </w:r>
          </w:p>
          <w:p w14:paraId="496167B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Configuration subresource within the scope of an existing Data Reporting Provisioning Session'</w:t>
            </w:r>
          </w:p>
          <w:p w14:paraId="38D56C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6EB885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7D3D0C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3FE4D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DEEDE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FD0CE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7896DBF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E81168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494B03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created'</w:t>
            </w:r>
          </w:p>
          <w:p w14:paraId="5DC89AE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73EB2B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1FF334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Configuration.'</w:t>
            </w:r>
          </w:p>
          <w:p w14:paraId="50317E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5DFD4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6D86FD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784669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040FB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81012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B97C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9579F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1968E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7E614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0AA75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668FD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4E00AD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20D72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8E5541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0D822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EA392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43552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3CA6844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5B2E137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11AE0E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D62D2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341B9B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B7F6E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62D1A5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FD60E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204475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2931AA6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162E42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9D738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509232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RetrieveConfiguration</w:t>
            </w:r>
          </w:p>
          <w:p w14:paraId="13B27A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Configuration'</w:t>
            </w:r>
          </w:p>
          <w:p w14:paraId="4103C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8EFD5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33EB414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Configuration is returned'</w:t>
            </w:r>
          </w:p>
          <w:p w14:paraId="6333B5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1C039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665D3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B7EBE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6863D0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8323B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1A2071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9A51A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7DFC95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5E05A30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94BED2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0D4DD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14497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F6A9B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7ECF0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7C2D0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7D823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79D0D1F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5B13D9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3827B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5FC655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6DC12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3AEA2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D99C7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F7BD1A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C27FE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55FB7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put:</w:t>
            </w:r>
          </w:p>
          <w:p w14:paraId="740734B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UpdateConfiguration</w:t>
            </w:r>
          </w:p>
          <w:p w14:paraId="537E88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'Replace an existing Data Reporting Configuration subresource'</w:t>
            </w:r>
          </w:p>
          <w:p w14:paraId="3855FA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557133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2C3E8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0CDDD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4B806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2D90F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C40FD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437B4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180843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100794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DDBFE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BCA12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23A5B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3E448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57AF7E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028BC8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479B83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341F10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26CCC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91AC8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338562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0EF3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BA7DA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16C498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24E75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170149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77100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53676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56DFC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6778A9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1B05A2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423553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2DB5F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4DAF9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F9CB3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9AFA1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1C734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2448D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AF197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1146C2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29940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2C435C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F38C98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patch:</w:t>
            </w:r>
          </w:p>
          <w:p w14:paraId="3097BB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ModifyConfiguration</w:t>
            </w:r>
          </w:p>
          <w:p w14:paraId="47F188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'Modify an existing Data Reporting Configuration subresource'</w:t>
            </w:r>
          </w:p>
          <w:p w14:paraId="180979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3E8BFC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B6324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57946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application/merge-patch+json:</w:t>
            </w:r>
          </w:p>
          <w:p w14:paraId="5895AB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0F18F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'#/components/schemas/DataReportingConfigurationPatch'</w:t>
            </w:r>
          </w:p>
          <w:p w14:paraId="4E10354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ED9C2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630CA93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77C4F0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959ED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69FE507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C61E5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2B444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48B8E1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77B75F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50D2CD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421FA9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53BBA0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0011B0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257809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8FF58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6E153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D417D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47E5D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ED08F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0222DA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E3740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8C090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0E78D39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4C5937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15AC0F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04E991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F84F9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7B70E4C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5065B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FEF0F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137B74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17F21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36A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D2136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E2FB5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751D0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38B5CD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DestroyConfiguration</w:t>
            </w:r>
          </w:p>
          <w:p w14:paraId="31A8C4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Configuration'</w:t>
            </w:r>
          </w:p>
          <w:p w14:paraId="328360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521EF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31FE07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resource successfully destroyed'</w:t>
            </w:r>
          </w:p>
          <w:p w14:paraId="796CE0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60F297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5BDCF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DDDA8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B9949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72B4DA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2CEB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951A9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CD588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6DA22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95DE1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71918A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77ED57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57D1086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93B67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7061E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0CE45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5900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7304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892FC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9F858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75C8A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440C2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637CFB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4CB7E2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4574C0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2B0765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55D461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4FA4F3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0615C8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0CC365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F164A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Provisioning AF, 'ndcaf-datareportingprovisioning' shall be used</w:t>
            </w:r>
          </w:p>
          <w:p w14:paraId="5523DD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5C054A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FE5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255624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DataReportingProvisioningSession:</w:t>
            </w:r>
          </w:p>
          <w:p w14:paraId="74C573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Provisioning Session."</w:t>
            </w:r>
          </w:p>
          <w:p w14:paraId="55EB7D3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462E76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F7496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provisioningSessionId:</w:t>
            </w:r>
          </w:p>
          <w:p w14:paraId="36B930F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79997D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aspId:</w:t>
            </w:r>
          </w:p>
          <w:p w14:paraId="1080DE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'TS29514_Npcf_PolicyAuthorization.yaml#/components/schemas/AspId'</w:t>
            </w:r>
          </w:p>
          <w:p w14:paraId="3AE06E6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4EF767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043AAD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internalApplicationId:</w:t>
            </w:r>
          </w:p>
          <w:p w14:paraId="5A289B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2D42E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eventId:</w:t>
            </w:r>
          </w:p>
          <w:p w14:paraId="011866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'TS29517_Naf_EventExposure.yaml#/components/schemas/AfEvent'</w:t>
            </w:r>
          </w:p>
          <w:p w14:paraId="200EFC0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dataReportingConfigurationIds:</w:t>
            </w:r>
          </w:p>
          <w:p w14:paraId="79E758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B2B04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C4BC27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016FDE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BB28A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B7070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provisioningSessionId</w:t>
            </w:r>
          </w:p>
          <w:p w14:paraId="33A29E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aspId</w:t>
            </w:r>
          </w:p>
          <w:p w14:paraId="0095BE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0BAB98F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eventId</w:t>
            </w:r>
          </w:p>
          <w:p w14:paraId="5117C5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dataReportingConfigurationIds</w:t>
            </w:r>
          </w:p>
          <w:p w14:paraId="180DE8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8A966F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w:t>
            </w:r>
          </w:p>
          <w:p w14:paraId="45DF6D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Configuration subresource."</w:t>
            </w:r>
          </w:p>
          <w:p w14:paraId="278B6A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A800B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D4FD1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w:t>
            </w:r>
          </w:p>
          <w:p w14:paraId="4A2960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30663B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dataCollectionClientType:</w:t>
            </w:r>
          </w:p>
          <w:p w14:paraId="5D17A6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'TS26532_CommonData.yaml#/components/schemas/DataCollectionClientType'</w:t>
            </w:r>
          </w:p>
          <w:p w14:paraId="6F6073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6232A6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4C1A5E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2A9EA94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3D19F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BE4AC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4EB548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BA458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0AD63B9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7B7DF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3F3CF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7B7052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F23DA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3D7F94D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27DBE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D077E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73988DE2" w14:textId="1439E9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E880A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3FEB3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w:t>
            </w:r>
          </w:p>
          <w:p w14:paraId="5D3C56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dataCollectionClientType</w:t>
            </w:r>
          </w:p>
          <w:p w14:paraId="6EBC86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dataAccessProfiles</w:t>
            </w:r>
          </w:p>
          <w:p w14:paraId="5189A5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89A2E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DataReportingConfigurationPatch:</w:t>
            </w:r>
          </w:p>
          <w:p w14:paraId="3DE416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JSON patch for a Data Reporting Configuration."</w:t>
            </w:r>
          </w:p>
          <w:p w14:paraId="724534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3ED58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37B9F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58A5B7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686C2F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19701A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CA683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B1780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6FBA24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30698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3F21281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60D0E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DFE54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5107ED1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81FD3F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381281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90645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0A651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478875E5" w14:textId="0CBE35F4"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91FA4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E3EE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w:t>
            </w:r>
          </w:p>
          <w:p w14:paraId="1C3E44D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access profile."</w:t>
            </w:r>
          </w:p>
          <w:p w14:paraId="1BE4521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12CF4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4B621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dataAccessProfileId:</w:t>
            </w:r>
          </w:p>
          <w:p w14:paraId="6A2D047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5C127B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targetEventConsumerTypes:</w:t>
            </w:r>
          </w:p>
          <w:p w14:paraId="4C10A9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6339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5363E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'#/components/schemas/EventConsumerType'</w:t>
            </w:r>
          </w:p>
          <w:p w14:paraId="3D070B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2534C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60BB3A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09BE2E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00B1E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5915B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547E445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B109E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17A2B5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timeAccessRestrictions:</w:t>
            </w:r>
          </w:p>
          <w:p w14:paraId="582054E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B6554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5F94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duration:</w:t>
            </w:r>
          </w:p>
          <w:p w14:paraId="52C4F8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698361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0300A4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E06AFE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1977C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0B8A42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2192B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A9F5E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EFFD8A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duration</w:t>
            </w:r>
          </w:p>
          <w:p w14:paraId="782870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4262E2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userAccessRestrictions:</w:t>
            </w:r>
          </w:p>
          <w:p w14:paraId="668EB5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BC47A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BA05FB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groupIds:</w:t>
            </w:r>
          </w:p>
          <w:p w14:paraId="22845C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AE13C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DCBF8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'TS29571_CommonData.yaml#/components/schemas/GroupId'</w:t>
            </w:r>
          </w:p>
          <w:p w14:paraId="5518A3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D57F4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24154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userIds:</w:t>
            </w:r>
          </w:p>
          <w:p w14:paraId="3F5A31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21BDF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26214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7B35B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'TS29571_CommonData.yaml#/components/schemas/Gpsi'</w:t>
            </w:r>
          </w:p>
          <w:p w14:paraId="06D94E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'TS29571_CommonData.yaml#/components/schemas/Supi'</w:t>
            </w:r>
          </w:p>
          <w:p w14:paraId="59A785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AAC22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08B716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2F66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24A39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48FE1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3EC998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6E973A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550690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7D9DF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groupIds</w:t>
            </w:r>
          </w:p>
          <w:p w14:paraId="7C72D1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userIds</w:t>
            </w:r>
          </w:p>
          <w:p w14:paraId="5BE8F2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12A671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locationAccessRestrictions:</w:t>
            </w:r>
          </w:p>
          <w:p w14:paraId="1658C5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68F0E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91ECA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locationAreas:</w:t>
            </w:r>
          </w:p>
          <w:p w14:paraId="4D4AA2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33AB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E850A5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10EA29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24736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010CF5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69347E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DD3F4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744C82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54BFF2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2C669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0BF71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B831A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locationAreas</w:t>
            </w:r>
          </w:p>
          <w:p w14:paraId="6F939C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0CE07B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AEB36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dataAccessProfileId</w:t>
            </w:r>
          </w:p>
          <w:p w14:paraId="4C9A62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targetEventConsumerTypes</w:t>
            </w:r>
          </w:p>
          <w:p w14:paraId="59B057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parameters</w:t>
            </w:r>
          </w:p>
          <w:p w14:paraId="5D224D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077D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EventConsumerType:</w:t>
            </w:r>
          </w:p>
          <w:p w14:paraId="2269B4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consumer."</w:t>
            </w:r>
          </w:p>
          <w:p w14:paraId="4C3567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37C4E8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8256D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[NWDAF, EVENT_CONSUMER_AF, NEF]</w:t>
            </w:r>
          </w:p>
          <w:p w14:paraId="6EEF48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CBB09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E55C2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1B2414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52383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524053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D9B7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DataAggregationFunctionType:</w:t>
            </w:r>
          </w:p>
          <w:p w14:paraId="23629A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data aggregation function."</w:t>
            </w:r>
          </w:p>
          <w:p w14:paraId="18CED06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511E1B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0B1D17D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["NULL", COUNT, MEAN, MAXIMUM, MINIMUM, SUM]</w:t>
            </w:r>
          </w:p>
          <w:p w14:paraId="76272A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79A3D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3474B3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711EA4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3FCDF076" w14:textId="3F8768D9" w:rsidR="00330DC1" w:rsidRPr="0059008D" w:rsidRDefault="00263F92" w:rsidP="0059008D">
            <w:pPr>
              <w:pStyle w:val="PL"/>
              <w:rPr>
                <w:rFonts w:eastAsia="SimSun"/>
              </w:rPr>
            </w:pPr>
            <w:r w:rsidRPr="00F30FC3">
              <w:rPr>
                <w:rFonts w:eastAsia="SimSun"/>
              </w:rPr>
              <w:t xml:space="preserve">            content defined in the present version of this API.</w:t>
            </w:r>
          </w:p>
        </w:tc>
      </w:tr>
    </w:tbl>
    <w:p w14:paraId="2E4BE896" w14:textId="77777777" w:rsidR="007E4BE8" w:rsidRPr="007E4BE8" w:rsidRDefault="007E4BE8" w:rsidP="009F0BD3">
      <w:pPr>
        <w:spacing w:after="0"/>
        <w:rPr>
          <w:rFonts w:eastAsia="SimSun"/>
        </w:rPr>
      </w:pPr>
    </w:p>
    <w:p w14:paraId="5E2198AA" w14:textId="0EDDD442" w:rsidR="00C7113D" w:rsidRDefault="00C7113D" w:rsidP="00C7113D">
      <w:pPr>
        <w:pStyle w:val="Heading1"/>
        <w:rPr>
          <w:rFonts w:eastAsia="SimSun"/>
        </w:rPr>
      </w:pPr>
      <w:bookmarkStart w:id="726" w:name="_Toc138076525"/>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726"/>
    </w:p>
    <w:p w14:paraId="636D68F2" w14:textId="572FF77A" w:rsidR="00263F92" w:rsidRPr="00263F92" w:rsidRDefault="00263F92" w:rsidP="00263F92">
      <w:pPr>
        <w:keepNext/>
        <w:rPr>
          <w:rFonts w:eastAsia="SimSun"/>
        </w:rPr>
      </w:pPr>
      <w:r>
        <w:t>For the purpose of referencing entities defined in this clause, it shall be assumed that the OpenAPI definitions below are contained in a physical file named "TS26532_Ndcaf_DataReporting.yaml".</w:t>
      </w:r>
    </w:p>
    <w:tbl>
      <w:tblPr>
        <w:tblStyle w:val="TableGrid"/>
        <w:tblW w:w="0" w:type="auto"/>
        <w:tblLook w:val="04A0" w:firstRow="1" w:lastRow="0" w:firstColumn="1" w:lastColumn="0" w:noHBand="0" w:noVBand="1"/>
      </w:tblPr>
      <w:tblGrid>
        <w:gridCol w:w="9631"/>
      </w:tblGrid>
      <w:tr w:rsidR="007A25D0" w14:paraId="77A5AC22" w14:textId="77777777" w:rsidTr="005C4922">
        <w:tc>
          <w:tcPr>
            <w:tcW w:w="9631" w:type="dxa"/>
          </w:tcPr>
          <w:p w14:paraId="58782D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156F9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75206F3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w:t>
            </w:r>
          </w:p>
          <w:p w14:paraId="78576A97" w14:textId="7064C7AE"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1.2.0</w:t>
            </w:r>
          </w:p>
          <w:p w14:paraId="4CA12C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5E2F38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Data Collection and Reporting Configuration API and Data Reporting API</w:t>
            </w:r>
          </w:p>
          <w:p w14:paraId="548A50F7" w14:textId="08D4B6EE"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2023, 3GPP Organizational Partners (ARIB, ATIS, CCSA, ETSI, TSDSI, TTA, TTC).</w:t>
            </w:r>
          </w:p>
          <w:p w14:paraId="5950E5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0F9198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A3AD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2549FAC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w:t>
            </w:r>
          </w:p>
          <w:p w14:paraId="222631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Client Configuration and Data Reporting (R2/R3/R4) APIs'</w:t>
            </w:r>
          </w:p>
          <w:p w14:paraId="2E3C74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564B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69A4D239" w14:textId="2BE7DD3E"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V17.2.0; Data Collection and Reporting; Protocols and Formats'</w:t>
            </w:r>
          </w:p>
          <w:p w14:paraId="7321CDD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url: 'https://www.3gpp.org/ftp/Specs/archive/26_series/26.532/'</w:t>
            </w:r>
          </w:p>
          <w:p w14:paraId="72E38C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E90DB1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3631F9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'{apiRoot}/3gpp-ndcaf_data-reporting/v1'</w:t>
            </w:r>
          </w:p>
          <w:p w14:paraId="3630A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042105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01D8E4B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78C9E4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744124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23064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159F1FF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149B243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1EC889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E53A0F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395279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2C0ADF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3835314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6BAFE9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Session'</w:t>
            </w:r>
          </w:p>
          <w:p w14:paraId="56AFE1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346529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27E71B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80B28F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F2EDF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447AAD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1C70EBE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33166D1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7E64987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successfully created'</w:t>
            </w:r>
          </w:p>
          <w:p w14:paraId="743B2B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1CFB3F9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6DC25A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Session.'</w:t>
            </w:r>
          </w:p>
          <w:p w14:paraId="5420064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B9E01A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7B2230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77F7C3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771B8E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772E3B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3AD3AC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67B57E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38D0236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23EACE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1FB4B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096FF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BD525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1B19DD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4A6012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62BAC4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3207E04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3340ED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2F2AEC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CC1ED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56B9D4D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322791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2FD21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34034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7D37671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17A58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5DA72E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71A12A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EFAE9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ADF99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3F0229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5102F60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79A43D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CE7DA4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55AEA0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75F8B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1767F50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0A2F06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491FD01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648014B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Session'</w:t>
            </w:r>
          </w:p>
          <w:p w14:paraId="20A7C0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E8DA0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7A4356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Session is returned'</w:t>
            </w:r>
          </w:p>
          <w:p w14:paraId="045331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6A2A23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2835AD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E3EED8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F2C270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1BE1BA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3DC6C3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0D51633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0657F81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77D667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73FE4E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93CA86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715BD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780668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8E0B6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4FBC85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E6B86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4E1F6A4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263CC6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490BE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3FE76E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C8F1EA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09979A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1815A6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1A368E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4FC658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1CF85F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31534F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640DF0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Session'</w:t>
            </w:r>
          </w:p>
          <w:p w14:paraId="05D36C0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1AE52C7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4E730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resource successfully destroyed'</w:t>
            </w:r>
          </w:p>
          <w:p w14:paraId="142AB79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45D0F7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7CB5360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4EE5D28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1C9685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06B5BF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5770A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2C8EA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30E8DF3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0C7EA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06A70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E5D5F0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F12BD9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CFF6E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E4B2D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1521597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B711E7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DAB84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805A8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4C0B72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6E3E0CA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5D7892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/sessions/{sessionId}/report:</w:t>
            </w:r>
          </w:p>
          <w:p w14:paraId="758E85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77921B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3B3ECC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732A80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0A2F95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7448E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2C2E80F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0F1548C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3E9619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Report</w:t>
            </w:r>
          </w:p>
          <w:p w14:paraId="1F5AD66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'Report UE data in the context of an existing Data Reporting Session'</w:t>
            </w:r>
          </w:p>
          <w:p w14:paraId="7ADFD2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7798BBD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96A5CD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078F0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7ABDF8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4E79E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w:t>
            </w:r>
          </w:p>
          <w:p w14:paraId="24AB58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C6CE7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58ED9A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 and updated Data Reporting Session is returned'</w:t>
            </w:r>
          </w:p>
          <w:p w14:paraId="2E49B20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5C3F37A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00476A6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returned Data Reporting Session.'</w:t>
            </w:r>
          </w:p>
          <w:p w14:paraId="4EC9854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240AAD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8AC96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200B0D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31875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3C71A5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EE3F84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AB87FA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5306FF9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w:t>
            </w:r>
          </w:p>
          <w:p w14:paraId="4E8730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3369C0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7AFCC7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E748F2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8A3DD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17CE7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FC650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602A9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F27E1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80966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1BB27AC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291D64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67AA7F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2DB0A0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781B57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4BFE57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7765BA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14B32C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8C7FD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6B4353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10DAF0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A54509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FA3CD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59FE47A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B0FF35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7DF80F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3085DD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1A7F97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2BE76C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6841D7A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40FA3C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5ADF26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3DCE29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29133F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data collection client, 'ndcaf-datareporting' shall be used</w:t>
            </w:r>
          </w:p>
          <w:p w14:paraId="626776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362882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B1F6D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0FB112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DataReportingSession:</w:t>
            </w:r>
          </w:p>
          <w:p w14:paraId="172123B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Session."</w:t>
            </w:r>
          </w:p>
          <w:p w14:paraId="6D64907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4607867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BE5D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sessionId:</w:t>
            </w:r>
          </w:p>
          <w:p w14:paraId="071C4C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63A339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validUntil:</w:t>
            </w:r>
          </w:p>
          <w:p w14:paraId="07D39E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5C77435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665F6D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7608C03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supportedDomains:</w:t>
            </w:r>
          </w:p>
          <w:p w14:paraId="48C3C5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973AB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578DA4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085A554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C8607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samplingRules:</w:t>
            </w:r>
          </w:p>
          <w:p w14:paraId="0CDA34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A2D65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A9148F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2A854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2ECA94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dataDomain</w:t>
            </w:r>
          </w:p>
          <w:p w14:paraId="2CBAF2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rules</w:t>
            </w:r>
          </w:p>
          <w:p w14:paraId="1AF359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4AF01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48D6CC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737E87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rules:</w:t>
            </w:r>
          </w:p>
          <w:p w14:paraId="58133A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4C2E83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454675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650D661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4E13944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reportingConditions:</w:t>
            </w:r>
          </w:p>
          <w:p w14:paraId="0249391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E20049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D5C070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E861B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9CEE2F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dataDomain</w:t>
            </w:r>
          </w:p>
          <w:p w14:paraId="20E73E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conditions</w:t>
            </w:r>
          </w:p>
          <w:p w14:paraId="6257B95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A6DD3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425256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6BC6893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conditions:</w:t>
            </w:r>
          </w:p>
          <w:p w14:paraId="3A89EA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80477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E71168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'#/components/schemas/ReportingCondition'</w:t>
            </w:r>
          </w:p>
          <w:p w14:paraId="137AD0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9A7320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reportingRules:</w:t>
            </w:r>
          </w:p>
          <w:p w14:paraId="4E3861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3F80B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DEA78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713AD2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8E687B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dataDomain</w:t>
            </w:r>
          </w:p>
          <w:p w14:paraId="3EF123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rules</w:t>
            </w:r>
          </w:p>
          <w:p w14:paraId="43DBF86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68D579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60A168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2B413E6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rules:</w:t>
            </w:r>
          </w:p>
          <w:p w14:paraId="0102E3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6D9FF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435E1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3227A5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5F380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5989D8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1852EE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supportedDomains</w:t>
            </w:r>
          </w:p>
          <w:p w14:paraId="4093D9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reportingConditions</w:t>
            </w:r>
          </w:p>
          <w:p w14:paraId="0305FE0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7F026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ReportingCondition:</w:t>
            </w:r>
          </w:p>
          <w:p w14:paraId="7312CC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condition that triggers data reporting by a data collection client to the Data Collection AF."</w:t>
            </w:r>
          </w:p>
          <w:p w14:paraId="334809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D95C7D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621371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w:t>
            </w:r>
          </w:p>
          <w:p w14:paraId="634A29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'#/components/schemas/ReportingConditionType'</w:t>
            </w:r>
          </w:p>
          <w:p w14:paraId="2F1E085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period:</w:t>
            </w:r>
          </w:p>
          <w:p w14:paraId="2E32EE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72EF29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w:t>
            </w:r>
          </w:p>
          <w:p w14:paraId="5C2434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73FC43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threshold:</w:t>
            </w:r>
          </w:p>
          <w:p w14:paraId="2FB22E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61B239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'TS29571_CommonData.yaml#/components/schemas/Double'</w:t>
            </w:r>
          </w:p>
          <w:p w14:paraId="0D675E4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'TS29571_CommonData.yaml#/components/schemas/Float'</w:t>
            </w:r>
          </w:p>
          <w:p w14:paraId="51997D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'TS29571_CommonData.yaml#/components/schemas/Int32'</w:t>
            </w:r>
          </w:p>
          <w:p w14:paraId="086018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'TS29571_CommonData.yaml#/components/schemas/Int64'</w:t>
            </w:r>
          </w:p>
          <w:p w14:paraId="698DFFC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'TS29571_CommonData.yaml#/components/schemas/Uint16'</w:t>
            </w:r>
          </w:p>
          <w:p w14:paraId="079A2A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'TS29571_CommonData.yaml#/components/schemas/Uint32'</w:t>
            </w:r>
          </w:p>
          <w:p w14:paraId="40517C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'TS29571_CommonData.yaml#/components/schemas/Uint64'</w:t>
            </w:r>
          </w:p>
          <w:p w14:paraId="112CDC7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'TS29571_CommonData.yaml#/components/schemas/Uinteger'</w:t>
            </w:r>
          </w:p>
          <w:p w14:paraId="0112E34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reportWhenBelow:</w:t>
            </w:r>
          </w:p>
          <w:p w14:paraId="4CA6D6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378156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eventTrigger:</w:t>
            </w:r>
          </w:p>
          <w:p w14:paraId="77E461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'#/components/schemas/ReportingEventTrigger'</w:t>
            </w:r>
          </w:p>
          <w:p w14:paraId="0F8BF2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6DBF7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w:t>
            </w:r>
          </w:p>
          <w:p w14:paraId="3FBC50E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679553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w:t>
            </w:r>
          </w:p>
          <w:p w14:paraId="67C6CC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 sent by a data collection client to the Data Collection AF."</w:t>
            </w:r>
          </w:p>
          <w:p w14:paraId="50A18E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0E07E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F5CFFD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4DD0BD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5BF211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serviceExperienceRecords:</w:t>
            </w:r>
          </w:p>
          <w:p w14:paraId="709E597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5DB2F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4A9EE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'#/components/schemas/ServiceExperienceRecord'</w:t>
            </w:r>
          </w:p>
          <w:p w14:paraId="461E56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14DA9E3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locationRecords:</w:t>
            </w:r>
          </w:p>
          <w:p w14:paraId="21F515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242CD5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7CC299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'#/components/schemas/LocationRecord'</w:t>
            </w:r>
          </w:p>
          <w:p w14:paraId="1E638A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6BD470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communicationRecords:</w:t>
            </w:r>
          </w:p>
          <w:p w14:paraId="4FF1602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A026A4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9B4AC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'#/components/schemas/CommunicationRecord'</w:t>
            </w:r>
          </w:p>
          <w:p w14:paraId="335B706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      </w:t>
            </w:r>
          </w:p>
          <w:p w14:paraId="55F39A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performanceDataRecords:</w:t>
            </w:r>
          </w:p>
          <w:p w14:paraId="7D6E6E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09C147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EC918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'#/components/schemas/PerformanceDataRecord'</w:t>
            </w:r>
          </w:p>
          <w:p w14:paraId="13C0C4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653886D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applicationSpecificRecords:</w:t>
            </w:r>
          </w:p>
          <w:p w14:paraId="44997BA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F2ACE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83D197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'#/components/schemas/ApplicationSpecificRecord'</w:t>
            </w:r>
          </w:p>
          <w:p w14:paraId="1B07A2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EF5F8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tripPlanRecords:</w:t>
            </w:r>
          </w:p>
          <w:p w14:paraId="0D3C48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CAD9A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B003D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'#/components/schemas/TripPlanRecord'</w:t>
            </w:r>
          </w:p>
          <w:p w14:paraId="233CE9C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72E218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mediaStreamingAccessRecords:</w:t>
            </w:r>
          </w:p>
          <w:p w14:paraId="66DBFE7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0BF47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524BD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'TS26512_R4_DataReporting.yaml#/components/schemas/MediaStreamingAccessRecord'</w:t>
            </w:r>
          </w:p>
          <w:p w14:paraId="4D7A3C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6565E8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19ADE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7D6154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9E650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33AC4E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domain."</w:t>
            </w:r>
          </w:p>
          <w:p w14:paraId="7453BB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4B512B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03F7553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[SERVICE_EXPERIENCE, LOCATION, COMMUNICATION, PERFORMANCE, APPLICATION_SPECIFIC, MS_ACCESS_ACTIVITY, PLANNED_TRIPS]</w:t>
            </w:r>
          </w:p>
          <w:p w14:paraId="428DA8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F9851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218B68B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7C3CB4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3FE1CC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5474F8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6725F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ReportingConditionType:</w:t>
            </w:r>
          </w:p>
          <w:p w14:paraId="0CCB46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condition that triggers reporting by a data collection client to the Data Collection AF."</w:t>
            </w:r>
          </w:p>
          <w:p w14:paraId="6D616F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4E0303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4AF9A4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[INTERVAL, THRESHOLD, EVENT]</w:t>
            </w:r>
          </w:p>
          <w:p w14:paraId="3FBF28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238C4BF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84AE4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C3C1EC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397670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FD013C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C944C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ReportingEventTrigger:</w:t>
            </w:r>
          </w:p>
          <w:p w14:paraId="205070A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that triggers reporting by a data collection client to the Data Collection AF."</w:t>
            </w:r>
          </w:p>
          <w:p w14:paraId="48FFBFB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166BB18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3C85F8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[LOCATION, DESTINATION]</w:t>
            </w:r>
          </w:p>
          <w:p w14:paraId="7A9982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E3945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261EE7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0AB235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71C8858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34B7284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1918B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BaseRecord:</w:t>
            </w:r>
          </w:p>
          <w:p w14:paraId="7794431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"Abstract base data type for UE data reporting records."</w:t>
            </w:r>
          </w:p>
          <w:p w14:paraId="0DDDAC3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C2531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9DC216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timestamp:</w:t>
            </w:r>
          </w:p>
          <w:p w14:paraId="5CF9492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6278188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4512E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timestamp</w:t>
            </w:r>
          </w:p>
          <w:p w14:paraId="295FDD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DD25C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w:t>
            </w:r>
          </w:p>
          <w:p w14:paraId="6A249E2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service experience."</w:t>
            </w:r>
          </w:p>
          <w:p w14:paraId="19D3FAF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744E88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03DA62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6C0FB5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1A12B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serviceExperienceInfos:</w:t>
            </w:r>
          </w:p>
          <w:p w14:paraId="0EFCA9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DEE14B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19D84C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'#/components/schemas/PerFlowServiceExperienceInfo'</w:t>
            </w:r>
          </w:p>
          <w:p w14:paraId="12FB87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567815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serviceExperienceInfos</w:t>
            </w:r>
          </w:p>
          <w:p w14:paraId="57D7DB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0F14347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PerFlowServiceExperienceInfo:</w:t>
            </w:r>
          </w:p>
          <w:p w14:paraId="152CF2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"Information about the service experience of a single flow."</w:t>
            </w:r>
          </w:p>
          <w:p w14:paraId="7851810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9CED2D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E7C37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w:t>
            </w:r>
          </w:p>
          <w:p w14:paraId="3E6969A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'TS29517_Naf_EventExposure.yaml#/components/schemas/SvcExperience'</w:t>
            </w:r>
          </w:p>
          <w:p w14:paraId="6D075B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4E4F09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4929B4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60014F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2D59BB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6702F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w:t>
            </w:r>
          </w:p>
          <w:p w14:paraId="78D591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344EB8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remoteEndpoint</w:t>
            </w:r>
          </w:p>
          <w:p w14:paraId="4B0CEB8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9B540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w:t>
            </w:r>
          </w:p>
          <w:p w14:paraId="4978B5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location."</w:t>
            </w:r>
          </w:p>
          <w:p w14:paraId="36DB06B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0B9DA8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3A6064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1F0CF6B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F61DF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78BA29F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18E7CF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00D708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w:t>
            </w:r>
          </w:p>
          <w:p w14:paraId="6EA29C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F494A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w:t>
            </w:r>
          </w:p>
          <w:p w14:paraId="69B28D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communication."</w:t>
            </w:r>
          </w:p>
          <w:p w14:paraId="01FDC5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7F8CC2D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561C7C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1DDA0C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12681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4D400E3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2D6EF3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uplinkVolume:</w:t>
            </w:r>
          </w:p>
          <w:p w14:paraId="1476EE3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319C7E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downlinkVolume:</w:t>
            </w:r>
          </w:p>
          <w:p w14:paraId="5BB3B6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187FFE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15142E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257FF8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3976A2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w:t>
            </w:r>
          </w:p>
          <w:p w14:paraId="17321E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78C049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03BE9D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42AA89F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237B65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FF795D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683CB26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7B94C39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1520CE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26AE336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03F60A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11043AA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packetDelayBudget:</w:t>
            </w:r>
          </w:p>
          <w:p w14:paraId="6A4C09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'TS29571_CommonData.yaml#/components/schemas/PacketDelBudget'</w:t>
            </w:r>
          </w:p>
          <w:p w14:paraId="0202B6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packetLossRate:</w:t>
            </w:r>
          </w:p>
          <w:p w14:paraId="3D146A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'TS29571_CommonData.yaml#/components/schemas/PacketLossRate'</w:t>
            </w:r>
          </w:p>
          <w:p w14:paraId="534809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uplinkThroughput:</w:t>
            </w:r>
          </w:p>
          <w:p w14:paraId="0DADBE6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5D6DDA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downlinkThrougput:</w:t>
            </w:r>
          </w:p>
          <w:p w14:paraId="5A73517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150A217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0B3CC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4CCC0D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4B2FEB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w:t>
            </w:r>
          </w:p>
          <w:p w14:paraId="0866B5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typed application-specific UE data reporting record."</w:t>
            </w:r>
          </w:p>
          <w:p w14:paraId="675A063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03AE40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4EFCC9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52CE805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71F80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recordType:</w:t>
            </w:r>
          </w:p>
          <w:p w14:paraId="6E84F2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'TS29571_CommonData.yaml#/components/schemas/Uri'</w:t>
            </w:r>
          </w:p>
          <w:p w14:paraId="7D5D9B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recordContainer:</w:t>
            </w:r>
          </w:p>
          <w:p w14:paraId="0B32BF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34E61E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(Syntax determined by recordType.)</w:t>
            </w:r>
          </w:p>
          <w:p w14:paraId="7B3C2BC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E68636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recordType</w:t>
            </w:r>
          </w:p>
          <w:p w14:paraId="15BA7F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recordContainer</w:t>
            </w:r>
          </w:p>
          <w:p w14:paraId="2EAE89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78CB2E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w:t>
            </w:r>
          </w:p>
          <w:p w14:paraId="25D1373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664000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406173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759970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1A7B38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428E4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startingPoint:</w:t>
            </w:r>
          </w:p>
          <w:p w14:paraId="2FC3D4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06B259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waypoints:</w:t>
            </w:r>
          </w:p>
          <w:p w14:paraId="030FB56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CAEC3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79B51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0C879A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93D9C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destination:</w:t>
            </w:r>
          </w:p>
          <w:p w14:paraId="5BADF8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3C32B18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estimatedAverageSpeed:</w:t>
            </w:r>
          </w:p>
          <w:p w14:paraId="7FD23CD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'TS29572_Nlmf_Location.yaml#/components/schemas/HorizontalSpeed'</w:t>
            </w:r>
          </w:p>
          <w:p w14:paraId="3F7432E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estimatedArrivalTime:</w:t>
            </w:r>
          </w:p>
          <w:p w14:paraId="67D0E5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540E257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DC1626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startingPoint</w:t>
            </w:r>
          </w:p>
          <w:p w14:paraId="3EE937D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destination</w:t>
            </w:r>
          </w:p>
          <w:p w14:paraId="3326EED8" w14:textId="77777777" w:rsidR="007A25D0" w:rsidRDefault="007A25D0" w:rsidP="00263F92">
            <w:pPr>
              <w:pStyle w:val="PL"/>
              <w:rPr>
                <w:rFonts w:eastAsia="SimSun"/>
              </w:rPr>
            </w:pPr>
          </w:p>
        </w:tc>
      </w:tr>
    </w:tbl>
    <w:p w14:paraId="691B2FC3" w14:textId="77777777" w:rsidR="00904C62" w:rsidRPr="007429F6" w:rsidRDefault="00904C62" w:rsidP="00600B4A"/>
    <w:p w14:paraId="06FAD520" w14:textId="4E29B48E" w:rsidR="00054A22" w:rsidRPr="00235394" w:rsidRDefault="006B30D0" w:rsidP="009B6E6A">
      <w:pPr>
        <w:pStyle w:val="Heading8"/>
      </w:pPr>
      <w:r>
        <w:br w:type="page"/>
      </w:r>
      <w:bookmarkStart w:id="727" w:name="_Toc95152618"/>
      <w:bookmarkStart w:id="728" w:name="_Toc95837660"/>
      <w:bookmarkStart w:id="729" w:name="_Toc96002823"/>
      <w:bookmarkStart w:id="730" w:name="_Toc96069464"/>
      <w:bookmarkStart w:id="731" w:name="_Toc138076526"/>
      <w:r w:rsidR="00080512" w:rsidRPr="004D3578">
        <w:t xml:space="preserve">Annex </w:t>
      </w:r>
      <w:r w:rsidR="00DA5FD2">
        <w:t>C</w:t>
      </w:r>
      <w:r w:rsidR="00080512" w:rsidRPr="004D3578">
        <w:t xml:space="preserve"> (informative):</w:t>
      </w:r>
      <w:r w:rsidR="00080512" w:rsidRPr="004D3578">
        <w:br/>
        <w:t>Change history</w:t>
      </w:r>
      <w:bookmarkStart w:id="732" w:name="historyclause"/>
      <w:bookmarkEnd w:id="727"/>
      <w:bookmarkEnd w:id="728"/>
      <w:bookmarkEnd w:id="729"/>
      <w:bookmarkEnd w:id="730"/>
      <w:bookmarkEnd w:id="731"/>
      <w:bookmarkEnd w:id="7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30FC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868"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F30FC3">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519"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868"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F30FC3">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519"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868"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F30FC3">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519"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868"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F30FC3">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519"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868"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6FB330EE" w14:textId="77777777" w:rsidTr="00F30FC3">
        <w:tc>
          <w:tcPr>
            <w:tcW w:w="800" w:type="dxa"/>
            <w:shd w:val="solid" w:color="FFFFFF" w:fill="auto"/>
          </w:tcPr>
          <w:p w14:paraId="161B1532" w14:textId="18AF0A58" w:rsidR="00C2420D" w:rsidRDefault="00C2420D" w:rsidP="00C2420D">
            <w:pPr>
              <w:pStyle w:val="TAC"/>
              <w:rPr>
                <w:sz w:val="16"/>
                <w:szCs w:val="16"/>
              </w:rPr>
            </w:pPr>
            <w:r>
              <w:rPr>
                <w:sz w:val="16"/>
                <w:szCs w:val="16"/>
              </w:rPr>
              <w:t>2022-04</w:t>
            </w:r>
          </w:p>
        </w:tc>
        <w:tc>
          <w:tcPr>
            <w:tcW w:w="910" w:type="dxa"/>
            <w:shd w:val="solid" w:color="FFFFFF" w:fill="auto"/>
          </w:tcPr>
          <w:p w14:paraId="2808D3B1" w14:textId="0E2C805B" w:rsidR="00C2420D" w:rsidRDefault="00C2420D" w:rsidP="00C2420D">
            <w:pPr>
              <w:pStyle w:val="TAC"/>
              <w:jc w:val="left"/>
              <w:rPr>
                <w:sz w:val="16"/>
                <w:szCs w:val="16"/>
              </w:rPr>
            </w:pPr>
            <w:r>
              <w:rPr>
                <w:sz w:val="16"/>
                <w:szCs w:val="16"/>
              </w:rPr>
              <w:t>SA4#118-e</w:t>
            </w:r>
          </w:p>
        </w:tc>
        <w:tc>
          <w:tcPr>
            <w:tcW w:w="984" w:type="dxa"/>
            <w:shd w:val="solid" w:color="FFFFFF" w:fill="auto"/>
          </w:tcPr>
          <w:p w14:paraId="5C44D7E2" w14:textId="77777777" w:rsidR="00C2420D" w:rsidRDefault="00C2420D" w:rsidP="00C2420D">
            <w:pPr>
              <w:pStyle w:val="TAC"/>
              <w:jc w:val="left"/>
              <w:rPr>
                <w:sz w:val="16"/>
                <w:szCs w:val="16"/>
              </w:rPr>
            </w:pPr>
            <w:r>
              <w:rPr>
                <w:sz w:val="16"/>
                <w:szCs w:val="16"/>
              </w:rPr>
              <w:t>S4-220536</w:t>
            </w:r>
          </w:p>
          <w:p w14:paraId="581AD51D" w14:textId="77777777" w:rsidR="00C2420D" w:rsidRDefault="00C2420D" w:rsidP="00C2420D">
            <w:pPr>
              <w:pStyle w:val="TAC"/>
              <w:jc w:val="left"/>
              <w:rPr>
                <w:sz w:val="16"/>
                <w:szCs w:val="16"/>
              </w:rPr>
            </w:pPr>
            <w:r>
              <w:rPr>
                <w:sz w:val="16"/>
                <w:szCs w:val="16"/>
              </w:rPr>
              <w:t>S4-220537</w:t>
            </w:r>
          </w:p>
          <w:p w14:paraId="186E957A" w14:textId="77777777" w:rsidR="00C2420D" w:rsidRDefault="00C2420D" w:rsidP="00C2420D">
            <w:pPr>
              <w:pStyle w:val="TAC"/>
              <w:jc w:val="left"/>
              <w:rPr>
                <w:sz w:val="16"/>
                <w:szCs w:val="16"/>
              </w:rPr>
            </w:pPr>
            <w:r>
              <w:rPr>
                <w:sz w:val="16"/>
                <w:szCs w:val="16"/>
              </w:rPr>
              <w:t>S4-220538</w:t>
            </w:r>
          </w:p>
          <w:p w14:paraId="75ADED70" w14:textId="656917EC" w:rsidR="00C2420D" w:rsidRDefault="00C2420D" w:rsidP="00C2420D">
            <w:pPr>
              <w:pStyle w:val="TAC"/>
              <w:jc w:val="left"/>
              <w:rPr>
                <w:sz w:val="16"/>
                <w:szCs w:val="16"/>
              </w:rPr>
            </w:pPr>
            <w:r>
              <w:rPr>
                <w:sz w:val="16"/>
                <w:szCs w:val="16"/>
              </w:rPr>
              <w:t>S4-220539</w:t>
            </w:r>
          </w:p>
        </w:tc>
        <w:tc>
          <w:tcPr>
            <w:tcW w:w="519" w:type="dxa"/>
            <w:shd w:val="solid" w:color="FFFFFF" w:fill="auto"/>
          </w:tcPr>
          <w:p w14:paraId="2C7ACE1C" w14:textId="77777777" w:rsidR="00C2420D" w:rsidRPr="0093711E" w:rsidRDefault="00C2420D" w:rsidP="00C2420D">
            <w:pPr>
              <w:pStyle w:val="TAL"/>
              <w:rPr>
                <w:sz w:val="16"/>
                <w:szCs w:val="16"/>
              </w:rPr>
            </w:pPr>
          </w:p>
        </w:tc>
        <w:tc>
          <w:tcPr>
            <w:tcW w:w="425" w:type="dxa"/>
            <w:shd w:val="solid" w:color="FFFFFF" w:fill="auto"/>
          </w:tcPr>
          <w:p w14:paraId="7E41DBB7" w14:textId="77777777" w:rsidR="00C2420D" w:rsidRPr="0093711E" w:rsidRDefault="00C2420D" w:rsidP="00C2420D">
            <w:pPr>
              <w:pStyle w:val="TAR"/>
              <w:rPr>
                <w:sz w:val="16"/>
                <w:szCs w:val="16"/>
              </w:rPr>
            </w:pPr>
          </w:p>
        </w:tc>
        <w:tc>
          <w:tcPr>
            <w:tcW w:w="425" w:type="dxa"/>
            <w:shd w:val="solid" w:color="FFFFFF" w:fill="auto"/>
          </w:tcPr>
          <w:p w14:paraId="3F96E9A0" w14:textId="77777777" w:rsidR="00C2420D" w:rsidRPr="0093711E" w:rsidRDefault="00C2420D" w:rsidP="00C2420D">
            <w:pPr>
              <w:pStyle w:val="TAC"/>
              <w:rPr>
                <w:sz w:val="16"/>
                <w:szCs w:val="16"/>
              </w:rPr>
            </w:pPr>
          </w:p>
        </w:tc>
        <w:tc>
          <w:tcPr>
            <w:tcW w:w="4868" w:type="dxa"/>
            <w:shd w:val="solid" w:color="FFFFFF" w:fill="auto"/>
          </w:tcPr>
          <w:p w14:paraId="1B8D7991" w14:textId="0BC7B831" w:rsidR="00C2420D" w:rsidRDefault="00C2420D" w:rsidP="00C2420D">
            <w:pPr>
              <w:pStyle w:val="TAL"/>
              <w:rPr>
                <w:sz w:val="16"/>
                <w:szCs w:val="16"/>
              </w:rPr>
            </w:pPr>
            <w:r>
              <w:rPr>
                <w:sz w:val="16"/>
                <w:szCs w:val="16"/>
              </w:rPr>
              <w:t>Additional and corrective text to TS 26.532 V1.0.0 in accordance with agreed pCRs in S4-220536, S4-220537, S4-220538 and S4-220539.</w:t>
            </w:r>
          </w:p>
        </w:tc>
        <w:tc>
          <w:tcPr>
            <w:tcW w:w="708" w:type="dxa"/>
            <w:shd w:val="solid" w:color="FFFFFF" w:fill="auto"/>
          </w:tcPr>
          <w:p w14:paraId="1D7D6C5F" w14:textId="07F1E228" w:rsidR="00C2420D" w:rsidRDefault="00C2420D" w:rsidP="00C2420D">
            <w:pPr>
              <w:pStyle w:val="TAC"/>
              <w:rPr>
                <w:sz w:val="16"/>
                <w:szCs w:val="16"/>
              </w:rPr>
            </w:pPr>
            <w:r>
              <w:rPr>
                <w:sz w:val="16"/>
                <w:szCs w:val="16"/>
              </w:rPr>
              <w:t>1.1.0</w:t>
            </w:r>
          </w:p>
        </w:tc>
      </w:tr>
      <w:tr w:rsidR="00C2420D" w:rsidRPr="006B0D02" w14:paraId="30F3DE1C" w14:textId="77777777" w:rsidTr="00F30FC3">
        <w:tc>
          <w:tcPr>
            <w:tcW w:w="800" w:type="dxa"/>
            <w:shd w:val="solid" w:color="FFFFFF" w:fill="auto"/>
          </w:tcPr>
          <w:p w14:paraId="1D76084F" w14:textId="657DCE67" w:rsidR="00C2420D" w:rsidRDefault="00C2420D" w:rsidP="00C2420D">
            <w:pPr>
              <w:pStyle w:val="TAC"/>
              <w:rPr>
                <w:sz w:val="16"/>
                <w:szCs w:val="16"/>
              </w:rPr>
            </w:pPr>
            <w:r>
              <w:rPr>
                <w:sz w:val="16"/>
                <w:szCs w:val="16"/>
              </w:rPr>
              <w:t>2022-05</w:t>
            </w:r>
          </w:p>
        </w:tc>
        <w:tc>
          <w:tcPr>
            <w:tcW w:w="910" w:type="dxa"/>
            <w:shd w:val="solid" w:color="FFFFFF" w:fill="auto"/>
          </w:tcPr>
          <w:p w14:paraId="54298F65" w14:textId="26643643" w:rsidR="00C2420D" w:rsidRDefault="00C2420D" w:rsidP="00C2420D">
            <w:pPr>
              <w:pStyle w:val="TAC"/>
              <w:jc w:val="left"/>
              <w:rPr>
                <w:sz w:val="16"/>
                <w:szCs w:val="16"/>
              </w:rPr>
            </w:pPr>
            <w:r>
              <w:rPr>
                <w:sz w:val="16"/>
                <w:szCs w:val="16"/>
              </w:rPr>
              <w:t>SA4#119-e</w:t>
            </w:r>
          </w:p>
        </w:tc>
        <w:tc>
          <w:tcPr>
            <w:tcW w:w="984" w:type="dxa"/>
            <w:shd w:val="solid" w:color="FFFFFF" w:fill="auto"/>
          </w:tcPr>
          <w:p w14:paraId="596F0795" w14:textId="6D8270F1" w:rsidR="00C2420D" w:rsidRDefault="00C2420D" w:rsidP="00C2420D">
            <w:pPr>
              <w:pStyle w:val="TAC"/>
              <w:jc w:val="left"/>
              <w:rPr>
                <w:sz w:val="16"/>
                <w:szCs w:val="16"/>
              </w:rPr>
            </w:pPr>
            <w:r>
              <w:rPr>
                <w:sz w:val="16"/>
                <w:szCs w:val="16"/>
              </w:rPr>
              <w:t>S4-220798</w:t>
            </w:r>
          </w:p>
        </w:tc>
        <w:tc>
          <w:tcPr>
            <w:tcW w:w="519" w:type="dxa"/>
            <w:shd w:val="solid" w:color="FFFFFF" w:fill="auto"/>
          </w:tcPr>
          <w:p w14:paraId="1382BC91" w14:textId="77777777" w:rsidR="00C2420D" w:rsidRPr="0093711E" w:rsidRDefault="00C2420D" w:rsidP="00C2420D">
            <w:pPr>
              <w:pStyle w:val="TAL"/>
              <w:rPr>
                <w:sz w:val="16"/>
                <w:szCs w:val="16"/>
              </w:rPr>
            </w:pPr>
          </w:p>
        </w:tc>
        <w:tc>
          <w:tcPr>
            <w:tcW w:w="425" w:type="dxa"/>
            <w:shd w:val="solid" w:color="FFFFFF" w:fill="auto"/>
          </w:tcPr>
          <w:p w14:paraId="1988CD90" w14:textId="77777777" w:rsidR="00C2420D" w:rsidRPr="0093711E" w:rsidRDefault="00C2420D" w:rsidP="00C2420D">
            <w:pPr>
              <w:pStyle w:val="TAR"/>
              <w:rPr>
                <w:sz w:val="16"/>
                <w:szCs w:val="16"/>
              </w:rPr>
            </w:pPr>
          </w:p>
        </w:tc>
        <w:tc>
          <w:tcPr>
            <w:tcW w:w="425" w:type="dxa"/>
            <w:shd w:val="solid" w:color="FFFFFF" w:fill="auto"/>
          </w:tcPr>
          <w:p w14:paraId="3042BA58" w14:textId="77777777" w:rsidR="00C2420D" w:rsidRPr="0093711E" w:rsidRDefault="00C2420D" w:rsidP="00C2420D">
            <w:pPr>
              <w:pStyle w:val="TAC"/>
              <w:rPr>
                <w:sz w:val="16"/>
                <w:szCs w:val="16"/>
              </w:rPr>
            </w:pPr>
          </w:p>
        </w:tc>
        <w:tc>
          <w:tcPr>
            <w:tcW w:w="4868" w:type="dxa"/>
            <w:shd w:val="solid" w:color="FFFFFF" w:fill="auto"/>
          </w:tcPr>
          <w:p w14:paraId="0AF3A22E" w14:textId="4033CE21" w:rsidR="00C2420D" w:rsidRDefault="00C2420D" w:rsidP="00C2420D">
            <w:pPr>
              <w:pStyle w:val="TAL"/>
              <w:rPr>
                <w:sz w:val="16"/>
                <w:szCs w:val="16"/>
              </w:rPr>
            </w:pPr>
            <w:r>
              <w:rPr>
                <w:sz w:val="16"/>
                <w:szCs w:val="16"/>
              </w:rPr>
              <w:t>Merger of various changes to TS 25.532 V1.1.0 which were made after SA4#118-e in the pCR SA-220716, reviewed/agreed at SA4#119-e. Also includes further modifications in accordance with pCRs in S4-220638, S4-220716 and S4-220721, agreed at SA4#119-e, and represented by S4-220798.</w:t>
            </w:r>
          </w:p>
        </w:tc>
        <w:tc>
          <w:tcPr>
            <w:tcW w:w="708" w:type="dxa"/>
            <w:shd w:val="solid" w:color="FFFFFF" w:fill="auto"/>
          </w:tcPr>
          <w:p w14:paraId="3FA17AE1" w14:textId="1E779624" w:rsidR="00C2420D" w:rsidRDefault="00C2420D" w:rsidP="00C2420D">
            <w:pPr>
              <w:pStyle w:val="TAC"/>
              <w:rPr>
                <w:sz w:val="16"/>
                <w:szCs w:val="16"/>
              </w:rPr>
            </w:pPr>
            <w:r>
              <w:rPr>
                <w:sz w:val="16"/>
                <w:szCs w:val="16"/>
              </w:rPr>
              <w:t>1.3.0</w:t>
            </w:r>
          </w:p>
        </w:tc>
      </w:tr>
      <w:tr w:rsidR="006F1B19" w:rsidRPr="006B0D02" w14:paraId="36D884F6" w14:textId="77777777" w:rsidTr="00F30FC3">
        <w:tc>
          <w:tcPr>
            <w:tcW w:w="800" w:type="dxa"/>
            <w:shd w:val="solid" w:color="FFFFFF" w:fill="auto"/>
          </w:tcPr>
          <w:p w14:paraId="3BB97176" w14:textId="045F8555" w:rsidR="006F1B19" w:rsidRDefault="006F1B19" w:rsidP="00C2420D">
            <w:pPr>
              <w:pStyle w:val="TAC"/>
              <w:rPr>
                <w:sz w:val="16"/>
                <w:szCs w:val="16"/>
              </w:rPr>
            </w:pPr>
            <w:r>
              <w:rPr>
                <w:sz w:val="16"/>
                <w:szCs w:val="16"/>
              </w:rPr>
              <w:t>2022-06</w:t>
            </w:r>
          </w:p>
        </w:tc>
        <w:tc>
          <w:tcPr>
            <w:tcW w:w="910" w:type="dxa"/>
            <w:shd w:val="solid" w:color="FFFFFF" w:fill="auto"/>
          </w:tcPr>
          <w:p w14:paraId="54427E97" w14:textId="2A111945" w:rsidR="006F1B19" w:rsidRDefault="006F1B19" w:rsidP="00C2420D">
            <w:pPr>
              <w:pStyle w:val="TAC"/>
              <w:jc w:val="left"/>
              <w:rPr>
                <w:sz w:val="16"/>
                <w:szCs w:val="16"/>
              </w:rPr>
            </w:pPr>
            <w:r>
              <w:rPr>
                <w:sz w:val="16"/>
                <w:szCs w:val="16"/>
              </w:rPr>
              <w:t>SA4#119-3</w:t>
            </w:r>
          </w:p>
        </w:tc>
        <w:tc>
          <w:tcPr>
            <w:tcW w:w="984" w:type="dxa"/>
            <w:shd w:val="solid" w:color="FFFFFF" w:fill="auto"/>
          </w:tcPr>
          <w:p w14:paraId="15FF4A5D" w14:textId="4C7A4664" w:rsidR="006F1B19" w:rsidRDefault="006F1B19" w:rsidP="00C2420D">
            <w:pPr>
              <w:pStyle w:val="TAC"/>
              <w:jc w:val="left"/>
              <w:rPr>
                <w:sz w:val="16"/>
                <w:szCs w:val="16"/>
              </w:rPr>
            </w:pPr>
            <w:r>
              <w:rPr>
                <w:sz w:val="16"/>
                <w:szCs w:val="16"/>
              </w:rPr>
              <w:t>S4-220847</w:t>
            </w:r>
          </w:p>
        </w:tc>
        <w:tc>
          <w:tcPr>
            <w:tcW w:w="519" w:type="dxa"/>
            <w:shd w:val="solid" w:color="FFFFFF" w:fill="auto"/>
          </w:tcPr>
          <w:p w14:paraId="7DD48DA6" w14:textId="77777777" w:rsidR="006F1B19" w:rsidRPr="0093711E" w:rsidRDefault="006F1B19" w:rsidP="00C2420D">
            <w:pPr>
              <w:pStyle w:val="TAL"/>
              <w:rPr>
                <w:sz w:val="16"/>
                <w:szCs w:val="16"/>
              </w:rPr>
            </w:pPr>
          </w:p>
        </w:tc>
        <w:tc>
          <w:tcPr>
            <w:tcW w:w="425" w:type="dxa"/>
            <w:shd w:val="solid" w:color="FFFFFF" w:fill="auto"/>
          </w:tcPr>
          <w:p w14:paraId="5E4B1E87" w14:textId="77777777" w:rsidR="006F1B19" w:rsidRPr="0093711E" w:rsidRDefault="006F1B19" w:rsidP="00C2420D">
            <w:pPr>
              <w:pStyle w:val="TAR"/>
              <w:rPr>
                <w:sz w:val="16"/>
                <w:szCs w:val="16"/>
              </w:rPr>
            </w:pPr>
          </w:p>
        </w:tc>
        <w:tc>
          <w:tcPr>
            <w:tcW w:w="425" w:type="dxa"/>
            <w:shd w:val="solid" w:color="FFFFFF" w:fill="auto"/>
          </w:tcPr>
          <w:p w14:paraId="02DEF963" w14:textId="77777777" w:rsidR="006F1B19" w:rsidRPr="0093711E" w:rsidRDefault="006F1B19" w:rsidP="00C2420D">
            <w:pPr>
              <w:pStyle w:val="TAC"/>
              <w:rPr>
                <w:sz w:val="16"/>
                <w:szCs w:val="16"/>
              </w:rPr>
            </w:pPr>
          </w:p>
        </w:tc>
        <w:tc>
          <w:tcPr>
            <w:tcW w:w="4868" w:type="dxa"/>
            <w:shd w:val="solid" w:color="FFFFFF" w:fill="auto"/>
          </w:tcPr>
          <w:p w14:paraId="3F12045C" w14:textId="19B6F012" w:rsidR="006F1B19" w:rsidRDefault="006F1B19" w:rsidP="00C2420D">
            <w:pPr>
              <w:pStyle w:val="TAL"/>
              <w:rPr>
                <w:sz w:val="16"/>
                <w:szCs w:val="16"/>
              </w:rPr>
            </w:pPr>
            <w:r>
              <w:rPr>
                <w:sz w:val="16"/>
                <w:szCs w:val="16"/>
              </w:rPr>
              <w:t>Version agreed by SA4 to be sent to the SA#96 for approval</w:t>
            </w:r>
          </w:p>
        </w:tc>
        <w:tc>
          <w:tcPr>
            <w:tcW w:w="708" w:type="dxa"/>
            <w:shd w:val="solid" w:color="FFFFFF" w:fill="auto"/>
          </w:tcPr>
          <w:p w14:paraId="313E1C82" w14:textId="2B305570" w:rsidR="006F1B19" w:rsidRDefault="006F1B19" w:rsidP="00C2420D">
            <w:pPr>
              <w:pStyle w:val="TAC"/>
              <w:rPr>
                <w:sz w:val="16"/>
                <w:szCs w:val="16"/>
              </w:rPr>
            </w:pPr>
            <w:r>
              <w:rPr>
                <w:sz w:val="16"/>
                <w:szCs w:val="16"/>
              </w:rPr>
              <w:t>2.0.0</w:t>
            </w:r>
          </w:p>
        </w:tc>
      </w:tr>
      <w:tr w:rsidR="00EB5664" w:rsidRPr="006B0D02" w14:paraId="4C6A92E9" w14:textId="77777777" w:rsidTr="00F30FC3">
        <w:tc>
          <w:tcPr>
            <w:tcW w:w="800" w:type="dxa"/>
            <w:shd w:val="solid" w:color="FFFFFF" w:fill="auto"/>
          </w:tcPr>
          <w:p w14:paraId="203B2FEC" w14:textId="06FB878E" w:rsidR="00EB5664" w:rsidRDefault="00EB5664" w:rsidP="00EB5664">
            <w:pPr>
              <w:pStyle w:val="TAC"/>
              <w:rPr>
                <w:sz w:val="16"/>
                <w:szCs w:val="16"/>
              </w:rPr>
            </w:pPr>
            <w:r>
              <w:rPr>
                <w:sz w:val="16"/>
                <w:szCs w:val="16"/>
              </w:rPr>
              <w:t>2022-06</w:t>
            </w:r>
          </w:p>
        </w:tc>
        <w:tc>
          <w:tcPr>
            <w:tcW w:w="910" w:type="dxa"/>
            <w:shd w:val="solid" w:color="FFFFFF" w:fill="auto"/>
          </w:tcPr>
          <w:p w14:paraId="19AA2231" w14:textId="34225CBE" w:rsidR="00EB5664" w:rsidRDefault="00EB5664" w:rsidP="00EB5664">
            <w:pPr>
              <w:pStyle w:val="TAC"/>
              <w:jc w:val="left"/>
              <w:rPr>
                <w:sz w:val="16"/>
                <w:szCs w:val="16"/>
              </w:rPr>
            </w:pPr>
            <w:r>
              <w:rPr>
                <w:sz w:val="16"/>
                <w:szCs w:val="16"/>
              </w:rPr>
              <w:t>SA#96</w:t>
            </w:r>
          </w:p>
        </w:tc>
        <w:tc>
          <w:tcPr>
            <w:tcW w:w="984" w:type="dxa"/>
            <w:shd w:val="solid" w:color="FFFFFF" w:fill="auto"/>
          </w:tcPr>
          <w:p w14:paraId="2EEE60C8" w14:textId="43EEE8C3" w:rsidR="00EB5664" w:rsidRDefault="00EB5664" w:rsidP="00EB5664">
            <w:pPr>
              <w:pStyle w:val="TAC"/>
              <w:jc w:val="left"/>
              <w:rPr>
                <w:sz w:val="16"/>
                <w:szCs w:val="16"/>
              </w:rPr>
            </w:pPr>
            <w:r>
              <w:rPr>
                <w:sz w:val="16"/>
                <w:szCs w:val="16"/>
              </w:rPr>
              <w:t>SP-220604</w:t>
            </w:r>
          </w:p>
        </w:tc>
        <w:tc>
          <w:tcPr>
            <w:tcW w:w="519" w:type="dxa"/>
            <w:shd w:val="solid" w:color="FFFFFF" w:fill="auto"/>
          </w:tcPr>
          <w:p w14:paraId="0A03AE3A" w14:textId="77777777" w:rsidR="00EB5664" w:rsidRPr="0093711E" w:rsidRDefault="00EB5664" w:rsidP="00EB5664">
            <w:pPr>
              <w:pStyle w:val="TAL"/>
              <w:rPr>
                <w:sz w:val="16"/>
                <w:szCs w:val="16"/>
              </w:rPr>
            </w:pPr>
          </w:p>
        </w:tc>
        <w:tc>
          <w:tcPr>
            <w:tcW w:w="425" w:type="dxa"/>
            <w:shd w:val="solid" w:color="FFFFFF" w:fill="auto"/>
          </w:tcPr>
          <w:p w14:paraId="4A3FAB2E" w14:textId="77777777" w:rsidR="00EB5664" w:rsidRPr="0093711E" w:rsidRDefault="00EB5664" w:rsidP="00EB5664">
            <w:pPr>
              <w:pStyle w:val="TAR"/>
              <w:rPr>
                <w:sz w:val="16"/>
                <w:szCs w:val="16"/>
              </w:rPr>
            </w:pPr>
          </w:p>
        </w:tc>
        <w:tc>
          <w:tcPr>
            <w:tcW w:w="425" w:type="dxa"/>
            <w:shd w:val="solid" w:color="FFFFFF" w:fill="auto"/>
          </w:tcPr>
          <w:p w14:paraId="0796E1D3" w14:textId="77777777" w:rsidR="00EB5664" w:rsidRPr="0093711E" w:rsidRDefault="00EB5664" w:rsidP="00EB5664">
            <w:pPr>
              <w:pStyle w:val="TAC"/>
              <w:rPr>
                <w:sz w:val="16"/>
                <w:szCs w:val="16"/>
              </w:rPr>
            </w:pPr>
          </w:p>
        </w:tc>
        <w:tc>
          <w:tcPr>
            <w:tcW w:w="4868" w:type="dxa"/>
            <w:shd w:val="solid" w:color="FFFFFF" w:fill="auto"/>
          </w:tcPr>
          <w:p w14:paraId="42621486" w14:textId="2BB99A7C" w:rsidR="00EB5664" w:rsidRDefault="00EB5664" w:rsidP="00EB5664">
            <w:pPr>
              <w:pStyle w:val="TAL"/>
              <w:rPr>
                <w:sz w:val="16"/>
                <w:szCs w:val="16"/>
              </w:rPr>
            </w:pPr>
            <w:r>
              <w:rPr>
                <w:sz w:val="16"/>
                <w:szCs w:val="16"/>
              </w:rPr>
              <w:t>Under Change Control</w:t>
            </w:r>
          </w:p>
        </w:tc>
        <w:tc>
          <w:tcPr>
            <w:tcW w:w="708" w:type="dxa"/>
            <w:shd w:val="solid" w:color="FFFFFF" w:fill="auto"/>
          </w:tcPr>
          <w:p w14:paraId="47BA2D59" w14:textId="15AF96FA" w:rsidR="00EB5664" w:rsidRDefault="00EB5664" w:rsidP="00EB5664">
            <w:pPr>
              <w:pStyle w:val="TAC"/>
              <w:rPr>
                <w:sz w:val="16"/>
                <w:szCs w:val="16"/>
              </w:rPr>
            </w:pPr>
            <w:r>
              <w:rPr>
                <w:sz w:val="16"/>
                <w:szCs w:val="16"/>
              </w:rPr>
              <w:t>17.0.0</w:t>
            </w:r>
          </w:p>
        </w:tc>
      </w:tr>
      <w:tr w:rsidR="00C00CBD" w:rsidRPr="006B0D02" w14:paraId="32904829" w14:textId="77777777" w:rsidTr="00F30FC3">
        <w:tc>
          <w:tcPr>
            <w:tcW w:w="800" w:type="dxa"/>
            <w:shd w:val="solid" w:color="FFFFFF" w:fill="auto"/>
          </w:tcPr>
          <w:p w14:paraId="4AF61F7B" w14:textId="2BD77536" w:rsidR="00C00CBD" w:rsidRDefault="00C00CBD" w:rsidP="00C00CBD">
            <w:pPr>
              <w:pStyle w:val="TAC"/>
              <w:rPr>
                <w:sz w:val="16"/>
                <w:szCs w:val="16"/>
              </w:rPr>
            </w:pPr>
            <w:r>
              <w:rPr>
                <w:sz w:val="16"/>
                <w:szCs w:val="16"/>
              </w:rPr>
              <w:t>2022-07</w:t>
            </w:r>
          </w:p>
        </w:tc>
        <w:tc>
          <w:tcPr>
            <w:tcW w:w="910" w:type="dxa"/>
            <w:shd w:val="solid" w:color="FFFFFF" w:fill="auto"/>
          </w:tcPr>
          <w:p w14:paraId="5F228E85" w14:textId="58601464" w:rsidR="00C00CBD" w:rsidRDefault="00C00CBD" w:rsidP="00C00CBD">
            <w:pPr>
              <w:pStyle w:val="TAC"/>
              <w:jc w:val="left"/>
              <w:rPr>
                <w:sz w:val="16"/>
                <w:szCs w:val="16"/>
              </w:rPr>
            </w:pPr>
            <w:r>
              <w:rPr>
                <w:sz w:val="16"/>
                <w:szCs w:val="16"/>
              </w:rPr>
              <w:t>SA#96</w:t>
            </w:r>
          </w:p>
        </w:tc>
        <w:tc>
          <w:tcPr>
            <w:tcW w:w="984" w:type="dxa"/>
            <w:shd w:val="solid" w:color="FFFFFF" w:fill="auto"/>
          </w:tcPr>
          <w:p w14:paraId="4BC2602E" w14:textId="55D03A13" w:rsidR="00C00CBD" w:rsidRDefault="00C00CBD" w:rsidP="00C00CBD">
            <w:pPr>
              <w:pStyle w:val="TAC"/>
              <w:jc w:val="left"/>
              <w:rPr>
                <w:sz w:val="16"/>
                <w:szCs w:val="16"/>
              </w:rPr>
            </w:pPr>
          </w:p>
        </w:tc>
        <w:tc>
          <w:tcPr>
            <w:tcW w:w="519" w:type="dxa"/>
            <w:shd w:val="solid" w:color="FFFFFF" w:fill="auto"/>
          </w:tcPr>
          <w:p w14:paraId="7AF092B5" w14:textId="77777777" w:rsidR="00C00CBD" w:rsidRPr="0093711E" w:rsidRDefault="00C00CBD" w:rsidP="00C00CBD">
            <w:pPr>
              <w:pStyle w:val="TAL"/>
              <w:rPr>
                <w:sz w:val="16"/>
                <w:szCs w:val="16"/>
              </w:rPr>
            </w:pPr>
          </w:p>
        </w:tc>
        <w:tc>
          <w:tcPr>
            <w:tcW w:w="425" w:type="dxa"/>
            <w:shd w:val="solid" w:color="FFFFFF" w:fill="auto"/>
          </w:tcPr>
          <w:p w14:paraId="7A392D53" w14:textId="77777777" w:rsidR="00C00CBD" w:rsidRPr="0093711E" w:rsidRDefault="00C00CBD" w:rsidP="00C00CBD">
            <w:pPr>
              <w:pStyle w:val="TAR"/>
              <w:rPr>
                <w:sz w:val="16"/>
                <w:szCs w:val="16"/>
              </w:rPr>
            </w:pPr>
          </w:p>
        </w:tc>
        <w:tc>
          <w:tcPr>
            <w:tcW w:w="425" w:type="dxa"/>
            <w:shd w:val="solid" w:color="FFFFFF" w:fill="auto"/>
          </w:tcPr>
          <w:p w14:paraId="7E8CC7DA" w14:textId="77777777" w:rsidR="00C00CBD" w:rsidRPr="0093711E" w:rsidRDefault="00C00CBD" w:rsidP="00C00CBD">
            <w:pPr>
              <w:pStyle w:val="TAC"/>
              <w:rPr>
                <w:sz w:val="16"/>
                <w:szCs w:val="16"/>
              </w:rPr>
            </w:pPr>
          </w:p>
        </w:tc>
        <w:tc>
          <w:tcPr>
            <w:tcW w:w="4868" w:type="dxa"/>
            <w:shd w:val="solid" w:color="FFFFFF" w:fill="auto"/>
          </w:tcPr>
          <w:p w14:paraId="79DBFC64" w14:textId="76675D19" w:rsidR="00C00CBD" w:rsidRDefault="00C00CBD" w:rsidP="00C00CBD">
            <w:pPr>
              <w:pStyle w:val="TAL"/>
              <w:rPr>
                <w:sz w:val="16"/>
                <w:szCs w:val="16"/>
              </w:rPr>
            </w:pPr>
            <w:r>
              <w:rPr>
                <w:sz w:val="16"/>
                <w:szCs w:val="16"/>
              </w:rPr>
              <w:t>Editorials+Adding YAML files</w:t>
            </w:r>
          </w:p>
        </w:tc>
        <w:tc>
          <w:tcPr>
            <w:tcW w:w="708" w:type="dxa"/>
            <w:shd w:val="solid" w:color="FFFFFF" w:fill="auto"/>
          </w:tcPr>
          <w:p w14:paraId="076E6E76" w14:textId="37C22C7E" w:rsidR="00C00CBD" w:rsidRDefault="00C00CBD" w:rsidP="00C00CBD">
            <w:pPr>
              <w:pStyle w:val="TAC"/>
              <w:rPr>
                <w:sz w:val="16"/>
                <w:szCs w:val="16"/>
              </w:rPr>
            </w:pPr>
            <w:r>
              <w:rPr>
                <w:sz w:val="16"/>
                <w:szCs w:val="16"/>
              </w:rPr>
              <w:t>17.0.1</w:t>
            </w:r>
          </w:p>
        </w:tc>
      </w:tr>
      <w:tr w:rsidR="00E92E39" w:rsidRPr="006B0D02" w14:paraId="1C0C7F7E" w14:textId="77777777" w:rsidTr="00F30FC3">
        <w:tc>
          <w:tcPr>
            <w:tcW w:w="800" w:type="dxa"/>
            <w:shd w:val="solid" w:color="FFFFFF" w:fill="auto"/>
          </w:tcPr>
          <w:p w14:paraId="66D981F9" w14:textId="7BFA571C" w:rsidR="00E92E39" w:rsidRDefault="00E92E39" w:rsidP="00E92E39">
            <w:pPr>
              <w:pStyle w:val="TAC"/>
              <w:rPr>
                <w:sz w:val="16"/>
                <w:szCs w:val="16"/>
              </w:rPr>
            </w:pPr>
            <w:r>
              <w:rPr>
                <w:sz w:val="16"/>
                <w:szCs w:val="16"/>
              </w:rPr>
              <w:t>2022-09</w:t>
            </w:r>
          </w:p>
        </w:tc>
        <w:tc>
          <w:tcPr>
            <w:tcW w:w="910" w:type="dxa"/>
            <w:shd w:val="solid" w:color="FFFFFF" w:fill="auto"/>
          </w:tcPr>
          <w:p w14:paraId="415C2378" w14:textId="0D0ED5FA" w:rsidR="00E92E39" w:rsidRDefault="00E92E39" w:rsidP="00E92E39">
            <w:pPr>
              <w:pStyle w:val="TAC"/>
              <w:jc w:val="left"/>
              <w:rPr>
                <w:sz w:val="16"/>
                <w:szCs w:val="16"/>
              </w:rPr>
            </w:pPr>
            <w:r>
              <w:rPr>
                <w:sz w:val="16"/>
                <w:szCs w:val="16"/>
              </w:rPr>
              <w:t>SA#97-e</w:t>
            </w:r>
          </w:p>
        </w:tc>
        <w:tc>
          <w:tcPr>
            <w:tcW w:w="984" w:type="dxa"/>
            <w:shd w:val="solid" w:color="FFFFFF" w:fill="auto"/>
          </w:tcPr>
          <w:p w14:paraId="06C98FA9" w14:textId="5DE5097D"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7D98EA6E" w14:textId="3091F7AB" w:rsidR="00E92E39" w:rsidRPr="0093711E" w:rsidRDefault="008B70FE" w:rsidP="00E92E39">
            <w:pPr>
              <w:pStyle w:val="TAL"/>
              <w:rPr>
                <w:sz w:val="16"/>
                <w:szCs w:val="16"/>
              </w:rPr>
            </w:pPr>
            <w:r>
              <w:rPr>
                <w:sz w:val="16"/>
                <w:szCs w:val="16"/>
              </w:rPr>
              <w:t>0001</w:t>
            </w:r>
          </w:p>
        </w:tc>
        <w:tc>
          <w:tcPr>
            <w:tcW w:w="425" w:type="dxa"/>
            <w:shd w:val="solid" w:color="FFFFFF" w:fill="auto"/>
          </w:tcPr>
          <w:p w14:paraId="6E668C52" w14:textId="17C86359" w:rsidR="00E92E39" w:rsidRPr="0093711E" w:rsidRDefault="008B70FE" w:rsidP="00E92E39">
            <w:pPr>
              <w:pStyle w:val="TAR"/>
              <w:rPr>
                <w:sz w:val="16"/>
                <w:szCs w:val="16"/>
              </w:rPr>
            </w:pPr>
            <w:r>
              <w:rPr>
                <w:sz w:val="16"/>
                <w:szCs w:val="16"/>
              </w:rPr>
              <w:t>1</w:t>
            </w:r>
          </w:p>
        </w:tc>
        <w:tc>
          <w:tcPr>
            <w:tcW w:w="425" w:type="dxa"/>
            <w:shd w:val="solid" w:color="FFFFFF" w:fill="auto"/>
          </w:tcPr>
          <w:p w14:paraId="6F222A7C" w14:textId="19F97C8C" w:rsidR="00E92E39" w:rsidRPr="0093711E" w:rsidRDefault="008B70FE" w:rsidP="00E92E39">
            <w:pPr>
              <w:pStyle w:val="TAC"/>
              <w:rPr>
                <w:sz w:val="16"/>
                <w:szCs w:val="16"/>
              </w:rPr>
            </w:pPr>
            <w:r>
              <w:rPr>
                <w:sz w:val="16"/>
                <w:szCs w:val="16"/>
              </w:rPr>
              <w:t>F</w:t>
            </w:r>
          </w:p>
        </w:tc>
        <w:tc>
          <w:tcPr>
            <w:tcW w:w="4868" w:type="dxa"/>
            <w:shd w:val="solid" w:color="FFFFFF" w:fill="auto"/>
          </w:tcPr>
          <w:p w14:paraId="0CC4CB44" w14:textId="512D9785" w:rsidR="00E92E39" w:rsidRDefault="00906593" w:rsidP="00E92E39">
            <w:pPr>
              <w:pStyle w:val="TAL"/>
              <w:rPr>
                <w:sz w:val="16"/>
                <w:szCs w:val="16"/>
              </w:rPr>
            </w:pPr>
            <w:r w:rsidRPr="00906593">
              <w:rPr>
                <w:sz w:val="16"/>
                <w:szCs w:val="16"/>
              </w:rPr>
              <w:t>[EVEX] TS 26.532 PUT/PATCH corrections</w:t>
            </w:r>
          </w:p>
        </w:tc>
        <w:tc>
          <w:tcPr>
            <w:tcW w:w="708" w:type="dxa"/>
            <w:shd w:val="solid" w:color="FFFFFF" w:fill="auto"/>
          </w:tcPr>
          <w:p w14:paraId="74B698B0" w14:textId="0BA4E91B" w:rsidR="00E92E39" w:rsidRDefault="00E92E39" w:rsidP="00E92E39">
            <w:pPr>
              <w:pStyle w:val="TAC"/>
              <w:rPr>
                <w:sz w:val="16"/>
                <w:szCs w:val="16"/>
              </w:rPr>
            </w:pPr>
            <w:r>
              <w:rPr>
                <w:sz w:val="16"/>
                <w:szCs w:val="16"/>
              </w:rPr>
              <w:t>17.1.0</w:t>
            </w:r>
          </w:p>
        </w:tc>
      </w:tr>
      <w:tr w:rsidR="00E92E39" w:rsidRPr="006B0D02" w14:paraId="36184AB6" w14:textId="77777777" w:rsidTr="00F30FC3">
        <w:tc>
          <w:tcPr>
            <w:tcW w:w="800" w:type="dxa"/>
            <w:shd w:val="solid" w:color="FFFFFF" w:fill="auto"/>
          </w:tcPr>
          <w:p w14:paraId="32559FDC" w14:textId="508F6F26" w:rsidR="00E92E39" w:rsidRDefault="00E92E39" w:rsidP="00E92E39">
            <w:pPr>
              <w:pStyle w:val="TAC"/>
              <w:rPr>
                <w:sz w:val="16"/>
                <w:szCs w:val="16"/>
              </w:rPr>
            </w:pPr>
            <w:r>
              <w:rPr>
                <w:sz w:val="16"/>
                <w:szCs w:val="16"/>
              </w:rPr>
              <w:t>2022-09</w:t>
            </w:r>
          </w:p>
        </w:tc>
        <w:tc>
          <w:tcPr>
            <w:tcW w:w="910" w:type="dxa"/>
            <w:shd w:val="solid" w:color="FFFFFF" w:fill="auto"/>
          </w:tcPr>
          <w:p w14:paraId="19E29284" w14:textId="29A7E371" w:rsidR="00E92E39" w:rsidRDefault="00E92E39" w:rsidP="00E92E39">
            <w:pPr>
              <w:pStyle w:val="TAC"/>
              <w:jc w:val="left"/>
              <w:rPr>
                <w:sz w:val="16"/>
                <w:szCs w:val="16"/>
              </w:rPr>
            </w:pPr>
            <w:r>
              <w:rPr>
                <w:sz w:val="16"/>
                <w:szCs w:val="16"/>
              </w:rPr>
              <w:t>SA#97-e</w:t>
            </w:r>
          </w:p>
        </w:tc>
        <w:tc>
          <w:tcPr>
            <w:tcW w:w="984" w:type="dxa"/>
            <w:shd w:val="solid" w:color="FFFFFF" w:fill="auto"/>
          </w:tcPr>
          <w:p w14:paraId="241B9265" w14:textId="0D832052"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50CBE842" w14:textId="00DEAE44" w:rsidR="00E92E39" w:rsidRPr="0093711E" w:rsidRDefault="00461CB0" w:rsidP="00E92E39">
            <w:pPr>
              <w:pStyle w:val="TAL"/>
              <w:rPr>
                <w:sz w:val="16"/>
                <w:szCs w:val="16"/>
              </w:rPr>
            </w:pPr>
            <w:r>
              <w:rPr>
                <w:sz w:val="16"/>
                <w:szCs w:val="16"/>
              </w:rPr>
              <w:t>0002</w:t>
            </w:r>
          </w:p>
        </w:tc>
        <w:tc>
          <w:tcPr>
            <w:tcW w:w="425" w:type="dxa"/>
            <w:shd w:val="solid" w:color="FFFFFF" w:fill="auto"/>
          </w:tcPr>
          <w:p w14:paraId="399A1554" w14:textId="754F2A90" w:rsidR="00E92E39" w:rsidRPr="0093711E" w:rsidRDefault="00461CB0" w:rsidP="00E92E39">
            <w:pPr>
              <w:pStyle w:val="TAR"/>
              <w:rPr>
                <w:sz w:val="16"/>
                <w:szCs w:val="16"/>
              </w:rPr>
            </w:pPr>
            <w:r>
              <w:rPr>
                <w:sz w:val="16"/>
                <w:szCs w:val="16"/>
              </w:rPr>
              <w:t>1</w:t>
            </w:r>
          </w:p>
        </w:tc>
        <w:tc>
          <w:tcPr>
            <w:tcW w:w="425" w:type="dxa"/>
            <w:shd w:val="solid" w:color="FFFFFF" w:fill="auto"/>
          </w:tcPr>
          <w:p w14:paraId="6730F9D3" w14:textId="3AC5F1EE" w:rsidR="00E92E39" w:rsidRPr="0093711E" w:rsidRDefault="00461CB0" w:rsidP="00E92E39">
            <w:pPr>
              <w:pStyle w:val="TAC"/>
              <w:rPr>
                <w:sz w:val="16"/>
                <w:szCs w:val="16"/>
              </w:rPr>
            </w:pPr>
            <w:r>
              <w:rPr>
                <w:sz w:val="16"/>
                <w:szCs w:val="16"/>
              </w:rPr>
              <w:t>F</w:t>
            </w:r>
          </w:p>
        </w:tc>
        <w:tc>
          <w:tcPr>
            <w:tcW w:w="4868" w:type="dxa"/>
            <w:shd w:val="solid" w:color="FFFFFF" w:fill="auto"/>
          </w:tcPr>
          <w:p w14:paraId="5CED0A56" w14:textId="1C3A2FC8" w:rsidR="00E92E39" w:rsidRDefault="00BD5260" w:rsidP="00E92E39">
            <w:pPr>
              <w:pStyle w:val="TAL"/>
              <w:rPr>
                <w:sz w:val="16"/>
                <w:szCs w:val="16"/>
              </w:rPr>
            </w:pPr>
            <w:r w:rsidRPr="00BD5260">
              <w:rPr>
                <w:sz w:val="16"/>
                <w:szCs w:val="16"/>
              </w:rPr>
              <w:t>[EVEX] TS 26.532 Bug fixes regarding updating data collection and reporting configurations for data collection clients</w:t>
            </w:r>
          </w:p>
        </w:tc>
        <w:tc>
          <w:tcPr>
            <w:tcW w:w="708" w:type="dxa"/>
            <w:shd w:val="solid" w:color="FFFFFF" w:fill="auto"/>
          </w:tcPr>
          <w:p w14:paraId="0CB27AA9" w14:textId="28CD2957" w:rsidR="00E92E39" w:rsidRDefault="00E92E39" w:rsidP="00E92E39">
            <w:pPr>
              <w:pStyle w:val="TAC"/>
              <w:rPr>
                <w:sz w:val="16"/>
                <w:szCs w:val="16"/>
              </w:rPr>
            </w:pPr>
            <w:r>
              <w:rPr>
                <w:sz w:val="16"/>
                <w:szCs w:val="16"/>
              </w:rPr>
              <w:t>17.1.0</w:t>
            </w:r>
          </w:p>
        </w:tc>
      </w:tr>
      <w:tr w:rsidR="00D7057D" w:rsidRPr="006B0D02" w14:paraId="27730624" w14:textId="77777777" w:rsidTr="00F30FC3">
        <w:tc>
          <w:tcPr>
            <w:tcW w:w="800" w:type="dxa"/>
            <w:shd w:val="solid" w:color="FFFFFF" w:fill="auto"/>
          </w:tcPr>
          <w:p w14:paraId="3E574953" w14:textId="7B30C733" w:rsidR="00D7057D" w:rsidRDefault="00D7057D" w:rsidP="00E92E39">
            <w:pPr>
              <w:pStyle w:val="TAC"/>
              <w:rPr>
                <w:sz w:val="16"/>
                <w:szCs w:val="16"/>
              </w:rPr>
            </w:pPr>
            <w:r>
              <w:rPr>
                <w:sz w:val="16"/>
                <w:szCs w:val="16"/>
              </w:rPr>
              <w:t>2023-06</w:t>
            </w:r>
          </w:p>
        </w:tc>
        <w:tc>
          <w:tcPr>
            <w:tcW w:w="910" w:type="dxa"/>
            <w:shd w:val="solid" w:color="FFFFFF" w:fill="auto"/>
          </w:tcPr>
          <w:p w14:paraId="35A4D61C" w14:textId="029FACF6" w:rsidR="00D7057D" w:rsidRDefault="00D7057D" w:rsidP="00E92E39">
            <w:pPr>
              <w:pStyle w:val="TAC"/>
              <w:jc w:val="left"/>
              <w:rPr>
                <w:sz w:val="16"/>
                <w:szCs w:val="16"/>
              </w:rPr>
            </w:pPr>
            <w:r>
              <w:rPr>
                <w:sz w:val="16"/>
                <w:szCs w:val="16"/>
              </w:rPr>
              <w:t>SA#100</w:t>
            </w:r>
          </w:p>
        </w:tc>
        <w:tc>
          <w:tcPr>
            <w:tcW w:w="984" w:type="dxa"/>
            <w:shd w:val="solid" w:color="FFFFFF" w:fill="auto"/>
          </w:tcPr>
          <w:p w14:paraId="0FB6CBAA" w14:textId="05501529" w:rsidR="00D7057D" w:rsidRPr="00906593" w:rsidRDefault="00D7057D" w:rsidP="00E92E39">
            <w:pPr>
              <w:pStyle w:val="TAC"/>
              <w:jc w:val="left"/>
              <w:rPr>
                <w:sz w:val="16"/>
                <w:szCs w:val="16"/>
              </w:rPr>
            </w:pPr>
            <w:r w:rsidRPr="00D7057D">
              <w:rPr>
                <w:sz w:val="16"/>
                <w:szCs w:val="16"/>
              </w:rPr>
              <w:t>SP-230745</w:t>
            </w:r>
          </w:p>
        </w:tc>
        <w:tc>
          <w:tcPr>
            <w:tcW w:w="519" w:type="dxa"/>
            <w:shd w:val="solid" w:color="FFFFFF" w:fill="auto"/>
          </w:tcPr>
          <w:p w14:paraId="72AFE3EA" w14:textId="6EEE6DE5" w:rsidR="00D7057D" w:rsidRDefault="00D7057D" w:rsidP="00E92E39">
            <w:pPr>
              <w:pStyle w:val="TAL"/>
              <w:rPr>
                <w:sz w:val="16"/>
                <w:szCs w:val="16"/>
              </w:rPr>
            </w:pPr>
            <w:r>
              <w:rPr>
                <w:sz w:val="16"/>
                <w:szCs w:val="16"/>
              </w:rPr>
              <w:t>0003</w:t>
            </w:r>
          </w:p>
        </w:tc>
        <w:tc>
          <w:tcPr>
            <w:tcW w:w="425" w:type="dxa"/>
            <w:shd w:val="solid" w:color="FFFFFF" w:fill="auto"/>
          </w:tcPr>
          <w:p w14:paraId="60C779D2" w14:textId="70671FD2" w:rsidR="00D7057D" w:rsidRDefault="00D7057D" w:rsidP="00E92E39">
            <w:pPr>
              <w:pStyle w:val="TAR"/>
              <w:rPr>
                <w:sz w:val="16"/>
                <w:szCs w:val="16"/>
              </w:rPr>
            </w:pPr>
            <w:r>
              <w:rPr>
                <w:sz w:val="16"/>
                <w:szCs w:val="16"/>
              </w:rPr>
              <w:t>6</w:t>
            </w:r>
          </w:p>
        </w:tc>
        <w:tc>
          <w:tcPr>
            <w:tcW w:w="425" w:type="dxa"/>
            <w:shd w:val="solid" w:color="FFFFFF" w:fill="auto"/>
          </w:tcPr>
          <w:p w14:paraId="5F996A31" w14:textId="1553E0BB" w:rsidR="00D7057D" w:rsidRDefault="00D7057D" w:rsidP="00E92E39">
            <w:pPr>
              <w:pStyle w:val="TAC"/>
              <w:rPr>
                <w:sz w:val="16"/>
                <w:szCs w:val="16"/>
              </w:rPr>
            </w:pPr>
            <w:r>
              <w:rPr>
                <w:sz w:val="16"/>
                <w:szCs w:val="16"/>
              </w:rPr>
              <w:t>F</w:t>
            </w:r>
          </w:p>
        </w:tc>
        <w:tc>
          <w:tcPr>
            <w:tcW w:w="4868" w:type="dxa"/>
            <w:shd w:val="solid" w:color="FFFFFF" w:fill="auto"/>
          </w:tcPr>
          <w:p w14:paraId="1B8BD223" w14:textId="51C92999" w:rsidR="00D7057D" w:rsidRPr="00BD5260" w:rsidRDefault="00D7057D" w:rsidP="00E92E39">
            <w:pPr>
              <w:pStyle w:val="TAL"/>
              <w:rPr>
                <w:sz w:val="16"/>
                <w:szCs w:val="16"/>
              </w:rPr>
            </w:pPr>
            <w:r>
              <w:rPr>
                <w:sz w:val="16"/>
                <w:szCs w:val="16"/>
              </w:rPr>
              <w:t>[EVEX] Data Reporting Configuration Inclusion of Data Sampling Rules and Data Reporting Rules</w:t>
            </w:r>
          </w:p>
        </w:tc>
        <w:tc>
          <w:tcPr>
            <w:tcW w:w="708" w:type="dxa"/>
            <w:shd w:val="solid" w:color="FFFFFF" w:fill="auto"/>
          </w:tcPr>
          <w:p w14:paraId="5E09579D" w14:textId="5575E867" w:rsidR="00D7057D" w:rsidRDefault="00D7057D" w:rsidP="00E92E39">
            <w:pPr>
              <w:pStyle w:val="TAC"/>
              <w:rPr>
                <w:sz w:val="16"/>
                <w:szCs w:val="16"/>
              </w:rPr>
            </w:pPr>
            <w:r>
              <w:rPr>
                <w:sz w:val="16"/>
                <w:szCs w:val="16"/>
              </w:rPr>
              <w:t>17.2.0</w:t>
            </w:r>
          </w:p>
        </w:tc>
      </w:tr>
    </w:tbl>
    <w:p w14:paraId="6AE5F0B0" w14:textId="561A334F" w:rsidR="00080512" w:rsidRPr="008F7ED8" w:rsidRDefault="00080512" w:rsidP="003F29A8">
      <w:pPr>
        <w:pStyle w:val="Guidance"/>
        <w:rPr>
          <w:sz w:val="2"/>
        </w:rPr>
      </w:pPr>
    </w:p>
    <w:sectPr w:rsidR="00080512" w:rsidRPr="008F7ED8">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7F12E" w14:textId="77777777" w:rsidR="004E06E0" w:rsidRDefault="004E06E0">
      <w:r>
        <w:separator/>
      </w:r>
    </w:p>
  </w:endnote>
  <w:endnote w:type="continuationSeparator" w:id="0">
    <w:p w14:paraId="45B447BC" w14:textId="77777777" w:rsidR="004E06E0" w:rsidRDefault="004E0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ED413" w14:textId="77777777" w:rsidR="004E06E0" w:rsidRDefault="004E06E0">
      <w:r>
        <w:separator/>
      </w:r>
    </w:p>
  </w:footnote>
  <w:footnote w:type="continuationSeparator" w:id="0">
    <w:p w14:paraId="1A1B1C06" w14:textId="77777777" w:rsidR="004E06E0" w:rsidRDefault="004E0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647439F5"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26.532 </w:t>
    </w:r>
    <w:r w:rsidR="00902F6A">
      <w:rPr>
        <w:rFonts w:ascii="Arial" w:hAnsi="Arial" w:cs="Arial"/>
        <w:b/>
        <w:sz w:val="18"/>
        <w:szCs w:val="18"/>
      </w:rPr>
      <w:t>V</w:t>
    </w:r>
    <w:r w:rsidR="00BD0CE1">
      <w:rPr>
        <w:rFonts w:ascii="Arial" w:hAnsi="Arial" w:cs="Arial"/>
        <w:b/>
        <w:sz w:val="18"/>
        <w:szCs w:val="18"/>
      </w:rPr>
      <w:t>17</w:t>
    </w:r>
    <w:r>
      <w:rPr>
        <w:rFonts w:ascii="Arial" w:hAnsi="Arial" w:cs="Arial"/>
        <w:b/>
        <w:sz w:val="18"/>
        <w:szCs w:val="18"/>
      </w:rPr>
      <w:t>.</w:t>
    </w:r>
    <w:r w:rsidR="00470514">
      <w:rPr>
        <w:rFonts w:ascii="Arial" w:hAnsi="Arial" w:cs="Arial"/>
        <w:b/>
        <w:sz w:val="18"/>
        <w:szCs w:val="18"/>
      </w:rPr>
      <w:t>0</w:t>
    </w:r>
    <w:r>
      <w:rPr>
        <w:rFonts w:ascii="Arial" w:hAnsi="Arial" w:cs="Arial"/>
        <w:b/>
        <w:sz w:val="18"/>
        <w:szCs w:val="18"/>
      </w:rPr>
      <w:t>.</w:t>
    </w:r>
    <w:r w:rsidR="00BD0CE1">
      <w:rPr>
        <w:rFonts w:ascii="Arial" w:hAnsi="Arial" w:cs="Arial"/>
        <w:b/>
        <w:sz w:val="18"/>
        <w:szCs w:val="18"/>
      </w:rPr>
      <w:t>1</w:t>
    </w:r>
    <w:r>
      <w:rPr>
        <w:rFonts w:ascii="Arial" w:hAnsi="Arial" w:cs="Arial"/>
        <w:b/>
        <w:sz w:val="18"/>
        <w:szCs w:val="18"/>
      </w:rPr>
      <w:t xml:space="preserve"> (2022-</w:t>
    </w:r>
    <w:r w:rsidR="00902F6A">
      <w:rPr>
        <w:rFonts w:ascii="Arial" w:hAnsi="Arial" w:cs="Arial"/>
        <w:b/>
        <w:sz w:val="18"/>
        <w:szCs w:val="18"/>
      </w:rPr>
      <w:t>0</w:t>
    </w:r>
    <w:r w:rsidR="00BD0CE1">
      <w:rPr>
        <w:rFonts w:ascii="Arial" w:hAnsi="Arial" w:cs="Arial"/>
        <w:b/>
        <w:sz w:val="18"/>
        <w:szCs w:val="18"/>
      </w:rPr>
      <w:t>7</w:t>
    </w:r>
    <w:r>
      <w:rPr>
        <w:rFonts w:ascii="Arial" w:hAnsi="Arial" w:cs="Arial"/>
        <w:b/>
        <w:sz w:val="18"/>
        <w:szCs w:val="18"/>
      </w:rPr>
      <w:t>)</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082987"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24F3">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4A89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D09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940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DC7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EF4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B4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B0D0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6F2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A610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722A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168993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6354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1477724">
    <w:abstractNumId w:val="11"/>
  </w:num>
  <w:num w:numId="4" w16cid:durableId="1153642971">
    <w:abstractNumId w:val="19"/>
  </w:num>
  <w:num w:numId="5" w16cid:durableId="678652982">
    <w:abstractNumId w:val="16"/>
  </w:num>
  <w:num w:numId="6" w16cid:durableId="1424842545">
    <w:abstractNumId w:val="17"/>
  </w:num>
  <w:num w:numId="7" w16cid:durableId="1324701623">
    <w:abstractNumId w:val="20"/>
  </w:num>
  <w:num w:numId="8" w16cid:durableId="2092192933">
    <w:abstractNumId w:val="14"/>
  </w:num>
  <w:num w:numId="9" w16cid:durableId="523447774">
    <w:abstractNumId w:val="22"/>
  </w:num>
  <w:num w:numId="10" w16cid:durableId="855119615">
    <w:abstractNumId w:val="18"/>
  </w:num>
  <w:num w:numId="11" w16cid:durableId="1762070945">
    <w:abstractNumId w:val="12"/>
  </w:num>
  <w:num w:numId="12" w16cid:durableId="1347904955">
    <w:abstractNumId w:val="21"/>
  </w:num>
  <w:num w:numId="13" w16cid:durableId="1964338450">
    <w:abstractNumId w:val="13"/>
  </w:num>
  <w:num w:numId="14" w16cid:durableId="891040769">
    <w:abstractNumId w:val="15"/>
  </w:num>
  <w:num w:numId="15" w16cid:durableId="154342656">
    <w:abstractNumId w:val="9"/>
  </w:num>
  <w:num w:numId="16" w16cid:durableId="356591001">
    <w:abstractNumId w:val="7"/>
  </w:num>
  <w:num w:numId="17" w16cid:durableId="1704550369">
    <w:abstractNumId w:val="6"/>
  </w:num>
  <w:num w:numId="18" w16cid:durableId="79840875">
    <w:abstractNumId w:val="5"/>
  </w:num>
  <w:num w:numId="19" w16cid:durableId="1777368119">
    <w:abstractNumId w:val="4"/>
  </w:num>
  <w:num w:numId="20" w16cid:durableId="1263339436">
    <w:abstractNumId w:val="8"/>
  </w:num>
  <w:num w:numId="21" w16cid:durableId="1115516389">
    <w:abstractNumId w:val="3"/>
  </w:num>
  <w:num w:numId="22" w16cid:durableId="932713108">
    <w:abstractNumId w:val="2"/>
  </w:num>
  <w:num w:numId="23" w16cid:durableId="1564950245">
    <w:abstractNumId w:val="1"/>
  </w:num>
  <w:num w:numId="24" w16cid:durableId="1895043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DC7"/>
    <w:rsid w:val="00012D0A"/>
    <w:rsid w:val="000166A4"/>
    <w:rsid w:val="000167BC"/>
    <w:rsid w:val="00021742"/>
    <w:rsid w:val="00022613"/>
    <w:rsid w:val="00023225"/>
    <w:rsid w:val="000266C9"/>
    <w:rsid w:val="000268FF"/>
    <w:rsid w:val="000279A3"/>
    <w:rsid w:val="000309EB"/>
    <w:rsid w:val="00031661"/>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75300"/>
    <w:rsid w:val="000803E4"/>
    <w:rsid w:val="00080512"/>
    <w:rsid w:val="00080D6E"/>
    <w:rsid w:val="00080FB3"/>
    <w:rsid w:val="00081748"/>
    <w:rsid w:val="0008307F"/>
    <w:rsid w:val="00083B6D"/>
    <w:rsid w:val="00083B72"/>
    <w:rsid w:val="000843D8"/>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D75FA"/>
    <w:rsid w:val="000E5425"/>
    <w:rsid w:val="000E6898"/>
    <w:rsid w:val="000E71CC"/>
    <w:rsid w:val="000F1F07"/>
    <w:rsid w:val="000F687B"/>
    <w:rsid w:val="000F6B90"/>
    <w:rsid w:val="0010072F"/>
    <w:rsid w:val="00101997"/>
    <w:rsid w:val="00103ED2"/>
    <w:rsid w:val="00105D41"/>
    <w:rsid w:val="00110808"/>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C7F99"/>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3158"/>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24F3"/>
    <w:rsid w:val="00234695"/>
    <w:rsid w:val="002347A2"/>
    <w:rsid w:val="00240305"/>
    <w:rsid w:val="00242906"/>
    <w:rsid w:val="0024461C"/>
    <w:rsid w:val="002448BC"/>
    <w:rsid w:val="00246412"/>
    <w:rsid w:val="00250CE5"/>
    <w:rsid w:val="00251755"/>
    <w:rsid w:val="002531DD"/>
    <w:rsid w:val="00254978"/>
    <w:rsid w:val="0026061B"/>
    <w:rsid w:val="00262EBA"/>
    <w:rsid w:val="00263100"/>
    <w:rsid w:val="0026314D"/>
    <w:rsid w:val="00263567"/>
    <w:rsid w:val="00263F47"/>
    <w:rsid w:val="00263F92"/>
    <w:rsid w:val="002668E2"/>
    <w:rsid w:val="002675F0"/>
    <w:rsid w:val="00270A32"/>
    <w:rsid w:val="00270A73"/>
    <w:rsid w:val="002715F1"/>
    <w:rsid w:val="002760EE"/>
    <w:rsid w:val="002762C4"/>
    <w:rsid w:val="002763E4"/>
    <w:rsid w:val="0027673D"/>
    <w:rsid w:val="00276C82"/>
    <w:rsid w:val="00276E16"/>
    <w:rsid w:val="002800FE"/>
    <w:rsid w:val="00280457"/>
    <w:rsid w:val="00281C72"/>
    <w:rsid w:val="00284308"/>
    <w:rsid w:val="002854CD"/>
    <w:rsid w:val="00286210"/>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DCF"/>
    <w:rsid w:val="002B382A"/>
    <w:rsid w:val="002B456F"/>
    <w:rsid w:val="002B4E35"/>
    <w:rsid w:val="002B6339"/>
    <w:rsid w:val="002B6407"/>
    <w:rsid w:val="002B64CC"/>
    <w:rsid w:val="002C130E"/>
    <w:rsid w:val="002C1AB8"/>
    <w:rsid w:val="002C5D4B"/>
    <w:rsid w:val="002C74CA"/>
    <w:rsid w:val="002C7571"/>
    <w:rsid w:val="002D0C60"/>
    <w:rsid w:val="002D163E"/>
    <w:rsid w:val="002D3599"/>
    <w:rsid w:val="002D60E9"/>
    <w:rsid w:val="002D7159"/>
    <w:rsid w:val="002D793F"/>
    <w:rsid w:val="002E00EE"/>
    <w:rsid w:val="002E0897"/>
    <w:rsid w:val="002E30FC"/>
    <w:rsid w:val="002E35F6"/>
    <w:rsid w:val="002E4D49"/>
    <w:rsid w:val="002E4F23"/>
    <w:rsid w:val="002E5FBF"/>
    <w:rsid w:val="002E7A7B"/>
    <w:rsid w:val="002E7DC8"/>
    <w:rsid w:val="002F04B0"/>
    <w:rsid w:val="002F075E"/>
    <w:rsid w:val="002F0C88"/>
    <w:rsid w:val="002F12E1"/>
    <w:rsid w:val="002F3D7F"/>
    <w:rsid w:val="002F4949"/>
    <w:rsid w:val="002F762B"/>
    <w:rsid w:val="00306025"/>
    <w:rsid w:val="00307BF3"/>
    <w:rsid w:val="00307E42"/>
    <w:rsid w:val="00310B39"/>
    <w:rsid w:val="00312724"/>
    <w:rsid w:val="00313FA9"/>
    <w:rsid w:val="0031607F"/>
    <w:rsid w:val="00316221"/>
    <w:rsid w:val="003172DC"/>
    <w:rsid w:val="003178A4"/>
    <w:rsid w:val="0032089D"/>
    <w:rsid w:val="00321254"/>
    <w:rsid w:val="003230A6"/>
    <w:rsid w:val="003236E3"/>
    <w:rsid w:val="0032573D"/>
    <w:rsid w:val="00326745"/>
    <w:rsid w:val="003276B7"/>
    <w:rsid w:val="00330DC1"/>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17CE"/>
    <w:rsid w:val="00372A15"/>
    <w:rsid w:val="00374147"/>
    <w:rsid w:val="00376025"/>
    <w:rsid w:val="003765B8"/>
    <w:rsid w:val="00381085"/>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B7896"/>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5623"/>
    <w:rsid w:val="004474A8"/>
    <w:rsid w:val="00447A0F"/>
    <w:rsid w:val="00447AAF"/>
    <w:rsid w:val="00453B2A"/>
    <w:rsid w:val="004540FA"/>
    <w:rsid w:val="0045639A"/>
    <w:rsid w:val="00457AED"/>
    <w:rsid w:val="00460359"/>
    <w:rsid w:val="0046060A"/>
    <w:rsid w:val="00461CB0"/>
    <w:rsid w:val="00463984"/>
    <w:rsid w:val="00463EFA"/>
    <w:rsid w:val="004653F5"/>
    <w:rsid w:val="00465515"/>
    <w:rsid w:val="00465EB2"/>
    <w:rsid w:val="00465F43"/>
    <w:rsid w:val="0047028C"/>
    <w:rsid w:val="00470514"/>
    <w:rsid w:val="00471F6D"/>
    <w:rsid w:val="00472A10"/>
    <w:rsid w:val="0047524A"/>
    <w:rsid w:val="004764AB"/>
    <w:rsid w:val="00482409"/>
    <w:rsid w:val="00483790"/>
    <w:rsid w:val="0048561A"/>
    <w:rsid w:val="00485E03"/>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1F08"/>
    <w:rsid w:val="004B2C76"/>
    <w:rsid w:val="004B4C6F"/>
    <w:rsid w:val="004B716D"/>
    <w:rsid w:val="004B73F1"/>
    <w:rsid w:val="004C1BF8"/>
    <w:rsid w:val="004C26BB"/>
    <w:rsid w:val="004C30AC"/>
    <w:rsid w:val="004D3578"/>
    <w:rsid w:val="004D4362"/>
    <w:rsid w:val="004D4A72"/>
    <w:rsid w:val="004D645F"/>
    <w:rsid w:val="004D727E"/>
    <w:rsid w:val="004E06E0"/>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068D"/>
    <w:rsid w:val="0054219B"/>
    <w:rsid w:val="0054233B"/>
    <w:rsid w:val="005426FB"/>
    <w:rsid w:val="00543A96"/>
    <w:rsid w:val="00543E6C"/>
    <w:rsid w:val="00544415"/>
    <w:rsid w:val="005446A2"/>
    <w:rsid w:val="0054540D"/>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08D"/>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A7C79"/>
    <w:rsid w:val="005B09D4"/>
    <w:rsid w:val="005B2ED6"/>
    <w:rsid w:val="005B349F"/>
    <w:rsid w:val="005B3F42"/>
    <w:rsid w:val="005B4934"/>
    <w:rsid w:val="005B54AA"/>
    <w:rsid w:val="005B618D"/>
    <w:rsid w:val="005B650B"/>
    <w:rsid w:val="005B6923"/>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533"/>
    <w:rsid w:val="005F4942"/>
    <w:rsid w:val="005F4E31"/>
    <w:rsid w:val="005F5AC4"/>
    <w:rsid w:val="005F67BE"/>
    <w:rsid w:val="005F6BA1"/>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7AC"/>
    <w:rsid w:val="0063795E"/>
    <w:rsid w:val="00637A49"/>
    <w:rsid w:val="00643327"/>
    <w:rsid w:val="0064589D"/>
    <w:rsid w:val="0064650C"/>
    <w:rsid w:val="00647114"/>
    <w:rsid w:val="006501E4"/>
    <w:rsid w:val="006501F4"/>
    <w:rsid w:val="00651264"/>
    <w:rsid w:val="00652F62"/>
    <w:rsid w:val="0065348F"/>
    <w:rsid w:val="0065368B"/>
    <w:rsid w:val="00654B81"/>
    <w:rsid w:val="006577A2"/>
    <w:rsid w:val="006618E1"/>
    <w:rsid w:val="006638E8"/>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0BE7"/>
    <w:rsid w:val="006912E9"/>
    <w:rsid w:val="006934F9"/>
    <w:rsid w:val="006945D4"/>
    <w:rsid w:val="00695C37"/>
    <w:rsid w:val="0069614C"/>
    <w:rsid w:val="00696542"/>
    <w:rsid w:val="006965B9"/>
    <w:rsid w:val="00696934"/>
    <w:rsid w:val="006A0EC3"/>
    <w:rsid w:val="006A106A"/>
    <w:rsid w:val="006A164B"/>
    <w:rsid w:val="006A323F"/>
    <w:rsid w:val="006A5999"/>
    <w:rsid w:val="006B01E1"/>
    <w:rsid w:val="006B047B"/>
    <w:rsid w:val="006B084C"/>
    <w:rsid w:val="006B2308"/>
    <w:rsid w:val="006B30D0"/>
    <w:rsid w:val="006B3A3C"/>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6E41"/>
    <w:rsid w:val="006E7CD6"/>
    <w:rsid w:val="006F1B19"/>
    <w:rsid w:val="006F4037"/>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1494"/>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B108D"/>
    <w:rsid w:val="007B24C5"/>
    <w:rsid w:val="007B2594"/>
    <w:rsid w:val="007B3661"/>
    <w:rsid w:val="007B4550"/>
    <w:rsid w:val="007B548D"/>
    <w:rsid w:val="007B54EB"/>
    <w:rsid w:val="007B600E"/>
    <w:rsid w:val="007B6C8B"/>
    <w:rsid w:val="007B6C97"/>
    <w:rsid w:val="007B7392"/>
    <w:rsid w:val="007C0C0B"/>
    <w:rsid w:val="007C3206"/>
    <w:rsid w:val="007C453E"/>
    <w:rsid w:val="007C5075"/>
    <w:rsid w:val="007C55B3"/>
    <w:rsid w:val="007C7481"/>
    <w:rsid w:val="007D2107"/>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3261"/>
    <w:rsid w:val="007F432A"/>
    <w:rsid w:val="007F4DD2"/>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C0F"/>
    <w:rsid w:val="00826D61"/>
    <w:rsid w:val="00830113"/>
    <w:rsid w:val="008304C9"/>
    <w:rsid w:val="00830747"/>
    <w:rsid w:val="0083369C"/>
    <w:rsid w:val="00833D8B"/>
    <w:rsid w:val="00834704"/>
    <w:rsid w:val="00835635"/>
    <w:rsid w:val="0083635F"/>
    <w:rsid w:val="008364D5"/>
    <w:rsid w:val="00837272"/>
    <w:rsid w:val="00840F5E"/>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5FCB"/>
    <w:rsid w:val="008768CA"/>
    <w:rsid w:val="00876B77"/>
    <w:rsid w:val="00877816"/>
    <w:rsid w:val="008801D3"/>
    <w:rsid w:val="00881100"/>
    <w:rsid w:val="008834D3"/>
    <w:rsid w:val="00883FF2"/>
    <w:rsid w:val="008842E3"/>
    <w:rsid w:val="008850FB"/>
    <w:rsid w:val="00885EA7"/>
    <w:rsid w:val="008866DC"/>
    <w:rsid w:val="008878F5"/>
    <w:rsid w:val="00890EB8"/>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B70FE"/>
    <w:rsid w:val="008C0107"/>
    <w:rsid w:val="008C1A7F"/>
    <w:rsid w:val="008C384C"/>
    <w:rsid w:val="008D01E5"/>
    <w:rsid w:val="008D2451"/>
    <w:rsid w:val="008D3204"/>
    <w:rsid w:val="008D4DE5"/>
    <w:rsid w:val="008D4FEC"/>
    <w:rsid w:val="008D5C9F"/>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593"/>
    <w:rsid w:val="00906767"/>
    <w:rsid w:val="00907283"/>
    <w:rsid w:val="00910392"/>
    <w:rsid w:val="009114D7"/>
    <w:rsid w:val="0091201E"/>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0F6D"/>
    <w:rsid w:val="00941553"/>
    <w:rsid w:val="00941B1B"/>
    <w:rsid w:val="00942E32"/>
    <w:rsid w:val="00942EC2"/>
    <w:rsid w:val="00946FD0"/>
    <w:rsid w:val="00947581"/>
    <w:rsid w:val="009503DA"/>
    <w:rsid w:val="00951283"/>
    <w:rsid w:val="0095142D"/>
    <w:rsid w:val="00952D13"/>
    <w:rsid w:val="0095303D"/>
    <w:rsid w:val="009538CD"/>
    <w:rsid w:val="0095541A"/>
    <w:rsid w:val="0095714B"/>
    <w:rsid w:val="00961A30"/>
    <w:rsid w:val="009627E9"/>
    <w:rsid w:val="0096570B"/>
    <w:rsid w:val="0097102C"/>
    <w:rsid w:val="00972EF2"/>
    <w:rsid w:val="0097432C"/>
    <w:rsid w:val="0097485E"/>
    <w:rsid w:val="00974C3E"/>
    <w:rsid w:val="00975411"/>
    <w:rsid w:val="00977CD6"/>
    <w:rsid w:val="00984D36"/>
    <w:rsid w:val="00984EB0"/>
    <w:rsid w:val="0098575A"/>
    <w:rsid w:val="00986626"/>
    <w:rsid w:val="00986DCE"/>
    <w:rsid w:val="009912F4"/>
    <w:rsid w:val="00992142"/>
    <w:rsid w:val="0099364E"/>
    <w:rsid w:val="00997226"/>
    <w:rsid w:val="0099745E"/>
    <w:rsid w:val="00997501"/>
    <w:rsid w:val="00997B9D"/>
    <w:rsid w:val="009A043B"/>
    <w:rsid w:val="009A08DA"/>
    <w:rsid w:val="009A10C8"/>
    <w:rsid w:val="009A2CF1"/>
    <w:rsid w:val="009A3A21"/>
    <w:rsid w:val="009A3F13"/>
    <w:rsid w:val="009A623C"/>
    <w:rsid w:val="009A65BE"/>
    <w:rsid w:val="009A682F"/>
    <w:rsid w:val="009A7766"/>
    <w:rsid w:val="009B2E9F"/>
    <w:rsid w:val="009B4E37"/>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0BD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4B4"/>
    <w:rsid w:val="00A20F08"/>
    <w:rsid w:val="00A22E8A"/>
    <w:rsid w:val="00A23A60"/>
    <w:rsid w:val="00A24F5E"/>
    <w:rsid w:val="00A25272"/>
    <w:rsid w:val="00A25846"/>
    <w:rsid w:val="00A26956"/>
    <w:rsid w:val="00A27486"/>
    <w:rsid w:val="00A27899"/>
    <w:rsid w:val="00A3141A"/>
    <w:rsid w:val="00A315A8"/>
    <w:rsid w:val="00A33881"/>
    <w:rsid w:val="00A339A9"/>
    <w:rsid w:val="00A36C20"/>
    <w:rsid w:val="00A40606"/>
    <w:rsid w:val="00A41FED"/>
    <w:rsid w:val="00A442DF"/>
    <w:rsid w:val="00A454E5"/>
    <w:rsid w:val="00A46074"/>
    <w:rsid w:val="00A52DBE"/>
    <w:rsid w:val="00A53327"/>
    <w:rsid w:val="00A53724"/>
    <w:rsid w:val="00A541AB"/>
    <w:rsid w:val="00A55FA7"/>
    <w:rsid w:val="00A56066"/>
    <w:rsid w:val="00A57FFB"/>
    <w:rsid w:val="00A62230"/>
    <w:rsid w:val="00A636ED"/>
    <w:rsid w:val="00A63F1D"/>
    <w:rsid w:val="00A6445B"/>
    <w:rsid w:val="00A65ECC"/>
    <w:rsid w:val="00A673CD"/>
    <w:rsid w:val="00A67A57"/>
    <w:rsid w:val="00A702FF"/>
    <w:rsid w:val="00A719EE"/>
    <w:rsid w:val="00A71DB0"/>
    <w:rsid w:val="00A72658"/>
    <w:rsid w:val="00A73129"/>
    <w:rsid w:val="00A74241"/>
    <w:rsid w:val="00A76FE8"/>
    <w:rsid w:val="00A82346"/>
    <w:rsid w:val="00A8257F"/>
    <w:rsid w:val="00A83003"/>
    <w:rsid w:val="00A852FB"/>
    <w:rsid w:val="00A85C1F"/>
    <w:rsid w:val="00A90B5E"/>
    <w:rsid w:val="00A91C88"/>
    <w:rsid w:val="00A91D42"/>
    <w:rsid w:val="00A92BA1"/>
    <w:rsid w:val="00A93060"/>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41F"/>
    <w:rsid w:val="00AC6BC6"/>
    <w:rsid w:val="00AD034D"/>
    <w:rsid w:val="00AD08F9"/>
    <w:rsid w:val="00AD0CAD"/>
    <w:rsid w:val="00AD4596"/>
    <w:rsid w:val="00AD5A40"/>
    <w:rsid w:val="00AD6BC7"/>
    <w:rsid w:val="00AD714C"/>
    <w:rsid w:val="00AD768A"/>
    <w:rsid w:val="00AD79D8"/>
    <w:rsid w:val="00AE0B42"/>
    <w:rsid w:val="00AE1EF9"/>
    <w:rsid w:val="00AE2DA3"/>
    <w:rsid w:val="00AE2F61"/>
    <w:rsid w:val="00AE3269"/>
    <w:rsid w:val="00AE38F5"/>
    <w:rsid w:val="00AE3E7C"/>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37ED1"/>
    <w:rsid w:val="00B40521"/>
    <w:rsid w:val="00B42CF8"/>
    <w:rsid w:val="00B4619E"/>
    <w:rsid w:val="00B469D8"/>
    <w:rsid w:val="00B46FFF"/>
    <w:rsid w:val="00B50177"/>
    <w:rsid w:val="00B550C1"/>
    <w:rsid w:val="00B55127"/>
    <w:rsid w:val="00B57588"/>
    <w:rsid w:val="00B603B1"/>
    <w:rsid w:val="00B60CBC"/>
    <w:rsid w:val="00B61889"/>
    <w:rsid w:val="00B61A1E"/>
    <w:rsid w:val="00B61AD2"/>
    <w:rsid w:val="00B6310B"/>
    <w:rsid w:val="00B65B62"/>
    <w:rsid w:val="00B663DB"/>
    <w:rsid w:val="00B70A1A"/>
    <w:rsid w:val="00B715BB"/>
    <w:rsid w:val="00B740AC"/>
    <w:rsid w:val="00B76A4A"/>
    <w:rsid w:val="00B76B87"/>
    <w:rsid w:val="00B80E5F"/>
    <w:rsid w:val="00B80F2F"/>
    <w:rsid w:val="00B83334"/>
    <w:rsid w:val="00B83497"/>
    <w:rsid w:val="00B861BD"/>
    <w:rsid w:val="00B862B7"/>
    <w:rsid w:val="00B8660B"/>
    <w:rsid w:val="00B8674A"/>
    <w:rsid w:val="00B9097F"/>
    <w:rsid w:val="00B9228E"/>
    <w:rsid w:val="00B923EC"/>
    <w:rsid w:val="00B93086"/>
    <w:rsid w:val="00B94F66"/>
    <w:rsid w:val="00B966F5"/>
    <w:rsid w:val="00BA0838"/>
    <w:rsid w:val="00BA1444"/>
    <w:rsid w:val="00BA19ED"/>
    <w:rsid w:val="00BA339D"/>
    <w:rsid w:val="00BA38E8"/>
    <w:rsid w:val="00BA39F1"/>
    <w:rsid w:val="00BA4AE0"/>
    <w:rsid w:val="00BA4B8D"/>
    <w:rsid w:val="00BA54AF"/>
    <w:rsid w:val="00BA7762"/>
    <w:rsid w:val="00BB010D"/>
    <w:rsid w:val="00BB19B6"/>
    <w:rsid w:val="00BB47BC"/>
    <w:rsid w:val="00BB53CC"/>
    <w:rsid w:val="00BB7D9B"/>
    <w:rsid w:val="00BC0F7D"/>
    <w:rsid w:val="00BC1B8D"/>
    <w:rsid w:val="00BC2ECB"/>
    <w:rsid w:val="00BC5A37"/>
    <w:rsid w:val="00BC604F"/>
    <w:rsid w:val="00BD0310"/>
    <w:rsid w:val="00BD0CE1"/>
    <w:rsid w:val="00BD0EED"/>
    <w:rsid w:val="00BD1B0E"/>
    <w:rsid w:val="00BD1DE5"/>
    <w:rsid w:val="00BD31E9"/>
    <w:rsid w:val="00BD43C2"/>
    <w:rsid w:val="00BD5260"/>
    <w:rsid w:val="00BD6AD0"/>
    <w:rsid w:val="00BD7D31"/>
    <w:rsid w:val="00BE09A2"/>
    <w:rsid w:val="00BE2184"/>
    <w:rsid w:val="00BE2EEB"/>
    <w:rsid w:val="00BE3255"/>
    <w:rsid w:val="00BE3786"/>
    <w:rsid w:val="00BE40B2"/>
    <w:rsid w:val="00BE4343"/>
    <w:rsid w:val="00BE54FB"/>
    <w:rsid w:val="00BE6900"/>
    <w:rsid w:val="00BF0197"/>
    <w:rsid w:val="00BF128E"/>
    <w:rsid w:val="00BF15FC"/>
    <w:rsid w:val="00BF370B"/>
    <w:rsid w:val="00BF4328"/>
    <w:rsid w:val="00BF4627"/>
    <w:rsid w:val="00C00CBD"/>
    <w:rsid w:val="00C0146B"/>
    <w:rsid w:val="00C0413D"/>
    <w:rsid w:val="00C05551"/>
    <w:rsid w:val="00C05787"/>
    <w:rsid w:val="00C074DD"/>
    <w:rsid w:val="00C10BC3"/>
    <w:rsid w:val="00C12B23"/>
    <w:rsid w:val="00C1496A"/>
    <w:rsid w:val="00C15EEE"/>
    <w:rsid w:val="00C220D0"/>
    <w:rsid w:val="00C22CAB"/>
    <w:rsid w:val="00C22E46"/>
    <w:rsid w:val="00C2420D"/>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28D"/>
    <w:rsid w:val="00C72833"/>
    <w:rsid w:val="00C7339E"/>
    <w:rsid w:val="00C73DB4"/>
    <w:rsid w:val="00C76334"/>
    <w:rsid w:val="00C76433"/>
    <w:rsid w:val="00C77289"/>
    <w:rsid w:val="00C80F1D"/>
    <w:rsid w:val="00C80F9C"/>
    <w:rsid w:val="00C81891"/>
    <w:rsid w:val="00C853B9"/>
    <w:rsid w:val="00C8656F"/>
    <w:rsid w:val="00C91962"/>
    <w:rsid w:val="00C92F46"/>
    <w:rsid w:val="00C93F40"/>
    <w:rsid w:val="00C9436A"/>
    <w:rsid w:val="00C9479F"/>
    <w:rsid w:val="00C95F74"/>
    <w:rsid w:val="00C962CD"/>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101EF"/>
    <w:rsid w:val="00D117B0"/>
    <w:rsid w:val="00D131D2"/>
    <w:rsid w:val="00D16EF6"/>
    <w:rsid w:val="00D179A2"/>
    <w:rsid w:val="00D20D20"/>
    <w:rsid w:val="00D20FBB"/>
    <w:rsid w:val="00D21DEB"/>
    <w:rsid w:val="00D2461B"/>
    <w:rsid w:val="00D246D0"/>
    <w:rsid w:val="00D25FDD"/>
    <w:rsid w:val="00D2606C"/>
    <w:rsid w:val="00D26A5C"/>
    <w:rsid w:val="00D3059F"/>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057D"/>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45B"/>
    <w:rsid w:val="00D9057C"/>
    <w:rsid w:val="00D906AA"/>
    <w:rsid w:val="00D9134D"/>
    <w:rsid w:val="00D91941"/>
    <w:rsid w:val="00D926EC"/>
    <w:rsid w:val="00D9470F"/>
    <w:rsid w:val="00D94964"/>
    <w:rsid w:val="00D964EA"/>
    <w:rsid w:val="00DA1FF1"/>
    <w:rsid w:val="00DA295B"/>
    <w:rsid w:val="00DA34F4"/>
    <w:rsid w:val="00DA4A27"/>
    <w:rsid w:val="00DA5F96"/>
    <w:rsid w:val="00DA5FD2"/>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1DF"/>
    <w:rsid w:val="00DF4810"/>
    <w:rsid w:val="00DF5325"/>
    <w:rsid w:val="00DF62CD"/>
    <w:rsid w:val="00DF63B5"/>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54E"/>
    <w:rsid w:val="00E45A8F"/>
    <w:rsid w:val="00E5129E"/>
    <w:rsid w:val="00E538FE"/>
    <w:rsid w:val="00E565BB"/>
    <w:rsid w:val="00E569B7"/>
    <w:rsid w:val="00E57C24"/>
    <w:rsid w:val="00E60A23"/>
    <w:rsid w:val="00E65F87"/>
    <w:rsid w:val="00E66162"/>
    <w:rsid w:val="00E670C3"/>
    <w:rsid w:val="00E70DD8"/>
    <w:rsid w:val="00E7144F"/>
    <w:rsid w:val="00E7445B"/>
    <w:rsid w:val="00E76794"/>
    <w:rsid w:val="00E77645"/>
    <w:rsid w:val="00E77840"/>
    <w:rsid w:val="00E834BF"/>
    <w:rsid w:val="00E84B05"/>
    <w:rsid w:val="00E870F1"/>
    <w:rsid w:val="00E87518"/>
    <w:rsid w:val="00E92E39"/>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B5664"/>
    <w:rsid w:val="00EC1FBA"/>
    <w:rsid w:val="00EC2073"/>
    <w:rsid w:val="00EC3F8B"/>
    <w:rsid w:val="00EC4544"/>
    <w:rsid w:val="00EC4A25"/>
    <w:rsid w:val="00EC5AD8"/>
    <w:rsid w:val="00EC6374"/>
    <w:rsid w:val="00EC69BE"/>
    <w:rsid w:val="00ED0EE9"/>
    <w:rsid w:val="00ED1381"/>
    <w:rsid w:val="00ED1CD2"/>
    <w:rsid w:val="00ED2FD5"/>
    <w:rsid w:val="00ED497A"/>
    <w:rsid w:val="00ED4A83"/>
    <w:rsid w:val="00ED4B78"/>
    <w:rsid w:val="00ED5245"/>
    <w:rsid w:val="00EE01AA"/>
    <w:rsid w:val="00EE061E"/>
    <w:rsid w:val="00EE085B"/>
    <w:rsid w:val="00EE1B2C"/>
    <w:rsid w:val="00EE5BB5"/>
    <w:rsid w:val="00EE6168"/>
    <w:rsid w:val="00EE73BD"/>
    <w:rsid w:val="00EF5E63"/>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290"/>
    <w:rsid w:val="00F23517"/>
    <w:rsid w:val="00F23D87"/>
    <w:rsid w:val="00F24860"/>
    <w:rsid w:val="00F30FC3"/>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6CA7"/>
    <w:rsid w:val="00F77F3C"/>
    <w:rsid w:val="00F8092D"/>
    <w:rsid w:val="00F81FD6"/>
    <w:rsid w:val="00F832E3"/>
    <w:rsid w:val="00F85558"/>
    <w:rsid w:val="00F9008D"/>
    <w:rsid w:val="00F92A47"/>
    <w:rsid w:val="00F93D21"/>
    <w:rsid w:val="00F94805"/>
    <w:rsid w:val="00F94833"/>
    <w:rsid w:val="00F94E1C"/>
    <w:rsid w:val="00F9768F"/>
    <w:rsid w:val="00FA072F"/>
    <w:rsid w:val="00FA0D74"/>
    <w:rsid w:val="00FA1266"/>
    <w:rsid w:val="00FA5935"/>
    <w:rsid w:val="00FA5F44"/>
    <w:rsid w:val="00FA7AD2"/>
    <w:rsid w:val="00FB10E3"/>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2F84"/>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EXChar">
    <w:name w:val="EX Char"/>
    <w:link w:val="EX"/>
    <w:locked/>
    <w:rsid w:val="00902F6A"/>
    <w:rPr>
      <w:lang w:val="en-GB" w:eastAsia="en-US"/>
    </w:rPr>
  </w:style>
  <w:style w:type="character" w:customStyle="1" w:styleId="B1Char1">
    <w:name w:val="B1 Char1"/>
    <w:link w:val="B1"/>
    <w:rsid w:val="00751494"/>
    <w:rPr>
      <w:lang w:val="en-GB" w:eastAsia="en-US"/>
    </w:rPr>
  </w:style>
  <w:style w:type="paragraph" w:customStyle="1" w:styleId="URLdisplay">
    <w:name w:val="URL display"/>
    <w:basedOn w:val="Normal"/>
    <w:rsid w:val="00EE5BB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152EE6"/>
    <w:rPr>
      <w:lang w:val="en-GB" w:eastAsia="en-US"/>
    </w:rPr>
  </w:style>
  <w:style w:type="character" w:customStyle="1" w:styleId="UnresolvedMention1">
    <w:name w:val="Unresolved Mention1"/>
    <w:uiPriority w:val="99"/>
    <w:semiHidden/>
    <w:unhideWhenUsed/>
    <w:rsid w:val="00281C72"/>
    <w:rPr>
      <w:color w:val="605E5C"/>
      <w:shd w:val="clear" w:color="auto" w:fill="E1DFDD"/>
    </w:rPr>
  </w:style>
  <w:style w:type="character" w:customStyle="1" w:styleId="Datatypechar">
    <w:name w:val="Data type (char)"/>
    <w:basedOn w:val="DefaultParagraphFont"/>
    <w:uiPriority w:val="1"/>
    <w:qFormat/>
    <w:rsid w:val="00281C72"/>
    <w:rPr>
      <w:rFonts w:ascii="Courier New" w:hAnsi="Courier New"/>
      <w:w w:val="90"/>
    </w:rPr>
  </w:style>
  <w:style w:type="character" w:customStyle="1" w:styleId="TAHCar">
    <w:name w:val="TAH Car"/>
    <w:rsid w:val="00281C72"/>
    <w:rPr>
      <w:rFonts w:ascii="Arial" w:hAnsi="Arial"/>
      <w:b/>
      <w:sz w:val="18"/>
      <w:lang w:val="en-GB" w:eastAsia="en-US"/>
    </w:rPr>
  </w:style>
  <w:style w:type="table" w:customStyle="1" w:styleId="ETSItablestyle">
    <w:name w:val="ETSI table style"/>
    <w:basedOn w:val="TableNormal"/>
    <w:uiPriority w:val="99"/>
    <w:rsid w:val="00281C7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281C72"/>
    <w:pPr>
      <w:overflowPunct w:val="0"/>
      <w:autoSpaceDE w:val="0"/>
      <w:autoSpaceDN w:val="0"/>
      <w:adjustRightInd w:val="0"/>
      <w:spacing w:beforeLines="100" w:before="100"/>
      <w:textAlignment w:val="baseline"/>
    </w:pPr>
  </w:style>
  <w:style w:type="character" w:customStyle="1" w:styleId="TALCar">
    <w:name w:val="TAL Car"/>
    <w:locked/>
    <w:rsid w:val="00281C72"/>
    <w:rPr>
      <w:rFonts w:ascii="Arial" w:hAnsi="Arial"/>
      <w:sz w:val="18"/>
      <w:lang w:eastAsia="en-US"/>
    </w:rPr>
  </w:style>
  <w:style w:type="paragraph" w:styleId="ListParagraph">
    <w:name w:val="List Paragraph"/>
    <w:basedOn w:val="Normal"/>
    <w:uiPriority w:val="34"/>
    <w:qFormat/>
    <w:rsid w:val="00281C72"/>
    <w:pPr>
      <w:ind w:left="720"/>
      <w:contextualSpacing/>
    </w:pPr>
  </w:style>
  <w:style w:type="character" w:customStyle="1" w:styleId="B1Char">
    <w:name w:val="B1 Char"/>
    <w:qFormat/>
    <w:rsid w:val="00281C72"/>
    <w:rPr>
      <w:lang w:eastAsia="en-US"/>
    </w:rPr>
  </w:style>
  <w:style w:type="paragraph" w:styleId="Bibliography">
    <w:name w:val="Bibliography"/>
    <w:basedOn w:val="Normal"/>
    <w:next w:val="Normal"/>
    <w:uiPriority w:val="37"/>
    <w:semiHidden/>
    <w:unhideWhenUsed/>
    <w:rsid w:val="006F1B19"/>
  </w:style>
  <w:style w:type="paragraph" w:styleId="BlockText">
    <w:name w:val="Block Text"/>
    <w:basedOn w:val="Normal"/>
    <w:rsid w:val="006F1B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F1B19"/>
    <w:pPr>
      <w:spacing w:after="120"/>
    </w:pPr>
  </w:style>
  <w:style w:type="character" w:customStyle="1" w:styleId="BodyTextChar">
    <w:name w:val="Body Text Char"/>
    <w:basedOn w:val="DefaultParagraphFont"/>
    <w:link w:val="BodyText"/>
    <w:rsid w:val="006F1B19"/>
    <w:rPr>
      <w:lang w:val="en-GB" w:eastAsia="en-US"/>
    </w:rPr>
  </w:style>
  <w:style w:type="paragraph" w:styleId="BodyText2">
    <w:name w:val="Body Text 2"/>
    <w:basedOn w:val="Normal"/>
    <w:link w:val="BodyText2Char"/>
    <w:rsid w:val="006F1B19"/>
    <w:pPr>
      <w:spacing w:after="120" w:line="480" w:lineRule="auto"/>
    </w:pPr>
  </w:style>
  <w:style w:type="character" w:customStyle="1" w:styleId="BodyText2Char">
    <w:name w:val="Body Text 2 Char"/>
    <w:basedOn w:val="DefaultParagraphFont"/>
    <w:link w:val="BodyText2"/>
    <w:rsid w:val="006F1B19"/>
    <w:rPr>
      <w:lang w:val="en-GB" w:eastAsia="en-US"/>
    </w:rPr>
  </w:style>
  <w:style w:type="paragraph" w:styleId="BodyText3">
    <w:name w:val="Body Text 3"/>
    <w:basedOn w:val="Normal"/>
    <w:link w:val="BodyText3Char"/>
    <w:rsid w:val="006F1B19"/>
    <w:pPr>
      <w:spacing w:after="120"/>
    </w:pPr>
    <w:rPr>
      <w:sz w:val="16"/>
      <w:szCs w:val="16"/>
    </w:rPr>
  </w:style>
  <w:style w:type="character" w:customStyle="1" w:styleId="BodyText3Char">
    <w:name w:val="Body Text 3 Char"/>
    <w:basedOn w:val="DefaultParagraphFont"/>
    <w:link w:val="BodyText3"/>
    <w:rsid w:val="006F1B19"/>
    <w:rPr>
      <w:sz w:val="16"/>
      <w:szCs w:val="16"/>
      <w:lang w:val="en-GB" w:eastAsia="en-US"/>
    </w:rPr>
  </w:style>
  <w:style w:type="paragraph" w:styleId="BodyTextFirstIndent">
    <w:name w:val="Body Text First Indent"/>
    <w:basedOn w:val="BodyText"/>
    <w:link w:val="BodyTextFirstIndentChar"/>
    <w:rsid w:val="006F1B19"/>
    <w:pPr>
      <w:spacing w:after="180"/>
      <w:ind w:firstLine="360"/>
    </w:pPr>
  </w:style>
  <w:style w:type="character" w:customStyle="1" w:styleId="BodyTextFirstIndentChar">
    <w:name w:val="Body Text First Indent Char"/>
    <w:basedOn w:val="BodyTextChar"/>
    <w:link w:val="BodyTextFirstIndent"/>
    <w:rsid w:val="006F1B19"/>
    <w:rPr>
      <w:lang w:val="en-GB" w:eastAsia="en-US"/>
    </w:rPr>
  </w:style>
  <w:style w:type="paragraph" w:styleId="BodyTextIndent">
    <w:name w:val="Body Text Indent"/>
    <w:basedOn w:val="Normal"/>
    <w:link w:val="BodyTextIndentChar"/>
    <w:rsid w:val="006F1B19"/>
    <w:pPr>
      <w:spacing w:after="120"/>
      <w:ind w:left="283"/>
    </w:pPr>
  </w:style>
  <w:style w:type="character" w:customStyle="1" w:styleId="BodyTextIndentChar">
    <w:name w:val="Body Text Indent Char"/>
    <w:basedOn w:val="DefaultParagraphFont"/>
    <w:link w:val="BodyTextIndent"/>
    <w:rsid w:val="006F1B19"/>
    <w:rPr>
      <w:lang w:val="en-GB" w:eastAsia="en-US"/>
    </w:rPr>
  </w:style>
  <w:style w:type="paragraph" w:styleId="BodyTextFirstIndent2">
    <w:name w:val="Body Text First Indent 2"/>
    <w:basedOn w:val="BodyTextIndent"/>
    <w:link w:val="BodyTextFirstIndent2Char"/>
    <w:rsid w:val="006F1B19"/>
    <w:pPr>
      <w:spacing w:after="180"/>
      <w:ind w:left="360" w:firstLine="360"/>
    </w:pPr>
  </w:style>
  <w:style w:type="character" w:customStyle="1" w:styleId="BodyTextFirstIndent2Char">
    <w:name w:val="Body Text First Indent 2 Char"/>
    <w:basedOn w:val="BodyTextIndentChar"/>
    <w:link w:val="BodyTextFirstIndent2"/>
    <w:rsid w:val="006F1B19"/>
    <w:rPr>
      <w:lang w:val="en-GB" w:eastAsia="en-US"/>
    </w:rPr>
  </w:style>
  <w:style w:type="paragraph" w:styleId="BodyTextIndent2">
    <w:name w:val="Body Text Indent 2"/>
    <w:basedOn w:val="Normal"/>
    <w:link w:val="BodyTextIndent2Char"/>
    <w:rsid w:val="006F1B19"/>
    <w:pPr>
      <w:spacing w:after="120" w:line="480" w:lineRule="auto"/>
      <w:ind w:left="283"/>
    </w:pPr>
  </w:style>
  <w:style w:type="character" w:customStyle="1" w:styleId="BodyTextIndent2Char">
    <w:name w:val="Body Text Indent 2 Char"/>
    <w:basedOn w:val="DefaultParagraphFont"/>
    <w:link w:val="BodyTextIndent2"/>
    <w:rsid w:val="006F1B19"/>
    <w:rPr>
      <w:lang w:val="en-GB" w:eastAsia="en-US"/>
    </w:rPr>
  </w:style>
  <w:style w:type="paragraph" w:styleId="BodyTextIndent3">
    <w:name w:val="Body Text Indent 3"/>
    <w:basedOn w:val="Normal"/>
    <w:link w:val="BodyTextIndent3Char"/>
    <w:rsid w:val="006F1B19"/>
    <w:pPr>
      <w:spacing w:after="120"/>
      <w:ind w:left="283"/>
    </w:pPr>
    <w:rPr>
      <w:sz w:val="16"/>
      <w:szCs w:val="16"/>
    </w:rPr>
  </w:style>
  <w:style w:type="character" w:customStyle="1" w:styleId="BodyTextIndent3Char">
    <w:name w:val="Body Text Indent 3 Char"/>
    <w:basedOn w:val="DefaultParagraphFont"/>
    <w:link w:val="BodyTextIndent3"/>
    <w:rsid w:val="006F1B19"/>
    <w:rPr>
      <w:sz w:val="16"/>
      <w:szCs w:val="16"/>
      <w:lang w:val="en-GB" w:eastAsia="en-US"/>
    </w:rPr>
  </w:style>
  <w:style w:type="paragraph" w:styleId="Caption">
    <w:name w:val="caption"/>
    <w:basedOn w:val="Normal"/>
    <w:next w:val="Normal"/>
    <w:semiHidden/>
    <w:unhideWhenUsed/>
    <w:qFormat/>
    <w:rsid w:val="006F1B19"/>
    <w:pPr>
      <w:spacing w:after="200"/>
    </w:pPr>
    <w:rPr>
      <w:i/>
      <w:iCs/>
      <w:color w:val="44546A" w:themeColor="text2"/>
      <w:sz w:val="18"/>
      <w:szCs w:val="18"/>
    </w:rPr>
  </w:style>
  <w:style w:type="paragraph" w:styleId="Closing">
    <w:name w:val="Closing"/>
    <w:basedOn w:val="Normal"/>
    <w:link w:val="ClosingChar"/>
    <w:rsid w:val="006F1B19"/>
    <w:pPr>
      <w:spacing w:after="0"/>
      <w:ind w:left="4252"/>
    </w:pPr>
  </w:style>
  <w:style w:type="character" w:customStyle="1" w:styleId="ClosingChar">
    <w:name w:val="Closing Char"/>
    <w:basedOn w:val="DefaultParagraphFont"/>
    <w:link w:val="Closing"/>
    <w:rsid w:val="006F1B19"/>
    <w:rPr>
      <w:lang w:val="en-GB" w:eastAsia="en-US"/>
    </w:rPr>
  </w:style>
  <w:style w:type="paragraph" w:styleId="Date">
    <w:name w:val="Date"/>
    <w:basedOn w:val="Normal"/>
    <w:next w:val="Normal"/>
    <w:link w:val="DateChar"/>
    <w:rsid w:val="006F1B19"/>
  </w:style>
  <w:style w:type="character" w:customStyle="1" w:styleId="DateChar">
    <w:name w:val="Date Char"/>
    <w:basedOn w:val="DefaultParagraphFont"/>
    <w:link w:val="Date"/>
    <w:rsid w:val="006F1B19"/>
    <w:rPr>
      <w:lang w:val="en-GB" w:eastAsia="en-US"/>
    </w:rPr>
  </w:style>
  <w:style w:type="paragraph" w:styleId="DocumentMap">
    <w:name w:val="Document Map"/>
    <w:basedOn w:val="Normal"/>
    <w:link w:val="DocumentMapChar"/>
    <w:rsid w:val="006F1B19"/>
    <w:pPr>
      <w:spacing w:after="0"/>
    </w:pPr>
    <w:rPr>
      <w:rFonts w:ascii="Segoe UI" w:hAnsi="Segoe UI" w:cs="Segoe UI"/>
      <w:sz w:val="16"/>
      <w:szCs w:val="16"/>
    </w:rPr>
  </w:style>
  <w:style w:type="character" w:customStyle="1" w:styleId="DocumentMapChar">
    <w:name w:val="Document Map Char"/>
    <w:basedOn w:val="DefaultParagraphFont"/>
    <w:link w:val="DocumentMap"/>
    <w:rsid w:val="006F1B19"/>
    <w:rPr>
      <w:rFonts w:ascii="Segoe UI" w:hAnsi="Segoe UI" w:cs="Segoe UI"/>
      <w:sz w:val="16"/>
      <w:szCs w:val="16"/>
      <w:lang w:val="en-GB" w:eastAsia="en-US"/>
    </w:rPr>
  </w:style>
  <w:style w:type="paragraph" w:styleId="E-mailSignature">
    <w:name w:val="E-mail Signature"/>
    <w:basedOn w:val="Normal"/>
    <w:link w:val="E-mailSignatureChar"/>
    <w:rsid w:val="006F1B19"/>
    <w:pPr>
      <w:spacing w:after="0"/>
    </w:pPr>
  </w:style>
  <w:style w:type="character" w:customStyle="1" w:styleId="E-mailSignatureChar">
    <w:name w:val="E-mail Signature Char"/>
    <w:basedOn w:val="DefaultParagraphFont"/>
    <w:link w:val="E-mailSignature"/>
    <w:rsid w:val="006F1B19"/>
    <w:rPr>
      <w:lang w:val="en-GB" w:eastAsia="en-US"/>
    </w:rPr>
  </w:style>
  <w:style w:type="paragraph" w:styleId="EndnoteText">
    <w:name w:val="endnote text"/>
    <w:basedOn w:val="Normal"/>
    <w:link w:val="EndnoteTextChar"/>
    <w:rsid w:val="006F1B19"/>
    <w:pPr>
      <w:spacing w:after="0"/>
    </w:pPr>
  </w:style>
  <w:style w:type="character" w:customStyle="1" w:styleId="EndnoteTextChar">
    <w:name w:val="Endnote Text Char"/>
    <w:basedOn w:val="DefaultParagraphFont"/>
    <w:link w:val="EndnoteText"/>
    <w:rsid w:val="006F1B19"/>
    <w:rPr>
      <w:lang w:val="en-GB" w:eastAsia="en-US"/>
    </w:rPr>
  </w:style>
  <w:style w:type="paragraph" w:styleId="EnvelopeAddress">
    <w:name w:val="envelope address"/>
    <w:basedOn w:val="Normal"/>
    <w:rsid w:val="006F1B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1B19"/>
    <w:pPr>
      <w:spacing w:after="0"/>
    </w:pPr>
    <w:rPr>
      <w:rFonts w:asciiTheme="majorHAnsi" w:eastAsiaTheme="majorEastAsia" w:hAnsiTheme="majorHAnsi" w:cstheme="majorBidi"/>
    </w:rPr>
  </w:style>
  <w:style w:type="paragraph" w:styleId="FootnoteText">
    <w:name w:val="footnote text"/>
    <w:basedOn w:val="Normal"/>
    <w:link w:val="FootnoteTextChar"/>
    <w:rsid w:val="006F1B19"/>
    <w:pPr>
      <w:spacing w:after="0"/>
    </w:pPr>
  </w:style>
  <w:style w:type="character" w:customStyle="1" w:styleId="FootnoteTextChar">
    <w:name w:val="Footnote Text Char"/>
    <w:basedOn w:val="DefaultParagraphFont"/>
    <w:link w:val="FootnoteText"/>
    <w:rsid w:val="006F1B19"/>
    <w:rPr>
      <w:lang w:val="en-GB" w:eastAsia="en-US"/>
    </w:rPr>
  </w:style>
  <w:style w:type="paragraph" w:styleId="HTMLAddress">
    <w:name w:val="HTML Address"/>
    <w:basedOn w:val="Normal"/>
    <w:link w:val="HTMLAddressChar"/>
    <w:rsid w:val="006F1B19"/>
    <w:pPr>
      <w:spacing w:after="0"/>
    </w:pPr>
    <w:rPr>
      <w:i/>
      <w:iCs/>
    </w:rPr>
  </w:style>
  <w:style w:type="character" w:customStyle="1" w:styleId="HTMLAddressChar">
    <w:name w:val="HTML Address Char"/>
    <w:basedOn w:val="DefaultParagraphFont"/>
    <w:link w:val="HTMLAddress"/>
    <w:rsid w:val="006F1B19"/>
    <w:rPr>
      <w:i/>
      <w:iCs/>
      <w:lang w:val="en-GB" w:eastAsia="en-US"/>
    </w:rPr>
  </w:style>
  <w:style w:type="paragraph" w:styleId="HTMLPreformatted">
    <w:name w:val="HTML Preformatted"/>
    <w:basedOn w:val="Normal"/>
    <w:link w:val="HTMLPreformattedChar"/>
    <w:rsid w:val="006F1B19"/>
    <w:pPr>
      <w:spacing w:after="0"/>
    </w:pPr>
    <w:rPr>
      <w:rFonts w:ascii="Consolas" w:hAnsi="Consolas"/>
    </w:rPr>
  </w:style>
  <w:style w:type="character" w:customStyle="1" w:styleId="HTMLPreformattedChar">
    <w:name w:val="HTML Preformatted Char"/>
    <w:basedOn w:val="DefaultParagraphFont"/>
    <w:link w:val="HTMLPreformatted"/>
    <w:rsid w:val="006F1B19"/>
    <w:rPr>
      <w:rFonts w:ascii="Consolas" w:hAnsi="Consolas"/>
      <w:lang w:val="en-GB" w:eastAsia="en-US"/>
    </w:rPr>
  </w:style>
  <w:style w:type="paragraph" w:styleId="Index1">
    <w:name w:val="index 1"/>
    <w:basedOn w:val="Normal"/>
    <w:next w:val="Normal"/>
    <w:rsid w:val="006F1B19"/>
    <w:pPr>
      <w:spacing w:after="0"/>
      <w:ind w:left="200" w:hanging="200"/>
    </w:pPr>
  </w:style>
  <w:style w:type="paragraph" w:styleId="Index2">
    <w:name w:val="index 2"/>
    <w:basedOn w:val="Normal"/>
    <w:next w:val="Normal"/>
    <w:rsid w:val="006F1B19"/>
    <w:pPr>
      <w:spacing w:after="0"/>
      <w:ind w:left="400" w:hanging="200"/>
    </w:pPr>
  </w:style>
  <w:style w:type="paragraph" w:styleId="Index3">
    <w:name w:val="index 3"/>
    <w:basedOn w:val="Normal"/>
    <w:next w:val="Normal"/>
    <w:rsid w:val="006F1B19"/>
    <w:pPr>
      <w:spacing w:after="0"/>
      <w:ind w:left="600" w:hanging="200"/>
    </w:pPr>
  </w:style>
  <w:style w:type="paragraph" w:styleId="Index4">
    <w:name w:val="index 4"/>
    <w:basedOn w:val="Normal"/>
    <w:next w:val="Normal"/>
    <w:rsid w:val="006F1B19"/>
    <w:pPr>
      <w:spacing w:after="0"/>
      <w:ind w:left="800" w:hanging="200"/>
    </w:pPr>
  </w:style>
  <w:style w:type="paragraph" w:styleId="Index5">
    <w:name w:val="index 5"/>
    <w:basedOn w:val="Normal"/>
    <w:next w:val="Normal"/>
    <w:rsid w:val="006F1B19"/>
    <w:pPr>
      <w:spacing w:after="0"/>
      <w:ind w:left="1000" w:hanging="200"/>
    </w:pPr>
  </w:style>
  <w:style w:type="paragraph" w:styleId="Index6">
    <w:name w:val="index 6"/>
    <w:basedOn w:val="Normal"/>
    <w:next w:val="Normal"/>
    <w:rsid w:val="006F1B19"/>
    <w:pPr>
      <w:spacing w:after="0"/>
      <w:ind w:left="1200" w:hanging="200"/>
    </w:pPr>
  </w:style>
  <w:style w:type="paragraph" w:styleId="Index7">
    <w:name w:val="index 7"/>
    <w:basedOn w:val="Normal"/>
    <w:next w:val="Normal"/>
    <w:rsid w:val="006F1B19"/>
    <w:pPr>
      <w:spacing w:after="0"/>
      <w:ind w:left="1400" w:hanging="200"/>
    </w:pPr>
  </w:style>
  <w:style w:type="paragraph" w:styleId="Index8">
    <w:name w:val="index 8"/>
    <w:basedOn w:val="Normal"/>
    <w:next w:val="Normal"/>
    <w:rsid w:val="006F1B19"/>
    <w:pPr>
      <w:spacing w:after="0"/>
      <w:ind w:left="1600" w:hanging="200"/>
    </w:pPr>
  </w:style>
  <w:style w:type="paragraph" w:styleId="Index9">
    <w:name w:val="index 9"/>
    <w:basedOn w:val="Normal"/>
    <w:next w:val="Normal"/>
    <w:rsid w:val="006F1B19"/>
    <w:pPr>
      <w:spacing w:after="0"/>
      <w:ind w:left="1800" w:hanging="200"/>
    </w:pPr>
  </w:style>
  <w:style w:type="paragraph" w:styleId="IndexHeading">
    <w:name w:val="index heading"/>
    <w:basedOn w:val="Normal"/>
    <w:next w:val="Index1"/>
    <w:rsid w:val="006F1B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1B1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1B19"/>
    <w:rPr>
      <w:i/>
      <w:iCs/>
      <w:color w:val="4472C4" w:themeColor="accent1"/>
      <w:lang w:val="en-GB" w:eastAsia="en-US"/>
    </w:rPr>
  </w:style>
  <w:style w:type="paragraph" w:styleId="List">
    <w:name w:val="List"/>
    <w:basedOn w:val="Normal"/>
    <w:rsid w:val="006F1B19"/>
    <w:pPr>
      <w:ind w:left="283" w:hanging="283"/>
      <w:contextualSpacing/>
    </w:pPr>
  </w:style>
  <w:style w:type="paragraph" w:styleId="List2">
    <w:name w:val="List 2"/>
    <w:basedOn w:val="Normal"/>
    <w:rsid w:val="006F1B19"/>
    <w:pPr>
      <w:ind w:left="566" w:hanging="283"/>
      <w:contextualSpacing/>
    </w:pPr>
  </w:style>
  <w:style w:type="paragraph" w:styleId="List3">
    <w:name w:val="List 3"/>
    <w:basedOn w:val="Normal"/>
    <w:rsid w:val="006F1B19"/>
    <w:pPr>
      <w:ind w:left="849" w:hanging="283"/>
      <w:contextualSpacing/>
    </w:pPr>
  </w:style>
  <w:style w:type="paragraph" w:styleId="List4">
    <w:name w:val="List 4"/>
    <w:basedOn w:val="Normal"/>
    <w:rsid w:val="006F1B19"/>
    <w:pPr>
      <w:ind w:left="1132" w:hanging="283"/>
      <w:contextualSpacing/>
    </w:pPr>
  </w:style>
  <w:style w:type="paragraph" w:styleId="List5">
    <w:name w:val="List 5"/>
    <w:basedOn w:val="Normal"/>
    <w:rsid w:val="006F1B19"/>
    <w:pPr>
      <w:ind w:left="1415" w:hanging="283"/>
      <w:contextualSpacing/>
    </w:pPr>
  </w:style>
  <w:style w:type="paragraph" w:styleId="ListBullet">
    <w:name w:val="List Bullet"/>
    <w:basedOn w:val="Normal"/>
    <w:rsid w:val="006F1B19"/>
    <w:pPr>
      <w:numPr>
        <w:numId w:val="15"/>
      </w:numPr>
      <w:contextualSpacing/>
    </w:pPr>
  </w:style>
  <w:style w:type="paragraph" w:styleId="ListBullet2">
    <w:name w:val="List Bullet 2"/>
    <w:basedOn w:val="Normal"/>
    <w:rsid w:val="006F1B19"/>
    <w:pPr>
      <w:numPr>
        <w:numId w:val="16"/>
      </w:numPr>
      <w:contextualSpacing/>
    </w:pPr>
  </w:style>
  <w:style w:type="paragraph" w:styleId="ListBullet3">
    <w:name w:val="List Bullet 3"/>
    <w:basedOn w:val="Normal"/>
    <w:rsid w:val="006F1B19"/>
    <w:pPr>
      <w:numPr>
        <w:numId w:val="17"/>
      </w:numPr>
      <w:contextualSpacing/>
    </w:pPr>
  </w:style>
  <w:style w:type="paragraph" w:styleId="ListBullet4">
    <w:name w:val="List Bullet 4"/>
    <w:basedOn w:val="Normal"/>
    <w:rsid w:val="006F1B19"/>
    <w:pPr>
      <w:numPr>
        <w:numId w:val="18"/>
      </w:numPr>
      <w:contextualSpacing/>
    </w:pPr>
  </w:style>
  <w:style w:type="paragraph" w:styleId="ListBullet5">
    <w:name w:val="List Bullet 5"/>
    <w:basedOn w:val="Normal"/>
    <w:rsid w:val="006F1B19"/>
    <w:pPr>
      <w:numPr>
        <w:numId w:val="19"/>
      </w:numPr>
      <w:contextualSpacing/>
    </w:pPr>
  </w:style>
  <w:style w:type="paragraph" w:styleId="ListContinue">
    <w:name w:val="List Continue"/>
    <w:basedOn w:val="Normal"/>
    <w:rsid w:val="006F1B19"/>
    <w:pPr>
      <w:spacing w:after="120"/>
      <w:ind w:left="283"/>
      <w:contextualSpacing/>
    </w:pPr>
  </w:style>
  <w:style w:type="paragraph" w:styleId="ListContinue2">
    <w:name w:val="List Continue 2"/>
    <w:basedOn w:val="Normal"/>
    <w:rsid w:val="006F1B19"/>
    <w:pPr>
      <w:spacing w:after="120"/>
      <w:ind w:left="566"/>
      <w:contextualSpacing/>
    </w:pPr>
  </w:style>
  <w:style w:type="paragraph" w:styleId="ListContinue3">
    <w:name w:val="List Continue 3"/>
    <w:basedOn w:val="Normal"/>
    <w:rsid w:val="006F1B19"/>
    <w:pPr>
      <w:spacing w:after="120"/>
      <w:ind w:left="849"/>
      <w:contextualSpacing/>
    </w:pPr>
  </w:style>
  <w:style w:type="paragraph" w:styleId="ListContinue4">
    <w:name w:val="List Continue 4"/>
    <w:basedOn w:val="Normal"/>
    <w:rsid w:val="006F1B19"/>
    <w:pPr>
      <w:spacing w:after="120"/>
      <w:ind w:left="1132"/>
      <w:contextualSpacing/>
    </w:pPr>
  </w:style>
  <w:style w:type="paragraph" w:styleId="ListContinue5">
    <w:name w:val="List Continue 5"/>
    <w:basedOn w:val="Normal"/>
    <w:rsid w:val="006F1B19"/>
    <w:pPr>
      <w:spacing w:after="120"/>
      <w:ind w:left="1415"/>
      <w:contextualSpacing/>
    </w:pPr>
  </w:style>
  <w:style w:type="paragraph" w:styleId="ListNumber">
    <w:name w:val="List Number"/>
    <w:basedOn w:val="Normal"/>
    <w:rsid w:val="006F1B19"/>
    <w:pPr>
      <w:numPr>
        <w:numId w:val="20"/>
      </w:numPr>
      <w:contextualSpacing/>
    </w:pPr>
  </w:style>
  <w:style w:type="paragraph" w:styleId="ListNumber2">
    <w:name w:val="List Number 2"/>
    <w:basedOn w:val="Normal"/>
    <w:rsid w:val="006F1B19"/>
    <w:pPr>
      <w:numPr>
        <w:numId w:val="21"/>
      </w:numPr>
      <w:contextualSpacing/>
    </w:pPr>
  </w:style>
  <w:style w:type="paragraph" w:styleId="ListNumber3">
    <w:name w:val="List Number 3"/>
    <w:basedOn w:val="Normal"/>
    <w:rsid w:val="006F1B19"/>
    <w:pPr>
      <w:numPr>
        <w:numId w:val="22"/>
      </w:numPr>
      <w:contextualSpacing/>
    </w:pPr>
  </w:style>
  <w:style w:type="paragraph" w:styleId="ListNumber4">
    <w:name w:val="List Number 4"/>
    <w:basedOn w:val="Normal"/>
    <w:rsid w:val="006F1B19"/>
    <w:pPr>
      <w:numPr>
        <w:numId w:val="23"/>
      </w:numPr>
      <w:contextualSpacing/>
    </w:pPr>
  </w:style>
  <w:style w:type="paragraph" w:styleId="ListNumber5">
    <w:name w:val="List Number 5"/>
    <w:basedOn w:val="Normal"/>
    <w:rsid w:val="006F1B19"/>
    <w:pPr>
      <w:numPr>
        <w:numId w:val="24"/>
      </w:numPr>
      <w:contextualSpacing/>
    </w:pPr>
  </w:style>
  <w:style w:type="paragraph" w:styleId="MacroText">
    <w:name w:val="macro"/>
    <w:link w:val="MacroTextChar"/>
    <w:rsid w:val="006F1B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F1B19"/>
    <w:rPr>
      <w:rFonts w:ascii="Consolas" w:hAnsi="Consolas"/>
      <w:lang w:val="en-GB" w:eastAsia="en-US"/>
    </w:rPr>
  </w:style>
  <w:style w:type="paragraph" w:styleId="MessageHeader">
    <w:name w:val="Message Header"/>
    <w:basedOn w:val="Normal"/>
    <w:link w:val="MessageHeaderChar"/>
    <w:rsid w:val="006F1B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1B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1B19"/>
    <w:rPr>
      <w:lang w:val="en-GB" w:eastAsia="en-US"/>
    </w:rPr>
  </w:style>
  <w:style w:type="paragraph" w:styleId="NormalWeb">
    <w:name w:val="Normal (Web)"/>
    <w:basedOn w:val="Normal"/>
    <w:rsid w:val="006F1B19"/>
    <w:rPr>
      <w:sz w:val="24"/>
      <w:szCs w:val="24"/>
    </w:rPr>
  </w:style>
  <w:style w:type="paragraph" w:styleId="NormalIndent">
    <w:name w:val="Normal Indent"/>
    <w:basedOn w:val="Normal"/>
    <w:rsid w:val="006F1B19"/>
    <w:pPr>
      <w:ind w:left="720"/>
    </w:pPr>
  </w:style>
  <w:style w:type="paragraph" w:styleId="NoteHeading">
    <w:name w:val="Note Heading"/>
    <w:basedOn w:val="Normal"/>
    <w:next w:val="Normal"/>
    <w:link w:val="NoteHeadingChar"/>
    <w:rsid w:val="006F1B19"/>
    <w:pPr>
      <w:spacing w:after="0"/>
    </w:pPr>
  </w:style>
  <w:style w:type="character" w:customStyle="1" w:styleId="NoteHeadingChar">
    <w:name w:val="Note Heading Char"/>
    <w:basedOn w:val="DefaultParagraphFont"/>
    <w:link w:val="NoteHeading"/>
    <w:rsid w:val="006F1B19"/>
    <w:rPr>
      <w:lang w:val="en-GB" w:eastAsia="en-US"/>
    </w:rPr>
  </w:style>
  <w:style w:type="paragraph" w:styleId="PlainText">
    <w:name w:val="Plain Text"/>
    <w:basedOn w:val="Normal"/>
    <w:link w:val="PlainTextChar"/>
    <w:rsid w:val="006F1B19"/>
    <w:pPr>
      <w:spacing w:after="0"/>
    </w:pPr>
    <w:rPr>
      <w:rFonts w:ascii="Consolas" w:hAnsi="Consolas"/>
      <w:sz w:val="21"/>
      <w:szCs w:val="21"/>
    </w:rPr>
  </w:style>
  <w:style w:type="character" w:customStyle="1" w:styleId="PlainTextChar">
    <w:name w:val="Plain Text Char"/>
    <w:basedOn w:val="DefaultParagraphFont"/>
    <w:link w:val="PlainText"/>
    <w:rsid w:val="006F1B19"/>
    <w:rPr>
      <w:rFonts w:ascii="Consolas" w:hAnsi="Consolas"/>
      <w:sz w:val="21"/>
      <w:szCs w:val="21"/>
      <w:lang w:val="en-GB" w:eastAsia="en-US"/>
    </w:rPr>
  </w:style>
  <w:style w:type="paragraph" w:styleId="Quote">
    <w:name w:val="Quote"/>
    <w:basedOn w:val="Normal"/>
    <w:next w:val="Normal"/>
    <w:link w:val="QuoteChar"/>
    <w:uiPriority w:val="29"/>
    <w:qFormat/>
    <w:rsid w:val="006F1B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1B19"/>
    <w:rPr>
      <w:i/>
      <w:iCs/>
      <w:color w:val="404040" w:themeColor="text1" w:themeTint="BF"/>
      <w:lang w:val="en-GB" w:eastAsia="en-US"/>
    </w:rPr>
  </w:style>
  <w:style w:type="paragraph" w:styleId="Salutation">
    <w:name w:val="Salutation"/>
    <w:basedOn w:val="Normal"/>
    <w:next w:val="Normal"/>
    <w:link w:val="SalutationChar"/>
    <w:rsid w:val="006F1B19"/>
  </w:style>
  <w:style w:type="character" w:customStyle="1" w:styleId="SalutationChar">
    <w:name w:val="Salutation Char"/>
    <w:basedOn w:val="DefaultParagraphFont"/>
    <w:link w:val="Salutation"/>
    <w:rsid w:val="006F1B19"/>
    <w:rPr>
      <w:lang w:val="en-GB" w:eastAsia="en-US"/>
    </w:rPr>
  </w:style>
  <w:style w:type="paragraph" w:styleId="Signature">
    <w:name w:val="Signature"/>
    <w:basedOn w:val="Normal"/>
    <w:link w:val="SignatureChar"/>
    <w:rsid w:val="006F1B19"/>
    <w:pPr>
      <w:spacing w:after="0"/>
      <w:ind w:left="4252"/>
    </w:pPr>
  </w:style>
  <w:style w:type="character" w:customStyle="1" w:styleId="SignatureChar">
    <w:name w:val="Signature Char"/>
    <w:basedOn w:val="DefaultParagraphFont"/>
    <w:link w:val="Signature"/>
    <w:rsid w:val="006F1B19"/>
    <w:rPr>
      <w:lang w:val="en-GB" w:eastAsia="en-US"/>
    </w:rPr>
  </w:style>
  <w:style w:type="paragraph" w:styleId="Subtitle">
    <w:name w:val="Subtitle"/>
    <w:basedOn w:val="Normal"/>
    <w:next w:val="Normal"/>
    <w:link w:val="SubtitleChar"/>
    <w:qFormat/>
    <w:rsid w:val="006F1B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1B1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1B19"/>
    <w:pPr>
      <w:spacing w:after="0"/>
      <w:ind w:left="200" w:hanging="200"/>
    </w:pPr>
  </w:style>
  <w:style w:type="paragraph" w:styleId="TableofFigures">
    <w:name w:val="table of figures"/>
    <w:basedOn w:val="Normal"/>
    <w:next w:val="Normal"/>
    <w:rsid w:val="006F1B19"/>
    <w:pPr>
      <w:spacing w:after="0"/>
    </w:pPr>
  </w:style>
  <w:style w:type="paragraph" w:styleId="Title">
    <w:name w:val="Title"/>
    <w:basedOn w:val="Normal"/>
    <w:next w:val="Normal"/>
    <w:link w:val="TitleChar"/>
    <w:qFormat/>
    <w:rsid w:val="006F1B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1B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1B1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1B1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6.bin"/><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package" Target="embeddings/Microsoft_PowerPoint_Slide2.sldx"/><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package" Target="embeddings/Microsoft_PowerPoint_Slide1.sl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w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etch.spec.whatwg.org/" TargetMode="External"/><Relationship Id="rId24" Type="http://schemas.openxmlformats.org/officeDocument/2006/relationships/image" Target="media/image9.wmf"/><Relationship Id="rId32" Type="http://schemas.openxmlformats.org/officeDocument/2006/relationships/oleObject" Target="embeddings/oleObject9.bin"/><Relationship Id="rId37" Type="http://schemas.openxmlformats.org/officeDocument/2006/relationships/image" Target="media/image16.emf"/><Relationship Id="rId40" Type="http://schemas.openxmlformats.org/officeDocument/2006/relationships/package" Target="embeddings/Microsoft_Visio_Drawing.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package" Target="embeddings/Microsoft_PowerPoint_Slide.sldx"/><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image" Target="media/image13.w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62</Pages>
  <Words>27785</Words>
  <Characters>158377</Characters>
  <Application>Microsoft Office Word</Application>
  <DocSecurity>0</DocSecurity>
  <Lines>1319</Lines>
  <Paragraphs>371</Paragraphs>
  <ScaleCrop>false</ScaleCrop>
  <HeadingPairs>
    <vt:vector size="2" baseType="variant">
      <vt:variant>
        <vt:lpstr>Title</vt:lpstr>
      </vt:variant>
      <vt:variant>
        <vt:i4>1</vt:i4>
      </vt:variant>
    </vt:vector>
  </HeadingPairs>
  <TitlesOfParts>
    <vt:vector size="1" baseType="lpstr">
      <vt:lpstr>3GPP TS 26.532</vt:lpstr>
    </vt:vector>
  </TitlesOfParts>
  <Company>ETSI</Company>
  <LinksUpToDate>false</LinksUpToDate>
  <CharactersWithSpaces>185791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26.532</dc:title>
  <dc:subject>Data Collection and Reporting; Protocols and Formats; (Release 17)</dc:subject>
  <dc:creator>MCC Support</dc:creator>
  <cp:keywords/>
  <dc:description/>
  <cp:lastModifiedBy>26.502_CR0023R2 _(Rel-17)_5MBUSA</cp:lastModifiedBy>
  <cp:revision>3</cp:revision>
  <cp:lastPrinted>2019-02-25T14:05:00Z</cp:lastPrinted>
  <dcterms:created xsi:type="dcterms:W3CDTF">2023-06-23T10:53:00Z</dcterms:created>
  <dcterms:modified xsi:type="dcterms:W3CDTF">2023-06-23T10:56:00Z</dcterms:modified>
</cp:coreProperties>
</file>