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6B43FF4" w14:textId="77777777" w:rsidTr="005E4BB2">
        <w:tc>
          <w:tcPr>
            <w:tcW w:w="10423" w:type="dxa"/>
            <w:gridSpan w:val="2"/>
            <w:shd w:val="clear" w:color="auto" w:fill="auto"/>
          </w:tcPr>
          <w:p w14:paraId="4135596B" w14:textId="2B1AE711" w:rsidR="004F0988" w:rsidRDefault="007C2CD9" w:rsidP="00133525">
            <w:pPr>
              <w:pStyle w:val="ZA"/>
              <w:framePr w:w="0" w:hRule="auto" w:wrap="auto" w:vAnchor="margin" w:hAnchor="text" w:yAlign="inline"/>
            </w:pPr>
            <w:bookmarkStart w:id="0" w:name="page1"/>
            <w:r>
              <w:rPr>
                <w:sz w:val="64"/>
              </w:rPr>
              <w:t xml:space="preserve">3GPP TS 23.380 </w:t>
            </w:r>
            <w:r>
              <w:t>V15.</w:t>
            </w:r>
            <w:r w:rsidR="00F30096">
              <w:t>3</w:t>
            </w:r>
            <w:r>
              <w:t xml:space="preserve">.0 </w:t>
            </w:r>
            <w:r>
              <w:rPr>
                <w:sz w:val="32"/>
              </w:rPr>
              <w:t>(20</w:t>
            </w:r>
            <w:r w:rsidR="00F30096">
              <w:rPr>
                <w:sz w:val="32"/>
              </w:rPr>
              <w:t>21</w:t>
            </w:r>
            <w:r>
              <w:rPr>
                <w:sz w:val="32"/>
              </w:rPr>
              <w:t>-0</w:t>
            </w:r>
            <w:r w:rsidR="00F30096">
              <w:rPr>
                <w:sz w:val="32"/>
              </w:rPr>
              <w:t>3</w:t>
            </w:r>
            <w:r>
              <w:rPr>
                <w:sz w:val="32"/>
              </w:rPr>
              <w:t>)</w:t>
            </w:r>
          </w:p>
        </w:tc>
      </w:tr>
      <w:tr w:rsidR="004F0988" w14:paraId="1104F876" w14:textId="77777777" w:rsidTr="005E4BB2">
        <w:trPr>
          <w:trHeight w:hRule="exact" w:val="1134"/>
        </w:trPr>
        <w:tc>
          <w:tcPr>
            <w:tcW w:w="10423" w:type="dxa"/>
            <w:gridSpan w:val="2"/>
            <w:shd w:val="clear" w:color="auto" w:fill="auto"/>
          </w:tcPr>
          <w:p w14:paraId="3C064490" w14:textId="5941DC7D" w:rsidR="004F0988" w:rsidRDefault="007C2CD9" w:rsidP="00133525">
            <w:pPr>
              <w:pStyle w:val="ZB"/>
              <w:framePr w:w="0" w:hRule="auto" w:wrap="auto" w:vAnchor="margin" w:hAnchor="text" w:yAlign="inline"/>
            </w:pPr>
            <w:r>
              <w:t>Technical Specification</w:t>
            </w:r>
          </w:p>
          <w:p w14:paraId="578128BE" w14:textId="565E07B8" w:rsidR="00BA4B8D" w:rsidRDefault="00BA4B8D" w:rsidP="007C2CD9"/>
        </w:tc>
      </w:tr>
      <w:tr w:rsidR="004F0988" w14:paraId="5F8AF81E" w14:textId="77777777" w:rsidTr="005E4BB2">
        <w:trPr>
          <w:trHeight w:hRule="exact" w:val="3686"/>
        </w:trPr>
        <w:tc>
          <w:tcPr>
            <w:tcW w:w="10423" w:type="dxa"/>
            <w:gridSpan w:val="2"/>
            <w:shd w:val="clear" w:color="auto" w:fill="auto"/>
          </w:tcPr>
          <w:p w14:paraId="06BC8EE1" w14:textId="77777777" w:rsidR="004F0988" w:rsidRPr="004D3578" w:rsidRDefault="004F0988" w:rsidP="00133525">
            <w:pPr>
              <w:pStyle w:val="ZT"/>
              <w:framePr w:wrap="auto" w:hAnchor="text" w:yAlign="inline"/>
            </w:pPr>
            <w:r w:rsidRPr="004D3578">
              <w:t>3rd Generation Partnership Project;</w:t>
            </w:r>
          </w:p>
          <w:p w14:paraId="51922537" w14:textId="77777777" w:rsidR="007C2CD9" w:rsidRDefault="007C2CD9" w:rsidP="007C2CD9">
            <w:pPr>
              <w:pStyle w:val="ZT"/>
              <w:framePr w:wrap="auto" w:hAnchor="text" w:yAlign="inline"/>
            </w:pPr>
            <w:r>
              <w:t>Technical Specification Group Core Network and Terminals;</w:t>
            </w:r>
          </w:p>
          <w:p w14:paraId="6EAA7D34" w14:textId="77777777" w:rsidR="007C2CD9" w:rsidRDefault="007C2CD9" w:rsidP="007C2CD9">
            <w:pPr>
              <w:pStyle w:val="ZT"/>
              <w:framePr w:wrap="auto" w:hAnchor="text" w:yAlign="inline"/>
            </w:pPr>
            <w:r>
              <w:t>IMS Restoration Procedures</w:t>
            </w:r>
          </w:p>
          <w:p w14:paraId="1D922602" w14:textId="77777777" w:rsidR="007C2CD9" w:rsidRDefault="007C2CD9" w:rsidP="007C2CD9">
            <w:pPr>
              <w:pStyle w:val="ZT"/>
              <w:framePr w:wrap="auto" w:hAnchor="text" w:yAlign="inline"/>
            </w:pPr>
            <w:r>
              <w:t>(</w:t>
            </w:r>
            <w:r>
              <w:rPr>
                <w:rStyle w:val="ZGSM"/>
              </w:rPr>
              <w:t>Release 15</w:t>
            </w:r>
            <w:r>
              <w:t>)</w:t>
            </w:r>
          </w:p>
          <w:p w14:paraId="75D3F5D6" w14:textId="4D79B7EF" w:rsidR="004F0988" w:rsidRPr="00133525" w:rsidRDefault="004F0988" w:rsidP="00133525">
            <w:pPr>
              <w:pStyle w:val="ZT"/>
              <w:framePr w:wrap="auto" w:hAnchor="text" w:yAlign="inline"/>
              <w:rPr>
                <w:i/>
                <w:sz w:val="28"/>
              </w:rPr>
            </w:pPr>
          </w:p>
        </w:tc>
      </w:tr>
      <w:tr w:rsidR="00BF128E" w14:paraId="2D1BE1E5" w14:textId="77777777" w:rsidTr="005E4BB2">
        <w:tc>
          <w:tcPr>
            <w:tcW w:w="10423" w:type="dxa"/>
            <w:gridSpan w:val="2"/>
            <w:shd w:val="clear" w:color="auto" w:fill="auto"/>
          </w:tcPr>
          <w:p w14:paraId="715D8DF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79C62FEB" w14:textId="77777777" w:rsidTr="005E4BB2">
        <w:trPr>
          <w:trHeight w:hRule="exact" w:val="1531"/>
        </w:trPr>
        <w:tc>
          <w:tcPr>
            <w:tcW w:w="4883" w:type="dxa"/>
            <w:shd w:val="clear" w:color="auto" w:fill="auto"/>
          </w:tcPr>
          <w:p w14:paraId="58E80D7D" w14:textId="67E7D36A" w:rsidR="00C074DD" w:rsidRPr="00133525" w:rsidRDefault="00280D63" w:rsidP="00C074DD">
            <w:pPr>
              <w:rPr>
                <w:i/>
              </w:rPr>
            </w:pPr>
            <w:r>
              <w:rPr>
                <w:i/>
              </w:rPr>
              <w:pict w14:anchorId="3329DB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94.8pt;height:66pt">
                  <v:imagedata r:id="rId9" o:title="5G-logo_175px"/>
                </v:shape>
              </w:pict>
            </w:r>
          </w:p>
        </w:tc>
        <w:tc>
          <w:tcPr>
            <w:tcW w:w="5540" w:type="dxa"/>
            <w:shd w:val="clear" w:color="auto" w:fill="auto"/>
          </w:tcPr>
          <w:p w14:paraId="595A56F1" w14:textId="77777777" w:rsidR="00C074DD" w:rsidRDefault="004C3720" w:rsidP="00C074DD">
            <w:pPr>
              <w:jc w:val="right"/>
            </w:pPr>
            <w:r>
              <w:pict w14:anchorId="0A05BF0A">
                <v:shape id="_x0000_i1026" type="#_x0000_t75" style="width:127.8pt;height:75pt">
                  <v:imagedata r:id="rId10" o:title="3GPP-logo_web"/>
                </v:shape>
              </w:pict>
            </w:r>
          </w:p>
        </w:tc>
      </w:tr>
      <w:tr w:rsidR="00C074DD" w14:paraId="6DC536C4" w14:textId="77777777" w:rsidTr="005E4BB2">
        <w:trPr>
          <w:trHeight w:hRule="exact" w:val="5783"/>
        </w:trPr>
        <w:tc>
          <w:tcPr>
            <w:tcW w:w="10423" w:type="dxa"/>
            <w:gridSpan w:val="2"/>
            <w:shd w:val="clear" w:color="auto" w:fill="auto"/>
          </w:tcPr>
          <w:p w14:paraId="67DB93E2" w14:textId="26BB4380" w:rsidR="00C074DD" w:rsidRPr="00C074DD" w:rsidRDefault="00C074DD" w:rsidP="007C2CD9"/>
        </w:tc>
      </w:tr>
      <w:tr w:rsidR="00C074DD" w14:paraId="38210FCB" w14:textId="77777777" w:rsidTr="005E4BB2">
        <w:trPr>
          <w:cantSplit/>
          <w:trHeight w:hRule="exact" w:val="964"/>
        </w:trPr>
        <w:tc>
          <w:tcPr>
            <w:tcW w:w="10423" w:type="dxa"/>
            <w:gridSpan w:val="2"/>
            <w:shd w:val="clear" w:color="auto" w:fill="auto"/>
          </w:tcPr>
          <w:p w14:paraId="41D2EC19" w14:textId="77777777" w:rsidR="00C074DD" w:rsidRPr="00133525" w:rsidRDefault="00C074DD" w:rsidP="00C074DD">
            <w:pPr>
              <w:rPr>
                <w:sz w:val="16"/>
              </w:rPr>
            </w:pPr>
            <w:bookmarkStart w:id="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
          </w:p>
          <w:p w14:paraId="53B84E54" w14:textId="77777777" w:rsidR="00C074DD" w:rsidRPr="004D3578" w:rsidRDefault="00C074DD" w:rsidP="00C074DD">
            <w:pPr>
              <w:pStyle w:val="ZV"/>
              <w:framePr w:w="0" w:wrap="auto" w:vAnchor="margin" w:hAnchor="text" w:yAlign="inline"/>
            </w:pPr>
          </w:p>
          <w:p w14:paraId="60A1BEC9" w14:textId="77777777" w:rsidR="00C074DD" w:rsidRPr="00133525" w:rsidRDefault="00C074DD" w:rsidP="00C074DD">
            <w:pPr>
              <w:rPr>
                <w:sz w:val="16"/>
              </w:rPr>
            </w:pPr>
          </w:p>
        </w:tc>
      </w:tr>
      <w:bookmarkEnd w:id="0"/>
    </w:tbl>
    <w:p w14:paraId="6767B2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EA0E3B8" w14:textId="77777777" w:rsidTr="00133525">
        <w:trPr>
          <w:trHeight w:hRule="exact" w:val="5670"/>
        </w:trPr>
        <w:tc>
          <w:tcPr>
            <w:tcW w:w="10423" w:type="dxa"/>
            <w:shd w:val="clear" w:color="auto" w:fill="auto"/>
          </w:tcPr>
          <w:p w14:paraId="10328EE7" w14:textId="77777777" w:rsidR="00E16509" w:rsidRDefault="00E16509" w:rsidP="00E16509">
            <w:pPr>
              <w:pStyle w:val="Guidance"/>
            </w:pPr>
            <w:bookmarkStart w:id="2" w:name="page2"/>
          </w:p>
        </w:tc>
      </w:tr>
      <w:tr w:rsidR="00E16509" w14:paraId="167B3911" w14:textId="77777777" w:rsidTr="00C074DD">
        <w:trPr>
          <w:trHeight w:hRule="exact" w:val="5387"/>
        </w:trPr>
        <w:tc>
          <w:tcPr>
            <w:tcW w:w="10423" w:type="dxa"/>
            <w:shd w:val="clear" w:color="auto" w:fill="auto"/>
          </w:tcPr>
          <w:p w14:paraId="7D4D05B2" w14:textId="77777777" w:rsidR="00E16509" w:rsidRPr="00133525" w:rsidRDefault="00E16509" w:rsidP="00133525">
            <w:pPr>
              <w:pStyle w:val="FP"/>
              <w:spacing w:after="240"/>
              <w:ind w:left="2835" w:right="2835"/>
              <w:jc w:val="center"/>
              <w:rPr>
                <w:rFonts w:ascii="Arial" w:hAnsi="Arial"/>
                <w:b/>
                <w:i/>
              </w:rPr>
            </w:pPr>
            <w:bookmarkStart w:id="3" w:name="coords3gpp"/>
            <w:r w:rsidRPr="00133525">
              <w:rPr>
                <w:rFonts w:ascii="Arial" w:hAnsi="Arial"/>
                <w:b/>
                <w:i/>
              </w:rPr>
              <w:t>3GPP</w:t>
            </w:r>
          </w:p>
          <w:p w14:paraId="0EE0879C" w14:textId="77777777" w:rsidR="00E16509" w:rsidRPr="004D3578" w:rsidRDefault="00E16509" w:rsidP="00133525">
            <w:pPr>
              <w:pStyle w:val="FP"/>
              <w:pBdr>
                <w:bottom w:val="single" w:sz="6" w:space="1" w:color="auto"/>
              </w:pBdr>
              <w:ind w:left="2835" w:right="2835"/>
              <w:jc w:val="center"/>
            </w:pPr>
            <w:r w:rsidRPr="004D3578">
              <w:t>Postal address</w:t>
            </w:r>
          </w:p>
          <w:p w14:paraId="56BF2E95" w14:textId="77777777" w:rsidR="00E16509" w:rsidRPr="00133525" w:rsidRDefault="00E16509" w:rsidP="00133525">
            <w:pPr>
              <w:pStyle w:val="FP"/>
              <w:ind w:left="2835" w:right="2835"/>
              <w:jc w:val="center"/>
              <w:rPr>
                <w:rFonts w:ascii="Arial" w:hAnsi="Arial"/>
                <w:sz w:val="18"/>
              </w:rPr>
            </w:pPr>
          </w:p>
          <w:p w14:paraId="7F6AEBD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3E6453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3F9112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51534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8FF3F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28EA2B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3"/>
          </w:p>
          <w:p w14:paraId="650546D5" w14:textId="77777777" w:rsidR="00E16509" w:rsidRDefault="00E16509" w:rsidP="00133525"/>
        </w:tc>
      </w:tr>
      <w:tr w:rsidR="00E16509" w14:paraId="69552930" w14:textId="77777777" w:rsidTr="00C074DD">
        <w:tc>
          <w:tcPr>
            <w:tcW w:w="10423" w:type="dxa"/>
            <w:shd w:val="clear" w:color="auto" w:fill="auto"/>
            <w:vAlign w:val="bottom"/>
          </w:tcPr>
          <w:p w14:paraId="1048F2EE" w14:textId="77777777" w:rsidR="00E16509" w:rsidRPr="00133525" w:rsidRDefault="00E16509" w:rsidP="00133525">
            <w:pPr>
              <w:pStyle w:val="FP"/>
              <w:pBdr>
                <w:bottom w:val="single" w:sz="6" w:space="1" w:color="auto"/>
              </w:pBdr>
              <w:spacing w:after="240"/>
              <w:jc w:val="center"/>
              <w:rPr>
                <w:rFonts w:ascii="Arial" w:hAnsi="Arial"/>
                <w:b/>
                <w:i/>
                <w:noProof/>
              </w:rPr>
            </w:pPr>
            <w:bookmarkStart w:id="4" w:name="copyrightNotification"/>
            <w:r w:rsidRPr="00133525">
              <w:rPr>
                <w:rFonts w:ascii="Arial" w:hAnsi="Arial"/>
                <w:b/>
                <w:i/>
                <w:noProof/>
              </w:rPr>
              <w:t>Copyright Notification</w:t>
            </w:r>
          </w:p>
          <w:p w14:paraId="599C5F5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016B82" w14:textId="77777777" w:rsidR="00E16509" w:rsidRPr="004D3578" w:rsidRDefault="00E16509" w:rsidP="00133525">
            <w:pPr>
              <w:pStyle w:val="FP"/>
              <w:jc w:val="center"/>
              <w:rPr>
                <w:noProof/>
              </w:rPr>
            </w:pPr>
          </w:p>
          <w:p w14:paraId="54864633" w14:textId="7DF5015A" w:rsidR="00E16509" w:rsidRPr="00133525" w:rsidRDefault="00E16509" w:rsidP="00133525">
            <w:pPr>
              <w:pStyle w:val="FP"/>
              <w:jc w:val="center"/>
              <w:rPr>
                <w:noProof/>
                <w:sz w:val="18"/>
              </w:rPr>
            </w:pPr>
            <w:r w:rsidRPr="00133525">
              <w:rPr>
                <w:noProof/>
                <w:sz w:val="18"/>
              </w:rPr>
              <w:t xml:space="preserve">© </w:t>
            </w:r>
            <w:r w:rsidR="007C2CD9">
              <w:rPr>
                <w:noProof/>
                <w:sz w:val="18"/>
              </w:rPr>
              <w:t>2021</w:t>
            </w:r>
            <w:r w:rsidRPr="00133525">
              <w:rPr>
                <w:noProof/>
                <w:sz w:val="18"/>
              </w:rPr>
              <w:t>, 3GPP Organizational Partners (ARIB, ATIS, CCSA, ETSI, TSDSI, TTA, TTC).</w:t>
            </w:r>
            <w:bookmarkStart w:id="5" w:name="copyrightaddon"/>
            <w:bookmarkEnd w:id="5"/>
          </w:p>
          <w:p w14:paraId="3E3FE28D" w14:textId="77777777" w:rsidR="00E16509" w:rsidRPr="00133525" w:rsidRDefault="00E16509" w:rsidP="00133525">
            <w:pPr>
              <w:pStyle w:val="FP"/>
              <w:jc w:val="center"/>
              <w:rPr>
                <w:noProof/>
                <w:sz w:val="18"/>
              </w:rPr>
            </w:pPr>
            <w:r w:rsidRPr="00133525">
              <w:rPr>
                <w:noProof/>
                <w:sz w:val="18"/>
              </w:rPr>
              <w:t>All rights reserved.</w:t>
            </w:r>
          </w:p>
          <w:p w14:paraId="33E314C3" w14:textId="77777777" w:rsidR="00E16509" w:rsidRPr="00133525" w:rsidRDefault="00E16509" w:rsidP="00E16509">
            <w:pPr>
              <w:pStyle w:val="FP"/>
              <w:rPr>
                <w:noProof/>
                <w:sz w:val="18"/>
              </w:rPr>
            </w:pPr>
          </w:p>
          <w:p w14:paraId="29A0590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7833EE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10FE41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4"/>
          </w:p>
          <w:p w14:paraId="69AE9348" w14:textId="77777777" w:rsidR="00E16509" w:rsidRDefault="00E16509" w:rsidP="00133525"/>
        </w:tc>
      </w:tr>
      <w:bookmarkEnd w:id="2"/>
    </w:tbl>
    <w:p w14:paraId="031A1632" w14:textId="77777777" w:rsidR="00080512" w:rsidRPr="004D3578" w:rsidRDefault="00080512">
      <w:pPr>
        <w:pStyle w:val="TT"/>
      </w:pPr>
      <w:r w:rsidRPr="004D3578">
        <w:br w:type="page"/>
      </w:r>
      <w:bookmarkStart w:id="6" w:name="tableOfContents"/>
      <w:bookmarkEnd w:id="6"/>
      <w:r w:rsidRPr="004D3578">
        <w:lastRenderedPageBreak/>
        <w:t>Contents</w:t>
      </w:r>
    </w:p>
    <w:p w14:paraId="3B2D10BF" w14:textId="7B903CC2" w:rsidR="00F30096" w:rsidRPr="00982109"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F30096">
        <w:t>Foreword</w:t>
      </w:r>
      <w:r w:rsidR="00F30096">
        <w:tab/>
      </w:r>
      <w:r w:rsidR="00F30096">
        <w:fldChar w:fldCharType="begin" w:fldLock="1"/>
      </w:r>
      <w:r w:rsidR="00F30096">
        <w:instrText xml:space="preserve"> PAGEREF _Toc67417022 \h </w:instrText>
      </w:r>
      <w:r w:rsidR="00F30096">
        <w:fldChar w:fldCharType="separate"/>
      </w:r>
      <w:r w:rsidR="00F30096">
        <w:t>6</w:t>
      </w:r>
      <w:r w:rsidR="00F30096">
        <w:fldChar w:fldCharType="end"/>
      </w:r>
    </w:p>
    <w:p w14:paraId="4AE844CE" w14:textId="51D4103F" w:rsidR="00F30096" w:rsidRPr="00982109" w:rsidRDefault="00F30096">
      <w:pPr>
        <w:pStyle w:val="TOC1"/>
        <w:rPr>
          <w:rFonts w:ascii="Calibri" w:hAnsi="Calibri"/>
          <w:szCs w:val="22"/>
          <w:lang w:eastAsia="en-GB"/>
        </w:rPr>
      </w:pPr>
      <w:r>
        <w:t>Introduction</w:t>
      </w:r>
      <w:r>
        <w:tab/>
      </w:r>
      <w:r>
        <w:fldChar w:fldCharType="begin" w:fldLock="1"/>
      </w:r>
      <w:r>
        <w:instrText xml:space="preserve"> PAGEREF _Toc67417023 \h </w:instrText>
      </w:r>
      <w:r>
        <w:fldChar w:fldCharType="separate"/>
      </w:r>
      <w:r>
        <w:t>7</w:t>
      </w:r>
      <w:r>
        <w:fldChar w:fldCharType="end"/>
      </w:r>
    </w:p>
    <w:p w14:paraId="4BA46F5F" w14:textId="329EFB7B" w:rsidR="00F30096" w:rsidRPr="00982109" w:rsidRDefault="00F30096">
      <w:pPr>
        <w:pStyle w:val="TOC1"/>
        <w:rPr>
          <w:rFonts w:ascii="Calibri" w:hAnsi="Calibri"/>
          <w:szCs w:val="22"/>
          <w:lang w:eastAsia="en-GB"/>
        </w:rPr>
      </w:pPr>
      <w:r>
        <w:t>1</w:t>
      </w:r>
      <w:r w:rsidRPr="00982109">
        <w:rPr>
          <w:rFonts w:ascii="Calibri" w:hAnsi="Calibri"/>
          <w:szCs w:val="22"/>
          <w:lang w:eastAsia="en-GB"/>
        </w:rPr>
        <w:tab/>
      </w:r>
      <w:r>
        <w:t>Scope</w:t>
      </w:r>
      <w:r>
        <w:tab/>
      </w:r>
      <w:r>
        <w:fldChar w:fldCharType="begin" w:fldLock="1"/>
      </w:r>
      <w:r>
        <w:instrText xml:space="preserve"> PAGEREF _Toc67417024 \h </w:instrText>
      </w:r>
      <w:r>
        <w:fldChar w:fldCharType="separate"/>
      </w:r>
      <w:r>
        <w:t>8</w:t>
      </w:r>
      <w:r>
        <w:fldChar w:fldCharType="end"/>
      </w:r>
    </w:p>
    <w:p w14:paraId="7E5175DC" w14:textId="2BE44CFD" w:rsidR="00F30096" w:rsidRPr="00982109" w:rsidRDefault="00F30096">
      <w:pPr>
        <w:pStyle w:val="TOC1"/>
        <w:rPr>
          <w:rFonts w:ascii="Calibri" w:hAnsi="Calibri"/>
          <w:szCs w:val="22"/>
          <w:lang w:eastAsia="en-GB"/>
        </w:rPr>
      </w:pPr>
      <w:r>
        <w:t>2</w:t>
      </w:r>
      <w:r w:rsidRPr="00982109">
        <w:rPr>
          <w:rFonts w:ascii="Calibri" w:hAnsi="Calibri"/>
          <w:szCs w:val="22"/>
          <w:lang w:eastAsia="en-GB"/>
        </w:rPr>
        <w:tab/>
      </w:r>
      <w:r>
        <w:t>References</w:t>
      </w:r>
      <w:r>
        <w:tab/>
      </w:r>
      <w:r>
        <w:fldChar w:fldCharType="begin" w:fldLock="1"/>
      </w:r>
      <w:r>
        <w:instrText xml:space="preserve"> PAGEREF _Toc67417025 \h </w:instrText>
      </w:r>
      <w:r>
        <w:fldChar w:fldCharType="separate"/>
      </w:r>
      <w:r>
        <w:t>8</w:t>
      </w:r>
      <w:r>
        <w:fldChar w:fldCharType="end"/>
      </w:r>
    </w:p>
    <w:p w14:paraId="16237DC6" w14:textId="7E13E5E3" w:rsidR="00F30096" w:rsidRPr="00982109" w:rsidRDefault="00F30096">
      <w:pPr>
        <w:pStyle w:val="TOC1"/>
        <w:rPr>
          <w:rFonts w:ascii="Calibri" w:hAnsi="Calibri"/>
          <w:szCs w:val="22"/>
          <w:lang w:eastAsia="en-GB"/>
        </w:rPr>
      </w:pPr>
      <w:r>
        <w:t>3</w:t>
      </w:r>
      <w:r w:rsidRPr="00982109">
        <w:rPr>
          <w:rFonts w:ascii="Calibri" w:hAnsi="Calibri"/>
          <w:szCs w:val="22"/>
          <w:lang w:eastAsia="en-GB"/>
        </w:rPr>
        <w:tab/>
      </w:r>
      <w:r>
        <w:t>Definitions, symbols and abbreviations</w:t>
      </w:r>
      <w:r>
        <w:tab/>
      </w:r>
      <w:r>
        <w:fldChar w:fldCharType="begin" w:fldLock="1"/>
      </w:r>
      <w:r>
        <w:instrText xml:space="preserve"> PAGEREF _Toc67417026 \h </w:instrText>
      </w:r>
      <w:r>
        <w:fldChar w:fldCharType="separate"/>
      </w:r>
      <w:r>
        <w:t>9</w:t>
      </w:r>
      <w:r>
        <w:fldChar w:fldCharType="end"/>
      </w:r>
    </w:p>
    <w:p w14:paraId="6A9CCA5A" w14:textId="4635291B" w:rsidR="00F30096" w:rsidRPr="00982109" w:rsidRDefault="00F30096">
      <w:pPr>
        <w:pStyle w:val="TOC2"/>
        <w:rPr>
          <w:rFonts w:ascii="Calibri" w:hAnsi="Calibri"/>
          <w:sz w:val="22"/>
          <w:szCs w:val="22"/>
          <w:lang w:eastAsia="en-GB"/>
        </w:rPr>
      </w:pPr>
      <w:r>
        <w:t>3.1</w:t>
      </w:r>
      <w:r w:rsidRPr="00982109">
        <w:rPr>
          <w:rFonts w:ascii="Calibri" w:hAnsi="Calibri"/>
          <w:sz w:val="22"/>
          <w:szCs w:val="22"/>
          <w:lang w:eastAsia="en-GB"/>
        </w:rPr>
        <w:tab/>
      </w:r>
      <w:r>
        <w:t>Definitions</w:t>
      </w:r>
      <w:r>
        <w:tab/>
      </w:r>
      <w:r>
        <w:fldChar w:fldCharType="begin" w:fldLock="1"/>
      </w:r>
      <w:r>
        <w:instrText xml:space="preserve"> PAGEREF _Toc67417027 \h </w:instrText>
      </w:r>
      <w:r>
        <w:fldChar w:fldCharType="separate"/>
      </w:r>
      <w:r>
        <w:t>9</w:t>
      </w:r>
      <w:r>
        <w:fldChar w:fldCharType="end"/>
      </w:r>
    </w:p>
    <w:p w14:paraId="1C0BCC18" w14:textId="31746125" w:rsidR="00F30096" w:rsidRPr="00982109" w:rsidRDefault="00F30096">
      <w:pPr>
        <w:pStyle w:val="TOC2"/>
        <w:rPr>
          <w:rFonts w:ascii="Calibri" w:hAnsi="Calibri"/>
          <w:sz w:val="22"/>
          <w:szCs w:val="22"/>
          <w:lang w:eastAsia="en-GB"/>
        </w:rPr>
      </w:pPr>
      <w:r>
        <w:t>3.2</w:t>
      </w:r>
      <w:r w:rsidRPr="00982109">
        <w:rPr>
          <w:rFonts w:ascii="Calibri" w:hAnsi="Calibri"/>
          <w:sz w:val="22"/>
          <w:szCs w:val="22"/>
          <w:lang w:eastAsia="en-GB"/>
        </w:rPr>
        <w:tab/>
      </w:r>
      <w:r>
        <w:t>Abbreviations</w:t>
      </w:r>
      <w:r>
        <w:tab/>
      </w:r>
      <w:r>
        <w:fldChar w:fldCharType="begin" w:fldLock="1"/>
      </w:r>
      <w:r>
        <w:instrText xml:space="preserve"> PAGEREF _Toc67417028 \h </w:instrText>
      </w:r>
      <w:r>
        <w:fldChar w:fldCharType="separate"/>
      </w:r>
      <w:r>
        <w:t>9</w:t>
      </w:r>
      <w:r>
        <w:fldChar w:fldCharType="end"/>
      </w:r>
    </w:p>
    <w:p w14:paraId="0BA16FB1" w14:textId="718DE54C" w:rsidR="00F30096" w:rsidRPr="00982109" w:rsidRDefault="00F30096">
      <w:pPr>
        <w:pStyle w:val="TOC1"/>
        <w:rPr>
          <w:rFonts w:ascii="Calibri" w:hAnsi="Calibri"/>
          <w:szCs w:val="22"/>
          <w:lang w:eastAsia="en-GB"/>
        </w:rPr>
      </w:pPr>
      <w:r>
        <w:t>4</w:t>
      </w:r>
      <w:r w:rsidRPr="00982109">
        <w:rPr>
          <w:rFonts w:ascii="Calibri" w:hAnsi="Calibri"/>
          <w:szCs w:val="22"/>
          <w:lang w:eastAsia="en-GB"/>
        </w:rPr>
        <w:tab/>
      </w:r>
      <w:r>
        <w:t>Restoration of Data in the S-CSCF</w:t>
      </w:r>
      <w:r>
        <w:tab/>
      </w:r>
      <w:r>
        <w:fldChar w:fldCharType="begin" w:fldLock="1"/>
      </w:r>
      <w:r>
        <w:instrText xml:space="preserve"> PAGEREF _Toc67417029 \h </w:instrText>
      </w:r>
      <w:r>
        <w:fldChar w:fldCharType="separate"/>
      </w:r>
      <w:r>
        <w:t>10</w:t>
      </w:r>
      <w:r>
        <w:fldChar w:fldCharType="end"/>
      </w:r>
    </w:p>
    <w:p w14:paraId="4B468AE7" w14:textId="2B12CC7B" w:rsidR="00F30096" w:rsidRPr="00982109" w:rsidRDefault="00F30096">
      <w:pPr>
        <w:pStyle w:val="TOC2"/>
        <w:rPr>
          <w:rFonts w:ascii="Calibri" w:hAnsi="Calibri"/>
          <w:sz w:val="22"/>
          <w:szCs w:val="22"/>
          <w:lang w:eastAsia="en-GB"/>
        </w:rPr>
      </w:pPr>
      <w:r>
        <w:t>4.1</w:t>
      </w:r>
      <w:r w:rsidRPr="00982109">
        <w:rPr>
          <w:rFonts w:ascii="Calibri" w:hAnsi="Calibri"/>
          <w:sz w:val="22"/>
          <w:szCs w:val="22"/>
          <w:lang w:eastAsia="en-GB"/>
        </w:rPr>
        <w:tab/>
      </w:r>
      <w:r>
        <w:t>General</w:t>
      </w:r>
      <w:r>
        <w:tab/>
      </w:r>
      <w:r>
        <w:fldChar w:fldCharType="begin" w:fldLock="1"/>
      </w:r>
      <w:r>
        <w:instrText xml:space="preserve"> PAGEREF _Toc67417030 \h </w:instrText>
      </w:r>
      <w:r>
        <w:fldChar w:fldCharType="separate"/>
      </w:r>
      <w:r>
        <w:t>10</w:t>
      </w:r>
      <w:r>
        <w:fldChar w:fldCharType="end"/>
      </w:r>
    </w:p>
    <w:p w14:paraId="6C4BA332" w14:textId="22944D52" w:rsidR="00F30096" w:rsidRPr="00982109" w:rsidRDefault="00F30096">
      <w:pPr>
        <w:pStyle w:val="TOC2"/>
        <w:rPr>
          <w:rFonts w:ascii="Calibri" w:hAnsi="Calibri"/>
          <w:sz w:val="22"/>
          <w:szCs w:val="22"/>
          <w:lang w:eastAsia="en-GB"/>
        </w:rPr>
      </w:pPr>
      <w:r>
        <w:t>4.2</w:t>
      </w:r>
      <w:r w:rsidRPr="00982109">
        <w:rPr>
          <w:rFonts w:ascii="Calibri" w:hAnsi="Calibri"/>
          <w:sz w:val="22"/>
          <w:szCs w:val="22"/>
          <w:lang w:eastAsia="en-GB"/>
        </w:rPr>
        <w:tab/>
      </w:r>
      <w:r>
        <w:t>Registration Procedure</w:t>
      </w:r>
      <w:r>
        <w:tab/>
      </w:r>
      <w:r>
        <w:fldChar w:fldCharType="begin" w:fldLock="1"/>
      </w:r>
      <w:r>
        <w:instrText xml:space="preserve"> PAGEREF _Toc67417031 \h </w:instrText>
      </w:r>
      <w:r>
        <w:fldChar w:fldCharType="separate"/>
      </w:r>
      <w:r>
        <w:t>10</w:t>
      </w:r>
      <w:r>
        <w:fldChar w:fldCharType="end"/>
      </w:r>
    </w:p>
    <w:p w14:paraId="2CC0A8DB" w14:textId="36C37D8E" w:rsidR="00F30096" w:rsidRPr="00982109" w:rsidRDefault="00F30096">
      <w:pPr>
        <w:pStyle w:val="TOC3"/>
        <w:rPr>
          <w:rFonts w:ascii="Calibri" w:hAnsi="Calibri"/>
          <w:sz w:val="22"/>
          <w:szCs w:val="22"/>
          <w:lang w:eastAsia="en-GB"/>
        </w:rPr>
      </w:pPr>
      <w:r>
        <w:rPr>
          <w:lang w:eastAsia="zh-CN"/>
        </w:rPr>
        <w:t>4.2.1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_Toc67417032 \h </w:instrText>
      </w:r>
      <w:r>
        <w:fldChar w:fldCharType="separate"/>
      </w:r>
      <w:r>
        <w:t>10</w:t>
      </w:r>
      <w:r>
        <w:fldChar w:fldCharType="end"/>
      </w:r>
    </w:p>
    <w:p w14:paraId="761A9E6A" w14:textId="22EAAD5F" w:rsidR="00F30096" w:rsidRPr="00982109" w:rsidRDefault="00F30096">
      <w:pPr>
        <w:pStyle w:val="TOC3"/>
        <w:rPr>
          <w:rFonts w:ascii="Calibri" w:hAnsi="Calibri"/>
          <w:sz w:val="22"/>
          <w:szCs w:val="22"/>
          <w:lang w:eastAsia="en-GB"/>
        </w:rPr>
      </w:pPr>
      <w:r>
        <w:rPr>
          <w:lang w:eastAsia="zh-CN"/>
        </w:rPr>
        <w:t>4.2.2</w:t>
      </w:r>
      <w:r w:rsidRPr="00982109">
        <w:rPr>
          <w:rFonts w:ascii="Calibri" w:hAnsi="Calibri"/>
          <w:sz w:val="22"/>
          <w:szCs w:val="22"/>
          <w:lang w:eastAsia="en-GB"/>
        </w:rPr>
        <w:tab/>
      </w:r>
      <w:r>
        <w:rPr>
          <w:lang w:eastAsia="zh-CN"/>
        </w:rPr>
        <w:t>S-CSCF Restoration after Failure</w:t>
      </w:r>
      <w:r>
        <w:tab/>
      </w:r>
      <w:r>
        <w:fldChar w:fldCharType="begin" w:fldLock="1"/>
      </w:r>
      <w:r>
        <w:instrText xml:space="preserve"> PAGEREF _Toc67417033 \h </w:instrText>
      </w:r>
      <w:r>
        <w:fldChar w:fldCharType="separate"/>
      </w:r>
      <w:r>
        <w:t>10</w:t>
      </w:r>
      <w:r>
        <w:fldChar w:fldCharType="end"/>
      </w:r>
    </w:p>
    <w:p w14:paraId="763C45EF" w14:textId="0A923718" w:rsidR="00F30096" w:rsidRPr="00982109" w:rsidRDefault="00F30096">
      <w:pPr>
        <w:pStyle w:val="TOC3"/>
        <w:rPr>
          <w:rFonts w:ascii="Calibri" w:hAnsi="Calibri"/>
          <w:sz w:val="22"/>
          <w:szCs w:val="22"/>
          <w:lang w:eastAsia="en-GB"/>
        </w:rPr>
      </w:pPr>
      <w:r>
        <w:rPr>
          <w:lang w:eastAsia="zh-CN"/>
        </w:rPr>
        <w:t>4.2.3</w:t>
      </w:r>
      <w:r w:rsidRPr="00982109">
        <w:rPr>
          <w:rFonts w:ascii="Calibri" w:hAnsi="Calibri"/>
          <w:sz w:val="22"/>
          <w:szCs w:val="22"/>
          <w:lang w:eastAsia="en-GB"/>
        </w:rPr>
        <w:tab/>
      </w:r>
      <w:r>
        <w:rPr>
          <w:lang w:eastAsia="zh-CN"/>
        </w:rPr>
        <w:t>S-CSCF Restoration during Registration Process</w:t>
      </w:r>
      <w:r>
        <w:tab/>
      </w:r>
      <w:r>
        <w:fldChar w:fldCharType="begin" w:fldLock="1"/>
      </w:r>
      <w:r>
        <w:instrText xml:space="preserve"> PAGEREF _Toc67417034 \h </w:instrText>
      </w:r>
      <w:r>
        <w:fldChar w:fldCharType="separate"/>
      </w:r>
      <w:r>
        <w:t>10</w:t>
      </w:r>
      <w:r>
        <w:fldChar w:fldCharType="end"/>
      </w:r>
    </w:p>
    <w:p w14:paraId="0153E4BA" w14:textId="7D460CE3" w:rsidR="00F30096" w:rsidRPr="00982109" w:rsidRDefault="00F30096">
      <w:pPr>
        <w:pStyle w:val="TOC2"/>
        <w:rPr>
          <w:rFonts w:ascii="Calibri" w:hAnsi="Calibri"/>
          <w:sz w:val="22"/>
          <w:szCs w:val="22"/>
          <w:lang w:eastAsia="en-GB"/>
        </w:rPr>
      </w:pPr>
      <w:r>
        <w:t>4.3</w:t>
      </w:r>
      <w:r w:rsidRPr="00982109">
        <w:rPr>
          <w:rFonts w:ascii="Calibri" w:hAnsi="Calibri"/>
          <w:sz w:val="22"/>
          <w:szCs w:val="22"/>
          <w:lang w:eastAsia="en-GB"/>
        </w:rPr>
        <w:tab/>
      </w:r>
      <w:r>
        <w:t>UE Terminating Procedure</w:t>
      </w:r>
      <w:r>
        <w:tab/>
      </w:r>
      <w:r>
        <w:fldChar w:fldCharType="begin" w:fldLock="1"/>
      </w:r>
      <w:r>
        <w:instrText xml:space="preserve"> PAGEREF _Toc67417035 \h </w:instrText>
      </w:r>
      <w:r>
        <w:fldChar w:fldCharType="separate"/>
      </w:r>
      <w:r>
        <w:t>11</w:t>
      </w:r>
      <w:r>
        <w:fldChar w:fldCharType="end"/>
      </w:r>
    </w:p>
    <w:p w14:paraId="0A7A73A3" w14:textId="7FDF73C7" w:rsidR="00F30096" w:rsidRPr="00982109" w:rsidRDefault="00F30096">
      <w:pPr>
        <w:pStyle w:val="TOC3"/>
        <w:rPr>
          <w:rFonts w:ascii="Calibri" w:hAnsi="Calibri"/>
          <w:sz w:val="22"/>
          <w:szCs w:val="22"/>
          <w:lang w:eastAsia="en-GB"/>
        </w:rPr>
      </w:pPr>
      <w:r>
        <w:rPr>
          <w:lang w:eastAsia="zh-CN"/>
        </w:rPr>
        <w:t>4.3.1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_Toc67417036 \h </w:instrText>
      </w:r>
      <w:r>
        <w:fldChar w:fldCharType="separate"/>
      </w:r>
      <w:r>
        <w:t>11</w:t>
      </w:r>
      <w:r>
        <w:fldChar w:fldCharType="end"/>
      </w:r>
    </w:p>
    <w:p w14:paraId="16B2F34F" w14:textId="6C70D057" w:rsidR="00F30096" w:rsidRPr="00982109" w:rsidRDefault="00F30096">
      <w:pPr>
        <w:pStyle w:val="TOC3"/>
        <w:rPr>
          <w:rFonts w:ascii="Calibri" w:hAnsi="Calibri"/>
          <w:sz w:val="22"/>
          <w:szCs w:val="22"/>
          <w:lang w:eastAsia="en-GB"/>
        </w:rPr>
      </w:pPr>
      <w:r>
        <w:rPr>
          <w:lang w:eastAsia="zh-CN"/>
        </w:rPr>
        <w:t>4.3.2</w:t>
      </w:r>
      <w:r w:rsidRPr="00982109">
        <w:rPr>
          <w:rFonts w:ascii="Calibri" w:hAnsi="Calibri"/>
          <w:sz w:val="22"/>
          <w:szCs w:val="22"/>
          <w:lang w:eastAsia="en-GB"/>
        </w:rPr>
        <w:tab/>
      </w:r>
      <w:r>
        <w:rPr>
          <w:lang w:eastAsia="zh-CN"/>
        </w:rPr>
        <w:t>S-CSCF Restoration after Restart</w:t>
      </w:r>
      <w:r>
        <w:tab/>
      </w:r>
      <w:r>
        <w:fldChar w:fldCharType="begin" w:fldLock="1"/>
      </w:r>
      <w:r>
        <w:instrText xml:space="preserve"> PAGEREF _Toc67417037 \h </w:instrText>
      </w:r>
      <w:r>
        <w:fldChar w:fldCharType="separate"/>
      </w:r>
      <w:r>
        <w:t>11</w:t>
      </w:r>
      <w:r>
        <w:fldChar w:fldCharType="end"/>
      </w:r>
    </w:p>
    <w:p w14:paraId="6A2CDA6D" w14:textId="24BDBA08" w:rsidR="00F30096" w:rsidRPr="00982109" w:rsidRDefault="00F30096">
      <w:pPr>
        <w:pStyle w:val="TOC3"/>
        <w:rPr>
          <w:rFonts w:ascii="Calibri" w:hAnsi="Calibri"/>
          <w:sz w:val="22"/>
          <w:szCs w:val="22"/>
          <w:lang w:eastAsia="en-GB"/>
        </w:rPr>
      </w:pPr>
      <w:r>
        <w:rPr>
          <w:lang w:eastAsia="zh-CN"/>
        </w:rPr>
        <w:t>4.3.3</w:t>
      </w:r>
      <w:r w:rsidRPr="00982109">
        <w:rPr>
          <w:rFonts w:ascii="Calibri" w:hAnsi="Calibri"/>
          <w:sz w:val="22"/>
          <w:szCs w:val="22"/>
          <w:lang w:eastAsia="en-GB"/>
        </w:rPr>
        <w:tab/>
      </w:r>
      <w:r>
        <w:rPr>
          <w:lang w:eastAsia="zh-CN"/>
        </w:rPr>
        <w:t>S-CSCF Restoration after Failure</w:t>
      </w:r>
      <w:r>
        <w:tab/>
      </w:r>
      <w:r>
        <w:fldChar w:fldCharType="begin" w:fldLock="1"/>
      </w:r>
      <w:r>
        <w:instrText xml:space="preserve"> PAGEREF _Toc67417038 \h </w:instrText>
      </w:r>
      <w:r>
        <w:fldChar w:fldCharType="separate"/>
      </w:r>
      <w:r>
        <w:t>12</w:t>
      </w:r>
      <w:r>
        <w:fldChar w:fldCharType="end"/>
      </w:r>
    </w:p>
    <w:p w14:paraId="55C47D0C" w14:textId="1F626716" w:rsidR="00F30096" w:rsidRPr="00982109" w:rsidRDefault="00F30096">
      <w:pPr>
        <w:pStyle w:val="TOC2"/>
        <w:rPr>
          <w:rFonts w:ascii="Calibri" w:hAnsi="Calibri"/>
          <w:sz w:val="22"/>
          <w:szCs w:val="22"/>
          <w:lang w:eastAsia="en-GB"/>
        </w:rPr>
      </w:pPr>
      <w:r>
        <w:t>4.4</w:t>
      </w:r>
      <w:r w:rsidRPr="00982109">
        <w:rPr>
          <w:rFonts w:ascii="Calibri" w:hAnsi="Calibri"/>
          <w:sz w:val="22"/>
          <w:szCs w:val="22"/>
          <w:lang w:eastAsia="en-GB"/>
        </w:rPr>
        <w:tab/>
      </w:r>
      <w:r>
        <w:t>UE Originating Procedure</w:t>
      </w:r>
      <w:r>
        <w:tab/>
      </w:r>
      <w:r>
        <w:fldChar w:fldCharType="begin" w:fldLock="1"/>
      </w:r>
      <w:r>
        <w:instrText xml:space="preserve"> PAGEREF _Toc67417039 \h </w:instrText>
      </w:r>
      <w:r>
        <w:fldChar w:fldCharType="separate"/>
      </w:r>
      <w:r>
        <w:t>12</w:t>
      </w:r>
      <w:r>
        <w:fldChar w:fldCharType="end"/>
      </w:r>
    </w:p>
    <w:p w14:paraId="6DFE17AA" w14:textId="7CE5304B" w:rsidR="00F30096" w:rsidRPr="00982109" w:rsidRDefault="00F30096">
      <w:pPr>
        <w:pStyle w:val="TOC3"/>
        <w:rPr>
          <w:rFonts w:ascii="Calibri" w:hAnsi="Calibri"/>
          <w:sz w:val="22"/>
          <w:szCs w:val="22"/>
          <w:lang w:eastAsia="en-GB"/>
        </w:rPr>
      </w:pPr>
      <w:r>
        <w:rPr>
          <w:lang w:eastAsia="zh-CN"/>
        </w:rPr>
        <w:t>4.4.1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_Toc67417040 \h </w:instrText>
      </w:r>
      <w:r>
        <w:fldChar w:fldCharType="separate"/>
      </w:r>
      <w:r>
        <w:t>12</w:t>
      </w:r>
      <w:r>
        <w:fldChar w:fldCharType="end"/>
      </w:r>
    </w:p>
    <w:p w14:paraId="47DEBA96" w14:textId="0DCE79DC" w:rsidR="00F30096" w:rsidRPr="00982109" w:rsidRDefault="00F30096">
      <w:pPr>
        <w:pStyle w:val="TOC3"/>
        <w:rPr>
          <w:rFonts w:ascii="Calibri" w:hAnsi="Calibri"/>
          <w:sz w:val="22"/>
          <w:szCs w:val="22"/>
          <w:lang w:eastAsia="en-GB"/>
        </w:rPr>
      </w:pPr>
      <w:r>
        <w:rPr>
          <w:lang w:eastAsia="zh-CN"/>
        </w:rPr>
        <w:t>4.4.2</w:t>
      </w:r>
      <w:r w:rsidRPr="00982109">
        <w:rPr>
          <w:rFonts w:ascii="Calibri" w:hAnsi="Calibri"/>
          <w:sz w:val="22"/>
          <w:szCs w:val="22"/>
          <w:lang w:eastAsia="en-GB"/>
        </w:rPr>
        <w:tab/>
      </w:r>
      <w:r>
        <w:rPr>
          <w:lang w:eastAsia="zh-CN"/>
        </w:rPr>
        <w:t>S-CSCF Restoration after Restart</w:t>
      </w:r>
      <w:r>
        <w:tab/>
      </w:r>
      <w:r>
        <w:fldChar w:fldCharType="begin" w:fldLock="1"/>
      </w:r>
      <w:r>
        <w:instrText xml:space="preserve"> PAGEREF _Toc67417041 \h </w:instrText>
      </w:r>
      <w:r>
        <w:fldChar w:fldCharType="separate"/>
      </w:r>
      <w:r>
        <w:t>12</w:t>
      </w:r>
      <w:r>
        <w:fldChar w:fldCharType="end"/>
      </w:r>
    </w:p>
    <w:p w14:paraId="46A8E0A3" w14:textId="474FC780" w:rsidR="00F30096" w:rsidRPr="00982109" w:rsidRDefault="00F30096">
      <w:pPr>
        <w:pStyle w:val="TOC3"/>
        <w:rPr>
          <w:rFonts w:ascii="Calibri" w:hAnsi="Calibri"/>
          <w:sz w:val="22"/>
          <w:szCs w:val="22"/>
          <w:lang w:eastAsia="en-GB"/>
        </w:rPr>
      </w:pPr>
      <w:r>
        <w:rPr>
          <w:lang w:eastAsia="zh-CN"/>
        </w:rPr>
        <w:t>4.4.3</w:t>
      </w:r>
      <w:r w:rsidRPr="00982109">
        <w:rPr>
          <w:rFonts w:ascii="Calibri" w:hAnsi="Calibri"/>
          <w:sz w:val="22"/>
          <w:szCs w:val="22"/>
          <w:lang w:eastAsia="en-GB"/>
        </w:rPr>
        <w:tab/>
      </w:r>
      <w:r>
        <w:rPr>
          <w:lang w:eastAsia="zh-CN"/>
        </w:rPr>
        <w:t>S-CSCF Restoration after Failure</w:t>
      </w:r>
      <w:r>
        <w:tab/>
      </w:r>
      <w:r>
        <w:fldChar w:fldCharType="begin" w:fldLock="1"/>
      </w:r>
      <w:r>
        <w:instrText xml:space="preserve"> PAGEREF _Toc67417042 \h </w:instrText>
      </w:r>
      <w:r>
        <w:fldChar w:fldCharType="separate"/>
      </w:r>
      <w:r>
        <w:t>13</w:t>
      </w:r>
      <w:r>
        <w:fldChar w:fldCharType="end"/>
      </w:r>
    </w:p>
    <w:p w14:paraId="57BEA661" w14:textId="512F98E1" w:rsidR="00F30096" w:rsidRPr="00982109" w:rsidRDefault="00F30096">
      <w:pPr>
        <w:pStyle w:val="TOC2"/>
        <w:rPr>
          <w:rFonts w:ascii="Calibri" w:hAnsi="Calibri"/>
          <w:sz w:val="22"/>
          <w:szCs w:val="22"/>
          <w:lang w:eastAsia="en-GB"/>
        </w:rPr>
      </w:pPr>
      <w:r>
        <w:t>4.5</w:t>
      </w:r>
      <w:r w:rsidRPr="00982109">
        <w:rPr>
          <w:rFonts w:ascii="Calibri" w:hAnsi="Calibri"/>
          <w:sz w:val="22"/>
          <w:szCs w:val="22"/>
          <w:lang w:eastAsia="en-GB"/>
        </w:rPr>
        <w:tab/>
      </w:r>
      <w:r>
        <w:t>SIP-AS Originating Procedure</w:t>
      </w:r>
      <w:r>
        <w:tab/>
      </w:r>
      <w:r>
        <w:fldChar w:fldCharType="begin" w:fldLock="1"/>
      </w:r>
      <w:r>
        <w:instrText xml:space="preserve"> PAGEREF _Toc67417043 \h </w:instrText>
      </w:r>
      <w:r>
        <w:fldChar w:fldCharType="separate"/>
      </w:r>
      <w:r>
        <w:t>13</w:t>
      </w:r>
      <w:r>
        <w:fldChar w:fldCharType="end"/>
      </w:r>
    </w:p>
    <w:p w14:paraId="4801B6EC" w14:textId="1F3D5177" w:rsidR="00F30096" w:rsidRPr="00982109" w:rsidRDefault="00F30096">
      <w:pPr>
        <w:pStyle w:val="TOC3"/>
        <w:rPr>
          <w:rFonts w:ascii="Calibri" w:hAnsi="Calibri"/>
          <w:sz w:val="22"/>
          <w:szCs w:val="22"/>
          <w:lang w:eastAsia="en-GB"/>
        </w:rPr>
      </w:pPr>
      <w:r>
        <w:rPr>
          <w:lang w:eastAsia="zh-CN"/>
        </w:rPr>
        <w:t>4.5.1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_Toc67417044 \h </w:instrText>
      </w:r>
      <w:r>
        <w:fldChar w:fldCharType="separate"/>
      </w:r>
      <w:r>
        <w:t>13</w:t>
      </w:r>
      <w:r>
        <w:fldChar w:fldCharType="end"/>
      </w:r>
    </w:p>
    <w:p w14:paraId="04D353DB" w14:textId="5A9BB4E5" w:rsidR="00F30096" w:rsidRPr="00982109" w:rsidRDefault="00F30096">
      <w:pPr>
        <w:pStyle w:val="TOC3"/>
        <w:rPr>
          <w:rFonts w:ascii="Calibri" w:hAnsi="Calibri"/>
          <w:sz w:val="22"/>
          <w:szCs w:val="22"/>
          <w:lang w:eastAsia="en-GB"/>
        </w:rPr>
      </w:pPr>
      <w:r>
        <w:rPr>
          <w:lang w:eastAsia="zh-CN"/>
        </w:rPr>
        <w:t>4.5.2</w:t>
      </w:r>
      <w:r w:rsidRPr="00982109">
        <w:rPr>
          <w:rFonts w:ascii="Calibri" w:hAnsi="Calibri"/>
          <w:sz w:val="22"/>
          <w:szCs w:val="22"/>
          <w:lang w:eastAsia="en-GB"/>
        </w:rPr>
        <w:tab/>
      </w:r>
      <w:r>
        <w:rPr>
          <w:lang w:eastAsia="zh-CN"/>
        </w:rPr>
        <w:t>S-CSCF Restoration after Restart</w:t>
      </w:r>
      <w:r>
        <w:tab/>
      </w:r>
      <w:r>
        <w:fldChar w:fldCharType="begin" w:fldLock="1"/>
      </w:r>
      <w:r>
        <w:instrText xml:space="preserve"> PAGEREF _Toc67417045 \h </w:instrText>
      </w:r>
      <w:r>
        <w:fldChar w:fldCharType="separate"/>
      </w:r>
      <w:r>
        <w:t>13</w:t>
      </w:r>
      <w:r>
        <w:fldChar w:fldCharType="end"/>
      </w:r>
    </w:p>
    <w:p w14:paraId="3A449D0D" w14:textId="2667B0A6" w:rsidR="00F30096" w:rsidRPr="00982109" w:rsidRDefault="00F30096">
      <w:pPr>
        <w:pStyle w:val="TOC3"/>
        <w:rPr>
          <w:rFonts w:ascii="Calibri" w:hAnsi="Calibri"/>
          <w:sz w:val="22"/>
          <w:szCs w:val="22"/>
          <w:lang w:eastAsia="en-GB"/>
        </w:rPr>
      </w:pPr>
      <w:r>
        <w:rPr>
          <w:lang w:eastAsia="zh-CN"/>
        </w:rPr>
        <w:t>4.5.3</w:t>
      </w:r>
      <w:r w:rsidRPr="00982109">
        <w:rPr>
          <w:rFonts w:ascii="Calibri" w:hAnsi="Calibri"/>
          <w:sz w:val="22"/>
          <w:szCs w:val="22"/>
          <w:lang w:eastAsia="en-GB"/>
        </w:rPr>
        <w:tab/>
      </w:r>
      <w:r>
        <w:rPr>
          <w:lang w:eastAsia="zh-CN"/>
        </w:rPr>
        <w:t>S-CSCF Restoration after Failure</w:t>
      </w:r>
      <w:r>
        <w:tab/>
      </w:r>
      <w:r>
        <w:fldChar w:fldCharType="begin" w:fldLock="1"/>
      </w:r>
      <w:r>
        <w:instrText xml:space="preserve"> PAGEREF _Toc67417046 \h </w:instrText>
      </w:r>
      <w:r>
        <w:fldChar w:fldCharType="separate"/>
      </w:r>
      <w:r>
        <w:t>13</w:t>
      </w:r>
      <w:r>
        <w:fldChar w:fldCharType="end"/>
      </w:r>
    </w:p>
    <w:p w14:paraId="7549C0CE" w14:textId="20677073" w:rsidR="00F30096" w:rsidRPr="00982109" w:rsidRDefault="00F30096">
      <w:pPr>
        <w:pStyle w:val="TOC2"/>
        <w:rPr>
          <w:rFonts w:ascii="Calibri" w:hAnsi="Calibri"/>
          <w:sz w:val="22"/>
          <w:szCs w:val="22"/>
          <w:lang w:eastAsia="en-GB"/>
        </w:rPr>
      </w:pPr>
      <w:r>
        <w:t>4.6</w:t>
      </w:r>
      <w:r w:rsidRPr="00982109">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_Toc67417047 \h </w:instrText>
      </w:r>
      <w:r>
        <w:fldChar w:fldCharType="separate"/>
      </w:r>
      <w:r>
        <w:t>13</w:t>
      </w:r>
      <w:r>
        <w:fldChar w:fldCharType="end"/>
      </w:r>
    </w:p>
    <w:p w14:paraId="29768ACF" w14:textId="2A501765" w:rsidR="00F30096" w:rsidRPr="00982109" w:rsidRDefault="00F30096">
      <w:pPr>
        <w:pStyle w:val="TOC3"/>
        <w:rPr>
          <w:rFonts w:ascii="Calibri" w:hAnsi="Calibri"/>
          <w:sz w:val="22"/>
          <w:szCs w:val="22"/>
          <w:lang w:eastAsia="en-GB"/>
        </w:rPr>
      </w:pPr>
      <w:r>
        <w:rPr>
          <w:lang w:eastAsia="zh-CN"/>
        </w:rPr>
        <w:t>4.6.1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_Toc67417048 \h </w:instrText>
      </w:r>
      <w:r>
        <w:fldChar w:fldCharType="separate"/>
      </w:r>
      <w:r>
        <w:t>13</w:t>
      </w:r>
      <w:r>
        <w:fldChar w:fldCharType="end"/>
      </w:r>
    </w:p>
    <w:p w14:paraId="43B7F74C" w14:textId="793E2306" w:rsidR="00F30096" w:rsidRPr="00982109" w:rsidRDefault="00F30096">
      <w:pPr>
        <w:pStyle w:val="TOC3"/>
        <w:rPr>
          <w:rFonts w:ascii="Calibri" w:hAnsi="Calibri"/>
          <w:sz w:val="22"/>
          <w:szCs w:val="22"/>
          <w:lang w:eastAsia="en-GB"/>
        </w:rPr>
      </w:pPr>
      <w:r>
        <w:rPr>
          <w:lang w:eastAsia="zh-CN"/>
        </w:rPr>
        <w:t>4.6.2</w:t>
      </w:r>
      <w:r w:rsidRPr="00982109">
        <w:rPr>
          <w:rFonts w:ascii="Calibri" w:hAnsi="Calibri"/>
          <w:sz w:val="22"/>
          <w:szCs w:val="22"/>
          <w:lang w:eastAsia="en-GB"/>
        </w:rPr>
        <w:tab/>
      </w:r>
      <w:r>
        <w:rPr>
          <w:lang w:eastAsia="zh-CN"/>
        </w:rPr>
        <w:t>Backup and Update of S-CSCF Restoration Information during Registration Process</w:t>
      </w:r>
      <w:r>
        <w:tab/>
      </w:r>
      <w:r>
        <w:fldChar w:fldCharType="begin" w:fldLock="1"/>
      </w:r>
      <w:r>
        <w:instrText xml:space="preserve"> PAGEREF _Toc67417049 \h </w:instrText>
      </w:r>
      <w:r>
        <w:fldChar w:fldCharType="separate"/>
      </w:r>
      <w:r>
        <w:t>14</w:t>
      </w:r>
      <w:r>
        <w:fldChar w:fldCharType="end"/>
      </w:r>
    </w:p>
    <w:p w14:paraId="0396FF1F" w14:textId="07B069A8" w:rsidR="00F30096" w:rsidRPr="00982109" w:rsidRDefault="00F30096">
      <w:pPr>
        <w:pStyle w:val="TOC3"/>
        <w:rPr>
          <w:rFonts w:ascii="Calibri" w:hAnsi="Calibri"/>
          <w:sz w:val="22"/>
          <w:szCs w:val="22"/>
          <w:lang w:eastAsia="en-GB"/>
        </w:rPr>
      </w:pPr>
      <w:r>
        <w:t>4.</w:t>
      </w:r>
      <w:r>
        <w:rPr>
          <w:lang w:eastAsia="zh-CN"/>
        </w:rPr>
        <w:t>6</w:t>
      </w:r>
      <w:r>
        <w:t>.3</w:t>
      </w:r>
      <w:r w:rsidRPr="00982109">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_Toc67417050 \h </w:instrText>
      </w:r>
      <w:r>
        <w:fldChar w:fldCharType="separate"/>
      </w:r>
      <w:r>
        <w:t>14</w:t>
      </w:r>
      <w:r>
        <w:fldChar w:fldCharType="end"/>
      </w:r>
    </w:p>
    <w:p w14:paraId="52C5F9F0" w14:textId="003EA90C" w:rsidR="00F30096" w:rsidRPr="00982109" w:rsidRDefault="00F30096">
      <w:pPr>
        <w:pStyle w:val="TOC1"/>
        <w:rPr>
          <w:rFonts w:ascii="Calibri" w:hAnsi="Calibri"/>
          <w:szCs w:val="22"/>
          <w:lang w:eastAsia="en-GB"/>
        </w:rPr>
      </w:pPr>
      <w:r>
        <w:t>5</w:t>
      </w:r>
      <w:r w:rsidRPr="00982109">
        <w:rPr>
          <w:rFonts w:ascii="Calibri" w:hAnsi="Calibri"/>
          <w:szCs w:val="22"/>
          <w:lang w:eastAsia="en-GB"/>
        </w:rPr>
        <w:tab/>
      </w:r>
      <w:r>
        <w:t>Recovery after P-CSCF failure</w:t>
      </w:r>
      <w:r>
        <w:tab/>
      </w:r>
      <w:r>
        <w:fldChar w:fldCharType="begin" w:fldLock="1"/>
      </w:r>
      <w:r>
        <w:instrText xml:space="preserve"> PAGEREF _Toc67417051 \h </w:instrText>
      </w:r>
      <w:r>
        <w:fldChar w:fldCharType="separate"/>
      </w:r>
      <w:r>
        <w:t>14</w:t>
      </w:r>
      <w:r>
        <w:fldChar w:fldCharType="end"/>
      </w:r>
    </w:p>
    <w:p w14:paraId="10125670" w14:textId="6C556BC6" w:rsidR="00F30096" w:rsidRPr="00982109" w:rsidRDefault="00F30096">
      <w:pPr>
        <w:pStyle w:val="TOC2"/>
        <w:rPr>
          <w:rFonts w:ascii="Calibri" w:hAnsi="Calibri"/>
          <w:sz w:val="22"/>
          <w:szCs w:val="22"/>
          <w:lang w:eastAsia="en-GB"/>
        </w:rPr>
      </w:pPr>
      <w:r>
        <w:t>5.0</w:t>
      </w:r>
      <w:r w:rsidRPr="00982109">
        <w:rPr>
          <w:rFonts w:ascii="Calibri" w:hAnsi="Calibri"/>
          <w:sz w:val="22"/>
          <w:szCs w:val="22"/>
          <w:lang w:eastAsia="en-GB"/>
        </w:rPr>
        <w:tab/>
      </w:r>
      <w:r>
        <w:t>General</w:t>
      </w:r>
      <w:r>
        <w:tab/>
      </w:r>
      <w:r>
        <w:fldChar w:fldCharType="begin" w:fldLock="1"/>
      </w:r>
      <w:r>
        <w:instrText xml:space="preserve"> PAGEREF _Toc67417052 \h </w:instrText>
      </w:r>
      <w:r>
        <w:fldChar w:fldCharType="separate"/>
      </w:r>
      <w:r>
        <w:t>14</w:t>
      </w:r>
      <w:r>
        <w:fldChar w:fldCharType="end"/>
      </w:r>
    </w:p>
    <w:p w14:paraId="2A8ACFE5" w14:textId="3B524E76" w:rsidR="00F30096" w:rsidRPr="00982109" w:rsidRDefault="00F30096">
      <w:pPr>
        <w:pStyle w:val="TOC2"/>
        <w:rPr>
          <w:rFonts w:ascii="Calibri" w:hAnsi="Calibri"/>
          <w:sz w:val="22"/>
          <w:szCs w:val="22"/>
          <w:lang w:eastAsia="en-GB"/>
        </w:rPr>
      </w:pPr>
      <w:r>
        <w:t>5.1</w:t>
      </w:r>
      <w:r w:rsidRPr="00982109">
        <w:rPr>
          <w:rFonts w:ascii="Calibri" w:hAnsi="Calibri"/>
          <w:sz w:val="22"/>
          <w:szCs w:val="22"/>
          <w:lang w:eastAsia="en-GB"/>
        </w:rPr>
        <w:tab/>
      </w:r>
      <w:r>
        <w:t>Update PDP context/Bearer at P-CSCF failure</w:t>
      </w:r>
      <w:r>
        <w:tab/>
      </w:r>
      <w:r>
        <w:fldChar w:fldCharType="begin" w:fldLock="1"/>
      </w:r>
      <w:r>
        <w:instrText xml:space="preserve"> PAGEREF _Toc67417053 \h </w:instrText>
      </w:r>
      <w:r>
        <w:fldChar w:fldCharType="separate"/>
      </w:r>
      <w:r>
        <w:t>15</w:t>
      </w:r>
      <w:r>
        <w:fldChar w:fldCharType="end"/>
      </w:r>
    </w:p>
    <w:p w14:paraId="2A56496D" w14:textId="560FFE63" w:rsidR="00F30096" w:rsidRPr="00982109" w:rsidRDefault="00F30096">
      <w:pPr>
        <w:pStyle w:val="TOC3"/>
        <w:rPr>
          <w:rFonts w:ascii="Calibri" w:hAnsi="Calibri"/>
          <w:sz w:val="22"/>
          <w:szCs w:val="22"/>
          <w:lang w:eastAsia="en-GB"/>
        </w:rPr>
      </w:pPr>
      <w:r>
        <w:rPr>
          <w:lang w:eastAsia="ja-JP"/>
        </w:rPr>
        <w:t>5.1.1</w:t>
      </w:r>
      <w:r w:rsidRPr="00982109">
        <w:rPr>
          <w:rFonts w:ascii="Calibri" w:hAnsi="Calibri"/>
          <w:sz w:val="22"/>
          <w:szCs w:val="22"/>
          <w:lang w:eastAsia="en-GB"/>
        </w:rPr>
        <w:tab/>
      </w:r>
      <w:r>
        <w:rPr>
          <w:lang w:eastAsia="ja-JP"/>
        </w:rPr>
        <w:t>General requirements</w:t>
      </w:r>
      <w:r>
        <w:tab/>
      </w:r>
      <w:r>
        <w:fldChar w:fldCharType="begin" w:fldLock="1"/>
      </w:r>
      <w:r>
        <w:instrText xml:space="preserve"> PAGEREF _Toc67417054 \h </w:instrText>
      </w:r>
      <w:r>
        <w:fldChar w:fldCharType="separate"/>
      </w:r>
      <w:r>
        <w:t>15</w:t>
      </w:r>
      <w:r>
        <w:fldChar w:fldCharType="end"/>
      </w:r>
    </w:p>
    <w:p w14:paraId="4B4BAE24" w14:textId="0989DA9C" w:rsidR="00F30096" w:rsidRPr="00982109" w:rsidRDefault="00F30096">
      <w:pPr>
        <w:pStyle w:val="TOC3"/>
        <w:rPr>
          <w:rFonts w:ascii="Calibri" w:hAnsi="Calibri"/>
          <w:sz w:val="22"/>
          <w:szCs w:val="22"/>
          <w:lang w:eastAsia="en-GB"/>
        </w:rPr>
      </w:pPr>
      <w:r>
        <w:rPr>
          <w:lang w:eastAsia="ja-JP"/>
        </w:rPr>
        <w:t>5.1.2</w:t>
      </w:r>
      <w:r w:rsidRPr="00982109">
        <w:rPr>
          <w:rFonts w:ascii="Calibri" w:hAnsi="Calibri"/>
          <w:sz w:val="22"/>
          <w:szCs w:val="22"/>
          <w:lang w:eastAsia="en-GB"/>
        </w:rPr>
        <w:tab/>
      </w:r>
      <w:r>
        <w:rPr>
          <w:lang w:eastAsia="ja-JP"/>
        </w:rPr>
        <w:t xml:space="preserve">Network recovery information flow - </w:t>
      </w:r>
      <w:r>
        <w:t>Update PDP context / Bearer</w:t>
      </w:r>
      <w:r>
        <w:tab/>
      </w:r>
      <w:r>
        <w:fldChar w:fldCharType="begin" w:fldLock="1"/>
      </w:r>
      <w:r>
        <w:instrText xml:space="preserve"> PAGEREF _Toc67417055 \h </w:instrText>
      </w:r>
      <w:r>
        <w:fldChar w:fldCharType="separate"/>
      </w:r>
      <w:r>
        <w:t>15</w:t>
      </w:r>
      <w:r>
        <w:fldChar w:fldCharType="end"/>
      </w:r>
    </w:p>
    <w:p w14:paraId="31648939" w14:textId="1A95E696" w:rsidR="00F30096" w:rsidRPr="00982109" w:rsidRDefault="00F30096">
      <w:pPr>
        <w:pStyle w:val="TOC3"/>
        <w:rPr>
          <w:rFonts w:ascii="Calibri" w:hAnsi="Calibri"/>
          <w:sz w:val="22"/>
          <w:szCs w:val="22"/>
          <w:lang w:eastAsia="en-GB"/>
        </w:rPr>
      </w:pPr>
      <w:r>
        <w:rPr>
          <w:lang w:eastAsia="ja-JP"/>
        </w:rPr>
        <w:t>5.1.3</w:t>
      </w:r>
      <w:r w:rsidRPr="00982109">
        <w:rPr>
          <w:rFonts w:ascii="Calibri" w:hAnsi="Calibri"/>
          <w:sz w:val="22"/>
          <w:szCs w:val="22"/>
          <w:lang w:eastAsia="en-GB"/>
        </w:rPr>
        <w:tab/>
      </w:r>
      <w:r>
        <w:rPr>
          <w:lang w:eastAsia="ja-JP"/>
        </w:rPr>
        <w:t xml:space="preserve">Network recovery information flow with </w:t>
      </w:r>
      <w:r>
        <w:t>S5 PMIP</w:t>
      </w:r>
      <w:r>
        <w:tab/>
      </w:r>
      <w:r>
        <w:fldChar w:fldCharType="begin" w:fldLock="1"/>
      </w:r>
      <w:r>
        <w:instrText xml:space="preserve"> PAGEREF _Toc67417056 \h </w:instrText>
      </w:r>
      <w:r>
        <w:fldChar w:fldCharType="separate"/>
      </w:r>
      <w:r>
        <w:t>17</w:t>
      </w:r>
      <w:r>
        <w:fldChar w:fldCharType="end"/>
      </w:r>
    </w:p>
    <w:p w14:paraId="78F129FE" w14:textId="2935FCEC" w:rsidR="00F30096" w:rsidRPr="00982109" w:rsidRDefault="00F30096">
      <w:pPr>
        <w:pStyle w:val="TOC2"/>
        <w:rPr>
          <w:rFonts w:ascii="Calibri" w:hAnsi="Calibri"/>
          <w:sz w:val="22"/>
          <w:szCs w:val="22"/>
          <w:lang w:eastAsia="en-GB"/>
        </w:rPr>
      </w:pPr>
      <w:r>
        <w:t>5.2</w:t>
      </w:r>
      <w:r w:rsidRPr="00982109">
        <w:rPr>
          <w:rFonts w:ascii="Calibri" w:hAnsi="Calibri"/>
          <w:sz w:val="22"/>
          <w:szCs w:val="22"/>
          <w:lang w:eastAsia="en-GB"/>
        </w:rPr>
        <w:tab/>
      </w:r>
      <w:r>
        <w:t>Inform UE about P-CSCF failure</w:t>
      </w:r>
      <w:r>
        <w:tab/>
      </w:r>
      <w:r>
        <w:fldChar w:fldCharType="begin" w:fldLock="1"/>
      </w:r>
      <w:r>
        <w:instrText xml:space="preserve"> PAGEREF _Toc67417057 \h </w:instrText>
      </w:r>
      <w:r>
        <w:fldChar w:fldCharType="separate"/>
      </w:r>
      <w:r>
        <w:t>18</w:t>
      </w:r>
      <w:r>
        <w:fldChar w:fldCharType="end"/>
      </w:r>
    </w:p>
    <w:p w14:paraId="56E4F0C1" w14:textId="119050E2" w:rsidR="00F30096" w:rsidRPr="00982109" w:rsidRDefault="00F30096">
      <w:pPr>
        <w:pStyle w:val="TOC3"/>
        <w:rPr>
          <w:rFonts w:ascii="Calibri" w:hAnsi="Calibri"/>
          <w:sz w:val="22"/>
          <w:szCs w:val="22"/>
          <w:lang w:eastAsia="en-GB"/>
        </w:rPr>
      </w:pPr>
      <w:r>
        <w:rPr>
          <w:lang w:eastAsia="ja-JP"/>
        </w:rPr>
        <w:t>5.2.1</w:t>
      </w:r>
      <w:r w:rsidRPr="00982109">
        <w:rPr>
          <w:rFonts w:ascii="Calibri" w:hAnsi="Calibri"/>
          <w:sz w:val="22"/>
          <w:szCs w:val="22"/>
          <w:lang w:eastAsia="en-GB"/>
        </w:rPr>
        <w:tab/>
      </w:r>
      <w:r>
        <w:rPr>
          <w:lang w:eastAsia="ja-JP"/>
        </w:rPr>
        <w:t>General requirements</w:t>
      </w:r>
      <w:r>
        <w:tab/>
      </w:r>
      <w:r>
        <w:fldChar w:fldCharType="begin" w:fldLock="1"/>
      </w:r>
      <w:r>
        <w:instrText xml:space="preserve"> PAGEREF _Toc67417058 \h </w:instrText>
      </w:r>
      <w:r>
        <w:fldChar w:fldCharType="separate"/>
      </w:r>
      <w:r>
        <w:t>18</w:t>
      </w:r>
      <w:r>
        <w:fldChar w:fldCharType="end"/>
      </w:r>
    </w:p>
    <w:p w14:paraId="27F50324" w14:textId="45D68A00" w:rsidR="00F30096" w:rsidRPr="00982109" w:rsidRDefault="00F30096">
      <w:pPr>
        <w:pStyle w:val="TOC3"/>
        <w:rPr>
          <w:rFonts w:ascii="Calibri" w:hAnsi="Calibri"/>
          <w:sz w:val="22"/>
          <w:szCs w:val="22"/>
          <w:lang w:eastAsia="en-GB"/>
        </w:rPr>
      </w:pPr>
      <w:r>
        <w:rPr>
          <w:lang w:eastAsia="ja-JP"/>
        </w:rPr>
        <w:t>5.2.2</w:t>
      </w:r>
      <w:r w:rsidRPr="00982109">
        <w:rPr>
          <w:rFonts w:ascii="Calibri" w:hAnsi="Calibri"/>
          <w:sz w:val="22"/>
          <w:szCs w:val="22"/>
          <w:lang w:eastAsia="en-GB"/>
        </w:rPr>
        <w:tab/>
      </w:r>
      <w:r>
        <w:rPr>
          <w:lang w:eastAsia="ja-JP"/>
        </w:rPr>
        <w:t xml:space="preserve">Network recovery information flow – </w:t>
      </w:r>
      <w:r>
        <w:t>Inform UE at P-CSCF failure</w:t>
      </w:r>
      <w:r>
        <w:tab/>
      </w:r>
      <w:r>
        <w:fldChar w:fldCharType="begin" w:fldLock="1"/>
      </w:r>
      <w:r>
        <w:instrText xml:space="preserve"> PAGEREF _Toc67417059 \h </w:instrText>
      </w:r>
      <w:r>
        <w:fldChar w:fldCharType="separate"/>
      </w:r>
      <w:r>
        <w:t>18</w:t>
      </w:r>
      <w:r>
        <w:fldChar w:fldCharType="end"/>
      </w:r>
    </w:p>
    <w:p w14:paraId="7D864C8C" w14:textId="28A8323F" w:rsidR="00F30096" w:rsidRPr="00982109" w:rsidRDefault="00F30096">
      <w:pPr>
        <w:pStyle w:val="TOC3"/>
        <w:rPr>
          <w:rFonts w:ascii="Calibri" w:hAnsi="Calibri"/>
          <w:sz w:val="22"/>
          <w:szCs w:val="22"/>
          <w:lang w:eastAsia="en-GB"/>
        </w:rPr>
      </w:pPr>
      <w:r>
        <w:rPr>
          <w:lang w:eastAsia="ja-JP"/>
        </w:rPr>
        <w:t>5.2.3</w:t>
      </w:r>
      <w:r w:rsidRPr="00982109">
        <w:rPr>
          <w:rFonts w:ascii="Calibri" w:hAnsi="Calibri"/>
          <w:sz w:val="22"/>
          <w:szCs w:val="22"/>
          <w:lang w:eastAsia="en-GB"/>
        </w:rPr>
        <w:tab/>
      </w:r>
      <w:r>
        <w:rPr>
          <w:lang w:eastAsia="ja-JP"/>
        </w:rPr>
        <w:t xml:space="preserve">Network recovery information flow – </w:t>
      </w:r>
      <w:r>
        <w:t>Inform UE at P-CSCF failure with S5 PMIP</w:t>
      </w:r>
      <w:r>
        <w:tab/>
      </w:r>
      <w:r>
        <w:fldChar w:fldCharType="begin" w:fldLock="1"/>
      </w:r>
      <w:r>
        <w:instrText xml:space="preserve"> PAGEREF _Toc67417060 \h </w:instrText>
      </w:r>
      <w:r>
        <w:fldChar w:fldCharType="separate"/>
      </w:r>
      <w:r>
        <w:t>20</w:t>
      </w:r>
      <w:r>
        <w:fldChar w:fldCharType="end"/>
      </w:r>
    </w:p>
    <w:p w14:paraId="24339A36" w14:textId="5B7950A9" w:rsidR="00F30096" w:rsidRPr="00982109" w:rsidRDefault="00F30096">
      <w:pPr>
        <w:pStyle w:val="TOC3"/>
        <w:rPr>
          <w:rFonts w:ascii="Calibri" w:hAnsi="Calibri"/>
          <w:sz w:val="22"/>
          <w:szCs w:val="22"/>
          <w:lang w:eastAsia="en-GB"/>
        </w:rPr>
      </w:pPr>
      <w:r>
        <w:rPr>
          <w:lang w:eastAsia="ja-JP"/>
        </w:rPr>
        <w:t>5.3</w:t>
      </w:r>
      <w:r w:rsidRPr="00982109">
        <w:rPr>
          <w:rFonts w:ascii="Calibri" w:hAnsi="Calibri"/>
          <w:sz w:val="22"/>
          <w:szCs w:val="22"/>
          <w:lang w:eastAsia="en-GB"/>
        </w:rPr>
        <w:tab/>
      </w:r>
      <w:r>
        <w:rPr>
          <w:lang w:eastAsia="ja-JP"/>
        </w:rPr>
        <w:t xml:space="preserve">Network recovery information flow – </w:t>
      </w:r>
      <w:r>
        <w:t>UE uses keep alive mechanism</w:t>
      </w:r>
      <w:r>
        <w:tab/>
      </w:r>
      <w:r>
        <w:fldChar w:fldCharType="begin" w:fldLock="1"/>
      </w:r>
      <w:r>
        <w:instrText xml:space="preserve"> PAGEREF _Toc67417061 \h </w:instrText>
      </w:r>
      <w:r>
        <w:fldChar w:fldCharType="separate"/>
      </w:r>
      <w:r>
        <w:t>21</w:t>
      </w:r>
      <w:r>
        <w:fldChar w:fldCharType="end"/>
      </w:r>
    </w:p>
    <w:p w14:paraId="6AAFCD20" w14:textId="4197B2C5" w:rsidR="00F30096" w:rsidRPr="00982109" w:rsidRDefault="00F30096">
      <w:pPr>
        <w:pStyle w:val="TOC2"/>
        <w:rPr>
          <w:rFonts w:ascii="Calibri" w:hAnsi="Calibri"/>
          <w:sz w:val="22"/>
          <w:szCs w:val="22"/>
          <w:lang w:eastAsia="en-GB"/>
        </w:rPr>
      </w:pPr>
      <w:r>
        <w:t>5.4</w:t>
      </w:r>
      <w:r w:rsidRPr="00982109">
        <w:rPr>
          <w:rFonts w:ascii="Calibri" w:hAnsi="Calibri"/>
          <w:sz w:val="22"/>
          <w:szCs w:val="22"/>
          <w:lang w:eastAsia="en-GB"/>
        </w:rPr>
        <w:tab/>
      </w:r>
      <w:r>
        <w:t>HSS-based P-CSCF restoration for 3GPP access</w:t>
      </w:r>
      <w:r>
        <w:tab/>
      </w:r>
      <w:r>
        <w:fldChar w:fldCharType="begin" w:fldLock="1"/>
      </w:r>
      <w:r>
        <w:instrText xml:space="preserve"> PAGEREF _Toc67417062 \h </w:instrText>
      </w:r>
      <w:r>
        <w:fldChar w:fldCharType="separate"/>
      </w:r>
      <w:r>
        <w:t>22</w:t>
      </w:r>
      <w:r>
        <w:fldChar w:fldCharType="end"/>
      </w:r>
    </w:p>
    <w:p w14:paraId="755D37B6" w14:textId="577AAF76" w:rsidR="00F30096" w:rsidRPr="00982109" w:rsidRDefault="00F30096">
      <w:pPr>
        <w:pStyle w:val="TOC3"/>
        <w:rPr>
          <w:rFonts w:ascii="Calibri" w:hAnsi="Calibri"/>
          <w:sz w:val="22"/>
          <w:szCs w:val="22"/>
          <w:lang w:eastAsia="en-GB"/>
        </w:rPr>
      </w:pPr>
      <w:r>
        <w:rPr>
          <w:lang w:eastAsia="zh-CN"/>
        </w:rPr>
        <w:t>5.4.1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_Toc67417063 \h </w:instrText>
      </w:r>
      <w:r>
        <w:fldChar w:fldCharType="separate"/>
      </w:r>
      <w:r>
        <w:t>22</w:t>
      </w:r>
      <w:r>
        <w:fldChar w:fldCharType="end"/>
      </w:r>
    </w:p>
    <w:p w14:paraId="142F4153" w14:textId="3948E914" w:rsidR="00F30096" w:rsidRPr="00982109" w:rsidRDefault="00F30096">
      <w:pPr>
        <w:pStyle w:val="TOC3"/>
        <w:rPr>
          <w:rFonts w:ascii="Calibri" w:hAnsi="Calibri"/>
          <w:sz w:val="22"/>
          <w:szCs w:val="22"/>
          <w:lang w:eastAsia="en-GB"/>
        </w:rPr>
      </w:pPr>
      <w:r>
        <w:rPr>
          <w:lang w:eastAsia="zh-CN"/>
        </w:rPr>
        <w:t>5.4.2</w:t>
      </w:r>
      <w:r w:rsidRPr="00982109">
        <w:rPr>
          <w:rFonts w:ascii="Calibri" w:hAnsi="Calibri"/>
          <w:sz w:val="22"/>
          <w:szCs w:val="22"/>
          <w:lang w:eastAsia="en-GB"/>
        </w:rPr>
        <w:tab/>
      </w:r>
      <w:r>
        <w:rPr>
          <w:lang w:eastAsia="zh-CN"/>
        </w:rPr>
        <w:t>Description</w:t>
      </w:r>
      <w:r>
        <w:tab/>
      </w:r>
      <w:r>
        <w:fldChar w:fldCharType="begin" w:fldLock="1"/>
      </w:r>
      <w:r>
        <w:instrText xml:space="preserve"> PAGEREF _Toc67417064 \h </w:instrText>
      </w:r>
      <w:r>
        <w:fldChar w:fldCharType="separate"/>
      </w:r>
      <w:r>
        <w:t>22</w:t>
      </w:r>
      <w:r>
        <w:fldChar w:fldCharType="end"/>
      </w:r>
    </w:p>
    <w:p w14:paraId="73E9B888" w14:textId="2303EC6D" w:rsidR="00F30096" w:rsidRPr="00982109" w:rsidRDefault="00F30096">
      <w:pPr>
        <w:pStyle w:val="TOC4"/>
        <w:rPr>
          <w:rFonts w:ascii="Calibri" w:hAnsi="Calibri"/>
          <w:sz w:val="22"/>
          <w:szCs w:val="22"/>
          <w:lang w:eastAsia="en-GB"/>
        </w:rPr>
      </w:pPr>
      <w:r>
        <w:rPr>
          <w:lang w:eastAsia="zh-CN"/>
        </w:rPr>
        <w:t>5.4.2.1</w:t>
      </w:r>
      <w:r w:rsidRPr="00982109">
        <w:rPr>
          <w:rFonts w:ascii="Calibri" w:hAnsi="Calibri"/>
          <w:sz w:val="22"/>
          <w:szCs w:val="22"/>
          <w:lang w:eastAsia="en-GB"/>
        </w:rPr>
        <w:tab/>
      </w:r>
      <w:r>
        <w:rPr>
          <w:lang w:eastAsia="zh-CN"/>
        </w:rPr>
        <w:t>General</w:t>
      </w:r>
      <w:r>
        <w:tab/>
      </w:r>
      <w:r>
        <w:fldChar w:fldCharType="begin" w:fldLock="1"/>
      </w:r>
      <w:r>
        <w:instrText xml:space="preserve"> PAGEREF _Toc67417065 \h </w:instrText>
      </w:r>
      <w:r>
        <w:fldChar w:fldCharType="separate"/>
      </w:r>
      <w:r>
        <w:t>22</w:t>
      </w:r>
      <w:r>
        <w:fldChar w:fldCharType="end"/>
      </w:r>
    </w:p>
    <w:p w14:paraId="68594020" w14:textId="300DF75B" w:rsidR="00F30096" w:rsidRPr="00982109" w:rsidRDefault="00F30096">
      <w:pPr>
        <w:pStyle w:val="TOC4"/>
        <w:rPr>
          <w:rFonts w:ascii="Calibri" w:hAnsi="Calibri"/>
          <w:sz w:val="22"/>
          <w:szCs w:val="22"/>
          <w:lang w:eastAsia="en-GB"/>
        </w:rPr>
      </w:pPr>
      <w:r>
        <w:t>5.4.2.2</w:t>
      </w:r>
      <w:r w:rsidRPr="00982109">
        <w:rPr>
          <w:rFonts w:ascii="Calibri" w:hAnsi="Calibri"/>
          <w:sz w:val="22"/>
          <w:szCs w:val="22"/>
          <w:lang w:eastAsia="en-GB"/>
        </w:rPr>
        <w:tab/>
      </w:r>
      <w:r>
        <w:t>P-CSCF restart/failure detection by S-CSCF</w:t>
      </w:r>
      <w:r>
        <w:tab/>
      </w:r>
      <w:r>
        <w:fldChar w:fldCharType="begin" w:fldLock="1"/>
      </w:r>
      <w:r>
        <w:instrText xml:space="preserve"> PAGEREF _Toc67417066 \h </w:instrText>
      </w:r>
      <w:r>
        <w:fldChar w:fldCharType="separate"/>
      </w:r>
      <w:r>
        <w:t>24</w:t>
      </w:r>
      <w:r>
        <w:fldChar w:fldCharType="end"/>
      </w:r>
    </w:p>
    <w:p w14:paraId="42FDFC3E" w14:textId="208C6739" w:rsidR="00F30096" w:rsidRPr="00982109" w:rsidRDefault="00F30096">
      <w:pPr>
        <w:pStyle w:val="TOC5"/>
        <w:rPr>
          <w:rFonts w:ascii="Calibri" w:hAnsi="Calibri"/>
          <w:sz w:val="22"/>
          <w:szCs w:val="22"/>
          <w:lang w:eastAsia="en-GB"/>
        </w:rPr>
      </w:pPr>
      <w:r>
        <w:t>5.4.2.2.1</w:t>
      </w:r>
      <w:r w:rsidRPr="00982109">
        <w:rPr>
          <w:rFonts w:ascii="Calibri" w:hAnsi="Calibri"/>
          <w:sz w:val="22"/>
          <w:szCs w:val="22"/>
          <w:lang w:eastAsia="en-GB"/>
        </w:rPr>
        <w:tab/>
      </w:r>
      <w:r>
        <w:t>General</w:t>
      </w:r>
      <w:r>
        <w:tab/>
      </w:r>
      <w:r>
        <w:fldChar w:fldCharType="begin" w:fldLock="1"/>
      </w:r>
      <w:r>
        <w:instrText xml:space="preserve"> PAGEREF _Toc67417067 \h </w:instrText>
      </w:r>
      <w:r>
        <w:fldChar w:fldCharType="separate"/>
      </w:r>
      <w:r>
        <w:t>24</w:t>
      </w:r>
      <w:r>
        <w:fldChar w:fldCharType="end"/>
      </w:r>
    </w:p>
    <w:p w14:paraId="24C2B097" w14:textId="620E5490" w:rsidR="00F30096" w:rsidRPr="00982109" w:rsidRDefault="00F30096">
      <w:pPr>
        <w:pStyle w:val="TOC5"/>
        <w:rPr>
          <w:rFonts w:ascii="Calibri" w:hAnsi="Calibri"/>
          <w:sz w:val="22"/>
          <w:szCs w:val="22"/>
          <w:lang w:eastAsia="en-GB"/>
        </w:rPr>
      </w:pPr>
      <w:r>
        <w:t>5.4.2.2.2</w:t>
      </w:r>
      <w:r w:rsidRPr="00982109">
        <w:rPr>
          <w:rFonts w:ascii="Calibri" w:hAnsi="Calibri"/>
          <w:sz w:val="22"/>
          <w:szCs w:val="22"/>
          <w:lang w:eastAsia="en-GB"/>
        </w:rPr>
        <w:tab/>
      </w:r>
      <w:r>
        <w:t>Direct connection from S-CSCF to P-CSCF</w:t>
      </w:r>
      <w:r>
        <w:tab/>
      </w:r>
      <w:r>
        <w:fldChar w:fldCharType="begin" w:fldLock="1"/>
      </w:r>
      <w:r>
        <w:instrText xml:space="preserve"> PAGEREF _Toc67417068 \h </w:instrText>
      </w:r>
      <w:r>
        <w:fldChar w:fldCharType="separate"/>
      </w:r>
      <w:r>
        <w:t>24</w:t>
      </w:r>
      <w:r>
        <w:fldChar w:fldCharType="end"/>
      </w:r>
    </w:p>
    <w:p w14:paraId="5BFD5111" w14:textId="5E87CD5D" w:rsidR="00F30096" w:rsidRPr="00982109" w:rsidRDefault="00F30096">
      <w:pPr>
        <w:pStyle w:val="TOC5"/>
        <w:rPr>
          <w:rFonts w:ascii="Calibri" w:hAnsi="Calibri"/>
          <w:sz w:val="22"/>
          <w:szCs w:val="22"/>
          <w:lang w:eastAsia="en-GB"/>
        </w:rPr>
      </w:pPr>
      <w:r>
        <w:t>5.4.2.2.3</w:t>
      </w:r>
      <w:r w:rsidRPr="00982109">
        <w:rPr>
          <w:rFonts w:ascii="Calibri" w:hAnsi="Calibri"/>
          <w:sz w:val="22"/>
          <w:szCs w:val="22"/>
          <w:lang w:eastAsia="en-GB"/>
        </w:rPr>
        <w:tab/>
      </w:r>
      <w:r>
        <w:t>S-CSCF connection to P-CSCF via IBCF/ATCF</w:t>
      </w:r>
      <w:r>
        <w:tab/>
      </w:r>
      <w:r>
        <w:fldChar w:fldCharType="begin" w:fldLock="1"/>
      </w:r>
      <w:r>
        <w:instrText xml:space="preserve"> PAGEREF _Toc67417069 \h </w:instrText>
      </w:r>
      <w:r>
        <w:fldChar w:fldCharType="separate"/>
      </w:r>
      <w:r>
        <w:t>24</w:t>
      </w:r>
      <w:r>
        <w:fldChar w:fldCharType="end"/>
      </w:r>
    </w:p>
    <w:p w14:paraId="201BEC91" w14:textId="1751F7C4" w:rsidR="00F30096" w:rsidRPr="00982109" w:rsidRDefault="00F30096">
      <w:pPr>
        <w:pStyle w:val="TOC4"/>
        <w:rPr>
          <w:rFonts w:ascii="Calibri" w:hAnsi="Calibri"/>
          <w:sz w:val="22"/>
          <w:szCs w:val="22"/>
          <w:lang w:eastAsia="en-GB"/>
        </w:rPr>
      </w:pPr>
      <w:r>
        <w:t>5.4.2.3</w:t>
      </w:r>
      <w:r w:rsidRPr="00982109">
        <w:rPr>
          <w:rFonts w:ascii="Calibri" w:hAnsi="Calibri"/>
          <w:sz w:val="22"/>
          <w:szCs w:val="22"/>
          <w:lang w:eastAsia="en-GB"/>
        </w:rPr>
        <w:tab/>
      </w:r>
      <w:r>
        <w:t>MME/SGSN mechanism support</w:t>
      </w:r>
      <w:r>
        <w:tab/>
      </w:r>
      <w:r>
        <w:fldChar w:fldCharType="begin" w:fldLock="1"/>
      </w:r>
      <w:r>
        <w:instrText xml:space="preserve"> PAGEREF _Toc67417070 \h </w:instrText>
      </w:r>
      <w:r>
        <w:fldChar w:fldCharType="separate"/>
      </w:r>
      <w:r>
        <w:t>25</w:t>
      </w:r>
      <w:r>
        <w:fldChar w:fldCharType="end"/>
      </w:r>
    </w:p>
    <w:p w14:paraId="6A4F4606" w14:textId="6504F3B1" w:rsidR="00F30096" w:rsidRPr="00982109" w:rsidRDefault="00F30096">
      <w:pPr>
        <w:pStyle w:val="TOC3"/>
        <w:rPr>
          <w:rFonts w:ascii="Calibri" w:hAnsi="Calibri"/>
          <w:sz w:val="22"/>
          <w:szCs w:val="22"/>
          <w:lang w:eastAsia="en-GB"/>
        </w:rPr>
      </w:pPr>
      <w:r>
        <w:t>5.4.3</w:t>
      </w:r>
      <w:r w:rsidRPr="00982109">
        <w:rPr>
          <w:rFonts w:ascii="Calibri" w:hAnsi="Calibri"/>
          <w:sz w:val="22"/>
          <w:szCs w:val="22"/>
          <w:lang w:eastAsia="en-GB"/>
        </w:rPr>
        <w:tab/>
      </w:r>
      <w:r>
        <w:t>PCO-based optional extension</w:t>
      </w:r>
      <w:r>
        <w:tab/>
      </w:r>
      <w:r>
        <w:fldChar w:fldCharType="begin" w:fldLock="1"/>
      </w:r>
      <w:r>
        <w:instrText xml:space="preserve"> PAGEREF _Toc67417071 \h </w:instrText>
      </w:r>
      <w:r>
        <w:fldChar w:fldCharType="separate"/>
      </w:r>
      <w:r>
        <w:t>25</w:t>
      </w:r>
      <w:r>
        <w:fldChar w:fldCharType="end"/>
      </w:r>
    </w:p>
    <w:p w14:paraId="7E3E3BBA" w14:textId="5F97471E" w:rsidR="00F30096" w:rsidRPr="00982109" w:rsidRDefault="00F30096">
      <w:pPr>
        <w:pStyle w:val="TOC4"/>
        <w:rPr>
          <w:rFonts w:ascii="Calibri" w:hAnsi="Calibri"/>
          <w:sz w:val="22"/>
          <w:szCs w:val="22"/>
          <w:lang w:eastAsia="en-GB"/>
        </w:rPr>
      </w:pPr>
      <w:r>
        <w:t>5.4.3.1</w:t>
      </w:r>
      <w:r w:rsidRPr="00982109">
        <w:rPr>
          <w:rFonts w:ascii="Calibri" w:hAnsi="Calibri"/>
          <w:sz w:val="22"/>
          <w:szCs w:val="22"/>
          <w:lang w:eastAsia="en-GB"/>
        </w:rPr>
        <w:tab/>
      </w:r>
      <w:r>
        <w:t>Introduction</w:t>
      </w:r>
      <w:r>
        <w:tab/>
      </w:r>
      <w:r>
        <w:fldChar w:fldCharType="begin" w:fldLock="1"/>
      </w:r>
      <w:r>
        <w:instrText xml:space="preserve"> PAGEREF _Toc67417072 \h </w:instrText>
      </w:r>
      <w:r>
        <w:fldChar w:fldCharType="separate"/>
      </w:r>
      <w:r>
        <w:t>25</w:t>
      </w:r>
      <w:r>
        <w:fldChar w:fldCharType="end"/>
      </w:r>
    </w:p>
    <w:p w14:paraId="34864FD3" w14:textId="72710F13" w:rsidR="00F30096" w:rsidRPr="00982109" w:rsidRDefault="00F30096">
      <w:pPr>
        <w:pStyle w:val="TOC4"/>
        <w:rPr>
          <w:rFonts w:ascii="Calibri" w:hAnsi="Calibri"/>
          <w:sz w:val="22"/>
          <w:szCs w:val="22"/>
          <w:lang w:eastAsia="en-GB"/>
        </w:rPr>
      </w:pPr>
      <w:r>
        <w:t>5.4.3.2</w:t>
      </w:r>
      <w:r w:rsidRPr="00982109">
        <w:rPr>
          <w:rFonts w:ascii="Calibri" w:hAnsi="Calibri"/>
          <w:sz w:val="22"/>
          <w:szCs w:val="22"/>
          <w:lang w:eastAsia="en-GB"/>
        </w:rPr>
        <w:tab/>
      </w:r>
      <w:r>
        <w:t>Description</w:t>
      </w:r>
      <w:r>
        <w:tab/>
      </w:r>
      <w:r>
        <w:fldChar w:fldCharType="begin" w:fldLock="1"/>
      </w:r>
      <w:r>
        <w:instrText xml:space="preserve"> PAGEREF _Toc67417073 \h </w:instrText>
      </w:r>
      <w:r>
        <w:fldChar w:fldCharType="separate"/>
      </w:r>
      <w:r>
        <w:t>25</w:t>
      </w:r>
      <w:r>
        <w:fldChar w:fldCharType="end"/>
      </w:r>
    </w:p>
    <w:p w14:paraId="1FB111DE" w14:textId="35BD38F5" w:rsidR="00F30096" w:rsidRPr="00982109" w:rsidRDefault="00F30096">
      <w:pPr>
        <w:pStyle w:val="TOC4"/>
        <w:rPr>
          <w:rFonts w:ascii="Calibri" w:hAnsi="Calibri"/>
          <w:sz w:val="22"/>
          <w:szCs w:val="22"/>
          <w:lang w:eastAsia="en-GB"/>
        </w:rPr>
      </w:pPr>
      <w:r>
        <w:t>5.4.4.3</w:t>
      </w:r>
      <w:r w:rsidRPr="00982109">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_Toc67417074 \h </w:instrText>
      </w:r>
      <w:r>
        <w:fldChar w:fldCharType="separate"/>
      </w:r>
      <w:r>
        <w:t>28</w:t>
      </w:r>
      <w:r>
        <w:fldChar w:fldCharType="end"/>
      </w:r>
    </w:p>
    <w:p w14:paraId="67073EAC" w14:textId="2997FCF1" w:rsidR="00F30096" w:rsidRPr="00982109" w:rsidRDefault="00F30096">
      <w:pPr>
        <w:pStyle w:val="TOC3"/>
        <w:rPr>
          <w:rFonts w:ascii="Calibri" w:hAnsi="Calibri"/>
          <w:sz w:val="22"/>
          <w:szCs w:val="22"/>
          <w:lang w:eastAsia="en-GB"/>
        </w:rPr>
      </w:pPr>
      <w:r>
        <w:lastRenderedPageBreak/>
        <w:t>5.4.5</w:t>
      </w:r>
      <w:r w:rsidRPr="00982109">
        <w:rPr>
          <w:rFonts w:ascii="Calibri" w:hAnsi="Calibri"/>
          <w:sz w:val="22"/>
          <w:szCs w:val="22"/>
          <w:lang w:eastAsia="en-GB"/>
        </w:rPr>
        <w:tab/>
      </w:r>
      <w:r>
        <w:t>Coexistence with "Update PDP context/bearer at P-CSCF failure" mechanism</w:t>
      </w:r>
      <w:r>
        <w:tab/>
      </w:r>
      <w:r>
        <w:fldChar w:fldCharType="begin" w:fldLock="1"/>
      </w:r>
      <w:r>
        <w:instrText xml:space="preserve"> PAGEREF _Toc67417075 \h </w:instrText>
      </w:r>
      <w:r>
        <w:fldChar w:fldCharType="separate"/>
      </w:r>
      <w:r>
        <w:t>28</w:t>
      </w:r>
      <w:r>
        <w:fldChar w:fldCharType="end"/>
      </w:r>
    </w:p>
    <w:p w14:paraId="1BFC4233" w14:textId="53EC6CEE" w:rsidR="00F30096" w:rsidRPr="00982109" w:rsidRDefault="00F30096">
      <w:pPr>
        <w:pStyle w:val="TOC3"/>
        <w:rPr>
          <w:rFonts w:ascii="Calibri" w:hAnsi="Calibri"/>
          <w:sz w:val="22"/>
          <w:szCs w:val="22"/>
          <w:lang w:eastAsia="en-GB"/>
        </w:rPr>
      </w:pPr>
      <w:r>
        <w:t>5.4.6</w:t>
      </w:r>
      <w:r w:rsidRPr="00982109">
        <w:rPr>
          <w:rFonts w:ascii="Calibri" w:hAnsi="Calibri"/>
          <w:sz w:val="22"/>
          <w:szCs w:val="22"/>
          <w:lang w:eastAsia="en-GB"/>
        </w:rPr>
        <w:tab/>
      </w:r>
      <w:r>
        <w:t>HSS based P-CSCF restoration in roaming scenarios</w:t>
      </w:r>
      <w:r>
        <w:tab/>
      </w:r>
      <w:r>
        <w:fldChar w:fldCharType="begin" w:fldLock="1"/>
      </w:r>
      <w:r>
        <w:instrText xml:space="preserve"> PAGEREF _Toc67417076 \h </w:instrText>
      </w:r>
      <w:r>
        <w:fldChar w:fldCharType="separate"/>
      </w:r>
      <w:r>
        <w:t>28</w:t>
      </w:r>
      <w:r>
        <w:fldChar w:fldCharType="end"/>
      </w:r>
    </w:p>
    <w:p w14:paraId="37845FB7" w14:textId="1104612A" w:rsidR="00F30096" w:rsidRPr="00982109" w:rsidRDefault="00F30096">
      <w:pPr>
        <w:pStyle w:val="TOC2"/>
        <w:rPr>
          <w:rFonts w:ascii="Calibri" w:hAnsi="Calibri"/>
          <w:sz w:val="22"/>
          <w:szCs w:val="22"/>
          <w:lang w:eastAsia="en-GB"/>
        </w:rPr>
      </w:pPr>
      <w:r>
        <w:t>5.5</w:t>
      </w:r>
      <w:r w:rsidRPr="00982109">
        <w:rPr>
          <w:rFonts w:ascii="Calibri" w:hAnsi="Calibri"/>
          <w:sz w:val="22"/>
          <w:szCs w:val="22"/>
          <w:lang w:eastAsia="en-GB"/>
        </w:rPr>
        <w:tab/>
      </w:r>
      <w:r>
        <w:t>PCRF-based P-CSCF restoration</w:t>
      </w:r>
      <w:r>
        <w:tab/>
      </w:r>
      <w:r>
        <w:fldChar w:fldCharType="begin" w:fldLock="1"/>
      </w:r>
      <w:r>
        <w:instrText xml:space="preserve"> PAGEREF _Toc67417077 \h </w:instrText>
      </w:r>
      <w:r>
        <w:fldChar w:fldCharType="separate"/>
      </w:r>
      <w:r>
        <w:t>28</w:t>
      </w:r>
      <w:r>
        <w:fldChar w:fldCharType="end"/>
      </w:r>
    </w:p>
    <w:p w14:paraId="6C58CA5E" w14:textId="3D311C94" w:rsidR="00F30096" w:rsidRPr="00982109" w:rsidRDefault="00F30096">
      <w:pPr>
        <w:pStyle w:val="TOC3"/>
        <w:rPr>
          <w:rFonts w:ascii="Calibri" w:hAnsi="Calibri"/>
          <w:sz w:val="22"/>
          <w:szCs w:val="22"/>
          <w:lang w:eastAsia="en-GB"/>
        </w:rPr>
      </w:pPr>
      <w:r>
        <w:rPr>
          <w:lang w:eastAsia="zh-CN"/>
        </w:rPr>
        <w:t>5.5.1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_Toc67417078 \h </w:instrText>
      </w:r>
      <w:r>
        <w:fldChar w:fldCharType="separate"/>
      </w:r>
      <w:r>
        <w:t>28</w:t>
      </w:r>
      <w:r>
        <w:fldChar w:fldCharType="end"/>
      </w:r>
    </w:p>
    <w:p w14:paraId="25585EA7" w14:textId="0A0AB4FE" w:rsidR="00F30096" w:rsidRPr="00982109" w:rsidRDefault="00F30096">
      <w:pPr>
        <w:pStyle w:val="TOC3"/>
        <w:rPr>
          <w:rFonts w:ascii="Calibri" w:hAnsi="Calibri"/>
          <w:sz w:val="22"/>
          <w:szCs w:val="22"/>
          <w:lang w:eastAsia="en-GB"/>
        </w:rPr>
      </w:pPr>
      <w:r>
        <w:rPr>
          <w:lang w:eastAsia="zh-CN"/>
        </w:rPr>
        <w:t>5.5.</w:t>
      </w:r>
      <w:r>
        <w:rPr>
          <w:lang w:eastAsia="ja-JP"/>
        </w:rPr>
        <w:t>2</w:t>
      </w:r>
      <w:r w:rsidRPr="00982109">
        <w:rPr>
          <w:rFonts w:ascii="Calibri" w:hAnsi="Calibri"/>
          <w:sz w:val="22"/>
          <w:szCs w:val="22"/>
          <w:lang w:eastAsia="en-GB"/>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_Toc67417079 \h </w:instrText>
      </w:r>
      <w:r>
        <w:fldChar w:fldCharType="separate"/>
      </w:r>
      <w:r>
        <w:t>29</w:t>
      </w:r>
      <w:r>
        <w:fldChar w:fldCharType="end"/>
      </w:r>
    </w:p>
    <w:p w14:paraId="4A33F2BA" w14:textId="2F61FBAF" w:rsidR="00F30096" w:rsidRPr="00982109" w:rsidRDefault="00F30096">
      <w:pPr>
        <w:pStyle w:val="TOC3"/>
        <w:rPr>
          <w:rFonts w:ascii="Calibri" w:hAnsi="Calibri"/>
          <w:sz w:val="22"/>
          <w:szCs w:val="22"/>
          <w:lang w:eastAsia="en-GB"/>
        </w:rPr>
      </w:pPr>
      <w:r>
        <w:t>5.5.</w:t>
      </w:r>
      <w:r>
        <w:rPr>
          <w:lang w:eastAsia="ja-JP"/>
        </w:rPr>
        <w:t>3</w:t>
      </w:r>
      <w:r w:rsidRPr="00982109">
        <w:rPr>
          <w:rFonts w:ascii="Calibri" w:hAnsi="Calibri"/>
          <w:sz w:val="22"/>
          <w:szCs w:val="22"/>
          <w:lang w:eastAsia="en-GB"/>
        </w:rPr>
        <w:tab/>
      </w:r>
      <w:r>
        <w:t>PCO-based optional extension</w:t>
      </w:r>
      <w:r>
        <w:tab/>
      </w:r>
      <w:r>
        <w:fldChar w:fldCharType="begin" w:fldLock="1"/>
      </w:r>
      <w:r>
        <w:instrText xml:space="preserve"> PAGEREF _Toc67417080 \h </w:instrText>
      </w:r>
      <w:r>
        <w:fldChar w:fldCharType="separate"/>
      </w:r>
      <w:r>
        <w:t>32</w:t>
      </w:r>
      <w:r>
        <w:fldChar w:fldCharType="end"/>
      </w:r>
    </w:p>
    <w:p w14:paraId="45F39D0A" w14:textId="3296FC5A" w:rsidR="00F30096" w:rsidRPr="00982109" w:rsidRDefault="00F30096">
      <w:pPr>
        <w:pStyle w:val="TOC4"/>
        <w:rPr>
          <w:rFonts w:ascii="Calibri" w:hAnsi="Calibri"/>
          <w:sz w:val="22"/>
          <w:szCs w:val="22"/>
          <w:lang w:eastAsia="en-GB"/>
        </w:rPr>
      </w:pPr>
      <w:r>
        <w:t>5.5</w:t>
      </w:r>
      <w:r>
        <w:rPr>
          <w:lang w:eastAsia="ja-JP"/>
        </w:rPr>
        <w:t>.3</w:t>
      </w:r>
      <w:r>
        <w:t>.1</w:t>
      </w:r>
      <w:r w:rsidRPr="00982109">
        <w:rPr>
          <w:rFonts w:ascii="Calibri" w:hAnsi="Calibri"/>
          <w:sz w:val="22"/>
          <w:szCs w:val="22"/>
          <w:lang w:eastAsia="en-GB"/>
        </w:rPr>
        <w:tab/>
      </w:r>
      <w:r>
        <w:t>Introduction</w:t>
      </w:r>
      <w:r>
        <w:tab/>
      </w:r>
      <w:r>
        <w:fldChar w:fldCharType="begin" w:fldLock="1"/>
      </w:r>
      <w:r>
        <w:instrText xml:space="preserve"> PAGEREF _Toc67417081 \h </w:instrText>
      </w:r>
      <w:r>
        <w:fldChar w:fldCharType="separate"/>
      </w:r>
      <w:r>
        <w:t>32</w:t>
      </w:r>
      <w:r>
        <w:fldChar w:fldCharType="end"/>
      </w:r>
    </w:p>
    <w:p w14:paraId="2DDC6FCF" w14:textId="515FBBB6" w:rsidR="00F30096" w:rsidRPr="00982109" w:rsidRDefault="00F30096">
      <w:pPr>
        <w:pStyle w:val="TOC4"/>
        <w:rPr>
          <w:rFonts w:ascii="Calibri" w:hAnsi="Calibri"/>
          <w:sz w:val="22"/>
          <w:szCs w:val="22"/>
          <w:lang w:eastAsia="en-GB"/>
        </w:rPr>
      </w:pPr>
      <w:r>
        <w:t>5.5.3.2</w:t>
      </w:r>
      <w:r w:rsidRPr="00982109">
        <w:rPr>
          <w:rFonts w:ascii="Calibri" w:hAnsi="Calibri"/>
          <w:sz w:val="22"/>
          <w:szCs w:val="22"/>
          <w:lang w:eastAsia="en-GB"/>
        </w:rPr>
        <w:tab/>
      </w:r>
      <w:r>
        <w:t>Description</w:t>
      </w:r>
      <w:r>
        <w:tab/>
      </w:r>
      <w:r>
        <w:fldChar w:fldCharType="begin" w:fldLock="1"/>
      </w:r>
      <w:r>
        <w:instrText xml:space="preserve"> PAGEREF _Toc67417082 \h </w:instrText>
      </w:r>
      <w:r>
        <w:fldChar w:fldCharType="separate"/>
      </w:r>
      <w:r>
        <w:t>32</w:t>
      </w:r>
      <w:r>
        <w:fldChar w:fldCharType="end"/>
      </w:r>
    </w:p>
    <w:p w14:paraId="7CBA369B" w14:textId="2739449C" w:rsidR="00F30096" w:rsidRPr="00982109" w:rsidRDefault="00F30096">
      <w:pPr>
        <w:pStyle w:val="TOC4"/>
        <w:rPr>
          <w:rFonts w:ascii="Calibri" w:hAnsi="Calibri"/>
          <w:sz w:val="22"/>
          <w:szCs w:val="22"/>
          <w:lang w:eastAsia="en-GB"/>
        </w:rPr>
      </w:pPr>
      <w:r>
        <w:t>5.5.</w:t>
      </w:r>
      <w:r>
        <w:rPr>
          <w:lang w:eastAsia="ja-JP"/>
        </w:rPr>
        <w:t>3</w:t>
      </w:r>
      <w:r>
        <w:t>.</w:t>
      </w:r>
      <w:r>
        <w:rPr>
          <w:lang w:eastAsia="ja-JP"/>
        </w:rPr>
        <w:t>3</w:t>
      </w:r>
      <w:r w:rsidRPr="00982109">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_Toc67417083 \h </w:instrText>
      </w:r>
      <w:r>
        <w:fldChar w:fldCharType="separate"/>
      </w:r>
      <w:r>
        <w:t>32</w:t>
      </w:r>
      <w:r>
        <w:fldChar w:fldCharType="end"/>
      </w:r>
    </w:p>
    <w:p w14:paraId="0ECDD36B" w14:textId="6C098D77" w:rsidR="00F30096" w:rsidRPr="00982109" w:rsidRDefault="00F30096">
      <w:pPr>
        <w:pStyle w:val="TOC3"/>
        <w:rPr>
          <w:rFonts w:ascii="Calibri" w:hAnsi="Calibri"/>
          <w:sz w:val="22"/>
          <w:szCs w:val="22"/>
          <w:lang w:eastAsia="en-GB"/>
        </w:rPr>
      </w:pPr>
      <w:r>
        <w:t>5.5.</w:t>
      </w:r>
      <w:r>
        <w:rPr>
          <w:lang w:eastAsia="ja-JP"/>
        </w:rPr>
        <w:t>4</w:t>
      </w:r>
      <w:r w:rsidRPr="00982109">
        <w:rPr>
          <w:rFonts w:ascii="Calibri" w:hAnsi="Calibri"/>
          <w:sz w:val="22"/>
          <w:szCs w:val="22"/>
          <w:lang w:eastAsia="en-GB"/>
        </w:rPr>
        <w:tab/>
      </w:r>
      <w:r>
        <w:t>Coexistence with "Update PDP context/bearer at P-CSCF failure" mechanism</w:t>
      </w:r>
      <w:r>
        <w:tab/>
      </w:r>
      <w:r>
        <w:fldChar w:fldCharType="begin" w:fldLock="1"/>
      </w:r>
      <w:r>
        <w:instrText xml:space="preserve"> PAGEREF _Toc67417084 \h </w:instrText>
      </w:r>
      <w:r>
        <w:fldChar w:fldCharType="separate"/>
      </w:r>
      <w:r>
        <w:t>32</w:t>
      </w:r>
      <w:r>
        <w:fldChar w:fldCharType="end"/>
      </w:r>
    </w:p>
    <w:p w14:paraId="09347422" w14:textId="4A8827B8" w:rsidR="00F30096" w:rsidRPr="00982109" w:rsidRDefault="00F30096">
      <w:pPr>
        <w:pStyle w:val="TOC3"/>
        <w:rPr>
          <w:rFonts w:ascii="Calibri" w:hAnsi="Calibri"/>
          <w:sz w:val="22"/>
          <w:szCs w:val="22"/>
          <w:lang w:eastAsia="en-GB"/>
        </w:rPr>
      </w:pPr>
      <w:r>
        <w:t>5.</w:t>
      </w:r>
      <w:r>
        <w:rPr>
          <w:lang w:eastAsia="ja-JP"/>
        </w:rPr>
        <w:t>5.5</w:t>
      </w:r>
      <w:r w:rsidRPr="00982109">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_Toc67417085 \h </w:instrText>
      </w:r>
      <w:r>
        <w:fldChar w:fldCharType="separate"/>
      </w:r>
      <w:r>
        <w:t>32</w:t>
      </w:r>
      <w:r>
        <w:fldChar w:fldCharType="end"/>
      </w:r>
    </w:p>
    <w:p w14:paraId="3C580209" w14:textId="5F25B0BD" w:rsidR="00F30096" w:rsidRPr="00982109" w:rsidRDefault="00F30096">
      <w:pPr>
        <w:pStyle w:val="TOC2"/>
        <w:rPr>
          <w:rFonts w:ascii="Calibri" w:hAnsi="Calibri"/>
          <w:sz w:val="22"/>
          <w:szCs w:val="22"/>
          <w:lang w:eastAsia="en-GB"/>
        </w:rPr>
      </w:pPr>
      <w:r>
        <w:t>5.6</w:t>
      </w:r>
      <w:r w:rsidRPr="00982109">
        <w:rPr>
          <w:rFonts w:ascii="Calibri" w:hAnsi="Calibri"/>
          <w:sz w:val="22"/>
          <w:szCs w:val="22"/>
          <w:lang w:eastAsia="en-GB"/>
        </w:rPr>
        <w:tab/>
      </w:r>
      <w:r>
        <w:t>P-CSCF restoration for WLAN</w:t>
      </w:r>
      <w:r>
        <w:tab/>
      </w:r>
      <w:r>
        <w:fldChar w:fldCharType="begin" w:fldLock="1"/>
      </w:r>
      <w:r>
        <w:instrText xml:space="preserve"> PAGEREF _Toc67417086 \h </w:instrText>
      </w:r>
      <w:r>
        <w:fldChar w:fldCharType="separate"/>
      </w:r>
      <w:r>
        <w:t>33</w:t>
      </w:r>
      <w:r>
        <w:fldChar w:fldCharType="end"/>
      </w:r>
    </w:p>
    <w:p w14:paraId="1752EA44" w14:textId="6BFD1AAE" w:rsidR="00F30096" w:rsidRPr="00982109" w:rsidRDefault="00F30096">
      <w:pPr>
        <w:pStyle w:val="TOC3"/>
        <w:rPr>
          <w:rFonts w:ascii="Calibri" w:hAnsi="Calibri"/>
          <w:sz w:val="22"/>
          <w:szCs w:val="22"/>
          <w:lang w:eastAsia="en-GB"/>
        </w:rPr>
      </w:pPr>
      <w:r>
        <w:t>5.6.1</w:t>
      </w:r>
      <w:r w:rsidRPr="00982109">
        <w:rPr>
          <w:rFonts w:ascii="Calibri" w:hAnsi="Calibri"/>
          <w:sz w:val="22"/>
          <w:szCs w:val="22"/>
          <w:lang w:eastAsia="en-GB"/>
        </w:rPr>
        <w:tab/>
      </w:r>
      <w:r>
        <w:t>Introduction</w:t>
      </w:r>
      <w:r>
        <w:tab/>
      </w:r>
      <w:r>
        <w:fldChar w:fldCharType="begin" w:fldLock="1"/>
      </w:r>
      <w:r>
        <w:instrText xml:space="preserve"> PAGEREF _Toc67417087 \h </w:instrText>
      </w:r>
      <w:r>
        <w:fldChar w:fldCharType="separate"/>
      </w:r>
      <w:r>
        <w:t>33</w:t>
      </w:r>
      <w:r>
        <w:fldChar w:fldCharType="end"/>
      </w:r>
    </w:p>
    <w:p w14:paraId="62F1E1C2" w14:textId="67495C66" w:rsidR="00F30096" w:rsidRPr="00982109" w:rsidRDefault="00F30096">
      <w:pPr>
        <w:pStyle w:val="TOC3"/>
        <w:rPr>
          <w:rFonts w:ascii="Calibri" w:hAnsi="Calibri"/>
          <w:sz w:val="22"/>
          <w:szCs w:val="22"/>
          <w:lang w:eastAsia="en-GB"/>
        </w:rPr>
      </w:pPr>
      <w:r>
        <w:t>5.6.2</w:t>
      </w:r>
      <w:r w:rsidRPr="00982109">
        <w:rPr>
          <w:rFonts w:ascii="Calibri" w:hAnsi="Calibri"/>
          <w:sz w:val="22"/>
          <w:szCs w:val="22"/>
          <w:lang w:eastAsia="en-GB"/>
        </w:rPr>
        <w:tab/>
      </w:r>
      <w:r>
        <w:t>Basic mechanism for the HSS-based solution</w:t>
      </w:r>
      <w:r>
        <w:tab/>
      </w:r>
      <w:r>
        <w:fldChar w:fldCharType="begin" w:fldLock="1"/>
      </w:r>
      <w:r>
        <w:instrText xml:space="preserve"> PAGEREF _Toc67417088 \h </w:instrText>
      </w:r>
      <w:r>
        <w:fldChar w:fldCharType="separate"/>
      </w:r>
      <w:r>
        <w:t>33</w:t>
      </w:r>
      <w:r>
        <w:fldChar w:fldCharType="end"/>
      </w:r>
    </w:p>
    <w:p w14:paraId="746EAC03" w14:textId="1A03EDD9" w:rsidR="00F30096" w:rsidRPr="00982109" w:rsidRDefault="00F30096">
      <w:pPr>
        <w:pStyle w:val="TOC4"/>
        <w:rPr>
          <w:rFonts w:ascii="Calibri" w:hAnsi="Calibri"/>
          <w:sz w:val="22"/>
          <w:szCs w:val="22"/>
          <w:lang w:eastAsia="en-GB"/>
        </w:rPr>
      </w:pPr>
      <w:r>
        <w:t>5.6.2.1</w:t>
      </w:r>
      <w:r w:rsidRPr="00982109">
        <w:rPr>
          <w:rFonts w:ascii="Calibri" w:hAnsi="Calibri"/>
          <w:sz w:val="22"/>
          <w:szCs w:val="22"/>
          <w:lang w:eastAsia="en-GB"/>
        </w:rPr>
        <w:tab/>
      </w:r>
      <w:r>
        <w:t>Overview and principles</w:t>
      </w:r>
      <w:r>
        <w:tab/>
      </w:r>
      <w:r>
        <w:fldChar w:fldCharType="begin" w:fldLock="1"/>
      </w:r>
      <w:r>
        <w:instrText xml:space="preserve"> PAGEREF _Toc67417089 \h </w:instrText>
      </w:r>
      <w:r>
        <w:fldChar w:fldCharType="separate"/>
      </w:r>
      <w:r>
        <w:t>33</w:t>
      </w:r>
      <w:r>
        <w:fldChar w:fldCharType="end"/>
      </w:r>
    </w:p>
    <w:p w14:paraId="54C9D571" w14:textId="53CED8A3" w:rsidR="00F30096" w:rsidRPr="00982109" w:rsidRDefault="00F30096">
      <w:pPr>
        <w:pStyle w:val="TOC4"/>
        <w:rPr>
          <w:rFonts w:ascii="Calibri" w:hAnsi="Calibri"/>
          <w:sz w:val="22"/>
          <w:szCs w:val="22"/>
          <w:lang w:eastAsia="en-GB"/>
        </w:rPr>
      </w:pPr>
      <w:r>
        <w:rPr>
          <w:lang w:eastAsia="zh-CN"/>
        </w:rPr>
        <w:t>5.6.2.2</w:t>
      </w:r>
      <w:r w:rsidRPr="00982109">
        <w:rPr>
          <w:rFonts w:ascii="Calibri" w:hAnsi="Calibri"/>
          <w:sz w:val="22"/>
          <w:szCs w:val="22"/>
          <w:lang w:eastAsia="en-GB"/>
        </w:rPr>
        <w:tab/>
      </w:r>
      <w:r>
        <w:rPr>
          <w:lang w:eastAsia="zh-CN"/>
        </w:rPr>
        <w:t>Description</w:t>
      </w:r>
      <w:r>
        <w:tab/>
      </w:r>
      <w:r>
        <w:fldChar w:fldCharType="begin" w:fldLock="1"/>
      </w:r>
      <w:r>
        <w:instrText xml:space="preserve"> PAGEREF _Toc67417090 \h </w:instrText>
      </w:r>
      <w:r>
        <w:fldChar w:fldCharType="separate"/>
      </w:r>
      <w:r>
        <w:t>33</w:t>
      </w:r>
      <w:r>
        <w:fldChar w:fldCharType="end"/>
      </w:r>
    </w:p>
    <w:p w14:paraId="5E0E2EAF" w14:textId="73CB707D" w:rsidR="00F30096" w:rsidRPr="00982109" w:rsidRDefault="00F30096">
      <w:pPr>
        <w:pStyle w:val="TOC3"/>
        <w:rPr>
          <w:rFonts w:ascii="Calibri" w:hAnsi="Calibri"/>
          <w:sz w:val="22"/>
          <w:szCs w:val="22"/>
          <w:lang w:eastAsia="en-GB"/>
        </w:rPr>
      </w:pPr>
      <w:r>
        <w:t>5.6.3</w:t>
      </w:r>
      <w:r w:rsidRPr="00982109">
        <w:rPr>
          <w:rFonts w:ascii="Calibri" w:hAnsi="Calibri"/>
          <w:sz w:val="22"/>
          <w:szCs w:val="22"/>
          <w:lang w:eastAsia="en-GB"/>
        </w:rPr>
        <w:tab/>
      </w:r>
      <w:r>
        <w:t>Basic mechanism for the PCRF-based solution</w:t>
      </w:r>
      <w:r>
        <w:tab/>
      </w:r>
      <w:r>
        <w:fldChar w:fldCharType="begin" w:fldLock="1"/>
      </w:r>
      <w:r>
        <w:instrText xml:space="preserve"> PAGEREF _Toc67417091 \h </w:instrText>
      </w:r>
      <w:r>
        <w:fldChar w:fldCharType="separate"/>
      </w:r>
      <w:r>
        <w:t>35</w:t>
      </w:r>
      <w:r>
        <w:fldChar w:fldCharType="end"/>
      </w:r>
    </w:p>
    <w:p w14:paraId="6121D939" w14:textId="7F3E9138" w:rsidR="00F30096" w:rsidRPr="00982109" w:rsidRDefault="00F30096">
      <w:pPr>
        <w:pStyle w:val="TOC3"/>
        <w:rPr>
          <w:rFonts w:ascii="Calibri" w:hAnsi="Calibri"/>
          <w:sz w:val="22"/>
          <w:szCs w:val="22"/>
          <w:lang w:eastAsia="en-GB"/>
        </w:rPr>
      </w:pPr>
      <w:r>
        <w:rPr>
          <w:lang w:eastAsia="zh-CN"/>
        </w:rPr>
        <w:t>5.6.4</w:t>
      </w:r>
      <w:r w:rsidRPr="00982109">
        <w:rPr>
          <w:rFonts w:ascii="Calibri" w:hAnsi="Calibri"/>
          <w:sz w:val="22"/>
          <w:szCs w:val="22"/>
          <w:lang w:eastAsia="en-GB"/>
        </w:rPr>
        <w:tab/>
      </w:r>
      <w:r>
        <w:rPr>
          <w:lang w:eastAsia="zh-CN"/>
        </w:rPr>
        <w:t>Optional extension for the HSS and PCRF-based solutions for the TWAN access</w:t>
      </w:r>
      <w:r>
        <w:tab/>
      </w:r>
      <w:r>
        <w:fldChar w:fldCharType="begin" w:fldLock="1"/>
      </w:r>
      <w:r>
        <w:instrText xml:space="preserve"> PAGEREF _Toc67417092 \h </w:instrText>
      </w:r>
      <w:r>
        <w:fldChar w:fldCharType="separate"/>
      </w:r>
      <w:r>
        <w:t>35</w:t>
      </w:r>
      <w:r>
        <w:fldChar w:fldCharType="end"/>
      </w:r>
    </w:p>
    <w:p w14:paraId="6A973DE4" w14:textId="2D148404" w:rsidR="00F30096" w:rsidRPr="00982109" w:rsidRDefault="00F30096">
      <w:pPr>
        <w:pStyle w:val="TOC4"/>
        <w:rPr>
          <w:rFonts w:ascii="Calibri" w:hAnsi="Calibri"/>
          <w:sz w:val="22"/>
          <w:szCs w:val="22"/>
          <w:lang w:eastAsia="en-GB"/>
        </w:rPr>
      </w:pPr>
      <w:r>
        <w:t>5.6.4.1</w:t>
      </w:r>
      <w:r w:rsidRPr="00982109">
        <w:rPr>
          <w:rFonts w:ascii="Calibri" w:hAnsi="Calibri"/>
          <w:sz w:val="22"/>
          <w:szCs w:val="22"/>
          <w:lang w:eastAsia="en-GB"/>
        </w:rPr>
        <w:tab/>
      </w:r>
      <w:r>
        <w:t>Overview and principles</w:t>
      </w:r>
      <w:r>
        <w:tab/>
      </w:r>
      <w:r>
        <w:fldChar w:fldCharType="begin" w:fldLock="1"/>
      </w:r>
      <w:r>
        <w:instrText xml:space="preserve"> PAGEREF _Toc67417093 \h </w:instrText>
      </w:r>
      <w:r>
        <w:fldChar w:fldCharType="separate"/>
      </w:r>
      <w:r>
        <w:t>35</w:t>
      </w:r>
      <w:r>
        <w:fldChar w:fldCharType="end"/>
      </w:r>
    </w:p>
    <w:p w14:paraId="472E3A08" w14:textId="73AC266E" w:rsidR="00F30096" w:rsidRPr="00982109" w:rsidRDefault="00F30096">
      <w:pPr>
        <w:pStyle w:val="TOC4"/>
        <w:rPr>
          <w:rFonts w:ascii="Calibri" w:hAnsi="Calibri"/>
          <w:sz w:val="22"/>
          <w:szCs w:val="22"/>
          <w:lang w:eastAsia="en-GB"/>
        </w:rPr>
      </w:pPr>
      <w:r>
        <w:rPr>
          <w:lang w:eastAsia="zh-CN"/>
        </w:rPr>
        <w:t>5.6.4.</w:t>
      </w:r>
      <w:r>
        <w:t>2</w:t>
      </w:r>
      <w:r w:rsidRPr="00982109">
        <w:rPr>
          <w:rFonts w:ascii="Calibri" w:hAnsi="Calibri"/>
          <w:sz w:val="22"/>
          <w:szCs w:val="22"/>
          <w:lang w:eastAsia="en-GB"/>
        </w:rPr>
        <w:tab/>
      </w:r>
      <w:r>
        <w:t>Description</w:t>
      </w:r>
      <w:r>
        <w:tab/>
      </w:r>
      <w:r>
        <w:fldChar w:fldCharType="begin" w:fldLock="1"/>
      </w:r>
      <w:r>
        <w:instrText xml:space="preserve"> PAGEREF _Toc67417094 \h </w:instrText>
      </w:r>
      <w:r>
        <w:fldChar w:fldCharType="separate"/>
      </w:r>
      <w:r>
        <w:t>36</w:t>
      </w:r>
      <w:r>
        <w:fldChar w:fldCharType="end"/>
      </w:r>
    </w:p>
    <w:p w14:paraId="53751574" w14:textId="1165BA02" w:rsidR="00F30096" w:rsidRPr="00982109" w:rsidRDefault="00F30096">
      <w:pPr>
        <w:pStyle w:val="TOC4"/>
        <w:rPr>
          <w:rFonts w:ascii="Calibri" w:hAnsi="Calibri"/>
          <w:sz w:val="22"/>
          <w:szCs w:val="22"/>
          <w:lang w:eastAsia="en-GB"/>
        </w:rPr>
      </w:pPr>
      <w:r>
        <w:rPr>
          <w:lang w:eastAsia="zh-CN"/>
        </w:rPr>
        <w:t>5.6.4.3</w:t>
      </w:r>
      <w:r w:rsidRPr="00982109">
        <w:rPr>
          <w:rFonts w:ascii="Calibri" w:hAnsi="Calibri"/>
          <w:sz w:val="22"/>
          <w:szCs w:val="22"/>
          <w:lang w:eastAsia="en-GB"/>
        </w:rPr>
        <w:tab/>
      </w:r>
      <w:r>
        <w:t>Indication of UE support of the P-CSCF restoration extension for the TWAN access</w:t>
      </w:r>
      <w:r>
        <w:tab/>
      </w:r>
      <w:r>
        <w:fldChar w:fldCharType="begin" w:fldLock="1"/>
      </w:r>
      <w:r>
        <w:instrText xml:space="preserve"> PAGEREF _Toc67417095 \h </w:instrText>
      </w:r>
      <w:r>
        <w:fldChar w:fldCharType="separate"/>
      </w:r>
      <w:r>
        <w:t>37</w:t>
      </w:r>
      <w:r>
        <w:fldChar w:fldCharType="end"/>
      </w:r>
    </w:p>
    <w:p w14:paraId="4DC4E718" w14:textId="3A483013" w:rsidR="00F30096" w:rsidRPr="00982109" w:rsidRDefault="00F30096">
      <w:pPr>
        <w:pStyle w:val="TOC3"/>
        <w:rPr>
          <w:rFonts w:ascii="Calibri" w:hAnsi="Calibri"/>
          <w:sz w:val="22"/>
          <w:szCs w:val="22"/>
          <w:lang w:eastAsia="en-GB"/>
        </w:rPr>
      </w:pPr>
      <w:r>
        <w:rPr>
          <w:lang w:eastAsia="zh-CN"/>
        </w:rPr>
        <w:t>5.6.5</w:t>
      </w:r>
      <w:r w:rsidRPr="00982109">
        <w:rPr>
          <w:rFonts w:ascii="Calibri" w:hAnsi="Calibri"/>
          <w:sz w:val="22"/>
          <w:szCs w:val="22"/>
          <w:lang w:eastAsia="en-GB"/>
        </w:rPr>
        <w:tab/>
      </w:r>
      <w:r>
        <w:rPr>
          <w:lang w:eastAsia="zh-CN"/>
        </w:rPr>
        <w:t>Optional extension for the HSS and PCRF-based solutions for the untrusted WLAN access</w:t>
      </w:r>
      <w:r>
        <w:tab/>
      </w:r>
      <w:r>
        <w:fldChar w:fldCharType="begin" w:fldLock="1"/>
      </w:r>
      <w:r>
        <w:instrText xml:space="preserve"> PAGEREF _Toc67417096 \h </w:instrText>
      </w:r>
      <w:r>
        <w:fldChar w:fldCharType="separate"/>
      </w:r>
      <w:r>
        <w:t>37</w:t>
      </w:r>
      <w:r>
        <w:fldChar w:fldCharType="end"/>
      </w:r>
    </w:p>
    <w:p w14:paraId="15E26966" w14:textId="77F80AF6" w:rsidR="00F30096" w:rsidRPr="00982109" w:rsidRDefault="00F30096">
      <w:pPr>
        <w:pStyle w:val="TOC4"/>
        <w:rPr>
          <w:rFonts w:ascii="Calibri" w:hAnsi="Calibri"/>
          <w:sz w:val="22"/>
          <w:szCs w:val="22"/>
          <w:lang w:eastAsia="en-GB"/>
        </w:rPr>
      </w:pPr>
      <w:r>
        <w:t>5.6.5.1</w:t>
      </w:r>
      <w:r w:rsidRPr="00982109">
        <w:rPr>
          <w:rFonts w:ascii="Calibri" w:hAnsi="Calibri"/>
          <w:sz w:val="22"/>
          <w:szCs w:val="22"/>
          <w:lang w:eastAsia="en-GB"/>
        </w:rPr>
        <w:tab/>
      </w:r>
      <w:r>
        <w:t>Overview and principles</w:t>
      </w:r>
      <w:r>
        <w:tab/>
      </w:r>
      <w:r>
        <w:fldChar w:fldCharType="begin" w:fldLock="1"/>
      </w:r>
      <w:r>
        <w:instrText xml:space="preserve"> PAGEREF _Toc67417097 \h </w:instrText>
      </w:r>
      <w:r>
        <w:fldChar w:fldCharType="separate"/>
      </w:r>
      <w:r>
        <w:t>37</w:t>
      </w:r>
      <w:r>
        <w:fldChar w:fldCharType="end"/>
      </w:r>
    </w:p>
    <w:p w14:paraId="29F23430" w14:textId="5F61BF29" w:rsidR="00F30096" w:rsidRPr="00982109" w:rsidRDefault="00F30096">
      <w:pPr>
        <w:pStyle w:val="TOC4"/>
        <w:rPr>
          <w:rFonts w:ascii="Calibri" w:hAnsi="Calibri"/>
          <w:sz w:val="22"/>
          <w:szCs w:val="22"/>
          <w:lang w:eastAsia="en-GB"/>
        </w:rPr>
      </w:pPr>
      <w:r>
        <w:rPr>
          <w:lang w:eastAsia="zh-CN"/>
        </w:rPr>
        <w:t>5.6.5.2</w:t>
      </w:r>
      <w:r w:rsidRPr="00982109">
        <w:rPr>
          <w:rFonts w:ascii="Calibri" w:hAnsi="Calibri"/>
          <w:sz w:val="22"/>
          <w:szCs w:val="22"/>
          <w:lang w:eastAsia="en-GB"/>
        </w:rPr>
        <w:tab/>
      </w:r>
      <w:r>
        <w:rPr>
          <w:lang w:eastAsia="zh-CN"/>
        </w:rPr>
        <w:t>Description</w:t>
      </w:r>
      <w:r>
        <w:tab/>
      </w:r>
      <w:r>
        <w:fldChar w:fldCharType="begin" w:fldLock="1"/>
      </w:r>
      <w:r>
        <w:instrText xml:space="preserve"> PAGEREF _Toc67417098 \h </w:instrText>
      </w:r>
      <w:r>
        <w:fldChar w:fldCharType="separate"/>
      </w:r>
      <w:r>
        <w:t>37</w:t>
      </w:r>
      <w:r>
        <w:fldChar w:fldCharType="end"/>
      </w:r>
    </w:p>
    <w:p w14:paraId="4BC8EFE0" w14:textId="71484780" w:rsidR="00F30096" w:rsidRPr="00982109" w:rsidRDefault="00F30096">
      <w:pPr>
        <w:pStyle w:val="TOC4"/>
        <w:rPr>
          <w:rFonts w:ascii="Calibri" w:hAnsi="Calibri"/>
          <w:sz w:val="22"/>
          <w:szCs w:val="22"/>
          <w:lang w:eastAsia="en-GB"/>
        </w:rPr>
      </w:pPr>
      <w:r>
        <w:t>5.6.5.3</w:t>
      </w:r>
      <w:r w:rsidRPr="00982109">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_Toc67417099 \h </w:instrText>
      </w:r>
      <w:r>
        <w:fldChar w:fldCharType="separate"/>
      </w:r>
      <w:r>
        <w:t>39</w:t>
      </w:r>
      <w:r>
        <w:fldChar w:fldCharType="end"/>
      </w:r>
    </w:p>
    <w:p w14:paraId="76A7476D" w14:textId="5CB3742A" w:rsidR="00F30096" w:rsidRPr="00982109" w:rsidRDefault="00F30096">
      <w:pPr>
        <w:pStyle w:val="TOC3"/>
        <w:rPr>
          <w:rFonts w:ascii="Calibri" w:hAnsi="Calibri"/>
          <w:sz w:val="22"/>
          <w:szCs w:val="22"/>
          <w:lang w:eastAsia="en-GB"/>
        </w:rPr>
      </w:pPr>
      <w:r>
        <w:t>5.6.6</w:t>
      </w:r>
      <w:r w:rsidRPr="00982109">
        <w:rPr>
          <w:rFonts w:ascii="Calibri" w:hAnsi="Calibri"/>
          <w:sz w:val="22"/>
          <w:szCs w:val="22"/>
          <w:lang w:eastAsia="en-GB"/>
        </w:rPr>
        <w:tab/>
      </w:r>
      <w:r>
        <w:t>Supported features and capabilities</w:t>
      </w:r>
      <w:r>
        <w:tab/>
      </w:r>
      <w:r>
        <w:fldChar w:fldCharType="begin" w:fldLock="1"/>
      </w:r>
      <w:r>
        <w:instrText xml:space="preserve"> PAGEREF _Toc67417100 \h </w:instrText>
      </w:r>
      <w:r>
        <w:fldChar w:fldCharType="separate"/>
      </w:r>
      <w:r>
        <w:t>39</w:t>
      </w:r>
      <w:r>
        <w:fldChar w:fldCharType="end"/>
      </w:r>
    </w:p>
    <w:p w14:paraId="0A6C25C0" w14:textId="5E8C56AF" w:rsidR="00F30096" w:rsidRPr="00982109" w:rsidRDefault="00F30096">
      <w:pPr>
        <w:pStyle w:val="TOC4"/>
        <w:rPr>
          <w:rFonts w:ascii="Calibri" w:hAnsi="Calibri"/>
          <w:sz w:val="22"/>
          <w:szCs w:val="22"/>
          <w:lang w:eastAsia="en-GB"/>
        </w:rPr>
      </w:pPr>
      <w:r>
        <w:t>5.6.6.1</w:t>
      </w:r>
      <w:r w:rsidRPr="00982109">
        <w:rPr>
          <w:rFonts w:ascii="Calibri" w:hAnsi="Calibri"/>
          <w:sz w:val="22"/>
          <w:szCs w:val="22"/>
          <w:lang w:eastAsia="en-GB"/>
        </w:rPr>
        <w:tab/>
      </w:r>
      <w:r>
        <w:t>Introduction</w:t>
      </w:r>
      <w:r>
        <w:tab/>
      </w:r>
      <w:r>
        <w:fldChar w:fldCharType="begin" w:fldLock="1"/>
      </w:r>
      <w:r>
        <w:instrText xml:space="preserve"> PAGEREF _Toc67417101 \h </w:instrText>
      </w:r>
      <w:r>
        <w:fldChar w:fldCharType="separate"/>
      </w:r>
      <w:r>
        <w:t>39</w:t>
      </w:r>
      <w:r>
        <w:fldChar w:fldCharType="end"/>
      </w:r>
    </w:p>
    <w:p w14:paraId="71F0E1AE" w14:textId="3364BC38" w:rsidR="00F30096" w:rsidRPr="00982109" w:rsidRDefault="00F30096">
      <w:pPr>
        <w:pStyle w:val="TOC4"/>
        <w:rPr>
          <w:rFonts w:ascii="Calibri" w:hAnsi="Calibri"/>
          <w:sz w:val="22"/>
          <w:szCs w:val="22"/>
          <w:lang w:eastAsia="en-GB"/>
        </w:rPr>
      </w:pPr>
      <w:r>
        <w:t>5.6.6.2</w:t>
      </w:r>
      <w:r w:rsidRPr="00982109">
        <w:rPr>
          <w:rFonts w:ascii="Calibri" w:hAnsi="Calibri"/>
          <w:sz w:val="22"/>
          <w:szCs w:val="22"/>
          <w:lang w:eastAsia="en-GB"/>
        </w:rPr>
        <w:tab/>
      </w:r>
      <w:r>
        <w:t>Feature support in the HSS and S-CSCF</w:t>
      </w:r>
      <w:r>
        <w:tab/>
      </w:r>
      <w:r>
        <w:fldChar w:fldCharType="begin" w:fldLock="1"/>
      </w:r>
      <w:r>
        <w:instrText xml:space="preserve"> PAGEREF _Toc67417102 \h </w:instrText>
      </w:r>
      <w:r>
        <w:fldChar w:fldCharType="separate"/>
      </w:r>
      <w:r>
        <w:t>39</w:t>
      </w:r>
      <w:r>
        <w:fldChar w:fldCharType="end"/>
      </w:r>
    </w:p>
    <w:p w14:paraId="410ED37C" w14:textId="42B71745" w:rsidR="00F30096" w:rsidRPr="00982109" w:rsidRDefault="00F30096">
      <w:pPr>
        <w:pStyle w:val="TOC4"/>
        <w:rPr>
          <w:rFonts w:ascii="Calibri" w:hAnsi="Calibri"/>
          <w:sz w:val="22"/>
          <w:szCs w:val="22"/>
          <w:lang w:eastAsia="en-GB"/>
        </w:rPr>
      </w:pPr>
      <w:r>
        <w:t>5.6.6.3</w:t>
      </w:r>
      <w:r w:rsidRPr="00982109">
        <w:rPr>
          <w:rFonts w:ascii="Calibri" w:hAnsi="Calibri"/>
          <w:sz w:val="22"/>
          <w:szCs w:val="22"/>
          <w:lang w:eastAsia="en-GB"/>
        </w:rPr>
        <w:tab/>
      </w:r>
      <w:r>
        <w:t>Feature support in the 3GPP AAA Server</w:t>
      </w:r>
      <w:r>
        <w:tab/>
      </w:r>
      <w:r>
        <w:fldChar w:fldCharType="begin" w:fldLock="1"/>
      </w:r>
      <w:r>
        <w:instrText xml:space="preserve"> PAGEREF _Toc67417103 \h </w:instrText>
      </w:r>
      <w:r>
        <w:fldChar w:fldCharType="separate"/>
      </w:r>
      <w:r>
        <w:t>39</w:t>
      </w:r>
      <w:r>
        <w:fldChar w:fldCharType="end"/>
      </w:r>
    </w:p>
    <w:p w14:paraId="70D41EE0" w14:textId="6CBEDB79" w:rsidR="00F30096" w:rsidRPr="00982109" w:rsidRDefault="00F30096">
      <w:pPr>
        <w:pStyle w:val="TOC4"/>
        <w:rPr>
          <w:rFonts w:ascii="Calibri" w:hAnsi="Calibri"/>
          <w:sz w:val="22"/>
          <w:szCs w:val="22"/>
          <w:lang w:eastAsia="en-GB"/>
        </w:rPr>
      </w:pPr>
      <w:r>
        <w:t>5.6.6.4</w:t>
      </w:r>
      <w:r w:rsidRPr="00982109">
        <w:rPr>
          <w:rFonts w:ascii="Calibri" w:hAnsi="Calibri"/>
          <w:sz w:val="22"/>
          <w:szCs w:val="22"/>
          <w:lang w:eastAsia="en-GB"/>
        </w:rPr>
        <w:tab/>
      </w:r>
      <w:r>
        <w:t>Feature support in the PGW</w:t>
      </w:r>
      <w:r>
        <w:tab/>
      </w:r>
      <w:r>
        <w:fldChar w:fldCharType="begin" w:fldLock="1"/>
      </w:r>
      <w:r>
        <w:instrText xml:space="preserve"> PAGEREF _Toc67417104 \h </w:instrText>
      </w:r>
      <w:r>
        <w:fldChar w:fldCharType="separate"/>
      </w:r>
      <w:r>
        <w:t>40</w:t>
      </w:r>
      <w:r>
        <w:fldChar w:fldCharType="end"/>
      </w:r>
    </w:p>
    <w:p w14:paraId="14B1679F" w14:textId="5CBF2137" w:rsidR="00F30096" w:rsidRPr="00982109" w:rsidRDefault="00F30096">
      <w:pPr>
        <w:pStyle w:val="TOC4"/>
        <w:rPr>
          <w:rFonts w:ascii="Calibri" w:hAnsi="Calibri"/>
          <w:sz w:val="22"/>
          <w:szCs w:val="22"/>
          <w:lang w:eastAsia="en-GB"/>
        </w:rPr>
      </w:pPr>
      <w:r>
        <w:t>5.6.6.5</w:t>
      </w:r>
      <w:r w:rsidRPr="00982109">
        <w:rPr>
          <w:rFonts w:ascii="Calibri" w:hAnsi="Calibri"/>
          <w:sz w:val="22"/>
          <w:szCs w:val="22"/>
          <w:lang w:eastAsia="en-GB"/>
        </w:rPr>
        <w:tab/>
      </w:r>
      <w:r>
        <w:t>Feature support in the TWAN</w:t>
      </w:r>
      <w:r>
        <w:tab/>
      </w:r>
      <w:r>
        <w:fldChar w:fldCharType="begin" w:fldLock="1"/>
      </w:r>
      <w:r>
        <w:instrText xml:space="preserve"> PAGEREF _Toc67417105 \h </w:instrText>
      </w:r>
      <w:r>
        <w:fldChar w:fldCharType="separate"/>
      </w:r>
      <w:r>
        <w:t>40</w:t>
      </w:r>
      <w:r>
        <w:fldChar w:fldCharType="end"/>
      </w:r>
    </w:p>
    <w:p w14:paraId="74E0F621" w14:textId="4E7259A6" w:rsidR="00F30096" w:rsidRPr="00982109" w:rsidRDefault="00F30096">
      <w:pPr>
        <w:pStyle w:val="TOC4"/>
        <w:rPr>
          <w:rFonts w:ascii="Calibri" w:hAnsi="Calibri"/>
          <w:sz w:val="22"/>
          <w:szCs w:val="22"/>
          <w:lang w:eastAsia="en-GB"/>
        </w:rPr>
      </w:pPr>
      <w:r>
        <w:t>5.6.6.6</w:t>
      </w:r>
      <w:r w:rsidRPr="00982109">
        <w:rPr>
          <w:rFonts w:ascii="Calibri" w:hAnsi="Calibri"/>
          <w:sz w:val="22"/>
          <w:szCs w:val="22"/>
          <w:lang w:eastAsia="en-GB"/>
        </w:rPr>
        <w:tab/>
      </w:r>
      <w:r>
        <w:t>Feature support in the ePDG</w:t>
      </w:r>
      <w:r>
        <w:tab/>
      </w:r>
      <w:r>
        <w:fldChar w:fldCharType="begin" w:fldLock="1"/>
      </w:r>
      <w:r>
        <w:instrText xml:space="preserve"> PAGEREF _Toc67417106 \h </w:instrText>
      </w:r>
      <w:r>
        <w:fldChar w:fldCharType="separate"/>
      </w:r>
      <w:r>
        <w:t>40</w:t>
      </w:r>
      <w:r>
        <w:fldChar w:fldCharType="end"/>
      </w:r>
    </w:p>
    <w:p w14:paraId="754F591B" w14:textId="36FDB653" w:rsidR="00F30096" w:rsidRPr="00982109" w:rsidRDefault="00F30096">
      <w:pPr>
        <w:pStyle w:val="TOC4"/>
        <w:rPr>
          <w:rFonts w:ascii="Calibri" w:hAnsi="Calibri"/>
          <w:sz w:val="22"/>
          <w:szCs w:val="22"/>
          <w:lang w:eastAsia="en-GB"/>
        </w:rPr>
      </w:pPr>
      <w:r>
        <w:t>5.6.6.7</w:t>
      </w:r>
      <w:r w:rsidRPr="00982109">
        <w:rPr>
          <w:rFonts w:ascii="Calibri" w:hAnsi="Calibri"/>
          <w:sz w:val="22"/>
          <w:szCs w:val="22"/>
          <w:lang w:eastAsia="en-GB"/>
        </w:rPr>
        <w:tab/>
      </w:r>
      <w:r>
        <w:t>Capability support in the UE</w:t>
      </w:r>
      <w:r>
        <w:tab/>
      </w:r>
      <w:r>
        <w:fldChar w:fldCharType="begin" w:fldLock="1"/>
      </w:r>
      <w:r>
        <w:instrText xml:space="preserve"> PAGEREF _Toc67417107 \h </w:instrText>
      </w:r>
      <w:r>
        <w:fldChar w:fldCharType="separate"/>
      </w:r>
      <w:r>
        <w:t>40</w:t>
      </w:r>
      <w:r>
        <w:fldChar w:fldCharType="end"/>
      </w:r>
    </w:p>
    <w:p w14:paraId="001A4A3D" w14:textId="6EF85C2E" w:rsidR="00F30096" w:rsidRPr="00982109" w:rsidRDefault="00F30096">
      <w:pPr>
        <w:pStyle w:val="TOC2"/>
        <w:rPr>
          <w:rFonts w:ascii="Calibri" w:hAnsi="Calibri"/>
          <w:sz w:val="22"/>
          <w:szCs w:val="22"/>
          <w:lang w:eastAsia="en-GB"/>
        </w:rPr>
      </w:pPr>
      <w:r>
        <w:t>5.7</w:t>
      </w:r>
      <w:r w:rsidRPr="00982109">
        <w:rPr>
          <w:rFonts w:ascii="Calibri" w:hAnsi="Calibri"/>
          <w:sz w:val="22"/>
          <w:szCs w:val="22"/>
          <w:lang w:eastAsia="en-GB"/>
        </w:rPr>
        <w:tab/>
      </w:r>
      <w:r>
        <w:t>Interaction between P-CSCF restoration and NBIFOM</w:t>
      </w:r>
      <w:r>
        <w:tab/>
      </w:r>
      <w:r>
        <w:fldChar w:fldCharType="begin" w:fldLock="1"/>
      </w:r>
      <w:r>
        <w:instrText xml:space="preserve"> PAGEREF _Toc67417108 \h </w:instrText>
      </w:r>
      <w:r>
        <w:fldChar w:fldCharType="separate"/>
      </w:r>
      <w:r>
        <w:t>41</w:t>
      </w:r>
      <w:r>
        <w:fldChar w:fldCharType="end"/>
      </w:r>
    </w:p>
    <w:p w14:paraId="0B9EA928" w14:textId="3D9F69B0" w:rsidR="00F30096" w:rsidRPr="00982109" w:rsidRDefault="00F30096">
      <w:pPr>
        <w:pStyle w:val="TOC3"/>
        <w:rPr>
          <w:rFonts w:ascii="Calibri" w:hAnsi="Calibri"/>
          <w:sz w:val="22"/>
          <w:szCs w:val="22"/>
          <w:lang w:eastAsia="en-GB"/>
        </w:rPr>
      </w:pPr>
      <w:r>
        <w:t>5.7.1</w:t>
      </w:r>
      <w:r w:rsidRPr="00982109">
        <w:rPr>
          <w:rFonts w:ascii="Calibri" w:hAnsi="Calibri"/>
          <w:sz w:val="22"/>
          <w:szCs w:val="22"/>
          <w:lang w:eastAsia="en-GB"/>
        </w:rPr>
        <w:tab/>
      </w:r>
      <w:r>
        <w:t>Introduction</w:t>
      </w:r>
      <w:r>
        <w:tab/>
      </w:r>
      <w:r>
        <w:fldChar w:fldCharType="begin" w:fldLock="1"/>
      </w:r>
      <w:r>
        <w:instrText xml:space="preserve"> PAGEREF _Toc67417109 \h </w:instrText>
      </w:r>
      <w:r>
        <w:fldChar w:fldCharType="separate"/>
      </w:r>
      <w:r>
        <w:t>41</w:t>
      </w:r>
      <w:r>
        <w:fldChar w:fldCharType="end"/>
      </w:r>
    </w:p>
    <w:p w14:paraId="60CC1057" w14:textId="55334D2E" w:rsidR="00F30096" w:rsidRPr="00982109" w:rsidRDefault="00F30096">
      <w:pPr>
        <w:pStyle w:val="TOC3"/>
        <w:rPr>
          <w:rFonts w:ascii="Calibri" w:hAnsi="Calibri"/>
          <w:sz w:val="22"/>
          <w:szCs w:val="22"/>
          <w:lang w:eastAsia="en-GB"/>
        </w:rPr>
      </w:pPr>
      <w:r>
        <w:t>5.7.2</w:t>
      </w:r>
      <w:r w:rsidRPr="00982109">
        <w:rPr>
          <w:rFonts w:ascii="Calibri" w:hAnsi="Calibri"/>
          <w:sz w:val="22"/>
          <w:szCs w:val="22"/>
          <w:lang w:eastAsia="en-GB"/>
        </w:rPr>
        <w:tab/>
      </w:r>
      <w:r>
        <w:t>HSS-based solution</w:t>
      </w:r>
      <w:r>
        <w:tab/>
      </w:r>
      <w:r>
        <w:fldChar w:fldCharType="begin" w:fldLock="1"/>
      </w:r>
      <w:r>
        <w:instrText xml:space="preserve"> PAGEREF _Toc67417110 \h </w:instrText>
      </w:r>
      <w:r>
        <w:fldChar w:fldCharType="separate"/>
      </w:r>
      <w:r>
        <w:t>41</w:t>
      </w:r>
      <w:r>
        <w:fldChar w:fldCharType="end"/>
      </w:r>
    </w:p>
    <w:p w14:paraId="0F9BB34A" w14:textId="470E85DB" w:rsidR="00F30096" w:rsidRPr="00982109" w:rsidRDefault="00F30096">
      <w:pPr>
        <w:pStyle w:val="TOC3"/>
        <w:rPr>
          <w:rFonts w:ascii="Calibri" w:hAnsi="Calibri"/>
          <w:sz w:val="22"/>
          <w:szCs w:val="22"/>
          <w:lang w:eastAsia="en-GB"/>
        </w:rPr>
      </w:pPr>
      <w:r>
        <w:t>5.7.3</w:t>
      </w:r>
      <w:r w:rsidRPr="00982109">
        <w:rPr>
          <w:rFonts w:ascii="Calibri" w:hAnsi="Calibri"/>
          <w:sz w:val="22"/>
          <w:szCs w:val="22"/>
          <w:lang w:eastAsia="en-GB"/>
        </w:rPr>
        <w:tab/>
      </w:r>
      <w:r>
        <w:t>PCRF-based solution</w:t>
      </w:r>
      <w:r>
        <w:tab/>
      </w:r>
      <w:r>
        <w:fldChar w:fldCharType="begin" w:fldLock="1"/>
      </w:r>
      <w:r>
        <w:instrText xml:space="preserve"> PAGEREF _Toc67417111 \h </w:instrText>
      </w:r>
      <w:r>
        <w:fldChar w:fldCharType="separate"/>
      </w:r>
      <w:r>
        <w:t>42</w:t>
      </w:r>
      <w:r>
        <w:fldChar w:fldCharType="end"/>
      </w:r>
    </w:p>
    <w:p w14:paraId="6339D255" w14:textId="1FAA253D" w:rsidR="00F30096" w:rsidRPr="00982109" w:rsidRDefault="00F30096">
      <w:pPr>
        <w:pStyle w:val="TOC2"/>
        <w:rPr>
          <w:rFonts w:ascii="Calibri" w:hAnsi="Calibri"/>
          <w:sz w:val="22"/>
          <w:szCs w:val="22"/>
          <w:lang w:eastAsia="en-GB"/>
        </w:rPr>
      </w:pPr>
      <w:r w:rsidRPr="005D0045">
        <w:rPr>
          <w:rFonts w:eastAsia="SimSun"/>
        </w:rPr>
        <w:t>5.8</w:t>
      </w:r>
      <w:r w:rsidRPr="00982109">
        <w:rPr>
          <w:rFonts w:ascii="Calibri" w:hAnsi="Calibri"/>
          <w:sz w:val="22"/>
          <w:szCs w:val="22"/>
          <w:lang w:eastAsia="en-GB"/>
        </w:rPr>
        <w:tab/>
      </w:r>
      <w:r w:rsidRPr="005D0045">
        <w:rPr>
          <w:rFonts w:eastAsia="SimSun"/>
        </w:rPr>
        <w:t xml:space="preserve">P-CSCF </w:t>
      </w:r>
      <w:r w:rsidRPr="005D0045">
        <w:rPr>
          <w:rFonts w:eastAsia="SimSun"/>
          <w:lang w:eastAsia="zh-CN"/>
        </w:rPr>
        <w:t>R</w:t>
      </w:r>
      <w:r w:rsidRPr="005D0045">
        <w:rPr>
          <w:rFonts w:eastAsia="SimSun"/>
        </w:rPr>
        <w:t xml:space="preserve">estoration for </w:t>
      </w:r>
      <w:r w:rsidRPr="005D0045">
        <w:rPr>
          <w:rFonts w:eastAsia="SimSun"/>
          <w:lang w:eastAsia="zh-CN"/>
        </w:rPr>
        <w:t>5GC</w:t>
      </w:r>
      <w:r>
        <w:tab/>
      </w:r>
      <w:r>
        <w:fldChar w:fldCharType="begin" w:fldLock="1"/>
      </w:r>
      <w:r>
        <w:instrText xml:space="preserve"> PAGEREF _Toc67417112 \h </w:instrText>
      </w:r>
      <w:r>
        <w:fldChar w:fldCharType="separate"/>
      </w:r>
      <w:r>
        <w:t>42</w:t>
      </w:r>
      <w:r>
        <w:fldChar w:fldCharType="end"/>
      </w:r>
    </w:p>
    <w:p w14:paraId="3C46E66A" w14:textId="240B601F" w:rsidR="00F30096" w:rsidRPr="00982109" w:rsidRDefault="00F30096">
      <w:pPr>
        <w:pStyle w:val="TOC3"/>
        <w:rPr>
          <w:rFonts w:ascii="Calibri" w:hAnsi="Calibri"/>
          <w:sz w:val="22"/>
          <w:szCs w:val="22"/>
          <w:lang w:eastAsia="en-GB"/>
        </w:rPr>
      </w:pPr>
      <w:r w:rsidRPr="005D0045">
        <w:rPr>
          <w:rFonts w:eastAsia="SimSun"/>
          <w:lang w:eastAsia="zh-CN"/>
        </w:rPr>
        <w:t>5.8.1</w:t>
      </w:r>
      <w:r w:rsidRPr="00982109">
        <w:rPr>
          <w:rFonts w:ascii="Calibri" w:hAnsi="Calibri"/>
          <w:sz w:val="22"/>
          <w:szCs w:val="22"/>
          <w:lang w:eastAsia="en-GB"/>
        </w:rPr>
        <w:tab/>
      </w:r>
      <w:r w:rsidRPr="005D0045">
        <w:rPr>
          <w:rFonts w:eastAsia="SimSun"/>
          <w:lang w:eastAsia="zh-CN"/>
        </w:rPr>
        <w:t>Introduction</w:t>
      </w:r>
      <w:r>
        <w:tab/>
      </w:r>
      <w:r>
        <w:fldChar w:fldCharType="begin" w:fldLock="1"/>
      </w:r>
      <w:r>
        <w:instrText xml:space="preserve"> PAGEREF _Toc67417113 \h </w:instrText>
      </w:r>
      <w:r>
        <w:fldChar w:fldCharType="separate"/>
      </w:r>
      <w:r>
        <w:t>42</w:t>
      </w:r>
      <w:r>
        <w:fldChar w:fldCharType="end"/>
      </w:r>
    </w:p>
    <w:p w14:paraId="07023AB1" w14:textId="1D30727C" w:rsidR="00F30096" w:rsidRPr="00982109" w:rsidRDefault="00F30096">
      <w:pPr>
        <w:pStyle w:val="TOC3"/>
        <w:rPr>
          <w:rFonts w:ascii="Calibri" w:hAnsi="Calibri"/>
          <w:sz w:val="22"/>
          <w:szCs w:val="22"/>
          <w:lang w:eastAsia="en-GB"/>
        </w:rPr>
      </w:pPr>
      <w:r w:rsidRPr="005D0045">
        <w:rPr>
          <w:rFonts w:eastAsia="SimSun"/>
          <w:lang w:eastAsia="zh-CN"/>
        </w:rPr>
        <w:t>5.8.2</w:t>
      </w:r>
      <w:r w:rsidRPr="00982109">
        <w:rPr>
          <w:rFonts w:ascii="Calibri" w:hAnsi="Calibri"/>
          <w:sz w:val="22"/>
          <w:szCs w:val="22"/>
          <w:lang w:eastAsia="en-GB"/>
        </w:rPr>
        <w:tab/>
      </w:r>
      <w:r w:rsidRPr="005D0045">
        <w:rPr>
          <w:rFonts w:eastAsia="SimSun"/>
          <w:lang w:eastAsia="zh-CN"/>
        </w:rPr>
        <w:t>Common Procedures for P-CSCF Restoration in 5GC</w:t>
      </w:r>
      <w:r>
        <w:tab/>
      </w:r>
      <w:r>
        <w:fldChar w:fldCharType="begin" w:fldLock="1"/>
      </w:r>
      <w:r>
        <w:instrText xml:space="preserve"> PAGEREF _Toc67417114 \h </w:instrText>
      </w:r>
      <w:r>
        <w:fldChar w:fldCharType="separate"/>
      </w:r>
      <w:r>
        <w:t>42</w:t>
      </w:r>
      <w:r>
        <w:fldChar w:fldCharType="end"/>
      </w:r>
    </w:p>
    <w:p w14:paraId="7B924508" w14:textId="7D970A10" w:rsidR="00F30096" w:rsidRPr="00982109" w:rsidRDefault="00F30096">
      <w:pPr>
        <w:pStyle w:val="TOC4"/>
        <w:rPr>
          <w:rFonts w:ascii="Calibri" w:hAnsi="Calibri"/>
          <w:sz w:val="22"/>
          <w:szCs w:val="22"/>
          <w:lang w:eastAsia="en-GB"/>
        </w:rPr>
      </w:pPr>
      <w:r w:rsidRPr="005D0045">
        <w:rPr>
          <w:rFonts w:eastAsia="SimSun"/>
          <w:lang w:eastAsia="zh-CN"/>
        </w:rPr>
        <w:t>5.8.2.1</w:t>
      </w:r>
      <w:r w:rsidRPr="00982109">
        <w:rPr>
          <w:rFonts w:ascii="Calibri" w:hAnsi="Calibri"/>
          <w:sz w:val="22"/>
          <w:szCs w:val="22"/>
          <w:lang w:eastAsia="en-GB"/>
        </w:rPr>
        <w:tab/>
      </w:r>
      <w:r w:rsidRPr="005D0045">
        <w:rPr>
          <w:rFonts w:eastAsia="SimSun"/>
          <w:lang w:eastAsia="zh-CN"/>
        </w:rPr>
        <w:t>General</w:t>
      </w:r>
      <w:r>
        <w:tab/>
      </w:r>
      <w:r>
        <w:fldChar w:fldCharType="begin" w:fldLock="1"/>
      </w:r>
      <w:r>
        <w:instrText xml:space="preserve"> PAGEREF _Toc67417115 \h </w:instrText>
      </w:r>
      <w:r>
        <w:fldChar w:fldCharType="separate"/>
      </w:r>
      <w:r>
        <w:t>42</w:t>
      </w:r>
      <w:r>
        <w:fldChar w:fldCharType="end"/>
      </w:r>
    </w:p>
    <w:p w14:paraId="356F2E9B" w14:textId="363D0A8F" w:rsidR="00F30096" w:rsidRPr="00982109" w:rsidRDefault="00F30096">
      <w:pPr>
        <w:pStyle w:val="TOC4"/>
        <w:rPr>
          <w:rFonts w:ascii="Calibri" w:hAnsi="Calibri"/>
          <w:sz w:val="22"/>
          <w:szCs w:val="22"/>
          <w:lang w:eastAsia="en-GB"/>
        </w:rPr>
      </w:pPr>
      <w:r w:rsidRPr="005D0045">
        <w:rPr>
          <w:rFonts w:eastAsia="SimSun"/>
        </w:rPr>
        <w:t>5.8.2</w:t>
      </w:r>
      <w:r w:rsidRPr="005D0045">
        <w:rPr>
          <w:rFonts w:eastAsia="SimSun"/>
          <w:lang w:eastAsia="zh-CN"/>
        </w:rPr>
        <w:t>.2</w:t>
      </w:r>
      <w:r w:rsidRPr="00982109">
        <w:rPr>
          <w:rFonts w:ascii="Calibri" w:hAnsi="Calibri"/>
          <w:sz w:val="22"/>
          <w:szCs w:val="22"/>
          <w:lang w:eastAsia="en-GB"/>
        </w:rPr>
        <w:tab/>
      </w:r>
      <w:r w:rsidRPr="005D0045">
        <w:rPr>
          <w:rFonts w:eastAsia="SimSun"/>
          <w:lang w:eastAsia="zh-CN"/>
        </w:rPr>
        <w:t>P-CSCF Address List Update Procedure</w:t>
      </w:r>
      <w:r>
        <w:tab/>
      </w:r>
      <w:r>
        <w:fldChar w:fldCharType="begin" w:fldLock="1"/>
      </w:r>
      <w:r>
        <w:instrText xml:space="preserve"> PAGEREF _Toc67417116 \h </w:instrText>
      </w:r>
      <w:r>
        <w:fldChar w:fldCharType="separate"/>
      </w:r>
      <w:r>
        <w:t>43</w:t>
      </w:r>
      <w:r>
        <w:fldChar w:fldCharType="end"/>
      </w:r>
    </w:p>
    <w:p w14:paraId="055BBCF7" w14:textId="1EE85371" w:rsidR="00F30096" w:rsidRPr="00982109" w:rsidRDefault="00F30096">
      <w:pPr>
        <w:pStyle w:val="TOC4"/>
        <w:rPr>
          <w:rFonts w:ascii="Calibri" w:hAnsi="Calibri"/>
          <w:sz w:val="22"/>
          <w:szCs w:val="22"/>
          <w:lang w:eastAsia="en-GB"/>
        </w:rPr>
      </w:pPr>
      <w:r w:rsidRPr="005D0045">
        <w:rPr>
          <w:rFonts w:eastAsia="SimSun"/>
        </w:rPr>
        <w:t>5.8.2.3</w:t>
      </w:r>
      <w:r w:rsidRPr="00982109">
        <w:rPr>
          <w:rFonts w:ascii="Calibri" w:hAnsi="Calibri"/>
          <w:sz w:val="22"/>
          <w:szCs w:val="22"/>
          <w:lang w:eastAsia="en-GB"/>
        </w:rPr>
        <w:tab/>
      </w:r>
      <w:r w:rsidRPr="005D0045">
        <w:rPr>
          <w:rFonts w:eastAsia="SimSun"/>
          <w:lang w:eastAsia="zh-CN"/>
        </w:rPr>
        <w:t>DHCP based P-CSCF Selection Triggering Procedure</w:t>
      </w:r>
      <w:r>
        <w:tab/>
      </w:r>
      <w:r>
        <w:fldChar w:fldCharType="begin" w:fldLock="1"/>
      </w:r>
      <w:r>
        <w:instrText xml:space="preserve"> PAGEREF _Toc67417117 \h </w:instrText>
      </w:r>
      <w:r>
        <w:fldChar w:fldCharType="separate"/>
      </w:r>
      <w:r>
        <w:t>43</w:t>
      </w:r>
      <w:r>
        <w:fldChar w:fldCharType="end"/>
      </w:r>
    </w:p>
    <w:p w14:paraId="2B6CFC3D" w14:textId="23714EB0" w:rsidR="00F30096" w:rsidRPr="00982109" w:rsidRDefault="00F30096">
      <w:pPr>
        <w:pStyle w:val="TOC4"/>
        <w:rPr>
          <w:rFonts w:ascii="Calibri" w:hAnsi="Calibri"/>
          <w:sz w:val="22"/>
          <w:szCs w:val="22"/>
          <w:lang w:eastAsia="en-GB"/>
        </w:rPr>
      </w:pPr>
      <w:r w:rsidRPr="005D0045">
        <w:rPr>
          <w:rFonts w:eastAsia="SimSun"/>
        </w:rPr>
        <w:t>5.8.2</w:t>
      </w:r>
      <w:r w:rsidRPr="005D0045">
        <w:rPr>
          <w:rFonts w:eastAsia="SimSun"/>
          <w:lang w:eastAsia="zh-CN"/>
        </w:rPr>
        <w:t>.4</w:t>
      </w:r>
      <w:r w:rsidRPr="00982109">
        <w:rPr>
          <w:rFonts w:ascii="Calibri" w:hAnsi="Calibri"/>
          <w:sz w:val="22"/>
          <w:szCs w:val="22"/>
          <w:lang w:eastAsia="en-GB"/>
        </w:rPr>
        <w:tab/>
      </w:r>
      <w:r w:rsidRPr="005D0045">
        <w:rPr>
          <w:rFonts w:eastAsia="SimSun"/>
          <w:lang w:eastAsia="zh-CN"/>
        </w:rPr>
        <w:t>PDU Session Release with Reactivation Procedure</w:t>
      </w:r>
      <w:r>
        <w:tab/>
      </w:r>
      <w:r>
        <w:fldChar w:fldCharType="begin" w:fldLock="1"/>
      </w:r>
      <w:r>
        <w:instrText xml:space="preserve"> PAGEREF _Toc67417118 \h </w:instrText>
      </w:r>
      <w:r>
        <w:fldChar w:fldCharType="separate"/>
      </w:r>
      <w:r>
        <w:t>44</w:t>
      </w:r>
      <w:r>
        <w:fldChar w:fldCharType="end"/>
      </w:r>
    </w:p>
    <w:p w14:paraId="0F1585F5" w14:textId="3062A10B" w:rsidR="00F30096" w:rsidRPr="00982109" w:rsidRDefault="00F30096">
      <w:pPr>
        <w:pStyle w:val="TOC3"/>
        <w:rPr>
          <w:rFonts w:ascii="Calibri" w:hAnsi="Calibri"/>
          <w:sz w:val="22"/>
          <w:szCs w:val="22"/>
          <w:lang w:eastAsia="en-GB"/>
        </w:rPr>
      </w:pPr>
      <w:r w:rsidRPr="005D0045">
        <w:rPr>
          <w:rFonts w:eastAsia="SimSun"/>
          <w:lang w:eastAsia="zh-CN"/>
        </w:rPr>
        <w:t>5.8.3</w:t>
      </w:r>
      <w:r w:rsidRPr="00982109">
        <w:rPr>
          <w:rFonts w:ascii="Calibri" w:hAnsi="Calibri"/>
          <w:sz w:val="22"/>
          <w:szCs w:val="22"/>
          <w:lang w:eastAsia="en-GB"/>
        </w:rPr>
        <w:tab/>
      </w:r>
      <w:r w:rsidRPr="005D0045">
        <w:rPr>
          <w:rFonts w:eastAsia="SimSun"/>
          <w:lang w:eastAsia="zh-CN"/>
        </w:rPr>
        <w:t>P-CSCF Failure Detection at SMF/UPF</w:t>
      </w:r>
      <w:r>
        <w:tab/>
      </w:r>
      <w:r>
        <w:fldChar w:fldCharType="begin" w:fldLock="1"/>
      </w:r>
      <w:r>
        <w:instrText xml:space="preserve"> PAGEREF _Toc67417119 \h </w:instrText>
      </w:r>
      <w:r>
        <w:fldChar w:fldCharType="separate"/>
      </w:r>
      <w:r>
        <w:t>45</w:t>
      </w:r>
      <w:r>
        <w:fldChar w:fldCharType="end"/>
      </w:r>
    </w:p>
    <w:p w14:paraId="47C0BAA8" w14:textId="4D4DD96C"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.3</w:t>
      </w:r>
      <w:r w:rsidRPr="005D0045">
        <w:rPr>
          <w:rFonts w:eastAsia="SimSun"/>
        </w:rPr>
        <w:t>.1</w:t>
      </w:r>
      <w:r w:rsidRPr="00982109">
        <w:rPr>
          <w:rFonts w:ascii="Calibri" w:hAnsi="Calibri"/>
          <w:sz w:val="22"/>
          <w:szCs w:val="22"/>
          <w:lang w:eastAsia="en-GB"/>
        </w:rPr>
        <w:tab/>
      </w:r>
      <w:r w:rsidRPr="005D0045">
        <w:rPr>
          <w:rFonts w:eastAsia="SimSun"/>
          <w:lang w:eastAsia="zh-CN"/>
        </w:rPr>
        <w:t>Overview and Principles</w:t>
      </w:r>
      <w:r>
        <w:tab/>
      </w:r>
      <w:r>
        <w:fldChar w:fldCharType="begin" w:fldLock="1"/>
      </w:r>
      <w:r>
        <w:instrText xml:space="preserve"> PAGEREF _Toc67417120 \h </w:instrText>
      </w:r>
      <w:r>
        <w:fldChar w:fldCharType="separate"/>
      </w:r>
      <w:r>
        <w:t>45</w:t>
      </w:r>
      <w:r>
        <w:fldChar w:fldCharType="end"/>
      </w:r>
    </w:p>
    <w:p w14:paraId="47C590C7" w14:textId="09FD249D"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3.2</w:t>
      </w:r>
      <w:r w:rsidRPr="00982109">
        <w:rPr>
          <w:rFonts w:ascii="Calibri" w:hAnsi="Calibri"/>
          <w:sz w:val="22"/>
          <w:szCs w:val="22"/>
          <w:lang w:eastAsia="en-GB"/>
        </w:rPr>
        <w:tab/>
      </w:r>
      <w:r w:rsidRPr="005D0045">
        <w:rPr>
          <w:rFonts w:eastAsia="SimSun"/>
          <w:lang w:eastAsia="zh-CN"/>
        </w:rPr>
        <w:t>P-CSCF Monitoring and Failure Detection Procedure</w:t>
      </w:r>
      <w:r>
        <w:tab/>
      </w:r>
      <w:r>
        <w:fldChar w:fldCharType="begin" w:fldLock="1"/>
      </w:r>
      <w:r>
        <w:instrText xml:space="preserve"> PAGEREF _Toc67417121 \h </w:instrText>
      </w:r>
      <w:r>
        <w:fldChar w:fldCharType="separate"/>
      </w:r>
      <w:r>
        <w:t>45</w:t>
      </w:r>
      <w:r>
        <w:fldChar w:fldCharType="end"/>
      </w:r>
    </w:p>
    <w:p w14:paraId="015002A8" w14:textId="3F8C241D" w:rsidR="00F30096" w:rsidRPr="00982109" w:rsidRDefault="00F30096">
      <w:pPr>
        <w:pStyle w:val="TOC3"/>
        <w:rPr>
          <w:rFonts w:ascii="Calibri" w:hAnsi="Calibri"/>
          <w:sz w:val="22"/>
          <w:szCs w:val="22"/>
          <w:lang w:eastAsia="en-GB"/>
        </w:rPr>
      </w:pPr>
      <w:r w:rsidRPr="005D0045">
        <w:rPr>
          <w:rFonts w:eastAsia="SimSun"/>
          <w:lang w:eastAsia="zh-CN"/>
        </w:rPr>
        <w:t>5.8.4</w:t>
      </w:r>
      <w:r w:rsidRPr="00982109">
        <w:rPr>
          <w:rFonts w:ascii="Calibri" w:hAnsi="Calibri"/>
          <w:sz w:val="22"/>
          <w:szCs w:val="22"/>
          <w:lang w:eastAsia="en-GB"/>
        </w:rPr>
        <w:tab/>
      </w:r>
      <w:r w:rsidRPr="005D0045">
        <w:rPr>
          <w:rFonts w:eastAsia="SimSun"/>
          <w:lang w:eastAsia="zh-CN"/>
        </w:rPr>
        <w:t>UDM/HSS Based P-CSCF Restoration</w:t>
      </w:r>
      <w:r>
        <w:tab/>
      </w:r>
      <w:r>
        <w:fldChar w:fldCharType="begin" w:fldLock="1"/>
      </w:r>
      <w:r>
        <w:instrText xml:space="preserve"> PAGEREF _Toc67417122 \h </w:instrText>
      </w:r>
      <w:r>
        <w:fldChar w:fldCharType="separate"/>
      </w:r>
      <w:r>
        <w:t>47</w:t>
      </w:r>
      <w:r>
        <w:fldChar w:fldCharType="end"/>
      </w:r>
    </w:p>
    <w:p w14:paraId="75828AC5" w14:textId="60EA1E16"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4</w:t>
      </w:r>
      <w:r w:rsidRPr="005D0045">
        <w:rPr>
          <w:rFonts w:eastAsia="SimSun"/>
        </w:rPr>
        <w:t>.1</w:t>
      </w:r>
      <w:r w:rsidRPr="00982109">
        <w:rPr>
          <w:rFonts w:ascii="Calibri" w:hAnsi="Calibri"/>
          <w:sz w:val="22"/>
          <w:szCs w:val="22"/>
          <w:lang w:eastAsia="en-GB"/>
        </w:rPr>
        <w:tab/>
      </w:r>
      <w:r w:rsidRPr="005D0045">
        <w:rPr>
          <w:rFonts w:eastAsia="SimSun"/>
        </w:rPr>
        <w:t>Overview and principles</w:t>
      </w:r>
      <w:r>
        <w:tab/>
      </w:r>
      <w:r>
        <w:fldChar w:fldCharType="begin" w:fldLock="1"/>
      </w:r>
      <w:r>
        <w:instrText xml:space="preserve"> PAGEREF _Toc67417123 \h </w:instrText>
      </w:r>
      <w:r>
        <w:fldChar w:fldCharType="separate"/>
      </w:r>
      <w:r>
        <w:t>47</w:t>
      </w:r>
      <w:r>
        <w:fldChar w:fldCharType="end"/>
      </w:r>
    </w:p>
    <w:p w14:paraId="2C129A0F" w14:textId="756A192C"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4</w:t>
      </w:r>
      <w:r w:rsidRPr="005D0045">
        <w:rPr>
          <w:rFonts w:eastAsia="SimSun"/>
        </w:rPr>
        <w:t>.2</w:t>
      </w:r>
      <w:r w:rsidRPr="00982109">
        <w:rPr>
          <w:rFonts w:ascii="Calibri" w:hAnsi="Calibri"/>
          <w:sz w:val="22"/>
          <w:szCs w:val="22"/>
          <w:lang w:eastAsia="en-GB"/>
        </w:rPr>
        <w:tab/>
      </w:r>
      <w:r w:rsidRPr="005D0045">
        <w:rPr>
          <w:rFonts w:eastAsia="SimSun"/>
          <w:lang w:eastAsia="zh-CN"/>
        </w:rPr>
        <w:t>Trigger P-CSCF Restoration Procedure via SMF</w:t>
      </w:r>
      <w:r>
        <w:tab/>
      </w:r>
      <w:r>
        <w:fldChar w:fldCharType="begin" w:fldLock="1"/>
      </w:r>
      <w:r>
        <w:instrText xml:space="preserve"> PAGEREF _Toc67417124 \h </w:instrText>
      </w:r>
      <w:r>
        <w:fldChar w:fldCharType="separate"/>
      </w:r>
      <w:r>
        <w:t>47</w:t>
      </w:r>
      <w:r>
        <w:fldChar w:fldCharType="end"/>
      </w:r>
    </w:p>
    <w:p w14:paraId="60AD0571" w14:textId="144A9F9F"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4</w:t>
      </w:r>
      <w:r w:rsidRPr="005D0045">
        <w:rPr>
          <w:rFonts w:eastAsia="SimSun"/>
        </w:rPr>
        <w:t>.3</w:t>
      </w:r>
      <w:r w:rsidRPr="00982109">
        <w:rPr>
          <w:rFonts w:ascii="Calibri" w:hAnsi="Calibri"/>
          <w:sz w:val="22"/>
          <w:szCs w:val="22"/>
          <w:lang w:eastAsia="en-GB"/>
        </w:rPr>
        <w:tab/>
      </w:r>
      <w:r w:rsidRPr="005D0045">
        <w:rPr>
          <w:rFonts w:eastAsia="SimSun"/>
          <w:lang w:eastAsia="zh-CN"/>
        </w:rPr>
        <w:t>Trigger P-CSCF Restoration Procedure via AMF</w:t>
      </w:r>
      <w:r>
        <w:tab/>
      </w:r>
      <w:r>
        <w:fldChar w:fldCharType="begin" w:fldLock="1"/>
      </w:r>
      <w:r>
        <w:instrText xml:space="preserve"> PAGEREF _Toc67417125 \h </w:instrText>
      </w:r>
      <w:r>
        <w:fldChar w:fldCharType="separate"/>
      </w:r>
      <w:r>
        <w:t>49</w:t>
      </w:r>
      <w:r>
        <w:fldChar w:fldCharType="end"/>
      </w:r>
    </w:p>
    <w:p w14:paraId="68B6B1A4" w14:textId="77BA3ED6" w:rsidR="00F30096" w:rsidRPr="00982109" w:rsidRDefault="00F30096">
      <w:pPr>
        <w:pStyle w:val="TOC3"/>
        <w:rPr>
          <w:rFonts w:ascii="Calibri" w:hAnsi="Calibri"/>
          <w:sz w:val="22"/>
          <w:szCs w:val="22"/>
          <w:lang w:eastAsia="en-GB"/>
        </w:rPr>
      </w:pPr>
      <w:r w:rsidRPr="005D0045">
        <w:rPr>
          <w:rFonts w:eastAsia="SimSun"/>
          <w:lang w:eastAsia="zh-CN"/>
        </w:rPr>
        <w:t>5.8.5</w:t>
      </w:r>
      <w:r w:rsidRPr="00982109">
        <w:rPr>
          <w:rFonts w:ascii="Calibri" w:hAnsi="Calibri"/>
          <w:sz w:val="22"/>
          <w:szCs w:val="22"/>
          <w:lang w:eastAsia="en-GB"/>
        </w:rPr>
        <w:tab/>
      </w:r>
      <w:r w:rsidRPr="005D0045">
        <w:rPr>
          <w:rFonts w:eastAsia="SimSun"/>
          <w:lang w:eastAsia="zh-CN"/>
        </w:rPr>
        <w:t>PCF Based P-CSCF Restoration</w:t>
      </w:r>
      <w:r>
        <w:tab/>
      </w:r>
      <w:r>
        <w:fldChar w:fldCharType="begin" w:fldLock="1"/>
      </w:r>
      <w:r>
        <w:instrText xml:space="preserve"> PAGEREF _Toc67417126 \h </w:instrText>
      </w:r>
      <w:r>
        <w:fldChar w:fldCharType="separate"/>
      </w:r>
      <w:r>
        <w:t>50</w:t>
      </w:r>
      <w:r>
        <w:fldChar w:fldCharType="end"/>
      </w:r>
    </w:p>
    <w:p w14:paraId="43C9C881" w14:textId="1CE2013B"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5.</w:t>
      </w:r>
      <w:r w:rsidRPr="005D0045">
        <w:rPr>
          <w:rFonts w:eastAsia="SimSun"/>
        </w:rPr>
        <w:t>1</w:t>
      </w:r>
      <w:r w:rsidRPr="00982109">
        <w:rPr>
          <w:rFonts w:ascii="Calibri" w:hAnsi="Calibri"/>
          <w:sz w:val="22"/>
          <w:szCs w:val="22"/>
          <w:lang w:eastAsia="en-GB"/>
        </w:rPr>
        <w:tab/>
      </w:r>
      <w:r w:rsidRPr="005D0045">
        <w:rPr>
          <w:rFonts w:eastAsia="SimSun"/>
        </w:rPr>
        <w:t>Introduction</w:t>
      </w:r>
      <w:r>
        <w:tab/>
      </w:r>
      <w:r>
        <w:fldChar w:fldCharType="begin" w:fldLock="1"/>
      </w:r>
      <w:r>
        <w:instrText xml:space="preserve"> PAGEREF _Toc67417127 \h </w:instrText>
      </w:r>
      <w:r>
        <w:fldChar w:fldCharType="separate"/>
      </w:r>
      <w:r>
        <w:t>50</w:t>
      </w:r>
      <w:r>
        <w:fldChar w:fldCharType="end"/>
      </w:r>
    </w:p>
    <w:p w14:paraId="2F1DD43B" w14:textId="43D5EDA1"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5.</w:t>
      </w:r>
      <w:r w:rsidRPr="005D0045">
        <w:rPr>
          <w:rFonts w:eastAsia="SimSun"/>
        </w:rPr>
        <w:t>2</w:t>
      </w:r>
      <w:r w:rsidRPr="00982109">
        <w:rPr>
          <w:rFonts w:ascii="Calibri" w:hAnsi="Calibri"/>
          <w:sz w:val="22"/>
          <w:szCs w:val="22"/>
          <w:lang w:eastAsia="en-GB"/>
        </w:rPr>
        <w:tab/>
      </w:r>
      <w:r w:rsidRPr="005D0045">
        <w:rPr>
          <w:rFonts w:eastAsia="SimSun"/>
          <w:lang w:eastAsia="zh-CN"/>
        </w:rPr>
        <w:t>Trigger P-CSCF Restoration Procedure via PCF</w:t>
      </w:r>
      <w:r>
        <w:tab/>
      </w:r>
      <w:r>
        <w:fldChar w:fldCharType="begin" w:fldLock="1"/>
      </w:r>
      <w:r>
        <w:instrText xml:space="preserve"> PAGEREF _Toc67417128 \h </w:instrText>
      </w:r>
      <w:r>
        <w:fldChar w:fldCharType="separate"/>
      </w:r>
      <w:r>
        <w:t>50</w:t>
      </w:r>
      <w:r>
        <w:fldChar w:fldCharType="end"/>
      </w:r>
    </w:p>
    <w:p w14:paraId="2663AD55" w14:textId="63D467BB" w:rsidR="00F30096" w:rsidRPr="00982109" w:rsidRDefault="00F30096">
      <w:pPr>
        <w:pStyle w:val="TOC2"/>
        <w:rPr>
          <w:rFonts w:ascii="Calibri" w:hAnsi="Calibri"/>
          <w:sz w:val="22"/>
          <w:szCs w:val="22"/>
          <w:lang w:eastAsia="en-GB"/>
        </w:rPr>
      </w:pPr>
      <w:r w:rsidRPr="005D0045">
        <w:rPr>
          <w:rFonts w:eastAsia="SimSun"/>
        </w:rPr>
        <w:t>5.9</w:t>
      </w:r>
      <w:r w:rsidRPr="00982109">
        <w:rPr>
          <w:rFonts w:ascii="Calibri" w:hAnsi="Calibri"/>
          <w:sz w:val="22"/>
          <w:szCs w:val="22"/>
          <w:lang w:eastAsia="en-GB"/>
        </w:rPr>
        <w:tab/>
      </w:r>
      <w:r w:rsidRPr="005D0045">
        <w:rPr>
          <w:rFonts w:eastAsia="SimSun"/>
        </w:rPr>
        <w:t xml:space="preserve">P-CSCF </w:t>
      </w:r>
      <w:r w:rsidRPr="005D0045">
        <w:rPr>
          <w:rFonts w:eastAsia="SimSun"/>
          <w:lang w:eastAsia="zh-CN"/>
        </w:rPr>
        <w:t>R</w:t>
      </w:r>
      <w:r w:rsidRPr="005D0045">
        <w:rPr>
          <w:rFonts w:eastAsia="SimSun"/>
        </w:rPr>
        <w:t xml:space="preserve">estoration in </w:t>
      </w:r>
      <w:r w:rsidRPr="005D0045">
        <w:rPr>
          <w:rFonts w:eastAsia="SimSun"/>
          <w:lang w:eastAsia="zh-CN"/>
        </w:rPr>
        <w:t>EPC with 5GC interworking</w:t>
      </w:r>
      <w:r>
        <w:tab/>
      </w:r>
      <w:r>
        <w:fldChar w:fldCharType="begin" w:fldLock="1"/>
      </w:r>
      <w:r>
        <w:instrText xml:space="preserve"> PAGEREF _Toc67417129 \h </w:instrText>
      </w:r>
      <w:r>
        <w:fldChar w:fldCharType="separate"/>
      </w:r>
      <w:r>
        <w:t>51</w:t>
      </w:r>
      <w:r>
        <w:fldChar w:fldCharType="end"/>
      </w:r>
    </w:p>
    <w:p w14:paraId="58FD5DCF" w14:textId="300989E0" w:rsidR="00F30096" w:rsidRPr="00982109" w:rsidRDefault="00F30096">
      <w:pPr>
        <w:pStyle w:val="TOC1"/>
        <w:rPr>
          <w:rFonts w:ascii="Calibri" w:hAnsi="Calibri"/>
          <w:szCs w:val="22"/>
          <w:lang w:eastAsia="en-GB"/>
        </w:rPr>
      </w:pPr>
      <w:r>
        <w:t>6</w:t>
      </w:r>
      <w:r w:rsidRPr="00982109">
        <w:rPr>
          <w:rFonts w:ascii="Calibri" w:hAnsi="Calibri"/>
          <w:szCs w:val="22"/>
          <w:lang w:eastAsia="en-GB"/>
        </w:rPr>
        <w:tab/>
      </w:r>
      <w:r>
        <w:t>Recovery after SCC AS failure</w:t>
      </w:r>
      <w:r>
        <w:tab/>
      </w:r>
      <w:r>
        <w:fldChar w:fldCharType="begin" w:fldLock="1"/>
      </w:r>
      <w:r>
        <w:instrText xml:space="preserve"> PAGEREF _Toc67417130 \h </w:instrText>
      </w:r>
      <w:r>
        <w:fldChar w:fldCharType="separate"/>
      </w:r>
      <w:r>
        <w:t>51</w:t>
      </w:r>
      <w:r>
        <w:fldChar w:fldCharType="end"/>
      </w:r>
    </w:p>
    <w:p w14:paraId="0B04B66E" w14:textId="2C35D5BF" w:rsidR="00F30096" w:rsidRPr="00982109" w:rsidRDefault="00F30096">
      <w:pPr>
        <w:pStyle w:val="TOC2"/>
        <w:rPr>
          <w:rFonts w:ascii="Calibri" w:hAnsi="Calibri"/>
          <w:sz w:val="22"/>
          <w:szCs w:val="22"/>
          <w:lang w:eastAsia="en-GB"/>
        </w:rPr>
      </w:pPr>
      <w:r>
        <w:t>6.</w:t>
      </w:r>
      <w:r>
        <w:rPr>
          <w:lang w:eastAsia="zh-CN"/>
        </w:rPr>
        <w:t>1</w:t>
      </w:r>
      <w:r w:rsidRPr="00982109">
        <w:rPr>
          <w:rFonts w:ascii="Calibri" w:hAnsi="Calibri"/>
          <w:sz w:val="22"/>
          <w:szCs w:val="22"/>
          <w:lang w:eastAsia="en-GB"/>
        </w:rPr>
        <w:tab/>
      </w:r>
      <w:r>
        <w:rPr>
          <w:lang w:eastAsia="zh-CN"/>
        </w:rPr>
        <w:t>General</w:t>
      </w:r>
      <w:r>
        <w:tab/>
      </w:r>
      <w:r>
        <w:fldChar w:fldCharType="begin" w:fldLock="1"/>
      </w:r>
      <w:r>
        <w:instrText xml:space="preserve"> PAGEREF _Toc67417131 \h </w:instrText>
      </w:r>
      <w:r>
        <w:fldChar w:fldCharType="separate"/>
      </w:r>
      <w:r>
        <w:t>51</w:t>
      </w:r>
      <w:r>
        <w:fldChar w:fldCharType="end"/>
      </w:r>
    </w:p>
    <w:p w14:paraId="4ED74079" w14:textId="59606639" w:rsidR="00F30096" w:rsidRPr="00982109" w:rsidRDefault="00F30096">
      <w:pPr>
        <w:pStyle w:val="TOC2"/>
        <w:rPr>
          <w:rFonts w:ascii="Calibri" w:hAnsi="Calibri"/>
          <w:sz w:val="22"/>
          <w:szCs w:val="22"/>
          <w:lang w:eastAsia="en-GB"/>
        </w:rPr>
      </w:pPr>
      <w:r>
        <w:t>6.</w:t>
      </w:r>
      <w:r>
        <w:rPr>
          <w:lang w:eastAsia="zh-CN"/>
        </w:rPr>
        <w:t>2</w:t>
      </w:r>
      <w:r w:rsidRPr="00982109">
        <w:rPr>
          <w:rFonts w:ascii="Calibri" w:hAnsi="Calibri"/>
          <w:sz w:val="22"/>
          <w:szCs w:val="22"/>
          <w:lang w:eastAsia="en-GB"/>
        </w:rPr>
        <w:tab/>
      </w:r>
      <w:r>
        <w:rPr>
          <w:lang w:eastAsia="zh-CN"/>
        </w:rPr>
        <w:t>General Procedure</w:t>
      </w:r>
      <w:r>
        <w:tab/>
      </w:r>
      <w:r>
        <w:fldChar w:fldCharType="begin" w:fldLock="1"/>
      </w:r>
      <w:r>
        <w:instrText xml:space="preserve"> PAGEREF _Toc67417132 \h </w:instrText>
      </w:r>
      <w:r>
        <w:fldChar w:fldCharType="separate"/>
      </w:r>
      <w:r>
        <w:t>51</w:t>
      </w:r>
      <w:r>
        <w:fldChar w:fldCharType="end"/>
      </w:r>
    </w:p>
    <w:p w14:paraId="32D149BC" w14:textId="2BB2E6AF" w:rsidR="00F30096" w:rsidRPr="00982109" w:rsidRDefault="00F30096">
      <w:pPr>
        <w:pStyle w:val="TOC3"/>
        <w:rPr>
          <w:rFonts w:ascii="Calibri" w:hAnsi="Calibri"/>
          <w:sz w:val="22"/>
          <w:szCs w:val="22"/>
          <w:lang w:eastAsia="en-GB"/>
        </w:rPr>
      </w:pPr>
      <w:r>
        <w:rPr>
          <w:lang w:eastAsia="zh-CN"/>
        </w:rPr>
        <w:t>6.2</w:t>
      </w:r>
      <w:r>
        <w:t>.</w:t>
      </w:r>
      <w:r>
        <w:rPr>
          <w:lang w:eastAsia="zh-CN"/>
        </w:rPr>
        <w:t>1</w:t>
      </w:r>
      <w:r w:rsidRPr="00982109">
        <w:rPr>
          <w:rFonts w:ascii="Calibri" w:hAnsi="Calibri"/>
          <w:sz w:val="22"/>
          <w:szCs w:val="22"/>
          <w:lang w:eastAsia="en-GB"/>
        </w:rPr>
        <w:tab/>
      </w:r>
      <w:r>
        <w:rPr>
          <w:lang w:eastAsia="zh-CN"/>
        </w:rPr>
        <w:t xml:space="preserve">Enhanced Third Party Registration </w:t>
      </w:r>
      <w:r>
        <w:t>Procedure</w:t>
      </w:r>
      <w:r>
        <w:tab/>
      </w:r>
      <w:r>
        <w:fldChar w:fldCharType="begin" w:fldLock="1"/>
      </w:r>
      <w:r>
        <w:instrText xml:space="preserve"> PAGEREF _Toc67417133 \h </w:instrText>
      </w:r>
      <w:r>
        <w:fldChar w:fldCharType="separate"/>
      </w:r>
      <w:r>
        <w:t>52</w:t>
      </w:r>
      <w:r>
        <w:fldChar w:fldCharType="end"/>
      </w:r>
    </w:p>
    <w:p w14:paraId="22067ABB" w14:textId="51145B6C" w:rsidR="00F30096" w:rsidRPr="00982109" w:rsidRDefault="00F30096">
      <w:pPr>
        <w:pStyle w:val="TOC4"/>
        <w:rPr>
          <w:rFonts w:ascii="Calibri" w:hAnsi="Calibri"/>
          <w:sz w:val="22"/>
          <w:szCs w:val="22"/>
          <w:lang w:eastAsia="en-GB"/>
        </w:rPr>
      </w:pPr>
      <w:r>
        <w:rPr>
          <w:lang w:eastAsia="zh-CN"/>
        </w:rPr>
        <w:t>6.2.1.1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_Toc67417134 \h </w:instrText>
      </w:r>
      <w:r>
        <w:fldChar w:fldCharType="separate"/>
      </w:r>
      <w:r>
        <w:t>52</w:t>
      </w:r>
      <w:r>
        <w:fldChar w:fldCharType="end"/>
      </w:r>
    </w:p>
    <w:p w14:paraId="6D9F0BB5" w14:textId="5FDAFF64" w:rsidR="00F30096" w:rsidRPr="00982109" w:rsidRDefault="00F30096">
      <w:pPr>
        <w:pStyle w:val="TOC4"/>
        <w:rPr>
          <w:rFonts w:ascii="Calibri" w:hAnsi="Calibri"/>
          <w:sz w:val="22"/>
          <w:szCs w:val="22"/>
          <w:lang w:eastAsia="en-GB"/>
        </w:rPr>
      </w:pPr>
      <w:r>
        <w:rPr>
          <w:lang w:eastAsia="zh-CN"/>
        </w:rPr>
        <w:t>6.2.1.2</w:t>
      </w:r>
      <w:r w:rsidRPr="00982109">
        <w:rPr>
          <w:rFonts w:ascii="Calibri" w:hAnsi="Calibri"/>
          <w:sz w:val="22"/>
          <w:szCs w:val="22"/>
          <w:lang w:eastAsia="en-GB"/>
        </w:rPr>
        <w:tab/>
      </w:r>
      <w:r>
        <w:rPr>
          <w:lang w:eastAsia="zh-CN"/>
        </w:rPr>
        <w:t>Description</w:t>
      </w:r>
      <w:r>
        <w:tab/>
      </w:r>
      <w:r>
        <w:fldChar w:fldCharType="begin" w:fldLock="1"/>
      </w:r>
      <w:r>
        <w:instrText xml:space="preserve"> PAGEREF _Toc67417135 \h </w:instrText>
      </w:r>
      <w:r>
        <w:fldChar w:fldCharType="separate"/>
      </w:r>
      <w:r>
        <w:t>52</w:t>
      </w:r>
      <w:r>
        <w:fldChar w:fldCharType="end"/>
      </w:r>
    </w:p>
    <w:p w14:paraId="09910C4D" w14:textId="093A20A7" w:rsidR="00F30096" w:rsidRPr="00982109" w:rsidRDefault="00F30096">
      <w:pPr>
        <w:pStyle w:val="TOC3"/>
        <w:rPr>
          <w:rFonts w:ascii="Calibri" w:hAnsi="Calibri"/>
          <w:sz w:val="22"/>
          <w:szCs w:val="22"/>
          <w:lang w:eastAsia="en-GB"/>
        </w:rPr>
      </w:pPr>
      <w:r>
        <w:rPr>
          <w:lang w:eastAsia="zh-CN"/>
        </w:rPr>
        <w:lastRenderedPageBreak/>
        <w:t>6.2</w:t>
      </w:r>
      <w:r>
        <w:t>.</w:t>
      </w:r>
      <w:r>
        <w:rPr>
          <w:lang w:eastAsia="zh-CN"/>
        </w:rPr>
        <w:t>2</w:t>
      </w:r>
      <w:r w:rsidRPr="00982109">
        <w:rPr>
          <w:rFonts w:ascii="Calibri" w:hAnsi="Calibri"/>
          <w:sz w:val="22"/>
          <w:szCs w:val="22"/>
          <w:lang w:eastAsia="en-GB"/>
        </w:rPr>
        <w:tab/>
      </w:r>
      <w:r>
        <w:rPr>
          <w:lang w:eastAsia="zh-CN"/>
        </w:rPr>
        <w:t xml:space="preserve">Enhanced Service Request </w:t>
      </w:r>
      <w:r>
        <w:t>Procedure</w:t>
      </w:r>
      <w:r>
        <w:tab/>
      </w:r>
      <w:r>
        <w:fldChar w:fldCharType="begin" w:fldLock="1"/>
      </w:r>
      <w:r>
        <w:instrText xml:space="preserve"> PAGEREF _Toc67417136 \h </w:instrText>
      </w:r>
      <w:r>
        <w:fldChar w:fldCharType="separate"/>
      </w:r>
      <w:r>
        <w:t>53</w:t>
      </w:r>
      <w:r>
        <w:fldChar w:fldCharType="end"/>
      </w:r>
    </w:p>
    <w:p w14:paraId="1C91AF08" w14:textId="267D5950" w:rsidR="00F30096" w:rsidRPr="00982109" w:rsidRDefault="00F30096">
      <w:pPr>
        <w:pStyle w:val="TOC4"/>
        <w:rPr>
          <w:rFonts w:ascii="Calibri" w:hAnsi="Calibri"/>
          <w:sz w:val="22"/>
          <w:szCs w:val="22"/>
          <w:lang w:eastAsia="en-GB"/>
        </w:rPr>
      </w:pPr>
      <w:r>
        <w:rPr>
          <w:lang w:eastAsia="zh-CN"/>
        </w:rPr>
        <w:t>6.2.2.1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_Toc67417137 \h </w:instrText>
      </w:r>
      <w:r>
        <w:fldChar w:fldCharType="separate"/>
      </w:r>
      <w:r>
        <w:t>53</w:t>
      </w:r>
      <w:r>
        <w:fldChar w:fldCharType="end"/>
      </w:r>
    </w:p>
    <w:p w14:paraId="1BF47D35" w14:textId="00DCC127" w:rsidR="00F30096" w:rsidRPr="00982109" w:rsidRDefault="00F30096">
      <w:pPr>
        <w:pStyle w:val="TOC4"/>
        <w:rPr>
          <w:rFonts w:ascii="Calibri" w:hAnsi="Calibri"/>
          <w:sz w:val="22"/>
          <w:szCs w:val="22"/>
          <w:lang w:eastAsia="en-GB"/>
        </w:rPr>
      </w:pPr>
      <w:r>
        <w:rPr>
          <w:lang w:eastAsia="zh-CN"/>
        </w:rPr>
        <w:t>6.2.2.2</w:t>
      </w:r>
      <w:r w:rsidRPr="00982109">
        <w:rPr>
          <w:rFonts w:ascii="Calibri" w:hAnsi="Calibri"/>
          <w:sz w:val="22"/>
          <w:szCs w:val="22"/>
          <w:lang w:eastAsia="en-GB"/>
        </w:rPr>
        <w:tab/>
      </w:r>
      <w:r>
        <w:rPr>
          <w:lang w:eastAsia="zh-CN"/>
        </w:rPr>
        <w:t>Description</w:t>
      </w:r>
      <w:r>
        <w:tab/>
      </w:r>
      <w:r>
        <w:fldChar w:fldCharType="begin" w:fldLock="1"/>
      </w:r>
      <w:r>
        <w:instrText xml:space="preserve"> PAGEREF _Toc67417138 \h </w:instrText>
      </w:r>
      <w:r>
        <w:fldChar w:fldCharType="separate"/>
      </w:r>
      <w:r>
        <w:t>53</w:t>
      </w:r>
      <w:r>
        <w:fldChar w:fldCharType="end"/>
      </w:r>
    </w:p>
    <w:p w14:paraId="0D740FAE" w14:textId="61997266" w:rsidR="00F30096" w:rsidRPr="00982109" w:rsidRDefault="00F30096">
      <w:pPr>
        <w:pStyle w:val="TOC8"/>
        <w:rPr>
          <w:rFonts w:ascii="Calibri" w:hAnsi="Calibri"/>
          <w:b w:val="0"/>
          <w:szCs w:val="22"/>
          <w:lang w:eastAsia="en-GB"/>
        </w:rPr>
      </w:pPr>
      <w:r>
        <w:t>Annex A (informative): Change history</w:t>
      </w:r>
      <w:r>
        <w:tab/>
      </w:r>
      <w:r>
        <w:fldChar w:fldCharType="begin" w:fldLock="1"/>
      </w:r>
      <w:r>
        <w:instrText xml:space="preserve"> PAGEREF _Toc67417139 \h </w:instrText>
      </w:r>
      <w:r>
        <w:fldChar w:fldCharType="separate"/>
      </w:r>
      <w:r>
        <w:t>54</w:t>
      </w:r>
      <w:r>
        <w:fldChar w:fldCharType="end"/>
      </w:r>
    </w:p>
    <w:p w14:paraId="4BE320BE" w14:textId="388A4D3E" w:rsidR="00080512" w:rsidRPr="004D3578" w:rsidRDefault="004D3578">
      <w:r w:rsidRPr="004D3578">
        <w:rPr>
          <w:noProof/>
          <w:sz w:val="22"/>
        </w:rPr>
        <w:fldChar w:fldCharType="end"/>
      </w:r>
    </w:p>
    <w:p w14:paraId="224E767E" w14:textId="38F10701" w:rsidR="00F30096"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 xml:space="preserve">3GPP </w:t>
        </w:r>
        <w:r w:rsidR="00F30096" w:rsidRPr="0074026F">
          <w:rPr>
            <w:rStyle w:val="Hyperlink"/>
          </w:rPr>
          <w:t>TS</w:t>
        </w:r>
        <w:r w:rsidR="00F30096">
          <w:rPr>
            <w:rStyle w:val="Hyperlink"/>
          </w:rPr>
          <w:t> </w:t>
        </w:r>
        <w:r w:rsidR="00F30096" w:rsidRPr="0074026F">
          <w:rPr>
            <w:rStyle w:val="Hyperlink"/>
          </w:rPr>
          <w:t>2</w:t>
        </w:r>
        <w:r w:rsidR="0074026F" w:rsidRPr="0074026F">
          <w:rPr>
            <w:rStyle w:val="Hyperlink"/>
          </w:rPr>
          <w:t>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w:t>
      </w:r>
    </w:p>
    <w:p w14:paraId="3D095436" w14:textId="37248ADA" w:rsidR="0074026F" w:rsidRPr="007B600E" w:rsidRDefault="0074026F" w:rsidP="0074026F">
      <w:pPr>
        <w:pStyle w:val="Guidance"/>
      </w:pPr>
      <w:r>
        <w:t>Ensure all blue guidance text is removed before submitting the TS/TR to the TSG for approval.</w:t>
      </w:r>
    </w:p>
    <w:p w14:paraId="29F06D97" w14:textId="77777777" w:rsidR="00080512" w:rsidRDefault="00080512">
      <w:pPr>
        <w:pStyle w:val="Heading1"/>
      </w:pPr>
      <w:bookmarkStart w:id="7" w:name="foreword"/>
      <w:bookmarkStart w:id="8" w:name="_Toc67417022"/>
      <w:bookmarkEnd w:id="7"/>
      <w:r w:rsidRPr="004D3578">
        <w:t>Foreword</w:t>
      </w:r>
      <w:bookmarkEnd w:id="8"/>
    </w:p>
    <w:p w14:paraId="70942BB8" w14:textId="77777777" w:rsidR="00F30096" w:rsidRDefault="0074026F" w:rsidP="007B600E">
      <w:pPr>
        <w:pStyle w:val="Guidance"/>
      </w:pPr>
      <w:r>
        <w:t>This clause is mandatory; do not alter the text in any way</w:t>
      </w:r>
      <w:r w:rsidR="00465515">
        <w:t xml:space="preserve"> other than to choose between "Specification" and "Report"</w:t>
      </w:r>
      <w:r>
        <w:t>.</w:t>
      </w:r>
    </w:p>
    <w:p w14:paraId="7AC1B837" w14:textId="7F5E2741" w:rsidR="00080512" w:rsidRPr="004D3578" w:rsidRDefault="00080512">
      <w:r w:rsidRPr="004D3578">
        <w:t>This Technica</w:t>
      </w:r>
      <w:r w:rsidRPr="00F30096">
        <w:t xml:space="preserve">l </w:t>
      </w:r>
      <w:bookmarkStart w:id="9" w:name="spectype3"/>
      <w:r w:rsidRPr="00F30096">
        <w:t>Specification</w:t>
      </w:r>
      <w:bookmarkEnd w:id="9"/>
      <w:r w:rsidRPr="00F30096">
        <w:t xml:space="preserve"> ha</w:t>
      </w:r>
      <w:r w:rsidRPr="004D3578">
        <w:t>s been produced by the 3</w:t>
      </w:r>
      <w:r w:rsidR="00F04712">
        <w:t>rd</w:t>
      </w:r>
      <w:r w:rsidRPr="004D3578">
        <w:t xml:space="preserve"> Generation Partnership Project (3GPP).</w:t>
      </w:r>
    </w:p>
    <w:p w14:paraId="74C5099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0DF08C" w14:textId="77777777" w:rsidR="00080512" w:rsidRPr="004D3578" w:rsidRDefault="00080512">
      <w:pPr>
        <w:pStyle w:val="B1"/>
      </w:pPr>
      <w:r w:rsidRPr="004D3578">
        <w:t>Version x.y.z</w:t>
      </w:r>
    </w:p>
    <w:p w14:paraId="1FD20D18" w14:textId="77777777" w:rsidR="00080512" w:rsidRPr="004D3578" w:rsidRDefault="00080512">
      <w:pPr>
        <w:pStyle w:val="B1"/>
      </w:pPr>
      <w:r w:rsidRPr="004D3578">
        <w:t>where:</w:t>
      </w:r>
    </w:p>
    <w:p w14:paraId="584D0A37" w14:textId="77777777" w:rsidR="00080512" w:rsidRPr="004D3578" w:rsidRDefault="00080512">
      <w:pPr>
        <w:pStyle w:val="B2"/>
      </w:pPr>
      <w:r w:rsidRPr="004D3578">
        <w:t>x</w:t>
      </w:r>
      <w:r w:rsidRPr="004D3578">
        <w:tab/>
        <w:t>the first digit:</w:t>
      </w:r>
    </w:p>
    <w:p w14:paraId="1E8DB82C" w14:textId="77777777" w:rsidR="00080512" w:rsidRPr="004D3578" w:rsidRDefault="00080512">
      <w:pPr>
        <w:pStyle w:val="B3"/>
      </w:pPr>
      <w:r w:rsidRPr="004D3578">
        <w:t>1</w:t>
      </w:r>
      <w:r w:rsidRPr="004D3578">
        <w:tab/>
        <w:t>presented to TSG for information;</w:t>
      </w:r>
    </w:p>
    <w:p w14:paraId="3DDF41CE" w14:textId="77777777" w:rsidR="00080512" w:rsidRPr="004D3578" w:rsidRDefault="00080512">
      <w:pPr>
        <w:pStyle w:val="B3"/>
      </w:pPr>
      <w:r w:rsidRPr="004D3578">
        <w:t>2</w:t>
      </w:r>
      <w:r w:rsidRPr="004D3578">
        <w:tab/>
        <w:t>presented to TSG for approval;</w:t>
      </w:r>
    </w:p>
    <w:p w14:paraId="38EC632A" w14:textId="77777777" w:rsidR="00080512" w:rsidRPr="004D3578" w:rsidRDefault="00080512">
      <w:pPr>
        <w:pStyle w:val="B3"/>
      </w:pPr>
      <w:r w:rsidRPr="004D3578">
        <w:t>3</w:t>
      </w:r>
      <w:r w:rsidRPr="004D3578">
        <w:tab/>
        <w:t>or greater indicates TSG approved document under change control.</w:t>
      </w:r>
    </w:p>
    <w:p w14:paraId="5FA508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39FF06" w14:textId="77777777" w:rsidR="00080512" w:rsidRDefault="00080512">
      <w:pPr>
        <w:pStyle w:val="B2"/>
      </w:pPr>
      <w:r w:rsidRPr="004D3578">
        <w:t>z</w:t>
      </w:r>
      <w:r w:rsidRPr="004D3578">
        <w:tab/>
        <w:t>the third digit is incremented when editorial only changes have been incorporated in the document.</w:t>
      </w:r>
    </w:p>
    <w:p w14:paraId="20F9747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1CF64A5C" w14:textId="77777777" w:rsidR="008C384C" w:rsidRDefault="008C384C" w:rsidP="008C384C">
      <w:r>
        <w:t xml:space="preserve">In </w:t>
      </w:r>
      <w:r w:rsidR="0074026F">
        <w:t>the present</w:t>
      </w:r>
      <w:r>
        <w:t xml:space="preserve"> document, modal verbs have the following meanings:</w:t>
      </w:r>
    </w:p>
    <w:p w14:paraId="2F8F5D53" w14:textId="636E0578" w:rsidR="008C384C" w:rsidRDefault="008C384C" w:rsidP="00774DA4">
      <w:pPr>
        <w:pStyle w:val="EX"/>
      </w:pPr>
      <w:r w:rsidRPr="008C384C">
        <w:rPr>
          <w:b/>
        </w:rPr>
        <w:t>shall</w:t>
      </w:r>
      <w:r w:rsidR="00F30096">
        <w:tab/>
      </w:r>
      <w:r>
        <w:t>indicates a mandatory requirement to do something</w:t>
      </w:r>
    </w:p>
    <w:p w14:paraId="29FC11F2" w14:textId="77777777" w:rsidR="008C384C" w:rsidRDefault="008C384C" w:rsidP="00774DA4">
      <w:pPr>
        <w:pStyle w:val="EX"/>
      </w:pPr>
      <w:r w:rsidRPr="008C384C">
        <w:rPr>
          <w:b/>
        </w:rPr>
        <w:t>shall not</w:t>
      </w:r>
      <w:r>
        <w:tab/>
        <w:t>indicates an interdiction (</w:t>
      </w:r>
      <w:r w:rsidR="001F1132">
        <w:t>prohibition</w:t>
      </w:r>
      <w:r>
        <w:t>) to do something</w:t>
      </w:r>
    </w:p>
    <w:p w14:paraId="46492DC1" w14:textId="77777777" w:rsidR="00BA19ED" w:rsidRPr="004D3578" w:rsidRDefault="00BA19ED" w:rsidP="00A27486">
      <w:r>
        <w:t>The constructions "shall" and "shall not" are confined to the context of normative provisions, and do not appear in Technical Reports.</w:t>
      </w:r>
    </w:p>
    <w:p w14:paraId="006D31D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DA7B8" w14:textId="43DAA3DA" w:rsidR="008C384C" w:rsidRDefault="008C384C" w:rsidP="00774DA4">
      <w:pPr>
        <w:pStyle w:val="EX"/>
      </w:pPr>
      <w:r w:rsidRPr="008C384C">
        <w:rPr>
          <w:b/>
        </w:rPr>
        <w:t>should</w:t>
      </w:r>
      <w:r w:rsidR="00F30096">
        <w:tab/>
      </w:r>
      <w:r>
        <w:t>indicates a recommendation to do something</w:t>
      </w:r>
    </w:p>
    <w:p w14:paraId="24B83AE7" w14:textId="77777777" w:rsidR="008C384C" w:rsidRDefault="008C384C" w:rsidP="00774DA4">
      <w:pPr>
        <w:pStyle w:val="EX"/>
      </w:pPr>
      <w:r w:rsidRPr="008C384C">
        <w:rPr>
          <w:b/>
        </w:rPr>
        <w:t>should not</w:t>
      </w:r>
      <w:r>
        <w:tab/>
        <w:t>indicates a recommendation not to do something</w:t>
      </w:r>
    </w:p>
    <w:p w14:paraId="4AB87514" w14:textId="0AACB311" w:rsidR="008C384C" w:rsidRDefault="008C384C" w:rsidP="00774DA4">
      <w:pPr>
        <w:pStyle w:val="EX"/>
      </w:pPr>
      <w:r w:rsidRPr="00774DA4">
        <w:rPr>
          <w:b/>
        </w:rPr>
        <w:t>may</w:t>
      </w:r>
      <w:r w:rsidR="00F30096">
        <w:tab/>
      </w:r>
      <w:r>
        <w:t>indicates permission to do something</w:t>
      </w:r>
    </w:p>
    <w:p w14:paraId="21704CD8" w14:textId="77777777" w:rsidR="008C384C" w:rsidRDefault="008C384C" w:rsidP="00774DA4">
      <w:pPr>
        <w:pStyle w:val="EX"/>
      </w:pPr>
      <w:r w:rsidRPr="00774DA4">
        <w:rPr>
          <w:b/>
        </w:rPr>
        <w:t>need not</w:t>
      </w:r>
      <w:r>
        <w:tab/>
        <w:t>indicates permission not to do something</w:t>
      </w:r>
    </w:p>
    <w:p w14:paraId="6C40C65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C07046E" w14:textId="207055DC" w:rsidR="008C384C" w:rsidRDefault="008C384C" w:rsidP="00774DA4">
      <w:pPr>
        <w:pStyle w:val="EX"/>
      </w:pPr>
      <w:r w:rsidRPr="00774DA4">
        <w:rPr>
          <w:b/>
        </w:rPr>
        <w:t>can</w:t>
      </w:r>
      <w:r w:rsidR="00F30096">
        <w:tab/>
      </w:r>
      <w:r>
        <w:t>indicates</w:t>
      </w:r>
      <w:r w:rsidR="00774DA4">
        <w:t xml:space="preserve"> that something is possible</w:t>
      </w:r>
    </w:p>
    <w:p w14:paraId="0441A23E" w14:textId="19167C88" w:rsidR="00774DA4" w:rsidRDefault="00774DA4" w:rsidP="00774DA4">
      <w:pPr>
        <w:pStyle w:val="EX"/>
      </w:pPr>
      <w:r w:rsidRPr="00774DA4">
        <w:rPr>
          <w:b/>
        </w:rPr>
        <w:t>cannot</w:t>
      </w:r>
      <w:r w:rsidR="00F30096">
        <w:tab/>
      </w:r>
      <w:r>
        <w:t>indicates that something is impossible</w:t>
      </w:r>
    </w:p>
    <w:p w14:paraId="64F9D36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F30F18F" w14:textId="3318A4D7" w:rsidR="00774DA4" w:rsidRDefault="00774DA4" w:rsidP="00774DA4">
      <w:pPr>
        <w:pStyle w:val="EX"/>
      </w:pPr>
      <w:r w:rsidRPr="00774DA4">
        <w:rPr>
          <w:b/>
        </w:rPr>
        <w:lastRenderedPageBreak/>
        <w:t>will</w:t>
      </w:r>
      <w:r w:rsidR="00F3009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AFE98A" w14:textId="52A07355" w:rsidR="00774DA4" w:rsidRDefault="00774DA4" w:rsidP="00774DA4">
      <w:pPr>
        <w:pStyle w:val="EX"/>
      </w:pPr>
      <w:r w:rsidRPr="00774DA4">
        <w:rPr>
          <w:b/>
        </w:rPr>
        <w:t>will</w:t>
      </w:r>
      <w:r>
        <w:rPr>
          <w:b/>
        </w:rPr>
        <w:t xml:space="preserve"> not</w:t>
      </w:r>
      <w:r w:rsidR="00F3009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E9F573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2554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EDDB95" w14:textId="77777777" w:rsidR="001F1132" w:rsidRDefault="001F1132" w:rsidP="001F1132">
      <w:r>
        <w:t>In addition:</w:t>
      </w:r>
    </w:p>
    <w:p w14:paraId="5A0DC0B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A7184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15C2A6D" w14:textId="77777777" w:rsidR="00774DA4" w:rsidRPr="004D3578" w:rsidRDefault="00647114" w:rsidP="00A27486">
      <w:r>
        <w:t>The constructions "is" and "is not" do not indicate requirements.</w:t>
      </w:r>
    </w:p>
    <w:p w14:paraId="3D768395" w14:textId="77777777" w:rsidR="007C2CD9" w:rsidRDefault="007C2CD9" w:rsidP="007C2CD9">
      <w:pPr>
        <w:pStyle w:val="Heading1"/>
      </w:pPr>
      <w:bookmarkStart w:id="10" w:name="introduction"/>
      <w:bookmarkStart w:id="11" w:name="_Toc19631874"/>
      <w:bookmarkStart w:id="12" w:name="_Toc67417023"/>
      <w:bookmarkEnd w:id="10"/>
      <w:r>
        <w:t>Introduction</w:t>
      </w:r>
      <w:bookmarkEnd w:id="11"/>
      <w:bookmarkEnd w:id="12"/>
    </w:p>
    <w:p w14:paraId="06A2CC51" w14:textId="7B999BEB" w:rsidR="007C2CD9" w:rsidRDefault="007C2CD9" w:rsidP="007C2CD9">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 xml:space="preserve">The scenarios covered here for the IMS Domain are similar to those covered in 3GPP </w:t>
      </w:r>
      <w:r w:rsidR="00F30096">
        <w:rPr>
          <w:color w:val="000000"/>
        </w:rPr>
        <w:t>TS 2</w:t>
      </w:r>
      <w:r>
        <w:rPr>
          <w:color w:val="000000"/>
        </w:rPr>
        <w:t>3.007</w:t>
      </w:r>
      <w:r w:rsidR="00F30096">
        <w:rPr>
          <w:color w:val="000000"/>
        </w:rPr>
        <w:t> [</w:t>
      </w:r>
      <w:r>
        <w:rPr>
          <w:color w:val="000000"/>
        </w:rPr>
        <w:t>2] for the CS and PS Domains</w:t>
      </w:r>
      <w:r>
        <w:rPr>
          <w:lang w:val="en-US"/>
        </w:rPr>
        <w:t>.</w:t>
      </w:r>
    </w:p>
    <w:p w14:paraId="2E84E318" w14:textId="77777777" w:rsidR="007C2CD9" w:rsidRDefault="007C2CD9" w:rsidP="007C2CD9">
      <w:pPr>
        <w:pStyle w:val="Heading1"/>
      </w:pPr>
      <w:r>
        <w:br w:type="page"/>
      </w:r>
      <w:bookmarkStart w:id="13" w:name="_Toc19631875"/>
      <w:bookmarkStart w:id="14" w:name="_Toc67417024"/>
      <w:r>
        <w:lastRenderedPageBreak/>
        <w:t>1</w:t>
      </w:r>
      <w:r>
        <w:tab/>
        <w:t>Scope</w:t>
      </w:r>
      <w:bookmarkEnd w:id="13"/>
      <w:bookmarkEnd w:id="14"/>
    </w:p>
    <w:p w14:paraId="4D5DC266" w14:textId="77777777" w:rsidR="00F30096" w:rsidRDefault="007C2CD9" w:rsidP="007C2CD9">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615E5AEE" w14:textId="77777777" w:rsidR="00F30096" w:rsidRPr="00C94A91" w:rsidRDefault="007C2CD9" w:rsidP="007C2CD9">
      <w:pPr>
        <w:pStyle w:val="NO"/>
        <w:ind w:left="993" w:hanging="709"/>
        <w:rPr>
          <w:lang w:val="en-US"/>
        </w:rPr>
      </w:pPr>
      <w:r>
        <w:t>NOTE:</w:t>
      </w:r>
      <w:r>
        <w:tab/>
        <w:t>IMS Restoration Procedures covering service interruption of other network elements are not defined in this version of the specification.</w:t>
      </w:r>
      <w:bookmarkStart w:id="15" w:name="_Toc19631876"/>
      <w:bookmarkStart w:id="16" w:name="_Toc67417025"/>
    </w:p>
    <w:p w14:paraId="6D095753" w14:textId="7BD336E5" w:rsidR="007C2CD9" w:rsidRDefault="007C2CD9" w:rsidP="007C2CD9">
      <w:pPr>
        <w:pStyle w:val="Heading1"/>
      </w:pPr>
      <w:r>
        <w:t>2</w:t>
      </w:r>
      <w:r>
        <w:tab/>
        <w:t>References</w:t>
      </w:r>
      <w:bookmarkEnd w:id="15"/>
      <w:bookmarkEnd w:id="16"/>
    </w:p>
    <w:p w14:paraId="1A680B6F" w14:textId="77777777" w:rsidR="007C2CD9" w:rsidRDefault="007C2CD9" w:rsidP="007C2CD9">
      <w:r>
        <w:t>The following documents contain provisions which, through reference in this text, constitute provisions of the present document.</w:t>
      </w:r>
    </w:p>
    <w:p w14:paraId="248B539A" w14:textId="77777777" w:rsidR="007C2CD9" w:rsidRDefault="007C2CD9" w:rsidP="007C2CD9">
      <w:pPr>
        <w:pStyle w:val="B1"/>
      </w:pPr>
      <w:r>
        <w:t>-</w:t>
      </w:r>
      <w:r>
        <w:tab/>
        <w:t>References are either specific (identified by date of publication, edition number, version number, etc.) or non</w:t>
      </w:r>
      <w:r>
        <w:noBreakHyphen/>
        <w:t>specific.</w:t>
      </w:r>
    </w:p>
    <w:p w14:paraId="10131038" w14:textId="77777777" w:rsidR="007C2CD9" w:rsidRDefault="007C2CD9" w:rsidP="007C2CD9">
      <w:pPr>
        <w:pStyle w:val="B1"/>
      </w:pPr>
      <w:r>
        <w:t>-</w:t>
      </w:r>
      <w:r>
        <w:tab/>
        <w:t>For a specific reference, subsequent revisions do not apply.</w:t>
      </w:r>
    </w:p>
    <w:p w14:paraId="4661DC95" w14:textId="77777777" w:rsidR="007C2CD9" w:rsidRDefault="007C2CD9" w:rsidP="007C2CD9">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358085C" w14:textId="0406F242" w:rsidR="007C2CD9" w:rsidRDefault="007C2CD9" w:rsidP="007C2CD9">
      <w:pPr>
        <w:pStyle w:val="EX"/>
      </w:pPr>
      <w:r>
        <w:t>[</w:t>
      </w:r>
      <w:r>
        <w:rPr>
          <w:noProof/>
        </w:rPr>
        <w:t>1</w:t>
      </w:r>
      <w:r>
        <w:t>]</w:t>
      </w:r>
      <w:r>
        <w:tab/>
        <w:t>3GPP </w:t>
      </w:r>
      <w:r w:rsidR="00F30096">
        <w:t>TR 2</w:t>
      </w:r>
      <w:r>
        <w:t>1.905: "Vocabulary for 3GPP Specifications".</w:t>
      </w:r>
    </w:p>
    <w:p w14:paraId="53458F28" w14:textId="34AE2B5A" w:rsidR="007C2CD9" w:rsidRDefault="007C2CD9" w:rsidP="007C2CD9">
      <w:pPr>
        <w:pStyle w:val="EX"/>
      </w:pPr>
      <w:r>
        <w:t>[2]</w:t>
      </w:r>
      <w:r>
        <w:tab/>
        <w:t>3GPP </w:t>
      </w:r>
      <w:r w:rsidR="00F30096">
        <w:t>TS 2</w:t>
      </w:r>
      <w:r>
        <w:t>3.007: "Restoration procedures".</w:t>
      </w:r>
    </w:p>
    <w:p w14:paraId="1EC2393C" w14:textId="1E8F0998" w:rsidR="00F30096" w:rsidRDefault="007C2CD9" w:rsidP="007C2CD9">
      <w:pPr>
        <w:pStyle w:val="EX"/>
      </w:pPr>
      <w:r>
        <w:t>[3]</w:t>
      </w:r>
      <w:r>
        <w:tab/>
        <w:t xml:space="preserve">3GPP </w:t>
      </w:r>
      <w:r w:rsidR="00F30096">
        <w:t>TS 2</w:t>
      </w:r>
      <w:r>
        <w:t>9.228: "IP Multimedia (IM) Subsystem Cx and Dx interfaces; Signalling flows and message contents".</w:t>
      </w:r>
    </w:p>
    <w:p w14:paraId="2B89DDCC" w14:textId="50F94D22" w:rsidR="007C2CD9" w:rsidRDefault="007C2CD9" w:rsidP="007C2CD9">
      <w:pPr>
        <w:pStyle w:val="EX"/>
        <w:tabs>
          <w:tab w:val="num" w:pos="360"/>
        </w:tabs>
      </w:pPr>
      <w:r>
        <w:t>[4</w:t>
      </w:r>
      <w:r w:rsidRPr="00740971">
        <w:t>]</w:t>
      </w:r>
      <w:r w:rsidRPr="00740971">
        <w:tab/>
        <w:t xml:space="preserve">3GPP </w:t>
      </w:r>
      <w:r w:rsidR="00F30096" w:rsidRPr="00740971">
        <w:t>TS</w:t>
      </w:r>
      <w:r w:rsidR="00F30096">
        <w:t> </w:t>
      </w:r>
      <w:r w:rsidR="00F30096" w:rsidRPr="00740971">
        <w:t>2</w:t>
      </w:r>
      <w:r w:rsidRPr="00740971">
        <w:t>4.008: "</w:t>
      </w:r>
      <w:smartTag w:uri="urn:schemas-microsoft-com:office:smarttags" w:element="place">
        <w:r w:rsidRPr="00740971">
          <w:t>Mobile</w:t>
        </w:r>
      </w:smartTag>
      <w:r w:rsidRPr="00740971">
        <w:t xml:space="preserve"> radio interface Layer 3 specification".</w:t>
      </w:r>
    </w:p>
    <w:p w14:paraId="630E9673" w14:textId="3985E9BC" w:rsidR="007C2CD9" w:rsidRDefault="007C2CD9" w:rsidP="007C2CD9">
      <w:pPr>
        <w:pStyle w:val="EX"/>
        <w:tabs>
          <w:tab w:val="num" w:pos="360"/>
        </w:tabs>
      </w:pPr>
      <w:r w:rsidRPr="00740971">
        <w:t>[</w:t>
      </w:r>
      <w:r>
        <w:t>5</w:t>
      </w:r>
      <w:r w:rsidRPr="00740971">
        <w:t>]</w:t>
      </w:r>
      <w:r w:rsidRPr="00740971">
        <w:tab/>
        <w:t xml:space="preserve">3GPP </w:t>
      </w:r>
      <w:r w:rsidR="00F30096" w:rsidRPr="00740971">
        <w:t>TS</w:t>
      </w:r>
      <w:r w:rsidR="00F30096">
        <w:t> </w:t>
      </w:r>
      <w:r w:rsidR="00F30096" w:rsidRPr="00740971">
        <w:t>2</w:t>
      </w:r>
      <w:r w:rsidRPr="00740971">
        <w:t>9.213: "Policy and charging control signalling flows and Quality of Service (QoS) parameter mapping".</w:t>
      </w:r>
    </w:p>
    <w:p w14:paraId="41AEB496" w14:textId="792C19E9" w:rsidR="007C2CD9" w:rsidRPr="00A94B0C" w:rsidRDefault="007C2CD9" w:rsidP="007C2CD9">
      <w:pPr>
        <w:pStyle w:val="EX"/>
        <w:rPr>
          <w:lang w:eastAsia="en-GB"/>
        </w:rPr>
      </w:pPr>
      <w:r>
        <w:rPr>
          <w:lang w:eastAsia="en-GB"/>
        </w:rPr>
        <w:t>[6</w:t>
      </w:r>
      <w:r w:rsidRPr="00A94B0C">
        <w:rPr>
          <w:lang w:eastAsia="en-GB"/>
        </w:rPr>
        <w:t>]</w:t>
      </w:r>
      <w:r w:rsidRPr="00A94B0C">
        <w:rPr>
          <w:lang w:eastAsia="en-GB"/>
        </w:rPr>
        <w:tab/>
        <w:t xml:space="preserve">3GPP </w:t>
      </w:r>
      <w:r w:rsidR="00F30096" w:rsidRPr="00A94B0C">
        <w:rPr>
          <w:lang w:eastAsia="en-GB"/>
        </w:rPr>
        <w:t>TS</w:t>
      </w:r>
      <w:r w:rsidR="00F30096">
        <w:rPr>
          <w:lang w:eastAsia="en-GB"/>
        </w:rPr>
        <w:t> </w:t>
      </w:r>
      <w:r w:rsidR="00F30096" w:rsidRPr="00A94B0C">
        <w:rPr>
          <w:lang w:eastAsia="en-GB"/>
        </w:rPr>
        <w:t>2</w:t>
      </w:r>
      <w:r w:rsidRPr="00A94B0C">
        <w:rPr>
          <w:lang w:eastAsia="en-GB"/>
        </w:rPr>
        <w:t xml:space="preserve">9.212: </w:t>
      </w:r>
      <w:r>
        <w:rPr>
          <w:lang w:eastAsia="en-GB"/>
        </w:rPr>
        <w:t>"</w:t>
      </w:r>
      <w:r w:rsidRPr="00A94B0C">
        <w:rPr>
          <w:lang w:eastAsia="en-GB"/>
        </w:rPr>
        <w:t>Policy and Charging Control</w:t>
      </w:r>
      <w:r>
        <w:rPr>
          <w:lang w:eastAsia="en-GB"/>
        </w:rPr>
        <w:t xml:space="preserve"> (PCC);</w:t>
      </w:r>
      <w:r w:rsidRPr="00A94B0C">
        <w:rPr>
          <w:lang w:eastAsia="en-GB"/>
        </w:rPr>
        <w:t xml:space="preserve"> </w:t>
      </w:r>
      <w:r>
        <w:rPr>
          <w:lang w:eastAsia="en-GB"/>
        </w:rPr>
        <w:t>R</w:t>
      </w:r>
      <w:r w:rsidRPr="00A94B0C">
        <w:rPr>
          <w:lang w:eastAsia="en-GB"/>
        </w:rPr>
        <w:t>eference point</w:t>
      </w:r>
      <w:r>
        <w:rPr>
          <w:lang w:eastAsia="en-GB"/>
        </w:rPr>
        <w:t>s".</w:t>
      </w:r>
    </w:p>
    <w:p w14:paraId="6652AD2A" w14:textId="26B52ACE" w:rsidR="007C2CD9" w:rsidRPr="0078747E" w:rsidRDefault="007C2CD9" w:rsidP="007C2CD9">
      <w:pPr>
        <w:pStyle w:val="EX"/>
        <w:rPr>
          <w:lang w:eastAsia="en-GB"/>
        </w:rPr>
      </w:pPr>
      <w:r>
        <w:rPr>
          <w:lang w:eastAsia="en-GB"/>
        </w:rPr>
        <w:t>[7</w:t>
      </w:r>
      <w:r w:rsidRPr="0078747E">
        <w:rPr>
          <w:lang w:eastAsia="en-GB"/>
        </w:rPr>
        <w:t>]</w:t>
      </w:r>
      <w:r>
        <w:rPr>
          <w:lang w:eastAsia="en-GB"/>
        </w:rPr>
        <w:tab/>
      </w:r>
      <w:r w:rsidRPr="0078747E">
        <w:rPr>
          <w:lang w:eastAsia="en-GB"/>
        </w:rPr>
        <w:t xml:space="preserve">3GPP </w:t>
      </w:r>
      <w:r w:rsidR="00F30096" w:rsidRPr="0078747E">
        <w:rPr>
          <w:lang w:eastAsia="en-GB"/>
        </w:rPr>
        <w:t>TS</w:t>
      </w:r>
      <w:r w:rsidR="00F30096">
        <w:rPr>
          <w:lang w:eastAsia="en-GB"/>
        </w:rPr>
        <w:t> </w:t>
      </w:r>
      <w:r w:rsidR="00F30096" w:rsidRPr="0078747E">
        <w:rPr>
          <w:lang w:eastAsia="en-GB"/>
        </w:rPr>
        <w:t>2</w:t>
      </w:r>
      <w:r w:rsidRPr="0078747E">
        <w:rPr>
          <w:lang w:eastAsia="en-GB"/>
        </w:rPr>
        <w:t>9.214: "Policy and Charging Control over Rx reference point".</w:t>
      </w:r>
    </w:p>
    <w:p w14:paraId="0CCA19D3" w14:textId="51A8130F" w:rsidR="007C2CD9" w:rsidRDefault="007C2CD9" w:rsidP="007C2CD9">
      <w:pPr>
        <w:pStyle w:val="EX"/>
        <w:rPr>
          <w:lang w:eastAsia="en-GB"/>
        </w:rPr>
      </w:pPr>
      <w:r>
        <w:rPr>
          <w:lang w:eastAsia="en-GB"/>
        </w:rPr>
        <w:t>[8]</w:t>
      </w:r>
      <w:r>
        <w:rPr>
          <w:lang w:eastAsia="en-GB"/>
        </w:rPr>
        <w:tab/>
      </w:r>
      <w:r w:rsidRPr="008A7086">
        <w:rPr>
          <w:lang w:eastAsia="en-GB"/>
        </w:rPr>
        <w:t xml:space="preserve">3GPP </w:t>
      </w:r>
      <w:r w:rsidR="00F30096" w:rsidRPr="008A7086">
        <w:rPr>
          <w:lang w:eastAsia="en-GB"/>
        </w:rPr>
        <w:t>TS</w:t>
      </w:r>
      <w:r w:rsidR="00F30096">
        <w:rPr>
          <w:lang w:eastAsia="en-GB"/>
        </w:rPr>
        <w:t> </w:t>
      </w:r>
      <w:r w:rsidR="00F30096" w:rsidRPr="008A7086">
        <w:rPr>
          <w:lang w:eastAsia="en-GB"/>
        </w:rPr>
        <w:t>2</w:t>
      </w:r>
      <w:r w:rsidRPr="008A7086">
        <w:rPr>
          <w:lang w:eastAsia="en-GB"/>
        </w:rPr>
        <w:t>9.060: "General Packet Radio Service (GPRS); GPRS Tunnelling Protocol (GTP) across the Gn and Gp interface".</w:t>
      </w:r>
    </w:p>
    <w:p w14:paraId="404D66E7" w14:textId="0672FE52" w:rsidR="007C2CD9" w:rsidRDefault="007C2CD9" w:rsidP="007C2CD9">
      <w:pPr>
        <w:pStyle w:val="EX"/>
        <w:rPr>
          <w:lang w:eastAsia="en-GB"/>
        </w:rPr>
      </w:pPr>
      <w:r>
        <w:rPr>
          <w:lang w:eastAsia="en-GB"/>
        </w:rPr>
        <w:t>[9</w:t>
      </w:r>
      <w:r w:rsidRPr="0078747E">
        <w:rPr>
          <w:lang w:eastAsia="en-GB"/>
        </w:rPr>
        <w:t>]</w:t>
      </w:r>
      <w:r>
        <w:rPr>
          <w:lang w:eastAsia="en-GB"/>
        </w:rPr>
        <w:tab/>
      </w:r>
      <w:r w:rsidRPr="0078747E">
        <w:rPr>
          <w:lang w:eastAsia="en-GB"/>
        </w:rPr>
        <w:t xml:space="preserve">3GPP </w:t>
      </w:r>
      <w:r w:rsidR="00F30096" w:rsidRPr="0078747E">
        <w:rPr>
          <w:lang w:eastAsia="en-GB"/>
        </w:rPr>
        <w:t>TS</w:t>
      </w:r>
      <w:r w:rsidR="00F30096">
        <w:rPr>
          <w:lang w:eastAsia="en-GB"/>
        </w:rPr>
        <w:t> </w:t>
      </w:r>
      <w:r w:rsidR="00F30096" w:rsidRPr="0078747E">
        <w:rPr>
          <w:lang w:eastAsia="en-GB"/>
        </w:rPr>
        <w:t>2</w:t>
      </w:r>
      <w:r w:rsidRPr="0078747E">
        <w:rPr>
          <w:lang w:eastAsia="en-GB"/>
        </w:rPr>
        <w:t>9.061: "Interworking between the Public Land Mobile Network (PLMN) supporting packet based services and Packet Data Networks (PDN)".</w:t>
      </w:r>
    </w:p>
    <w:p w14:paraId="74718F0C" w14:textId="37467694" w:rsidR="007C2CD9" w:rsidRDefault="007C2CD9" w:rsidP="007C2CD9">
      <w:pPr>
        <w:pStyle w:val="EX"/>
        <w:tabs>
          <w:tab w:val="num" w:pos="360"/>
        </w:tabs>
      </w:pPr>
      <w:r w:rsidRPr="00DF67F3">
        <w:t>[</w:t>
      </w:r>
      <w:r>
        <w:t>10</w:t>
      </w:r>
      <w:r w:rsidRPr="00DF67F3">
        <w:t>]</w:t>
      </w:r>
      <w:r w:rsidRPr="00DF67F3">
        <w:tab/>
        <w:t xml:space="preserve">3GPP </w:t>
      </w:r>
      <w:r w:rsidR="00F30096" w:rsidRPr="00DF67F3">
        <w:t>TS</w:t>
      </w:r>
      <w:r w:rsidR="00F30096">
        <w:t> </w:t>
      </w:r>
      <w:r w:rsidR="00F30096" w:rsidRPr="00DF67F3">
        <w:t>2</w:t>
      </w:r>
      <w:r w:rsidRPr="00DF67F3">
        <w:t xml:space="preserve">9.274: </w:t>
      </w:r>
      <w:r>
        <w:t>"</w:t>
      </w:r>
      <w:r w:rsidRPr="00DF67F3">
        <w:t>3GPP Evolved Packet System. Evolved GPRS Tunnelling Protocol for EPS (GTPv2)</w:t>
      </w:r>
      <w:r>
        <w:t>"</w:t>
      </w:r>
      <w:r w:rsidRPr="00DF67F3">
        <w:t>.</w:t>
      </w:r>
    </w:p>
    <w:p w14:paraId="4389A51D" w14:textId="77777777" w:rsidR="007C2CD9" w:rsidRPr="00FE320E" w:rsidRDefault="007C2CD9" w:rsidP="007C2CD9">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129016CA" w14:textId="77777777" w:rsidR="007C2CD9" w:rsidRDefault="007C2CD9" w:rsidP="007C2CD9">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3CC70146" w14:textId="77777777" w:rsidR="007C2CD9" w:rsidRDefault="007C2CD9" w:rsidP="007C2CD9">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3988B59E" w14:textId="77777777" w:rsidR="007C2CD9" w:rsidRDefault="007C2CD9" w:rsidP="007C2CD9">
      <w:pPr>
        <w:pStyle w:val="EX"/>
        <w:tabs>
          <w:tab w:val="num" w:pos="360"/>
        </w:tabs>
      </w:pPr>
      <w:r>
        <w:t>[14</w:t>
      </w:r>
      <w:r w:rsidRPr="000F4F63">
        <w:t>]</w:t>
      </w:r>
      <w:r>
        <w:tab/>
        <w:t>IETF RFC 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4CAC4A69" w14:textId="36AAC8FF" w:rsidR="007C2CD9" w:rsidRPr="00D13AEA" w:rsidRDefault="007C2CD9" w:rsidP="007C2CD9">
      <w:pPr>
        <w:pStyle w:val="EX"/>
        <w:rPr>
          <w:snapToGrid w:val="0"/>
        </w:rPr>
      </w:pPr>
      <w:r w:rsidRPr="00D13AEA">
        <w:rPr>
          <w:snapToGrid w:val="0"/>
        </w:rPr>
        <w:t>[15]</w:t>
      </w:r>
      <w:r w:rsidRPr="00D13AEA">
        <w:rPr>
          <w:snapToGrid w:val="0"/>
        </w:rPr>
        <w:tab/>
        <w:t xml:space="preserve">3GPP </w:t>
      </w:r>
      <w:r w:rsidR="00F30096" w:rsidRPr="00D13AEA">
        <w:rPr>
          <w:snapToGrid w:val="0"/>
        </w:rPr>
        <w:t>TS</w:t>
      </w:r>
      <w:r w:rsidR="00F30096">
        <w:rPr>
          <w:snapToGrid w:val="0"/>
        </w:rPr>
        <w:t> </w:t>
      </w:r>
      <w:r w:rsidR="00F30096" w:rsidRPr="00D13AEA">
        <w:rPr>
          <w:snapToGrid w:val="0"/>
        </w:rPr>
        <w:t>2</w:t>
      </w:r>
      <w:r w:rsidRPr="00D13AEA">
        <w:rPr>
          <w:snapToGrid w:val="0"/>
        </w:rPr>
        <w:t>9.275: "Proxy Mobile IPv6 (PMIPv6) based Mobility and Tunnelling protocols; Stage 3".</w:t>
      </w:r>
    </w:p>
    <w:p w14:paraId="710BCF80" w14:textId="77777777" w:rsidR="00F30096" w:rsidRDefault="007C2CD9" w:rsidP="007C2CD9">
      <w:pPr>
        <w:pStyle w:val="EX"/>
      </w:pPr>
      <w:r w:rsidRPr="00D13AEA">
        <w:rPr>
          <w:rFonts w:hint="eastAsia"/>
          <w:lang w:eastAsia="en-GB"/>
        </w:rPr>
        <w:t>[16]</w:t>
      </w:r>
      <w:r>
        <w:rPr>
          <w:rFonts w:hint="eastAsia"/>
          <w:lang w:eastAsia="en-GB"/>
        </w:rPr>
        <w:tab/>
        <w:t xml:space="preserve">IETF </w:t>
      </w:r>
      <w:r>
        <w:t>RFC 7077</w:t>
      </w:r>
      <w:r>
        <w:rPr>
          <w:rFonts w:hint="eastAsia"/>
          <w:lang w:eastAsia="en-GB"/>
        </w:rPr>
        <w:t xml:space="preserve">: </w:t>
      </w:r>
      <w:r>
        <w:rPr>
          <w:lang w:eastAsia="en-GB"/>
        </w:rPr>
        <w:t>"</w:t>
      </w:r>
      <w:r>
        <w:rPr>
          <w:rFonts w:hint="eastAsia"/>
          <w:lang w:eastAsia="zh-CN"/>
        </w:rPr>
        <w:t>Update Notifications</w:t>
      </w:r>
      <w:r w:rsidRPr="00CB4B63">
        <w:rPr>
          <w:lang w:eastAsia="en-GB"/>
        </w:rPr>
        <w:t xml:space="preserve"> for Proxy Mobile I</w:t>
      </w:r>
      <w:r>
        <w:rPr>
          <w:lang w:eastAsia="en-GB"/>
        </w:rPr>
        <w:t>P</w:t>
      </w:r>
      <w:r w:rsidRPr="00CB4B63">
        <w:rPr>
          <w:lang w:eastAsia="en-GB"/>
        </w:rPr>
        <w:t>v6</w:t>
      </w:r>
      <w:r>
        <w:rPr>
          <w:lang w:eastAsia="en-GB"/>
        </w:rPr>
        <w:t>"</w:t>
      </w:r>
      <w:r>
        <w:rPr>
          <w:rFonts w:hint="eastAsia"/>
          <w:lang w:eastAsia="en-GB"/>
        </w:rPr>
        <w:t>.</w:t>
      </w:r>
    </w:p>
    <w:p w14:paraId="4EEB4C99" w14:textId="6D245290" w:rsidR="007C2CD9" w:rsidRDefault="007C2CD9" w:rsidP="007C2CD9">
      <w:pPr>
        <w:pStyle w:val="EX"/>
      </w:pPr>
      <w:r w:rsidRPr="00D13AEA">
        <w:lastRenderedPageBreak/>
        <w:t>[17]</w:t>
      </w:r>
      <w:r>
        <w:tab/>
      </w:r>
      <w:bookmarkStart w:id="17" w:name="_Ref157317154"/>
      <w:r>
        <w:t xml:space="preserve">3GPP TS 23.401: </w:t>
      </w:r>
      <w:r>
        <w:rPr>
          <w:iCs/>
          <w:snapToGrid w:val="0"/>
        </w:rPr>
        <w:t>"</w:t>
      </w:r>
      <w:r>
        <w:t>GPRS Enhancements for E-UTRAN Access</w:t>
      </w:r>
      <w:r>
        <w:rPr>
          <w:iCs/>
          <w:snapToGrid w:val="0"/>
        </w:rPr>
        <w:t>"</w:t>
      </w:r>
      <w:r>
        <w:t>.</w:t>
      </w:r>
      <w:bookmarkEnd w:id="17"/>
    </w:p>
    <w:p w14:paraId="33E662AC" w14:textId="77777777" w:rsidR="007C2CD9" w:rsidRPr="00B917BC" w:rsidRDefault="007C2CD9" w:rsidP="007C2CD9">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14:paraId="28643934" w14:textId="0C7936BB" w:rsidR="007C2CD9" w:rsidRPr="00B917BC" w:rsidRDefault="007C2CD9" w:rsidP="007C2CD9">
      <w:pPr>
        <w:pStyle w:val="EX"/>
      </w:pPr>
      <w:r w:rsidRPr="00B917BC">
        <w:t>[19]</w:t>
      </w:r>
      <w:r w:rsidRPr="00B917BC">
        <w:tab/>
        <w:t xml:space="preserve">3GPP </w:t>
      </w:r>
      <w:r w:rsidR="00F30096" w:rsidRPr="00B917BC">
        <w:t>TS</w:t>
      </w:r>
      <w:r w:rsidR="00F30096">
        <w:t> </w:t>
      </w:r>
      <w:r w:rsidR="00F30096" w:rsidRPr="00B917BC">
        <w:t>2</w:t>
      </w:r>
      <w:r w:rsidRPr="00B917BC">
        <w:t>4.229: "IP multimedia call control protocol based on Session Initiation Protocol (SIP) and Session Description Protocol (SDP); Stage 3".</w:t>
      </w:r>
    </w:p>
    <w:p w14:paraId="27F335C4" w14:textId="6CF627B8" w:rsidR="007C2CD9" w:rsidRDefault="007C2CD9" w:rsidP="007C2CD9">
      <w:pPr>
        <w:pStyle w:val="EX"/>
      </w:pPr>
      <w:r w:rsidRPr="00B917BC">
        <w:t>[20]</w:t>
      </w:r>
      <w:r>
        <w:tab/>
        <w:t xml:space="preserve">3GPP </w:t>
      </w:r>
      <w:r w:rsidR="00F30096">
        <w:t>TS 2</w:t>
      </w:r>
      <w:r>
        <w:t xml:space="preserve">3.060: </w:t>
      </w:r>
      <w:r w:rsidRPr="00235394">
        <w:t>"</w:t>
      </w:r>
      <w:r w:rsidRPr="00AD10F6">
        <w:t>General Packet Radio Service (GPRS); Service description; Stage 2</w:t>
      </w:r>
      <w:r w:rsidRPr="00235394">
        <w:t>"</w:t>
      </w:r>
      <w:r>
        <w:t>.</w:t>
      </w:r>
    </w:p>
    <w:p w14:paraId="38626AAF" w14:textId="77777777" w:rsidR="007C2CD9" w:rsidRDefault="007C2CD9" w:rsidP="007C2CD9">
      <w:pPr>
        <w:pStyle w:val="EX"/>
      </w:pPr>
      <w:r>
        <w:t>[21]</w:t>
      </w:r>
      <w:r>
        <w:tab/>
        <w:t xml:space="preserve">GSMA PRD IR.65: </w:t>
      </w:r>
      <w:r w:rsidRPr="00235394">
        <w:t>"</w:t>
      </w:r>
      <w:r>
        <w:t>IMS Roaming and Interworking Guidelines, version 14.0</w:t>
      </w:r>
      <w:r w:rsidRPr="00235394">
        <w:t>"</w:t>
      </w:r>
      <w:r>
        <w:t>.</w:t>
      </w:r>
    </w:p>
    <w:p w14:paraId="32A3842E" w14:textId="77777777" w:rsidR="007C2CD9" w:rsidRDefault="007C2CD9" w:rsidP="007C2CD9">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4612B2ED" w14:textId="77777777" w:rsidR="007C2CD9" w:rsidRDefault="007C2CD9" w:rsidP="007C2CD9">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14:paraId="5666FC3F" w14:textId="77777777" w:rsidR="007C2CD9" w:rsidRDefault="007C2CD9" w:rsidP="007C2CD9">
      <w:pPr>
        <w:pStyle w:val="EX"/>
        <w:rPr>
          <w:lang w:eastAsia="en-GB"/>
        </w:rPr>
      </w:pPr>
      <w:r>
        <w:rPr>
          <w:lang w:eastAsia="en-GB"/>
        </w:rPr>
        <w:t>[24]</w:t>
      </w:r>
      <w:r>
        <w:rPr>
          <w:lang w:eastAsia="en-GB"/>
        </w:rPr>
        <w:tab/>
        <w:t>3GPP TS 29.273: "Evolved Packet System (EPS); 3GPP EPS AAA interfaces".</w:t>
      </w:r>
    </w:p>
    <w:p w14:paraId="2FA5C4EB" w14:textId="77777777" w:rsidR="00F30096" w:rsidRDefault="007C2CD9" w:rsidP="007C2CD9">
      <w:pPr>
        <w:pStyle w:val="EX"/>
        <w:rPr>
          <w:lang w:eastAsia="en-GB"/>
        </w:rPr>
      </w:pPr>
      <w:r>
        <w:rPr>
          <w:lang w:eastAsia="en-GB"/>
        </w:rPr>
        <w:t>[25]</w:t>
      </w:r>
      <w:r>
        <w:rPr>
          <w:lang w:eastAsia="en-GB"/>
        </w:rPr>
        <w:tab/>
        <w:t>IETF </w:t>
      </w:r>
      <w:r>
        <w:t>RFC 3588</w:t>
      </w:r>
      <w:r>
        <w:rPr>
          <w:lang w:eastAsia="en-GB"/>
        </w:rPr>
        <w:t>: "</w:t>
      </w:r>
      <w:r>
        <w:rPr>
          <w:lang w:val="en-US" w:eastAsia="zh-CN"/>
        </w:rPr>
        <w:t>Diameter Base Protocol)</w:t>
      </w:r>
      <w:r>
        <w:rPr>
          <w:lang w:eastAsia="en-GB"/>
        </w:rPr>
        <w:t>".</w:t>
      </w:r>
    </w:p>
    <w:p w14:paraId="26BD715F" w14:textId="05804836" w:rsidR="007C2CD9" w:rsidRDefault="007C2CD9" w:rsidP="007C2CD9">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4CB303A8" w14:textId="77777777" w:rsidR="007C2CD9" w:rsidRDefault="007C2CD9" w:rsidP="007C2CD9">
      <w:pPr>
        <w:pStyle w:val="EX"/>
        <w:rPr>
          <w:lang w:eastAsia="zh-CN"/>
        </w:rPr>
      </w:pPr>
      <w:r>
        <w:t>[27]</w:t>
      </w:r>
      <w:r>
        <w:tab/>
        <w:t>3GPP</w:t>
      </w:r>
      <w:r>
        <w:rPr>
          <w:lang w:val="en-US"/>
        </w:rPr>
        <w:t> </w:t>
      </w:r>
      <w:r>
        <w:t>TS</w:t>
      </w:r>
      <w:r>
        <w:rPr>
          <w:lang w:val="en-US"/>
        </w:rPr>
        <w:t> </w:t>
      </w:r>
      <w:r>
        <w:t>23.228: "IP Multimedia Subsystem (IMS); Stage 2".</w:t>
      </w:r>
    </w:p>
    <w:p w14:paraId="0AA01C13" w14:textId="77777777" w:rsidR="007C2CD9" w:rsidRDefault="007C2CD9" w:rsidP="007C2CD9">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B61C8CA" w14:textId="77777777" w:rsidR="007C2CD9" w:rsidRDefault="007C2CD9" w:rsidP="007C2CD9">
      <w:pPr>
        <w:pStyle w:val="EX"/>
        <w:rPr>
          <w:lang w:eastAsia="zh-CN"/>
        </w:rPr>
      </w:pPr>
      <w:r>
        <w:t>[29]</w:t>
      </w:r>
      <w:r>
        <w:tab/>
        <w:t>3GPP</w:t>
      </w:r>
      <w:r>
        <w:rPr>
          <w:lang w:val="en-US"/>
        </w:rPr>
        <w:t> </w:t>
      </w:r>
      <w:r>
        <w:t>TS</w:t>
      </w:r>
      <w:r>
        <w:rPr>
          <w:lang w:val="en-US"/>
        </w:rPr>
        <w:t> </w:t>
      </w:r>
      <w:r>
        <w:t>23.502: "Procedures for the 5G System; Stage 2".</w:t>
      </w:r>
    </w:p>
    <w:p w14:paraId="3160B697" w14:textId="77777777" w:rsidR="007C2CD9" w:rsidRDefault="007C2CD9" w:rsidP="007C2CD9">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66498416" w14:textId="77777777" w:rsidR="007C2CD9" w:rsidRDefault="007C2CD9" w:rsidP="007C2CD9">
      <w:pPr>
        <w:pStyle w:val="EX"/>
        <w:rPr>
          <w:lang w:eastAsia="zh-CN"/>
        </w:rPr>
      </w:pPr>
      <w:r>
        <w:rPr>
          <w:lang w:eastAsia="zh-CN"/>
        </w:rPr>
        <w:t>[31]</w:t>
      </w:r>
      <w:r>
        <w:rPr>
          <w:lang w:eastAsia="zh-CN"/>
        </w:rPr>
        <w:tab/>
        <w:t>3GPP TS 29.503: "5G System; Unified Data Management Services; Stage 3".</w:t>
      </w:r>
    </w:p>
    <w:p w14:paraId="2D5D39E7" w14:textId="77777777" w:rsidR="007C2CD9" w:rsidRDefault="007C2CD9" w:rsidP="007C2CD9">
      <w:pPr>
        <w:pStyle w:val="EX"/>
        <w:rPr>
          <w:lang w:eastAsia="zh-CN"/>
        </w:rPr>
      </w:pPr>
      <w:bookmarkStart w:id="18"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18"/>
    </w:p>
    <w:p w14:paraId="6C831AB2" w14:textId="77777777" w:rsidR="007C2CD9" w:rsidRDefault="007C2CD9" w:rsidP="007C2CD9">
      <w:pPr>
        <w:pStyle w:val="Heading1"/>
      </w:pPr>
      <w:bookmarkStart w:id="19" w:name="_Toc19631877"/>
      <w:bookmarkStart w:id="20" w:name="_Toc67417026"/>
      <w:r>
        <w:t>3</w:t>
      </w:r>
      <w:r>
        <w:tab/>
        <w:t>Definitions, symbols and abbreviations</w:t>
      </w:r>
      <w:bookmarkEnd w:id="19"/>
      <w:bookmarkEnd w:id="20"/>
    </w:p>
    <w:p w14:paraId="7CA41F50" w14:textId="77777777" w:rsidR="007C2CD9" w:rsidRDefault="007C2CD9" w:rsidP="007C2CD9">
      <w:pPr>
        <w:pStyle w:val="Heading2"/>
      </w:pPr>
      <w:bookmarkStart w:id="21" w:name="_Toc19631878"/>
      <w:bookmarkStart w:id="22" w:name="_Toc67417027"/>
      <w:r>
        <w:t>3.1</w:t>
      </w:r>
      <w:r>
        <w:tab/>
        <w:t>Definitions</w:t>
      </w:r>
      <w:bookmarkEnd w:id="21"/>
      <w:bookmarkEnd w:id="22"/>
    </w:p>
    <w:p w14:paraId="3F523B9F" w14:textId="77777777" w:rsidR="007C2CD9" w:rsidRDefault="007C2CD9" w:rsidP="007C2CD9">
      <w:r>
        <w:t>For the purposes of the present document, the terms and definitions given in TR 21.905 [1] and the following apply. A term defined in the present document takes precedence over the definition of the same term, if any, in TR 21.905 [1].</w:t>
      </w:r>
    </w:p>
    <w:p w14:paraId="50C60A78" w14:textId="77777777" w:rsidR="007C2CD9" w:rsidRDefault="007C2CD9" w:rsidP="007C2CD9">
      <w:r>
        <w:rPr>
          <w:b/>
          <w:bCs/>
        </w:rPr>
        <w:t>Service Interruption:</w:t>
      </w:r>
      <w:r>
        <w:t xml:space="preserve"> A period of time in which one or more network elements do not respond to requests and do not send any requests to the rest of the system.</w:t>
      </w:r>
    </w:p>
    <w:p w14:paraId="588C70EA" w14:textId="77777777" w:rsidR="007C2CD9" w:rsidRDefault="007C2CD9" w:rsidP="007C2CD9">
      <w:r w:rsidRPr="002B0C18">
        <w:rPr>
          <w:b/>
          <w:bCs/>
        </w:rPr>
        <w:t>S-CSCF Restoration Information:</w:t>
      </w:r>
      <w:r>
        <w:t xml:space="preserve"> Information required for the S-CSCF to handle traffic for a registered user. This information is stored in HSS and if lost, retrieved by the S-CSCF.</w:t>
      </w:r>
    </w:p>
    <w:p w14:paraId="1ED49A40" w14:textId="77777777" w:rsidR="007C2CD9" w:rsidRDefault="007C2CD9" w:rsidP="007C2CD9">
      <w:pPr>
        <w:pStyle w:val="Heading2"/>
      </w:pPr>
      <w:bookmarkStart w:id="23" w:name="_Toc19631879"/>
      <w:bookmarkStart w:id="24" w:name="_Toc67417028"/>
      <w:r>
        <w:t>3.2</w:t>
      </w:r>
      <w:r>
        <w:tab/>
        <w:t>Abbreviations</w:t>
      </w:r>
      <w:bookmarkEnd w:id="23"/>
      <w:bookmarkEnd w:id="24"/>
    </w:p>
    <w:p w14:paraId="5D2E4989" w14:textId="0DE9EAD6" w:rsidR="007C2CD9" w:rsidRDefault="007C2CD9" w:rsidP="007C2CD9">
      <w:pPr>
        <w:keepNext/>
      </w:pPr>
      <w:r>
        <w:t>For the purposes of the present document, the abbreviations given in TR 21.905</w:t>
      </w:r>
      <w:r w:rsidR="00F30096">
        <w:t> [</w:t>
      </w:r>
      <w:r>
        <w:t>1] and the following apply. An abbreviation defined in the present document takes precedence over the definition of the same abbreviation, if any, in TR 21.905 [1].</w:t>
      </w:r>
    </w:p>
    <w:p w14:paraId="53C80720" w14:textId="77777777" w:rsidR="007C2CD9" w:rsidRDefault="007C2CD9" w:rsidP="007C2CD9">
      <w:pPr>
        <w:pStyle w:val="EW"/>
        <w:rPr>
          <w:lang w:eastAsia="zh-CN"/>
        </w:rPr>
      </w:pPr>
      <w:r>
        <w:rPr>
          <w:lang w:eastAsia="zh-CN"/>
        </w:rPr>
        <w:t>5GC</w:t>
      </w:r>
      <w:r>
        <w:rPr>
          <w:lang w:eastAsia="zh-CN"/>
        </w:rPr>
        <w:tab/>
        <w:t>5G Core Network</w:t>
      </w:r>
    </w:p>
    <w:p w14:paraId="3BC64838" w14:textId="77777777" w:rsidR="007C2CD9" w:rsidRDefault="007C2CD9" w:rsidP="007C2CD9">
      <w:pPr>
        <w:pStyle w:val="EW"/>
        <w:rPr>
          <w:lang w:eastAsia="zh-CN"/>
        </w:rPr>
      </w:pPr>
      <w:r>
        <w:rPr>
          <w:lang w:eastAsia="zh-CN"/>
        </w:rPr>
        <w:t>APCO</w:t>
      </w:r>
      <w:r>
        <w:rPr>
          <w:lang w:eastAsia="zh-CN"/>
        </w:rPr>
        <w:tab/>
        <w:t>Additional Protocol Configuration Options</w:t>
      </w:r>
    </w:p>
    <w:p w14:paraId="40CD4DE8" w14:textId="77777777" w:rsidR="007C2CD9" w:rsidRDefault="007C2CD9" w:rsidP="007C2CD9">
      <w:pPr>
        <w:pStyle w:val="EW"/>
        <w:rPr>
          <w:lang w:val="en-US" w:eastAsia="zh-CN"/>
        </w:rPr>
      </w:pPr>
      <w:r>
        <w:rPr>
          <w:lang w:val="en-US" w:eastAsia="zh-CN"/>
        </w:rPr>
        <w:t>ePCO</w:t>
      </w:r>
      <w:r>
        <w:rPr>
          <w:lang w:val="en-US" w:eastAsia="zh-CN"/>
        </w:rPr>
        <w:tab/>
        <w:t>Extended Protocol Configuration Options</w:t>
      </w:r>
    </w:p>
    <w:p w14:paraId="1F3294A6" w14:textId="77777777" w:rsidR="007C2CD9" w:rsidRPr="00B1647E" w:rsidRDefault="007C2CD9" w:rsidP="007C2CD9">
      <w:pPr>
        <w:pStyle w:val="EW"/>
        <w:rPr>
          <w:lang w:val="en-US" w:eastAsia="zh-CN"/>
        </w:rPr>
      </w:pPr>
      <w:r w:rsidRPr="00B1647E">
        <w:rPr>
          <w:lang w:val="en-US" w:eastAsia="zh-CN"/>
        </w:rPr>
        <w:t>ePDG</w:t>
      </w:r>
      <w:r w:rsidRPr="00B1647E">
        <w:rPr>
          <w:lang w:val="en-US" w:eastAsia="zh-CN"/>
        </w:rPr>
        <w:tab/>
        <w:t>Evolved Packet Data Gateway</w:t>
      </w:r>
    </w:p>
    <w:p w14:paraId="727D7633" w14:textId="77777777" w:rsidR="007C2CD9" w:rsidRPr="00B1647E" w:rsidRDefault="007C2CD9" w:rsidP="007C2CD9">
      <w:pPr>
        <w:pStyle w:val="EW"/>
        <w:rPr>
          <w:lang w:val="en-US" w:eastAsia="zh-CN"/>
        </w:rPr>
      </w:pPr>
      <w:r w:rsidRPr="00B1647E">
        <w:rPr>
          <w:lang w:val="en-US" w:eastAsia="zh-CN"/>
        </w:rPr>
        <w:t>IKEv2</w:t>
      </w:r>
      <w:r w:rsidRPr="00B1647E">
        <w:rPr>
          <w:lang w:val="en-US" w:eastAsia="zh-CN"/>
        </w:rPr>
        <w:tab/>
        <w:t>Internet Key Exchange Protocol Version 2</w:t>
      </w:r>
    </w:p>
    <w:p w14:paraId="522C70D2" w14:textId="77777777" w:rsidR="007C2CD9" w:rsidRPr="00B1647E" w:rsidRDefault="007C2CD9" w:rsidP="007C2CD9">
      <w:pPr>
        <w:pStyle w:val="EW"/>
        <w:rPr>
          <w:lang w:val="fr-FR" w:eastAsia="zh-CN"/>
        </w:rPr>
      </w:pPr>
      <w:r w:rsidRPr="00B1647E">
        <w:rPr>
          <w:lang w:val="fr-FR" w:eastAsia="zh-CN"/>
        </w:rPr>
        <w:t>LIA</w:t>
      </w:r>
      <w:r w:rsidRPr="00B1647E">
        <w:rPr>
          <w:lang w:val="fr-FR"/>
        </w:rPr>
        <w:tab/>
      </w:r>
      <w:r w:rsidRPr="00B1647E">
        <w:rPr>
          <w:lang w:val="fr-FR" w:eastAsia="zh-CN"/>
        </w:rPr>
        <w:t>Location Information Answer</w:t>
      </w:r>
    </w:p>
    <w:p w14:paraId="0DF11085" w14:textId="77777777" w:rsidR="007C2CD9" w:rsidRPr="00B1647E" w:rsidRDefault="007C2CD9" w:rsidP="007C2CD9">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14:paraId="741364D4" w14:textId="77777777" w:rsidR="007C2CD9" w:rsidRPr="00B1647E" w:rsidRDefault="007C2CD9" w:rsidP="007C2CD9">
      <w:pPr>
        <w:pStyle w:val="EW"/>
        <w:rPr>
          <w:lang w:val="en-US" w:eastAsia="zh-CN"/>
        </w:rPr>
      </w:pPr>
      <w:r w:rsidRPr="00B1647E">
        <w:rPr>
          <w:lang w:val="en-US" w:eastAsia="zh-CN"/>
        </w:rPr>
        <w:t>LMA</w:t>
      </w:r>
      <w:r w:rsidRPr="00B1647E">
        <w:rPr>
          <w:lang w:val="en-US" w:eastAsia="zh-CN"/>
        </w:rPr>
        <w:tab/>
        <w:t>Local Mobility Anchor</w:t>
      </w:r>
    </w:p>
    <w:p w14:paraId="271000CB" w14:textId="77777777" w:rsidR="007C2CD9" w:rsidRDefault="007C2CD9" w:rsidP="007C2CD9">
      <w:pPr>
        <w:pStyle w:val="EW"/>
        <w:rPr>
          <w:lang w:eastAsia="zh-CN"/>
        </w:rPr>
      </w:pPr>
      <w:r>
        <w:rPr>
          <w:lang w:eastAsia="zh-CN"/>
        </w:rPr>
        <w:t>NBIFOM</w:t>
      </w:r>
      <w:r>
        <w:rPr>
          <w:lang w:eastAsia="zh-CN"/>
        </w:rPr>
        <w:tab/>
        <w:t>Network-Based IP Flow Mobility</w:t>
      </w:r>
    </w:p>
    <w:p w14:paraId="2BFB3541" w14:textId="77777777" w:rsidR="007C2CD9" w:rsidRDefault="007C2CD9" w:rsidP="007C2CD9">
      <w:pPr>
        <w:pStyle w:val="EW"/>
        <w:rPr>
          <w:lang w:eastAsia="zh-CN"/>
        </w:rPr>
      </w:pPr>
      <w:r>
        <w:rPr>
          <w:lang w:eastAsia="zh-CN"/>
        </w:rPr>
        <w:lastRenderedPageBreak/>
        <w:t>PCF</w:t>
      </w:r>
      <w:r>
        <w:rPr>
          <w:lang w:eastAsia="zh-CN"/>
        </w:rPr>
        <w:tab/>
        <w:t>Policy Control Function</w:t>
      </w:r>
    </w:p>
    <w:p w14:paraId="5F36B95B" w14:textId="77777777" w:rsidR="007C2CD9" w:rsidRDefault="007C2CD9" w:rsidP="007C2CD9">
      <w:pPr>
        <w:pStyle w:val="EW"/>
        <w:rPr>
          <w:lang w:eastAsia="zh-CN"/>
        </w:rPr>
      </w:pPr>
      <w:r>
        <w:rPr>
          <w:lang w:eastAsia="zh-CN"/>
        </w:rPr>
        <w:t>PCO</w:t>
      </w:r>
      <w:r>
        <w:rPr>
          <w:lang w:eastAsia="zh-CN"/>
        </w:rPr>
        <w:tab/>
        <w:t>Protocol Configuration Options</w:t>
      </w:r>
    </w:p>
    <w:p w14:paraId="5171C17B" w14:textId="77777777" w:rsidR="007C2CD9" w:rsidRDefault="007C2CD9" w:rsidP="007C2CD9">
      <w:pPr>
        <w:pStyle w:val="EW"/>
        <w:rPr>
          <w:lang w:eastAsia="zh-CN"/>
        </w:rPr>
      </w:pPr>
      <w:r>
        <w:rPr>
          <w:lang w:eastAsia="zh-CN"/>
        </w:rPr>
        <w:t>PDU</w:t>
      </w:r>
      <w:r>
        <w:rPr>
          <w:lang w:eastAsia="zh-CN"/>
        </w:rPr>
        <w:tab/>
        <w:t>Packet Data Unit</w:t>
      </w:r>
    </w:p>
    <w:p w14:paraId="14187B54" w14:textId="77777777" w:rsidR="007C2CD9" w:rsidRDefault="007C2CD9" w:rsidP="007C2CD9">
      <w:pPr>
        <w:pStyle w:val="EW"/>
        <w:rPr>
          <w:lang w:eastAsia="zh-CN"/>
        </w:rPr>
      </w:pPr>
      <w:r>
        <w:rPr>
          <w:lang w:eastAsia="zh-CN"/>
        </w:rPr>
        <w:t>PGW</w:t>
      </w:r>
      <w:r>
        <w:rPr>
          <w:lang w:eastAsia="zh-CN"/>
        </w:rPr>
        <w:tab/>
        <w:t>PDN Gateway</w:t>
      </w:r>
    </w:p>
    <w:p w14:paraId="0A4011B9" w14:textId="77777777" w:rsidR="007C2CD9" w:rsidRPr="00B1647E" w:rsidRDefault="007C2CD9" w:rsidP="007C2CD9">
      <w:pPr>
        <w:pStyle w:val="EW"/>
        <w:rPr>
          <w:lang w:val="en-US" w:eastAsia="zh-CN"/>
        </w:rPr>
      </w:pPr>
      <w:r w:rsidRPr="00B1647E">
        <w:rPr>
          <w:lang w:val="en-US" w:eastAsia="zh-CN"/>
        </w:rPr>
        <w:t>PMIP</w:t>
      </w:r>
      <w:r w:rsidRPr="00B1647E">
        <w:rPr>
          <w:lang w:val="en-US" w:eastAsia="zh-CN"/>
        </w:rPr>
        <w:tab/>
        <w:t>Proxy Mobile IP</w:t>
      </w:r>
    </w:p>
    <w:p w14:paraId="56F48F44" w14:textId="77777777" w:rsidR="007C2CD9" w:rsidRDefault="007C2CD9" w:rsidP="007C2CD9">
      <w:pPr>
        <w:pStyle w:val="EW"/>
        <w:rPr>
          <w:lang w:eastAsia="zh-CN"/>
        </w:rPr>
      </w:pPr>
      <w:r>
        <w:rPr>
          <w:lang w:eastAsia="zh-CN"/>
        </w:rPr>
        <w:t>RCS</w:t>
      </w:r>
      <w:r>
        <w:rPr>
          <w:lang w:eastAsia="zh-CN"/>
        </w:rPr>
        <w:tab/>
        <w:t>Rich Communication Services</w:t>
      </w:r>
    </w:p>
    <w:p w14:paraId="7F291238" w14:textId="77777777" w:rsidR="007C2CD9" w:rsidRDefault="007C2CD9" w:rsidP="007C2CD9">
      <w:pPr>
        <w:pStyle w:val="EW"/>
        <w:rPr>
          <w:lang w:eastAsia="zh-CN"/>
        </w:rPr>
      </w:pPr>
      <w:r>
        <w:rPr>
          <w:lang w:eastAsia="zh-CN"/>
        </w:rPr>
        <w:t>SAA</w:t>
      </w:r>
      <w:r>
        <w:tab/>
      </w:r>
      <w:r>
        <w:rPr>
          <w:lang w:eastAsia="zh-CN"/>
        </w:rPr>
        <w:t>Server Assignment Answer</w:t>
      </w:r>
    </w:p>
    <w:p w14:paraId="65ACEB79" w14:textId="77777777" w:rsidR="007C2CD9" w:rsidRDefault="007C2CD9" w:rsidP="007C2CD9">
      <w:pPr>
        <w:pStyle w:val="EW"/>
        <w:rPr>
          <w:lang w:eastAsia="zh-CN"/>
        </w:rPr>
      </w:pPr>
      <w:r>
        <w:rPr>
          <w:lang w:eastAsia="zh-CN"/>
        </w:rPr>
        <w:t>SAR</w:t>
      </w:r>
      <w:r>
        <w:tab/>
      </w:r>
      <w:r>
        <w:rPr>
          <w:lang w:eastAsia="zh-CN"/>
        </w:rPr>
        <w:t>Server Assignment Request</w:t>
      </w:r>
    </w:p>
    <w:p w14:paraId="35D267FC" w14:textId="77777777" w:rsidR="007C2CD9" w:rsidRDefault="007C2CD9" w:rsidP="007C2CD9">
      <w:pPr>
        <w:pStyle w:val="EW"/>
        <w:rPr>
          <w:lang w:eastAsia="zh-CN"/>
        </w:rPr>
      </w:pPr>
      <w:r>
        <w:rPr>
          <w:lang w:eastAsia="zh-CN"/>
        </w:rPr>
        <w:t>SGW</w:t>
      </w:r>
      <w:r>
        <w:rPr>
          <w:lang w:eastAsia="zh-CN"/>
        </w:rPr>
        <w:tab/>
        <w:t>Serving Gateway</w:t>
      </w:r>
    </w:p>
    <w:p w14:paraId="63EBFF05" w14:textId="77777777" w:rsidR="007C2CD9" w:rsidRDefault="007C2CD9" w:rsidP="007C2CD9">
      <w:pPr>
        <w:pStyle w:val="EW"/>
        <w:rPr>
          <w:lang w:eastAsia="zh-CN"/>
        </w:rPr>
      </w:pPr>
      <w:r>
        <w:rPr>
          <w:lang w:val="en-US" w:eastAsia="zh-CN"/>
        </w:rPr>
        <w:t>SMF</w:t>
      </w:r>
      <w:r>
        <w:rPr>
          <w:lang w:val="en-US" w:eastAsia="zh-CN"/>
        </w:rPr>
        <w:tab/>
        <w:t>Session Management Function</w:t>
      </w:r>
    </w:p>
    <w:p w14:paraId="6FA33FCD" w14:textId="77777777" w:rsidR="007C2CD9" w:rsidRDefault="007C2CD9" w:rsidP="007C2CD9">
      <w:pPr>
        <w:pStyle w:val="EW"/>
        <w:rPr>
          <w:lang w:eastAsia="zh-CN"/>
        </w:rPr>
      </w:pPr>
      <w:r>
        <w:rPr>
          <w:lang w:eastAsia="zh-CN"/>
        </w:rPr>
        <w:t>TWAN</w:t>
      </w:r>
      <w:r>
        <w:rPr>
          <w:lang w:eastAsia="zh-CN"/>
        </w:rPr>
        <w:tab/>
        <w:t>Trusted WLAN Access Network</w:t>
      </w:r>
    </w:p>
    <w:p w14:paraId="64D38545" w14:textId="77777777" w:rsidR="007C2CD9" w:rsidRDefault="007C2CD9" w:rsidP="007C2CD9">
      <w:pPr>
        <w:pStyle w:val="EW"/>
        <w:rPr>
          <w:lang w:eastAsia="zh-CN"/>
        </w:rPr>
      </w:pPr>
      <w:r>
        <w:rPr>
          <w:lang w:eastAsia="zh-CN"/>
        </w:rPr>
        <w:t>UAA</w:t>
      </w:r>
      <w:r>
        <w:tab/>
      </w:r>
      <w:r>
        <w:rPr>
          <w:lang w:eastAsia="zh-CN"/>
        </w:rPr>
        <w:t>User Authorization Answer</w:t>
      </w:r>
    </w:p>
    <w:p w14:paraId="21AC9431" w14:textId="77777777" w:rsidR="007C2CD9" w:rsidRDefault="007C2CD9" w:rsidP="007C2CD9">
      <w:pPr>
        <w:pStyle w:val="EW"/>
        <w:rPr>
          <w:lang w:eastAsia="zh-CN"/>
        </w:rPr>
      </w:pPr>
      <w:r>
        <w:rPr>
          <w:lang w:eastAsia="zh-CN"/>
        </w:rPr>
        <w:t>UAR</w:t>
      </w:r>
      <w:r>
        <w:tab/>
      </w:r>
      <w:r>
        <w:rPr>
          <w:lang w:eastAsia="zh-CN"/>
        </w:rPr>
        <w:t>User Authorization Request</w:t>
      </w:r>
    </w:p>
    <w:p w14:paraId="74BDD365" w14:textId="77777777" w:rsidR="007C2CD9" w:rsidRDefault="007C2CD9" w:rsidP="007C2CD9">
      <w:pPr>
        <w:pStyle w:val="EW"/>
        <w:rPr>
          <w:lang w:eastAsia="zh-CN"/>
        </w:rPr>
      </w:pPr>
      <w:r>
        <w:rPr>
          <w:lang w:eastAsia="zh-CN"/>
        </w:rPr>
        <w:t>UDM</w:t>
      </w:r>
      <w:r>
        <w:rPr>
          <w:lang w:eastAsia="zh-CN"/>
        </w:rPr>
        <w:tab/>
        <w:t>Unified Data Management</w:t>
      </w:r>
    </w:p>
    <w:p w14:paraId="3163C15A" w14:textId="77777777" w:rsidR="007C2CD9" w:rsidRDefault="007C2CD9" w:rsidP="007C2CD9">
      <w:pPr>
        <w:pStyle w:val="EW"/>
        <w:rPr>
          <w:lang w:eastAsia="zh-CN"/>
        </w:rPr>
      </w:pPr>
      <w:r>
        <w:rPr>
          <w:lang w:eastAsia="zh-CN"/>
        </w:rPr>
        <w:t>UPF</w:t>
      </w:r>
      <w:r>
        <w:rPr>
          <w:lang w:eastAsia="zh-CN"/>
        </w:rPr>
        <w:tab/>
        <w:t>User Plane Function</w:t>
      </w:r>
    </w:p>
    <w:p w14:paraId="5AFD76AE" w14:textId="77777777" w:rsidR="007C2CD9" w:rsidRDefault="007C2CD9" w:rsidP="007C2CD9">
      <w:pPr>
        <w:pStyle w:val="EW"/>
      </w:pPr>
      <w:r>
        <w:t>VoLTE</w:t>
      </w:r>
      <w:r>
        <w:tab/>
        <w:t>Voice over LTE</w:t>
      </w:r>
    </w:p>
    <w:p w14:paraId="48BEDB02" w14:textId="77777777" w:rsidR="007C2CD9" w:rsidRDefault="007C2CD9" w:rsidP="007C2CD9">
      <w:pPr>
        <w:pStyle w:val="EW"/>
      </w:pPr>
      <w:r>
        <w:t>WLAN</w:t>
      </w:r>
      <w:r>
        <w:tab/>
        <w:t>Wireless Local Area Network</w:t>
      </w:r>
    </w:p>
    <w:p w14:paraId="5CE4C7D9" w14:textId="77777777" w:rsidR="007C2CD9" w:rsidRDefault="007C2CD9" w:rsidP="007C2CD9">
      <w:pPr>
        <w:pStyle w:val="EW"/>
        <w:rPr>
          <w:lang w:eastAsia="zh-CN"/>
        </w:rPr>
      </w:pPr>
      <w:r>
        <w:rPr>
          <w:lang w:eastAsia="zh-CN"/>
        </w:rPr>
        <w:t>WLCP</w:t>
      </w:r>
      <w:r>
        <w:rPr>
          <w:lang w:eastAsia="zh-CN"/>
        </w:rPr>
        <w:tab/>
        <w:t>Wireless LAN Control Plane Protocol</w:t>
      </w:r>
    </w:p>
    <w:p w14:paraId="4FD3ADCB" w14:textId="77777777" w:rsidR="007C2CD9" w:rsidRDefault="007C2CD9" w:rsidP="007C2CD9">
      <w:pPr>
        <w:pStyle w:val="Heading1"/>
      </w:pPr>
      <w:bookmarkStart w:id="25" w:name="_Toc19631880"/>
      <w:bookmarkStart w:id="26" w:name="_Toc67417029"/>
      <w:r>
        <w:t>4</w:t>
      </w:r>
      <w:r>
        <w:tab/>
        <w:t>Restoration of Data in the S-CSCF</w:t>
      </w:r>
      <w:bookmarkEnd w:id="25"/>
      <w:bookmarkEnd w:id="26"/>
    </w:p>
    <w:p w14:paraId="06BF160C" w14:textId="77777777" w:rsidR="007C2CD9" w:rsidRDefault="007C2CD9" w:rsidP="007C2CD9">
      <w:pPr>
        <w:pStyle w:val="Heading2"/>
      </w:pPr>
      <w:bookmarkStart w:id="27" w:name="_Toc19631881"/>
      <w:bookmarkStart w:id="28" w:name="_Toc67417030"/>
      <w:r>
        <w:t>4.1</w:t>
      </w:r>
      <w:r>
        <w:tab/>
        <w:t>General</w:t>
      </w:r>
      <w:bookmarkEnd w:id="27"/>
      <w:bookmarkEnd w:id="28"/>
    </w:p>
    <w:p w14:paraId="6BBD80E8" w14:textId="77777777" w:rsidR="007C2CD9" w:rsidRDefault="007C2CD9" w:rsidP="007C2CD9">
      <w:r>
        <w:t>The following clauses describe the IMS Restoration Procedures for the S-CSCF service interruption in each of the scenarios where they apply.</w:t>
      </w:r>
    </w:p>
    <w:p w14:paraId="6007271C" w14:textId="77777777" w:rsidR="007C2CD9" w:rsidRDefault="007C2CD9" w:rsidP="007C2CD9">
      <w:pPr>
        <w:pStyle w:val="Heading2"/>
      </w:pPr>
      <w:bookmarkStart w:id="29" w:name="_Toc19631882"/>
      <w:bookmarkStart w:id="30" w:name="_Toc67417031"/>
      <w:r>
        <w:t>4.2</w:t>
      </w:r>
      <w:r>
        <w:tab/>
        <w:t>Registration Procedure</w:t>
      </w:r>
      <w:bookmarkEnd w:id="29"/>
      <w:bookmarkEnd w:id="30"/>
    </w:p>
    <w:p w14:paraId="0D744D7E" w14:textId="77777777" w:rsidR="007C2CD9" w:rsidRDefault="007C2CD9" w:rsidP="007C2CD9">
      <w:pPr>
        <w:pStyle w:val="Heading3"/>
        <w:rPr>
          <w:lang w:eastAsia="zh-CN"/>
        </w:rPr>
      </w:pPr>
      <w:bookmarkStart w:id="31" w:name="_Toc19631883"/>
      <w:bookmarkStart w:id="32" w:name="_Toc67417032"/>
      <w:r>
        <w:rPr>
          <w:lang w:eastAsia="zh-CN"/>
        </w:rPr>
        <w:t>4.2.1</w:t>
      </w:r>
      <w:r>
        <w:rPr>
          <w:lang w:eastAsia="zh-CN"/>
        </w:rPr>
        <w:tab/>
        <w:t>Introduction</w:t>
      </w:r>
      <w:bookmarkEnd w:id="31"/>
      <w:bookmarkEnd w:id="32"/>
    </w:p>
    <w:p w14:paraId="41CD98F7" w14:textId="77777777" w:rsidR="007C2CD9" w:rsidRDefault="007C2CD9" w:rsidP="007C2CD9">
      <w:pPr>
        <w:rPr>
          <w:lang w:eastAsia="zh-CN"/>
        </w:rPr>
      </w:pPr>
      <w:bookmarkStart w:id="33"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07720C6F" w14:textId="77777777" w:rsidR="007C2CD9" w:rsidRPr="00776380" w:rsidRDefault="007C2CD9" w:rsidP="007C2CD9">
      <w:pPr>
        <w:pStyle w:val="Heading3"/>
        <w:rPr>
          <w:lang w:eastAsia="zh-CN"/>
        </w:rPr>
      </w:pPr>
      <w:bookmarkStart w:id="34" w:name="_Toc19631884"/>
      <w:bookmarkStart w:id="35" w:name="_Toc67417033"/>
      <w:bookmarkEnd w:id="33"/>
      <w:r w:rsidRPr="00776380">
        <w:rPr>
          <w:lang w:eastAsia="zh-CN"/>
        </w:rPr>
        <w:t>4.2.2</w:t>
      </w:r>
      <w:r w:rsidRPr="00776380">
        <w:rPr>
          <w:lang w:eastAsia="zh-CN"/>
        </w:rPr>
        <w:tab/>
        <w:t>S-CSCF Restoration after Failure</w:t>
      </w:r>
      <w:bookmarkEnd w:id="34"/>
      <w:bookmarkEnd w:id="35"/>
    </w:p>
    <w:p w14:paraId="3F2F4DC4" w14:textId="77777777" w:rsidR="00F30096" w:rsidRDefault="007C2CD9" w:rsidP="007C2CD9">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CB3CFD8" w14:textId="14C7308C" w:rsidR="007C2CD9" w:rsidRPr="00776380" w:rsidRDefault="007C2CD9" w:rsidP="007C2CD9">
      <w:pPr>
        <w:rPr>
          <w:rFonts w:cs="Arial"/>
          <w:iCs/>
          <w:lang w:eastAsia="zh-CN"/>
        </w:rPr>
      </w:pPr>
      <w:r>
        <w:rPr>
          <w:rFonts w:cs="Arial"/>
          <w:iCs/>
          <w:lang w:eastAsia="zh-CN"/>
        </w:rPr>
        <w:t>For de-registrations, S-CSCF shall proceed as for user-initiated de-registration.</w:t>
      </w:r>
    </w:p>
    <w:p w14:paraId="29397EB7" w14:textId="77777777" w:rsidR="007C2CD9" w:rsidRDefault="007C2CD9" w:rsidP="007C2CD9">
      <w:pPr>
        <w:pStyle w:val="Heading3"/>
        <w:rPr>
          <w:lang w:eastAsia="zh-CN"/>
        </w:rPr>
      </w:pPr>
      <w:bookmarkStart w:id="36" w:name="_Toc19631885"/>
      <w:bookmarkStart w:id="37" w:name="_Toc67417034"/>
      <w:r>
        <w:rPr>
          <w:lang w:eastAsia="zh-CN"/>
        </w:rPr>
        <w:t>4.2.3</w:t>
      </w:r>
      <w:r>
        <w:rPr>
          <w:lang w:eastAsia="zh-CN"/>
        </w:rPr>
        <w:tab/>
        <w:t>S-CSCF Restoration during Registration Process</w:t>
      </w:r>
      <w:bookmarkEnd w:id="36"/>
      <w:bookmarkEnd w:id="37"/>
    </w:p>
    <w:p w14:paraId="1DBF05E1" w14:textId="77777777" w:rsidR="007C2CD9" w:rsidRDefault="007C2CD9" w:rsidP="007C2CD9">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44514295" w14:textId="77777777" w:rsidR="007C2CD9" w:rsidRDefault="007C2CD9" w:rsidP="007C2CD9">
      <w:pPr>
        <w:rPr>
          <w:lang w:eastAsia="zh-CN"/>
        </w:rPr>
      </w:pPr>
      <w:r>
        <w:rPr>
          <w:lang w:eastAsia="zh-CN"/>
        </w:rPr>
        <w:lastRenderedPageBreak/>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C7430A8" w14:textId="77777777" w:rsidR="007C2CD9" w:rsidRPr="003C2543" w:rsidRDefault="007C2CD9" w:rsidP="007C2CD9">
      <w:pPr>
        <w:autoSpaceDE w:val="0"/>
        <w:autoSpaceDN w:val="0"/>
        <w:adjustRightInd w:val="0"/>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107B97C4" w14:textId="77777777" w:rsidR="007C2CD9" w:rsidRDefault="007C2CD9" w:rsidP="007C2CD9">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14:paraId="5E4489C2" w14:textId="77777777" w:rsidR="00F30096" w:rsidRDefault="007C2CD9" w:rsidP="007C2CD9">
      <w:pPr>
        <w:autoSpaceDE w:val="0"/>
        <w:autoSpaceDN w:val="0"/>
        <w:adjustRightInd w:val="0"/>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13ADDAB6" w14:textId="0665C34D" w:rsidR="007C2CD9" w:rsidRDefault="007C2CD9" w:rsidP="007C2CD9">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0FAC22E8" w14:textId="77777777" w:rsidR="007C2CD9" w:rsidRPr="00F37939" w:rsidRDefault="007C2CD9" w:rsidP="007C2CD9">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14:paraId="59C3C6E4" w14:textId="77777777" w:rsidR="007C2CD9" w:rsidRPr="006D3554" w:rsidRDefault="007C2CD9" w:rsidP="007C2CD9">
      <w:pPr>
        <w:pStyle w:val="B2"/>
      </w:pPr>
      <w:r>
        <w:rPr>
          <w:lang w:eastAsia="zh-CN"/>
        </w:rPr>
        <w:t>2.</w:t>
      </w:r>
      <w:r>
        <w:rPr>
          <w:lang w:eastAsia="zh-CN"/>
        </w:rPr>
        <w:tab/>
        <w:t>Compare the contact address(es) received in SAA with the contact address(es) in REGISTER request:</w:t>
      </w:r>
    </w:p>
    <w:p w14:paraId="46B203E7" w14:textId="77777777" w:rsidR="007C2CD9" w:rsidRPr="00586252" w:rsidRDefault="007C2CD9" w:rsidP="007C2CD9">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Server-Asignment-Type set to RE_REGISTRATION to update the S-CSCF restoration information in HSS with the Contact address(es) still associated with the Public User Identity after the deregistration event.</w:t>
      </w:r>
    </w:p>
    <w:p w14:paraId="364C7E0D" w14:textId="77777777" w:rsidR="007C2CD9" w:rsidRPr="00586252" w:rsidRDefault="007C2CD9" w:rsidP="007C2CD9">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14:paraId="2F8C76FD" w14:textId="77777777" w:rsidR="007C2CD9" w:rsidRDefault="007C2CD9" w:rsidP="007C2CD9">
      <w:pPr>
        <w:pStyle w:val="Heading2"/>
      </w:pPr>
      <w:bookmarkStart w:id="38" w:name="_Toc19631886"/>
      <w:bookmarkStart w:id="39" w:name="_Toc67417035"/>
      <w:r>
        <w:t>4.3</w:t>
      </w:r>
      <w:r>
        <w:tab/>
        <w:t>UE Terminating Procedure</w:t>
      </w:r>
      <w:bookmarkEnd w:id="38"/>
      <w:bookmarkEnd w:id="39"/>
    </w:p>
    <w:p w14:paraId="3ABD9F94" w14:textId="77777777" w:rsidR="007C2CD9" w:rsidRDefault="007C2CD9" w:rsidP="007C2CD9">
      <w:pPr>
        <w:pStyle w:val="Heading3"/>
        <w:rPr>
          <w:lang w:eastAsia="zh-CN"/>
        </w:rPr>
      </w:pPr>
      <w:bookmarkStart w:id="40" w:name="_Toc19631887"/>
      <w:bookmarkStart w:id="41" w:name="_Toc67417036"/>
      <w:r>
        <w:rPr>
          <w:lang w:eastAsia="zh-CN"/>
        </w:rPr>
        <w:t>4.3.1</w:t>
      </w:r>
      <w:r>
        <w:rPr>
          <w:lang w:eastAsia="zh-CN"/>
        </w:rPr>
        <w:tab/>
        <w:t>Introduction</w:t>
      </w:r>
      <w:bookmarkEnd w:id="40"/>
      <w:bookmarkEnd w:id="41"/>
    </w:p>
    <w:p w14:paraId="179FB82D" w14:textId="77777777" w:rsidR="007C2CD9" w:rsidRDefault="007C2CD9" w:rsidP="007C2CD9">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5694DCB" w14:textId="77777777" w:rsidR="007C2CD9" w:rsidRDefault="007C2CD9" w:rsidP="007C2CD9">
      <w:pPr>
        <w:pStyle w:val="Heading3"/>
        <w:rPr>
          <w:lang w:eastAsia="zh-CN"/>
        </w:rPr>
      </w:pPr>
      <w:bookmarkStart w:id="42" w:name="_Toc19631888"/>
      <w:bookmarkStart w:id="43" w:name="_Toc67417037"/>
      <w:r>
        <w:rPr>
          <w:lang w:eastAsia="zh-CN"/>
        </w:rPr>
        <w:t>4.3.2</w:t>
      </w:r>
      <w:r>
        <w:rPr>
          <w:lang w:eastAsia="zh-CN"/>
        </w:rPr>
        <w:tab/>
        <w:t>S-CSCF Restoration after Restart</w:t>
      </w:r>
      <w:bookmarkEnd w:id="42"/>
      <w:bookmarkEnd w:id="43"/>
    </w:p>
    <w:p w14:paraId="13DA4E79" w14:textId="69CA38ED" w:rsidR="007C2CD9" w:rsidRDefault="007C2CD9" w:rsidP="007C2CD9">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3GPP </w:t>
      </w:r>
      <w:r w:rsidR="00F30096">
        <w:t>TS 2</w:t>
      </w:r>
      <w:r>
        <w:t>9.228</w:t>
      </w:r>
      <w:r w:rsidR="00F30096">
        <w:t> [</w:t>
      </w:r>
      <w:r>
        <w:t>3], except that</w:t>
      </w:r>
    </w:p>
    <w:p w14:paraId="390136BF" w14:textId="77777777" w:rsidR="007C2CD9" w:rsidRDefault="007C2CD9" w:rsidP="007C2CD9">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7E9E1F77" w14:textId="77777777" w:rsidR="007C2CD9" w:rsidRDefault="007C2CD9" w:rsidP="007C2CD9">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132A0F85" w14:textId="77777777" w:rsidR="007C2CD9" w:rsidRDefault="007C2CD9" w:rsidP="007C2CD9">
      <w:pPr>
        <w:rPr>
          <w:lang w:eastAsia="zh-CN"/>
        </w:rPr>
      </w:pPr>
      <w:r>
        <w:rPr>
          <w:lang w:eastAsia="zh-CN"/>
        </w:rPr>
        <w:lastRenderedPageBreak/>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A21B63" w14:textId="77777777" w:rsidR="007C2CD9" w:rsidRDefault="007C2CD9" w:rsidP="007C2CD9">
      <w:pPr>
        <w:pStyle w:val="Heading3"/>
        <w:rPr>
          <w:lang w:eastAsia="zh-CN"/>
        </w:rPr>
      </w:pPr>
      <w:bookmarkStart w:id="44" w:name="_Toc19631889"/>
      <w:bookmarkStart w:id="45" w:name="_Toc67417038"/>
      <w:r>
        <w:rPr>
          <w:lang w:eastAsia="zh-CN"/>
        </w:rPr>
        <w:t>4.3.3</w:t>
      </w:r>
      <w:r>
        <w:rPr>
          <w:lang w:eastAsia="zh-CN"/>
        </w:rPr>
        <w:tab/>
        <w:t>S-CSCF Restoration after Failure</w:t>
      </w:r>
      <w:bookmarkEnd w:id="44"/>
      <w:bookmarkEnd w:id="45"/>
    </w:p>
    <w:p w14:paraId="71FF2AD8" w14:textId="7D3C3C8D" w:rsidR="00F30096" w:rsidRDefault="007C2CD9" w:rsidP="007C2CD9">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F30096">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0783FA3" w14:textId="77777777" w:rsidR="00F30096" w:rsidRDefault="007C2CD9" w:rsidP="007C2CD9">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46" w:name="_Toc19631890"/>
      <w:bookmarkStart w:id="47" w:name="_Toc67417039"/>
    </w:p>
    <w:p w14:paraId="4E22CD68" w14:textId="102E1FDE" w:rsidR="007C2CD9" w:rsidRDefault="007C2CD9" w:rsidP="007C2CD9">
      <w:pPr>
        <w:pStyle w:val="Heading2"/>
      </w:pPr>
      <w:r>
        <w:t>4.4</w:t>
      </w:r>
      <w:r>
        <w:tab/>
        <w:t>UE Originating Procedure</w:t>
      </w:r>
      <w:bookmarkEnd w:id="46"/>
      <w:bookmarkEnd w:id="47"/>
    </w:p>
    <w:p w14:paraId="282EFDE7" w14:textId="77777777" w:rsidR="007C2CD9" w:rsidRDefault="007C2CD9" w:rsidP="007C2CD9">
      <w:pPr>
        <w:pStyle w:val="Heading3"/>
        <w:rPr>
          <w:lang w:eastAsia="zh-CN"/>
        </w:rPr>
      </w:pPr>
      <w:bookmarkStart w:id="48" w:name="_Toc19631891"/>
      <w:bookmarkStart w:id="49" w:name="_Toc67417040"/>
      <w:r>
        <w:rPr>
          <w:lang w:eastAsia="zh-CN"/>
        </w:rPr>
        <w:t>4.4.1</w:t>
      </w:r>
      <w:r>
        <w:rPr>
          <w:lang w:eastAsia="zh-CN"/>
        </w:rPr>
        <w:tab/>
        <w:t>Introduction</w:t>
      </w:r>
      <w:bookmarkEnd w:id="48"/>
      <w:bookmarkEnd w:id="49"/>
    </w:p>
    <w:p w14:paraId="2DCF48B5" w14:textId="77777777" w:rsidR="007C2CD9" w:rsidRDefault="007C2CD9" w:rsidP="007C2CD9">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04250DAA" w14:textId="77777777" w:rsidR="007C2CD9" w:rsidRDefault="007C2CD9" w:rsidP="007C2CD9">
      <w:pPr>
        <w:pStyle w:val="Heading3"/>
        <w:rPr>
          <w:lang w:eastAsia="zh-CN"/>
        </w:rPr>
      </w:pPr>
      <w:bookmarkStart w:id="50" w:name="_Toc19631892"/>
      <w:bookmarkStart w:id="51" w:name="_Toc67417041"/>
      <w:r>
        <w:rPr>
          <w:lang w:eastAsia="zh-CN"/>
        </w:rPr>
        <w:t>4.4.2</w:t>
      </w:r>
      <w:r>
        <w:rPr>
          <w:lang w:eastAsia="zh-CN"/>
        </w:rPr>
        <w:tab/>
        <w:t>S-CSCF Restoration after Restart</w:t>
      </w:r>
      <w:bookmarkEnd w:id="50"/>
      <w:bookmarkEnd w:id="51"/>
    </w:p>
    <w:p w14:paraId="1C89F84B" w14:textId="6D2274BA" w:rsidR="007C2CD9" w:rsidRDefault="007C2CD9" w:rsidP="007C2CD9">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w:t>
      </w:r>
      <w:r w:rsidR="00F30096">
        <w:rPr>
          <w:lang w:eastAsia="zh-CN"/>
        </w:rPr>
        <w:t>TS 2</w:t>
      </w:r>
      <w:r>
        <w:rPr>
          <w:lang w:eastAsia="zh-CN"/>
        </w:rPr>
        <w:t>9.228</w:t>
      </w:r>
      <w:r w:rsidR="00F30096">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74071E4C" w14:textId="77777777" w:rsidR="007C2CD9" w:rsidRDefault="007C2CD9" w:rsidP="007C2CD9">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50224DA2" w14:textId="77777777" w:rsidR="007C2CD9" w:rsidRDefault="007C2CD9" w:rsidP="007C2CD9">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14:paraId="5165D4D4" w14:textId="77777777" w:rsidR="00F30096" w:rsidRDefault="007C2CD9" w:rsidP="007C2CD9">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B7BE95A" w14:textId="4AA2A660" w:rsidR="007C2CD9" w:rsidRDefault="007C2CD9" w:rsidP="007C2CD9">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4BB3FAC9" w14:textId="77777777" w:rsidR="007C2CD9" w:rsidRDefault="007C2CD9" w:rsidP="007C2CD9">
      <w:pPr>
        <w:rPr>
          <w:lang w:eastAsia="zh-CN"/>
        </w:rPr>
      </w:pPr>
      <w:r>
        <w:rPr>
          <w:lang w:eastAsia="zh-CN"/>
        </w:rPr>
        <w:t>If the S-CSCF receives SAA with the service profile of the user, the S-CSCF shall continue the originating service as normal.</w:t>
      </w:r>
    </w:p>
    <w:p w14:paraId="74193B68" w14:textId="77777777" w:rsidR="00F30096" w:rsidRDefault="007C2CD9" w:rsidP="007C2CD9">
      <w:pPr>
        <w:rPr>
          <w:lang w:eastAsia="zh-CN"/>
        </w:rPr>
      </w:pPr>
      <w:r>
        <w:rPr>
          <w:lang w:eastAsia="zh-CN"/>
        </w:rPr>
        <w:t xml:space="preserve">If the S-CSCF receives SAA with S-CSCF restoration information and the S-CSCF restoration information includes the UE's subscription information, the S-CSCF shall construct a NOTIFY message according to the information and send it </w:t>
      </w:r>
      <w:r>
        <w:rPr>
          <w:lang w:eastAsia="zh-CN"/>
        </w:rPr>
        <w:lastRenderedPageBreak/>
        <w:t>to the UE (or UEs if the IMPU is shared between several IMPIs) to trigger a new registration at anytime after normal processing of the originating request.</w:t>
      </w:r>
      <w:bookmarkStart w:id="52" w:name="_Toc19631893"/>
      <w:bookmarkStart w:id="53" w:name="_Toc67417042"/>
    </w:p>
    <w:p w14:paraId="30500D89" w14:textId="0708EAD6" w:rsidR="007C2CD9" w:rsidRDefault="007C2CD9" w:rsidP="007C2CD9">
      <w:pPr>
        <w:pStyle w:val="Heading3"/>
        <w:rPr>
          <w:lang w:eastAsia="zh-CN"/>
        </w:rPr>
      </w:pPr>
      <w:r>
        <w:rPr>
          <w:lang w:eastAsia="zh-CN"/>
        </w:rPr>
        <w:t>4.4.3</w:t>
      </w:r>
      <w:r>
        <w:rPr>
          <w:lang w:eastAsia="zh-CN"/>
        </w:rPr>
        <w:tab/>
        <w:t>S-CSCF Restoration after Failure</w:t>
      </w:r>
      <w:bookmarkEnd w:id="52"/>
      <w:bookmarkEnd w:id="53"/>
    </w:p>
    <w:p w14:paraId="0A240B40" w14:textId="77777777" w:rsidR="007C2CD9" w:rsidRDefault="007C2CD9" w:rsidP="007C2CD9">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23D05EDC" w14:textId="77777777" w:rsidR="007C2CD9" w:rsidRDefault="007C2CD9" w:rsidP="007C2CD9">
      <w:pPr>
        <w:pStyle w:val="Heading2"/>
      </w:pPr>
      <w:bookmarkStart w:id="54" w:name="_Toc19631894"/>
      <w:bookmarkStart w:id="55" w:name="_Toc67417043"/>
      <w:r>
        <w:t>4.5</w:t>
      </w:r>
      <w:r>
        <w:tab/>
        <w:t>SIP-AS Originating Procedure</w:t>
      </w:r>
      <w:bookmarkEnd w:id="54"/>
      <w:bookmarkEnd w:id="55"/>
    </w:p>
    <w:p w14:paraId="0BD3D1C7" w14:textId="77777777" w:rsidR="007C2CD9" w:rsidRDefault="007C2CD9" w:rsidP="007C2CD9">
      <w:pPr>
        <w:pStyle w:val="Heading3"/>
        <w:rPr>
          <w:lang w:eastAsia="zh-CN"/>
        </w:rPr>
      </w:pPr>
      <w:bookmarkStart w:id="56" w:name="_Toc19631895"/>
      <w:bookmarkStart w:id="57" w:name="_Toc67417044"/>
      <w:r>
        <w:rPr>
          <w:lang w:eastAsia="zh-CN"/>
        </w:rPr>
        <w:t>4.5.1</w:t>
      </w:r>
      <w:r>
        <w:rPr>
          <w:lang w:eastAsia="zh-CN"/>
        </w:rPr>
        <w:tab/>
        <w:t>Introduction</w:t>
      </w:r>
      <w:bookmarkEnd w:id="56"/>
      <w:bookmarkEnd w:id="57"/>
    </w:p>
    <w:p w14:paraId="58236714" w14:textId="77777777" w:rsidR="007C2CD9" w:rsidRDefault="007C2CD9" w:rsidP="007C2CD9">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61365569" w14:textId="77777777" w:rsidR="007C2CD9" w:rsidRDefault="007C2CD9" w:rsidP="007C2CD9">
      <w:pPr>
        <w:pStyle w:val="Heading3"/>
        <w:rPr>
          <w:lang w:eastAsia="zh-CN"/>
        </w:rPr>
      </w:pPr>
      <w:bookmarkStart w:id="58" w:name="_Toc19631896"/>
      <w:bookmarkStart w:id="59" w:name="_Toc67417045"/>
      <w:r>
        <w:rPr>
          <w:lang w:eastAsia="zh-CN"/>
        </w:rPr>
        <w:t>4.5.2</w:t>
      </w:r>
      <w:r>
        <w:rPr>
          <w:lang w:eastAsia="zh-CN"/>
        </w:rPr>
        <w:tab/>
        <w:t>S-CSCF Restoration after Restart</w:t>
      </w:r>
      <w:bookmarkEnd w:id="58"/>
      <w:bookmarkEnd w:id="59"/>
    </w:p>
    <w:p w14:paraId="7C77939A" w14:textId="161A0CD0" w:rsidR="007C2CD9" w:rsidRDefault="007C2CD9" w:rsidP="007C2CD9">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"orig" parameter) coming from an AS, the S-CSCF shall send SAR to the HSS with Server Assignment Type set to UNREGISTERED_USER to inform the HSS that the user is unregistered. </w:t>
      </w:r>
      <w:r>
        <w:t xml:space="preserve">HSS and S-CSCF proceed as indicated in 3GPP </w:t>
      </w:r>
      <w:r w:rsidR="00F30096">
        <w:t>TS 2</w:t>
      </w:r>
      <w:r>
        <w:t>9.228</w:t>
      </w:r>
      <w:r w:rsidR="00F30096">
        <w:t> [</w:t>
      </w:r>
      <w:r>
        <w:t>3], except that:</w:t>
      </w:r>
    </w:p>
    <w:p w14:paraId="126681D2" w14:textId="77777777" w:rsidR="007C2CD9" w:rsidRDefault="007C2CD9" w:rsidP="007C2CD9">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originating services for the Public User Identity.if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018F06F8" w14:textId="77777777" w:rsidR="007C2CD9" w:rsidRDefault="007C2CD9" w:rsidP="007C2CD9">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670B1BFA" w14:textId="77777777" w:rsidR="007C2CD9" w:rsidRPr="00CA0653" w:rsidRDefault="007C2CD9" w:rsidP="007C2CD9">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14:paraId="303D3564" w14:textId="77777777" w:rsidR="007C2CD9" w:rsidRDefault="007C2CD9" w:rsidP="007C2CD9">
      <w:pPr>
        <w:pStyle w:val="Heading3"/>
        <w:rPr>
          <w:lang w:eastAsia="zh-CN"/>
        </w:rPr>
      </w:pPr>
      <w:bookmarkStart w:id="60" w:name="_Toc19631897"/>
      <w:bookmarkStart w:id="61" w:name="_Toc67417046"/>
      <w:r>
        <w:rPr>
          <w:lang w:eastAsia="zh-CN"/>
        </w:rPr>
        <w:t>4.5.3</w:t>
      </w:r>
      <w:r>
        <w:rPr>
          <w:lang w:eastAsia="zh-CN"/>
        </w:rPr>
        <w:tab/>
        <w:t>S-CSCF Restoration after Failure</w:t>
      </w:r>
      <w:bookmarkEnd w:id="60"/>
      <w:bookmarkEnd w:id="61"/>
    </w:p>
    <w:p w14:paraId="37360E07" w14:textId="77777777" w:rsidR="007C2CD9" w:rsidRDefault="007C2CD9" w:rsidP="007C2CD9">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2FC4EE12" w14:textId="295BF446" w:rsidR="007C2CD9" w:rsidRPr="006117A5" w:rsidRDefault="007C2CD9" w:rsidP="007C2CD9">
      <w:r>
        <w:rPr>
          <w:lang w:eastAsia="zh-CN"/>
        </w:rPr>
        <w:t xml:space="preserve">If the application server sends the originating service request directly to the I-CSCF, or resends the originating service request to the I-CSCF due to the S-CSCF can not be contacted, the I-CSCF shall behave as in </w:t>
      </w:r>
      <w:r w:rsidR="00F30096">
        <w:rPr>
          <w:lang w:eastAsia="zh-CN"/>
        </w:rPr>
        <w:t>clause 4</w:t>
      </w:r>
      <w:r>
        <w:rPr>
          <w:lang w:eastAsia="zh-CN"/>
        </w:rPr>
        <w:t xml:space="preserve">.3.3. The S-CSCF and HSS shall behave as in </w:t>
      </w:r>
      <w:r w:rsidR="00F30096">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0EE05FA" w14:textId="77777777" w:rsidR="007C2CD9" w:rsidRDefault="007C2CD9" w:rsidP="007C2CD9">
      <w:pPr>
        <w:pStyle w:val="Heading2"/>
      </w:pPr>
      <w:bookmarkStart w:id="62" w:name="_Toc19631898"/>
      <w:bookmarkStart w:id="63" w:name="_Toc67417047"/>
      <w:r>
        <w:t>4.6</w:t>
      </w:r>
      <w:r>
        <w:tab/>
        <w:t xml:space="preserve">S-CSCF Data </w:t>
      </w:r>
      <w:r>
        <w:rPr>
          <w:lang w:eastAsia="zh-CN"/>
        </w:rPr>
        <w:t xml:space="preserve">Restoration Information Backup and </w:t>
      </w:r>
      <w:r>
        <w:t>Update Procedures</w:t>
      </w:r>
      <w:bookmarkEnd w:id="62"/>
      <w:bookmarkEnd w:id="63"/>
    </w:p>
    <w:p w14:paraId="36680EB4" w14:textId="77777777" w:rsidR="007C2CD9" w:rsidRDefault="007C2CD9" w:rsidP="007C2CD9">
      <w:pPr>
        <w:pStyle w:val="Heading3"/>
        <w:rPr>
          <w:lang w:eastAsia="zh-CN"/>
        </w:rPr>
      </w:pPr>
      <w:bookmarkStart w:id="64" w:name="_Toc19631899"/>
      <w:bookmarkStart w:id="65" w:name="_Toc67417048"/>
      <w:r>
        <w:rPr>
          <w:lang w:eastAsia="zh-CN"/>
        </w:rPr>
        <w:t>4.6.1</w:t>
      </w:r>
      <w:r>
        <w:rPr>
          <w:lang w:eastAsia="zh-CN"/>
        </w:rPr>
        <w:tab/>
        <w:t>Introduction</w:t>
      </w:r>
      <w:bookmarkEnd w:id="64"/>
      <w:bookmarkEnd w:id="65"/>
    </w:p>
    <w:p w14:paraId="5108E2C9" w14:textId="77777777" w:rsidR="007C2CD9" w:rsidRDefault="007C2CD9" w:rsidP="007C2CD9">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5CF1193A" w14:textId="77777777" w:rsidR="007C2CD9" w:rsidRDefault="007C2CD9" w:rsidP="007C2CD9">
      <w:pPr>
        <w:pStyle w:val="Heading3"/>
        <w:rPr>
          <w:lang w:eastAsia="zh-CN"/>
        </w:rPr>
      </w:pPr>
      <w:bookmarkStart w:id="66" w:name="_Toc19631900"/>
      <w:bookmarkStart w:id="67" w:name="_Toc67417049"/>
      <w:r>
        <w:rPr>
          <w:lang w:eastAsia="zh-CN"/>
        </w:rPr>
        <w:lastRenderedPageBreak/>
        <w:t>4.6.2</w:t>
      </w:r>
      <w:r>
        <w:rPr>
          <w:lang w:eastAsia="zh-CN"/>
        </w:rPr>
        <w:tab/>
        <w:t>Backup and Update of S-CSCF Restoration Information during Registration Process</w:t>
      </w:r>
      <w:bookmarkEnd w:id="66"/>
      <w:bookmarkEnd w:id="67"/>
    </w:p>
    <w:p w14:paraId="2861A89A" w14:textId="77777777" w:rsidR="007C2CD9" w:rsidRDefault="007C2CD9" w:rsidP="007C2CD9">
      <w:pPr>
        <w:rPr>
          <w:lang w:eastAsia="zh-CN"/>
        </w:rPr>
      </w:pPr>
      <w:r>
        <w:rPr>
          <w:lang w:eastAsia="zh-CN"/>
        </w:rPr>
        <w:t>The S-CSCF shall backup the following data in the HSS during the initial registration process.</w:t>
      </w:r>
    </w:p>
    <w:p w14:paraId="458DF051" w14:textId="77777777" w:rsidR="007C2CD9" w:rsidRDefault="007C2CD9" w:rsidP="007C2CD9">
      <w:pPr>
        <w:pStyle w:val="B1"/>
        <w:rPr>
          <w:lang w:val="en-US"/>
        </w:rPr>
      </w:pPr>
      <w:r>
        <w:rPr>
          <w:lang w:val="en-US"/>
        </w:rPr>
        <w:t>-</w:t>
      </w:r>
      <w:r>
        <w:rPr>
          <w:lang w:val="en-US"/>
        </w:rPr>
        <w:tab/>
        <w:t>the list of SIP proxies in the path (normally it would be just the P-CSCF address)</w:t>
      </w:r>
    </w:p>
    <w:p w14:paraId="3F43CAF6" w14:textId="77777777" w:rsidR="00F30096" w:rsidRDefault="007C2CD9" w:rsidP="007C2CD9">
      <w:pPr>
        <w:pStyle w:val="B1"/>
        <w:rPr>
          <w:lang w:val="en-US"/>
        </w:rPr>
      </w:pPr>
      <w:r>
        <w:rPr>
          <w:lang w:val="en-US"/>
        </w:rPr>
        <w:t>-</w:t>
      </w:r>
      <w:r>
        <w:rPr>
          <w:lang w:val="en-US"/>
        </w:rPr>
        <w:tab/>
        <w:t>the Contact Information (Contact Addresses and Contact Header parameters)</w:t>
      </w:r>
    </w:p>
    <w:p w14:paraId="6320E1A7" w14:textId="77777777" w:rsidR="00F30096" w:rsidRDefault="007C2CD9" w:rsidP="007C2CD9">
      <w:pPr>
        <w:rPr>
          <w:lang w:val="en-US"/>
        </w:rPr>
      </w:pPr>
      <w:r>
        <w:rPr>
          <w:lang w:val="en-US"/>
        </w:rPr>
        <w:t>-</w:t>
      </w:r>
      <w:r>
        <w:rPr>
          <w:lang w:val="en-US"/>
        </w:rPr>
        <w:tab/>
        <w:t>the Authentication Information (SIP-Authentication-Scheme)</w:t>
      </w:r>
    </w:p>
    <w:p w14:paraId="29E031BA" w14:textId="7F7DAC1D" w:rsidR="007C2CD9" w:rsidRDefault="007C2CD9" w:rsidP="007C2CD9">
      <w:pPr>
        <w:rPr>
          <w:lang w:val="en-US"/>
        </w:rPr>
      </w:pPr>
      <w:r>
        <w:rPr>
          <w:lang w:val="en-US"/>
        </w:rPr>
        <w:t>The S-CSCF may backup the following data in the HSS during the initial registration process.</w:t>
      </w:r>
    </w:p>
    <w:p w14:paraId="18E06CDD" w14:textId="1C1480E7" w:rsidR="007C2CD9" w:rsidRPr="00B917BC" w:rsidRDefault="007C2CD9" w:rsidP="007C2CD9">
      <w:pPr>
        <w:pStyle w:val="B1"/>
        <w:rPr>
          <w:lang w:val="en-US"/>
        </w:rPr>
      </w:pPr>
      <w:r>
        <w:rPr>
          <w:lang w:val="en-US"/>
        </w:rPr>
        <w:t>-</w:t>
      </w:r>
      <w:r>
        <w:rPr>
          <w:lang w:val="en-US"/>
        </w:rPr>
        <w:tab/>
        <w:t>the Initial-CSeq-Sequence-Number and the Call-ID used if used for temporary GRUU generation (see IETF RFC 3261</w:t>
      </w:r>
      <w:r w:rsidR="00F30096">
        <w:rPr>
          <w:lang w:val="en-US"/>
        </w:rPr>
        <w:t> [</w:t>
      </w:r>
      <w:r>
        <w:rPr>
          <w:lang w:val="en-US"/>
        </w:rPr>
        <w:t>18])</w:t>
      </w:r>
    </w:p>
    <w:p w14:paraId="63F8D68C" w14:textId="0FF12C90" w:rsidR="00F30096" w:rsidRDefault="007C2CD9" w:rsidP="007C2CD9">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3GPP </w:t>
      </w:r>
      <w:r w:rsidR="00F30096">
        <w:rPr>
          <w:lang w:eastAsia="zh-CN"/>
        </w:rPr>
        <w:t>TS 2</w:t>
      </w:r>
      <w:r>
        <w:rPr>
          <w:lang w:eastAsia="zh-CN"/>
        </w:rPr>
        <w:t>9.228</w:t>
      </w:r>
      <w:r w:rsidR="00F30096">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12E58D9A" w14:textId="7A8F2875" w:rsidR="007C2CD9" w:rsidRDefault="007C2CD9" w:rsidP="007C2CD9">
      <w:pPr>
        <w:rPr>
          <w:lang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F30096">
        <w:rPr>
          <w:lang w:eastAsia="zh-CN"/>
        </w:rPr>
        <w:t>TS 2</w:t>
      </w:r>
      <w:r>
        <w:rPr>
          <w:lang w:eastAsia="zh-CN"/>
        </w:rPr>
        <w:t>9.228</w:t>
      </w:r>
      <w:r w:rsidR="00F30096">
        <w:rPr>
          <w:lang w:eastAsia="zh-CN"/>
        </w:rPr>
        <w:t> [</w:t>
      </w:r>
      <w:r>
        <w:rPr>
          <w:lang w:eastAsia="zh-CN"/>
        </w:rPr>
        <w:t>3]</w:t>
      </w:r>
      <w:r>
        <w:t>.</w:t>
      </w:r>
    </w:p>
    <w:p w14:paraId="1B3031FC" w14:textId="77777777" w:rsidR="00F30096" w:rsidRDefault="007C2CD9" w:rsidP="007C2CD9">
      <w:pPr>
        <w:pStyle w:val="Heading3"/>
        <w:rPr>
          <w:lang w:eastAsia="zh-CN"/>
        </w:rPr>
      </w:pPr>
      <w:bookmarkStart w:id="68" w:name="_Toc19631901"/>
      <w:bookmarkStart w:id="69" w:name="_Toc67417050"/>
      <w:r>
        <w:t>4.</w:t>
      </w:r>
      <w:r>
        <w:rPr>
          <w:lang w:eastAsia="zh-CN"/>
        </w:rPr>
        <w:t>6</w:t>
      </w:r>
      <w:r>
        <w:t>.3</w:t>
      </w:r>
      <w:r>
        <w:tab/>
      </w:r>
      <w:r>
        <w:rPr>
          <w:lang w:eastAsia="zh-CN"/>
        </w:rPr>
        <w:t>Backup and Update of S-CSCF Restoration Information after UE's Subscription</w:t>
      </w:r>
      <w:bookmarkEnd w:id="68"/>
      <w:bookmarkEnd w:id="69"/>
    </w:p>
    <w:p w14:paraId="4B176898" w14:textId="22FA4DEA" w:rsidR="007C2CD9" w:rsidRDefault="007C2CD9" w:rsidP="007C2CD9">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5C14611D" w14:textId="77777777" w:rsidR="007C2CD9" w:rsidRDefault="007C2CD9" w:rsidP="007C2CD9">
      <w:pPr>
        <w:pStyle w:val="B1"/>
        <w:rPr>
          <w:lang w:val="en-US"/>
        </w:rPr>
      </w:pPr>
      <w:r>
        <w:rPr>
          <w:lang w:eastAsia="zh-CN"/>
        </w:rPr>
        <w:t>-</w:t>
      </w:r>
      <w:r>
        <w:rPr>
          <w:lang w:eastAsia="zh-CN"/>
        </w:rPr>
        <w:tab/>
        <w:t>Call-ID, From, To, Record-Route, Contact</w:t>
      </w:r>
    </w:p>
    <w:p w14:paraId="14DE83D5" w14:textId="77777777" w:rsidR="007C2CD9" w:rsidRDefault="007C2CD9" w:rsidP="007C2CD9">
      <w:pPr>
        <w:rPr>
          <w:rFonts w:cs="Arial"/>
          <w:iCs/>
          <w:lang w:eastAsia="zh-CN"/>
        </w:rPr>
      </w:pPr>
      <w:r>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includes a sufficiently large Cseq value so that the UE is able to accept it.</w:t>
      </w:r>
    </w:p>
    <w:p w14:paraId="16809A8F" w14:textId="6CA154C0" w:rsidR="00F30096" w:rsidRDefault="007C2CD9" w:rsidP="007C2CD9">
      <w:pPr>
        <w:rPr>
          <w:lang w:val="en-US" w:eastAsia="zh-CN"/>
        </w:rPr>
      </w:pPr>
      <w:r>
        <w:rPr>
          <w:lang w:eastAsia="zh-CN"/>
        </w:rPr>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 xml:space="preserve">as specified in the 3GPP </w:t>
      </w:r>
      <w:r w:rsidR="00F30096">
        <w:rPr>
          <w:lang w:eastAsia="zh-CN"/>
        </w:rPr>
        <w:t>TS 2</w:t>
      </w:r>
      <w:r>
        <w:rPr>
          <w:lang w:eastAsia="zh-CN"/>
        </w:rPr>
        <w:t>9.228</w:t>
      </w:r>
      <w:r w:rsidR="00F30096">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p>
    <w:p w14:paraId="026ACB67" w14:textId="41E97614" w:rsidR="007C2CD9" w:rsidRDefault="007C2CD9" w:rsidP="007C2CD9">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F30096">
        <w:rPr>
          <w:lang w:eastAsia="zh-CN"/>
        </w:rPr>
        <w:t>TS 2</w:t>
      </w:r>
      <w:r>
        <w:rPr>
          <w:lang w:eastAsia="zh-CN"/>
        </w:rPr>
        <w:t>9.228</w:t>
      </w:r>
      <w:r w:rsidR="00F30096">
        <w:rPr>
          <w:lang w:eastAsia="zh-CN"/>
        </w:rPr>
        <w:t> [</w:t>
      </w:r>
      <w:r>
        <w:rPr>
          <w:lang w:eastAsia="zh-CN"/>
        </w:rPr>
        <w:t>3]</w:t>
      </w:r>
      <w:r>
        <w:t>.</w:t>
      </w:r>
    </w:p>
    <w:p w14:paraId="272B9D1E" w14:textId="77777777" w:rsidR="00F30096" w:rsidRDefault="007C2CD9" w:rsidP="007C2CD9">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bookmarkStart w:id="70" w:name="_Toc19631902"/>
      <w:bookmarkStart w:id="71" w:name="_Toc67417051"/>
    </w:p>
    <w:p w14:paraId="564287CF" w14:textId="4F375C6B" w:rsidR="007C2CD9" w:rsidRDefault="007C2CD9" w:rsidP="007C2CD9">
      <w:pPr>
        <w:pStyle w:val="Heading1"/>
      </w:pPr>
      <w:r>
        <w:t>5</w:t>
      </w:r>
      <w:r>
        <w:tab/>
        <w:t>Recovery after P-CSCF failure</w:t>
      </w:r>
      <w:bookmarkEnd w:id="70"/>
      <w:bookmarkEnd w:id="71"/>
    </w:p>
    <w:p w14:paraId="51610157" w14:textId="77777777" w:rsidR="007C2CD9" w:rsidRDefault="007C2CD9" w:rsidP="007C2CD9">
      <w:pPr>
        <w:pStyle w:val="Heading2"/>
      </w:pPr>
      <w:bookmarkStart w:id="72" w:name="_Toc19631903"/>
      <w:bookmarkStart w:id="73" w:name="_Toc67417052"/>
      <w:r>
        <w:t>5.0</w:t>
      </w:r>
      <w:r>
        <w:tab/>
        <w:t>General</w:t>
      </w:r>
      <w:bookmarkEnd w:id="72"/>
      <w:bookmarkEnd w:id="73"/>
    </w:p>
    <w:p w14:paraId="117D4B16" w14:textId="77777777" w:rsidR="007C2CD9" w:rsidRDefault="007C2CD9" w:rsidP="007C2CD9">
      <w:r>
        <w:t>The following clauses show the requirements and information flows of IMS Restoration Procedures for the P-CSCF service interruption in each of the scenarios where they apply.</w:t>
      </w:r>
    </w:p>
    <w:p w14:paraId="0EB654BA" w14:textId="77777777" w:rsidR="007C2CD9" w:rsidRDefault="007C2CD9" w:rsidP="007C2CD9">
      <w:r>
        <w:t>Procedures over S9 between V-PCRF and H-PCRF are not supported in this release of the specification.</w:t>
      </w:r>
    </w:p>
    <w:p w14:paraId="03DD0CDC" w14:textId="77777777" w:rsidR="007C2CD9" w:rsidRDefault="007C2CD9" w:rsidP="007C2CD9">
      <w:pPr>
        <w:pStyle w:val="Heading2"/>
      </w:pPr>
      <w:bookmarkStart w:id="74" w:name="_Toc19631904"/>
      <w:bookmarkStart w:id="75" w:name="_Toc67417053"/>
      <w:r>
        <w:lastRenderedPageBreak/>
        <w:t>5.1</w:t>
      </w:r>
      <w:r>
        <w:tab/>
        <w:t>Update PDP context/Bearer at P-CSCF failure</w:t>
      </w:r>
      <w:bookmarkEnd w:id="74"/>
      <w:bookmarkEnd w:id="75"/>
    </w:p>
    <w:p w14:paraId="52430A9E" w14:textId="77777777" w:rsidR="007C2CD9" w:rsidRDefault="007C2CD9" w:rsidP="007C2CD9">
      <w:r>
        <w:t>These flows show the procedures performed by the network at P-CSCF failure after user initiated registration..</w:t>
      </w:r>
    </w:p>
    <w:p w14:paraId="70FB402A" w14:textId="77777777" w:rsidR="007C2CD9" w:rsidRPr="00D300EE" w:rsidRDefault="007C2CD9" w:rsidP="007C2CD9">
      <w:pPr>
        <w:pStyle w:val="Heading3"/>
        <w:overflowPunct w:val="0"/>
        <w:autoSpaceDE w:val="0"/>
        <w:autoSpaceDN w:val="0"/>
        <w:adjustRightInd w:val="0"/>
        <w:textAlignment w:val="baseline"/>
        <w:rPr>
          <w:lang w:eastAsia="ja-JP"/>
        </w:rPr>
      </w:pPr>
      <w:bookmarkStart w:id="76" w:name="_Toc19631905"/>
      <w:bookmarkStart w:id="77" w:name="_Toc67417054"/>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76"/>
      <w:bookmarkEnd w:id="77"/>
    </w:p>
    <w:p w14:paraId="71D97341" w14:textId="77777777" w:rsidR="007C2CD9" w:rsidRDefault="007C2CD9" w:rsidP="007C2CD9">
      <w:r>
        <w:t>The following points are considered as requirements for the purpose of these procedures.</w:t>
      </w:r>
    </w:p>
    <w:p w14:paraId="3E278950" w14:textId="2AE5B5C0" w:rsidR="007C2CD9" w:rsidRDefault="007C2CD9" w:rsidP="007C2CD9">
      <w:pPr>
        <w:pStyle w:val="B1"/>
      </w:pPr>
      <w:r>
        <w:t>1.</w:t>
      </w:r>
      <w:r>
        <w:tab/>
        <w:t xml:space="preserve">P-CSCF discovery is performed by requesting and provisioning P-CSCF address(es) within Protocol Configuration Options (PCO), as specified in 3GPP </w:t>
      </w:r>
      <w:r w:rsidR="00F30096">
        <w:t>TS 2</w:t>
      </w:r>
      <w:r>
        <w:t>9.061</w:t>
      </w:r>
      <w:r w:rsidR="00F30096">
        <w:t> [</w:t>
      </w:r>
      <w:r>
        <w:t xml:space="preserve">9], </w:t>
      </w:r>
      <w:r w:rsidR="00F30096">
        <w:t>clause 1</w:t>
      </w:r>
      <w:r>
        <w:t>3a.2.1</w:t>
      </w:r>
    </w:p>
    <w:p w14:paraId="0DCB8FEB" w14:textId="789159ED" w:rsidR="007C2CD9" w:rsidRDefault="007C2CD9" w:rsidP="007C2CD9">
      <w:pPr>
        <w:pStyle w:val="B1"/>
      </w:pPr>
      <w:r>
        <w:t>2.</w:t>
      </w:r>
      <w:r>
        <w:tab/>
        <w:t xml:space="preserve">The UE supports PCO IE, as specified in 3GPP </w:t>
      </w:r>
      <w:r w:rsidR="00F30096">
        <w:t>TS 2</w:t>
      </w:r>
      <w:r>
        <w:t>4.008</w:t>
      </w:r>
      <w:r w:rsidR="00F30096">
        <w:t> [</w:t>
      </w:r>
      <w:r>
        <w:t xml:space="preserve">4], </w:t>
      </w:r>
      <w:r w:rsidR="00F30096">
        <w:t>clause 1</w:t>
      </w:r>
      <w:r>
        <w:t>0.5.6.3.</w:t>
      </w:r>
    </w:p>
    <w:p w14:paraId="1DC697C7" w14:textId="3442C676" w:rsidR="00F30096" w:rsidRDefault="007C2CD9" w:rsidP="007C2CD9">
      <w:pPr>
        <w:pStyle w:val="B1"/>
      </w:pPr>
      <w:r>
        <w:t>3.</w:t>
      </w:r>
      <w:r>
        <w:tab/>
        <w:t xml:space="preserve">For the GTP based S5 interface, GTPv1, as specified in 3GPP </w:t>
      </w:r>
      <w:r w:rsidR="00F30096">
        <w:t>TS 2</w:t>
      </w:r>
      <w:r>
        <w:t>9.060</w:t>
      </w:r>
      <w:r w:rsidR="00F30096">
        <w:t> [</w:t>
      </w:r>
      <w:r>
        <w:t xml:space="preserve">8] or GTPv2, as specified in 3GPP </w:t>
      </w:r>
      <w:r w:rsidR="00F30096">
        <w:t>TS 2</w:t>
      </w:r>
      <w:r>
        <w:t>9.274</w:t>
      </w:r>
      <w:r w:rsidR="00F30096">
        <w:t> [</w:t>
      </w:r>
      <w:r>
        <w:t>10] are supported by the GGSN/PDN-GW.</w:t>
      </w:r>
    </w:p>
    <w:p w14:paraId="652251BD" w14:textId="39080352" w:rsidR="007C2CD9" w:rsidRDefault="007C2CD9" w:rsidP="007C2CD9">
      <w:pPr>
        <w:pStyle w:val="B1"/>
      </w:pPr>
      <w:r>
        <w:t>4.</w:t>
      </w:r>
      <w:r>
        <w:tab/>
        <w:t xml:space="preserve">For the PMIP based S5 interface, PMIPv6, as specified in 3GPP </w:t>
      </w:r>
      <w:r w:rsidR="00F30096">
        <w:t>TS </w:t>
      </w:r>
      <w:r w:rsidR="00F30096" w:rsidRPr="00D13AEA">
        <w:t>2</w:t>
      </w:r>
      <w:r w:rsidRPr="00D13AEA">
        <w:t>9.275</w:t>
      </w:r>
      <w:r w:rsidR="00F30096">
        <w:t> </w:t>
      </w:r>
      <w:r w:rsidR="00F30096" w:rsidRPr="00D13AEA">
        <w:t>[</w:t>
      </w:r>
      <w:r w:rsidRPr="00D13AEA">
        <w:t>15] i</w:t>
      </w:r>
      <w:r>
        <w:t>s supported by the PDN-GW.</w:t>
      </w:r>
    </w:p>
    <w:p w14:paraId="70A69EAB" w14:textId="77777777" w:rsidR="007C2CD9" w:rsidRPr="00D300EE" w:rsidRDefault="007C2CD9" w:rsidP="007C2CD9">
      <w:pPr>
        <w:pStyle w:val="Heading3"/>
        <w:overflowPunct w:val="0"/>
        <w:autoSpaceDE w:val="0"/>
        <w:autoSpaceDN w:val="0"/>
        <w:adjustRightInd w:val="0"/>
        <w:textAlignment w:val="baseline"/>
        <w:rPr>
          <w:lang w:eastAsia="ja-JP"/>
        </w:rPr>
      </w:pPr>
      <w:bookmarkStart w:id="78" w:name="_Toc19631906"/>
      <w:bookmarkStart w:id="79" w:name="_Toc67417055"/>
      <w:r w:rsidRPr="00D300EE">
        <w:rPr>
          <w:lang w:eastAsia="ja-JP"/>
        </w:rPr>
        <w:t>5.</w:t>
      </w:r>
      <w:r>
        <w:rPr>
          <w:lang w:eastAsia="ja-JP"/>
        </w:rPr>
        <w:t>1.2</w:t>
      </w:r>
      <w:r>
        <w:rPr>
          <w:lang w:eastAsia="ja-JP"/>
        </w:rPr>
        <w:tab/>
        <w:t xml:space="preserve">Network recovery information flow - </w:t>
      </w:r>
      <w:r>
        <w:t>Update PDP context / Bearer</w:t>
      </w:r>
      <w:bookmarkEnd w:id="78"/>
      <w:bookmarkEnd w:id="79"/>
    </w:p>
    <w:p w14:paraId="4321EC40" w14:textId="77777777" w:rsidR="007C2CD9" w:rsidRPr="00740971" w:rsidRDefault="007C2CD9" w:rsidP="007C2CD9"/>
    <w:p w14:paraId="07711CE9" w14:textId="77777777" w:rsidR="007C2CD9" w:rsidRDefault="007C2CD9" w:rsidP="007C2CD9">
      <w:pPr>
        <w:pStyle w:val="TH"/>
      </w:pPr>
      <w:r>
        <w:object w:dxaOrig="10378" w:dyaOrig="10344" w14:anchorId="6D2EED34">
          <v:shape id="_x0000_i1027" type="#_x0000_t75" style="width:481.8pt;height:480.6pt" o:ole="">
            <v:imagedata r:id="rId13" o:title=""/>
          </v:shape>
          <o:OLEObject Type="Embed" ProgID="Visio.Drawing.11" ShapeID="_x0000_i1027" DrawAspect="Content" ObjectID="_1678029996" r:id="rId14"/>
        </w:object>
      </w:r>
    </w:p>
    <w:p w14:paraId="196EB8F7" w14:textId="77777777" w:rsidR="007C2CD9" w:rsidRDefault="007C2CD9" w:rsidP="007C2CD9">
      <w:pPr>
        <w:pStyle w:val="TF"/>
      </w:pPr>
      <w:r>
        <w:t>Figure 5.1.2a: P-CSCF failure (new list of P-CSCFs in PCO)</w:t>
      </w:r>
    </w:p>
    <w:p w14:paraId="47BA968D" w14:textId="77777777" w:rsidR="007C2CD9" w:rsidRDefault="007C2CD9" w:rsidP="007C2CD9">
      <w:pPr>
        <w:pStyle w:val="B1"/>
      </w:pPr>
      <w:r>
        <w:t>1.</w:t>
      </w:r>
      <w:r>
        <w:rPr>
          <w:lang w:eastAsia="ko-KR"/>
        </w:rPr>
        <w:tab/>
      </w:r>
      <w:r>
        <w:t>The UE initiates an IP-CAN session.</w:t>
      </w:r>
    </w:p>
    <w:p w14:paraId="5C2E6940" w14:textId="77777777" w:rsidR="007C2CD9" w:rsidRDefault="007C2CD9" w:rsidP="007C2CD9">
      <w:pPr>
        <w:pStyle w:val="B1"/>
      </w:pPr>
      <w:r>
        <w:t>2.</w:t>
      </w:r>
      <w:r>
        <w:tab/>
        <w:t>P-CSCF discovery is performed. A list of P-CSCF addresses is received in CreatePDPContextResponse / CreateBearerResponse within the PCO IE.</w:t>
      </w:r>
    </w:p>
    <w:p w14:paraId="7B88A7C5" w14:textId="6FD0370D" w:rsidR="007C2CD9" w:rsidRDefault="007C2CD9" w:rsidP="007C2CD9">
      <w:pPr>
        <w:pStyle w:val="B1"/>
      </w:pPr>
      <w:r>
        <w:t>3.</w:t>
      </w:r>
      <w:r>
        <w:tab/>
        <w:t xml:space="preserve">The GGSN/PDN-GW sends CCR to request for PCC rules, as specified in 3GPP </w:t>
      </w:r>
      <w:r w:rsidR="00F30096">
        <w:t>TS 2</w:t>
      </w:r>
      <w:r>
        <w:t>9.212</w:t>
      </w:r>
      <w:r w:rsidR="00F30096">
        <w:t> [</w:t>
      </w:r>
      <w:r>
        <w:t>6].</w:t>
      </w:r>
    </w:p>
    <w:p w14:paraId="44992382" w14:textId="77777777" w:rsidR="007C2CD9" w:rsidRDefault="007C2CD9" w:rsidP="007C2CD9">
      <w:pPr>
        <w:pStyle w:val="B1"/>
      </w:pPr>
      <w:r>
        <w:t>4.</w:t>
      </w:r>
      <w:r>
        <w:tab/>
        <w:t>The PCRF provides PCC rules to be applied in CCA.</w:t>
      </w:r>
    </w:p>
    <w:p w14:paraId="41F3FE47" w14:textId="77777777" w:rsidR="007C2CD9" w:rsidRDefault="007C2CD9" w:rsidP="007C2CD9">
      <w:pPr>
        <w:pStyle w:val="B1"/>
      </w:pPr>
      <w:r>
        <w:t>5.</w:t>
      </w:r>
      <w:r>
        <w:tab/>
        <w:t>The UE performs an initial registration towards a P-CSCF from the received list.</w:t>
      </w:r>
    </w:p>
    <w:p w14:paraId="486ED1A5" w14:textId="343681A4" w:rsidR="007C2CD9" w:rsidRDefault="007C2CD9" w:rsidP="007C2CD9">
      <w:pPr>
        <w:pStyle w:val="B1"/>
      </w:pPr>
      <w:r>
        <w:t>6.</w:t>
      </w:r>
      <w:r>
        <w:tab/>
        <w:t xml:space="preserve">The P-CSCF sends Rx Push (see 3GPP </w:t>
      </w:r>
      <w:r w:rsidR="00F30096">
        <w:t>TS 2</w:t>
      </w:r>
      <w:r>
        <w:t>9.214</w:t>
      </w:r>
      <w:r w:rsidR="00F30096">
        <w:t> [</w:t>
      </w:r>
      <w:r>
        <w:t>7]) to provide the PCRF with the P-CSCF selected by the UE.</w:t>
      </w:r>
    </w:p>
    <w:p w14:paraId="5E6D7757" w14:textId="77777777" w:rsidR="007C2CD9" w:rsidRDefault="007C2CD9" w:rsidP="007C2CD9">
      <w:pPr>
        <w:pStyle w:val="B1"/>
      </w:pPr>
      <w:r>
        <w:t>7.</w:t>
      </w:r>
      <w:r>
        <w:tab/>
        <w:t>The PCRF sends Rx Push reponse.</w:t>
      </w:r>
    </w:p>
    <w:p w14:paraId="65A78A10" w14:textId="77777777" w:rsidR="00F30096" w:rsidRDefault="007C2CD9" w:rsidP="007C2CD9">
      <w:pPr>
        <w:pStyle w:val="B1"/>
      </w:pPr>
      <w:r>
        <w:t>8.</w:t>
      </w:r>
      <w:r>
        <w:tab/>
        <w:t>The PCRF uses a Gx push procedure to provide the GGSN/PDN-GW with the P-CSCF address.</w:t>
      </w:r>
    </w:p>
    <w:p w14:paraId="087233AF" w14:textId="676871AF" w:rsidR="007C2CD9" w:rsidRDefault="007C2CD9" w:rsidP="007C2CD9">
      <w:pPr>
        <w:pStyle w:val="B1"/>
      </w:pPr>
      <w:r>
        <w:lastRenderedPageBreak/>
        <w:t>9.</w:t>
      </w:r>
      <w:r>
        <w:tab/>
        <w:t>The GGSN/PDN-GW stores this address for the UE and sends Gx Push Rsp. Also, the GGSN/PDN-GW starts monitoring the health of the P-CSCF if not already done.</w:t>
      </w:r>
    </w:p>
    <w:p w14:paraId="203585F6" w14:textId="77777777" w:rsidR="007C2CD9" w:rsidRDefault="007C2CD9" w:rsidP="007C2CD9">
      <w:pPr>
        <w:pStyle w:val="B1"/>
      </w:pPr>
      <w:r>
        <w:t>10.</w:t>
      </w:r>
      <w:r>
        <w:tab/>
        <w:t>The P-CSCF sends 200 OK to the UE.</w:t>
      </w:r>
    </w:p>
    <w:p w14:paraId="79F1A740" w14:textId="77777777" w:rsidR="00F30096" w:rsidRDefault="007C2CD9" w:rsidP="007C2CD9">
      <w:pPr>
        <w:pStyle w:val="B1"/>
      </w:pPr>
      <w:r>
        <w:t>11.</w:t>
      </w:r>
      <w:r>
        <w:tab/>
        <w:t>A failure in P-CSCF is detected via Gi/sGi by the GGSN/PDN-GW. The GGSN/PDN-GW sends a new PCO IE with a new list of P-CSCF addresses (which does not include the failed P-CSCF) to all UEs associated to the failed P-CSCF address.</w:t>
      </w:r>
    </w:p>
    <w:p w14:paraId="60EA1FF3" w14:textId="46AA4201" w:rsidR="007C2CD9" w:rsidRDefault="007C2CD9" w:rsidP="007C2CD9">
      <w:pPr>
        <w:pStyle w:val="B1"/>
      </w:pPr>
      <w:r>
        <w:t>12.</w:t>
      </w:r>
      <w:r>
        <w:tab/>
        <w:t>The UEs acknowledge the request.</w:t>
      </w:r>
    </w:p>
    <w:p w14:paraId="10D88852" w14:textId="77777777" w:rsidR="007C2CD9" w:rsidRDefault="007C2CD9" w:rsidP="007C2CD9">
      <w:pPr>
        <w:pStyle w:val="B1"/>
      </w:pPr>
      <w:r>
        <w:t>13.</w:t>
      </w:r>
      <w:r>
        <w:tab/>
        <w:t>Upon receiving the new list of P-CSCFs, if the P-CSCF in use is missing, each UE performs an initial registration towards a new P-CSCF.</w:t>
      </w:r>
    </w:p>
    <w:p w14:paraId="5DF25980" w14:textId="77777777" w:rsidR="007C2CD9" w:rsidRPr="007C576B" w:rsidRDefault="007C2CD9" w:rsidP="007C2CD9">
      <w:pPr>
        <w:pStyle w:val="Heading3"/>
        <w:overflowPunct w:val="0"/>
        <w:autoSpaceDE w:val="0"/>
        <w:autoSpaceDN w:val="0"/>
        <w:adjustRightInd w:val="0"/>
        <w:textAlignment w:val="baseline"/>
        <w:rPr>
          <w:lang w:val="en-CA" w:eastAsia="ja-JP"/>
        </w:rPr>
      </w:pPr>
      <w:bookmarkStart w:id="80" w:name="_Toc19631907"/>
      <w:bookmarkStart w:id="81" w:name="_Toc67417056"/>
      <w:bookmarkStart w:id="82" w:name="historyclause"/>
      <w:r w:rsidRPr="00D300EE">
        <w:rPr>
          <w:lang w:eastAsia="ja-JP"/>
        </w:rPr>
        <w:t>5.</w:t>
      </w:r>
      <w:r>
        <w:rPr>
          <w:lang w:eastAsia="ja-JP"/>
        </w:rPr>
        <w:t>1.3</w:t>
      </w:r>
      <w:r>
        <w:rPr>
          <w:lang w:eastAsia="ja-JP"/>
        </w:rPr>
        <w:tab/>
        <w:t xml:space="preserve">Network recovery information flow with </w:t>
      </w:r>
      <w:r>
        <w:t>S5 PMIP</w:t>
      </w:r>
      <w:bookmarkEnd w:id="80"/>
      <w:bookmarkEnd w:id="81"/>
    </w:p>
    <w:p w14:paraId="356067AE" w14:textId="77777777" w:rsidR="007C2CD9" w:rsidRPr="00740971" w:rsidRDefault="007C2CD9" w:rsidP="007C2CD9">
      <w:pPr>
        <w:pStyle w:val="TH"/>
      </w:pPr>
      <w:r>
        <w:object w:dxaOrig="9615" w:dyaOrig="6375" w14:anchorId="3C4EC719">
          <v:shape id="_x0000_i1028" type="#_x0000_t75" style="width:480.6pt;height:318.6pt" o:ole="">
            <v:imagedata r:id="rId15" o:title=""/>
          </v:shape>
          <o:OLEObject Type="Embed" ProgID="Visio.Drawing.11" ShapeID="_x0000_i1028" DrawAspect="Content" ObjectID="_1678029997" r:id="rId16"/>
        </w:object>
      </w:r>
    </w:p>
    <w:p w14:paraId="4B83B08A" w14:textId="77777777" w:rsidR="00F30096" w:rsidRDefault="007C2CD9" w:rsidP="007C2CD9">
      <w:pPr>
        <w:pStyle w:val="TF"/>
      </w:pPr>
      <w:r>
        <w:t>Figure 5.1.3: P-CSCF failure with S5 PMIP</w:t>
      </w:r>
    </w:p>
    <w:p w14:paraId="2C452618" w14:textId="407E6781" w:rsidR="007C2CD9" w:rsidRDefault="007C2CD9" w:rsidP="007C2CD9">
      <w:pPr>
        <w:pStyle w:val="B1"/>
      </w:pPr>
      <w:r>
        <w:t>1 ~ 10.</w:t>
      </w:r>
      <w:r>
        <w:rPr>
          <w:lang w:eastAsia="ko-KR"/>
        </w:rPr>
        <w:tab/>
      </w:r>
      <w:r>
        <w:t xml:space="preserve">The IMS session is setup as described in </w:t>
      </w:r>
      <w:r w:rsidR="00F30096">
        <w:t>clause 5</w:t>
      </w:r>
      <w:r>
        <w:t>.1.2 except S5 PMIP procedure is used between SGW and PGW.</w:t>
      </w:r>
    </w:p>
    <w:p w14:paraId="37201F8A" w14:textId="43E8D96E" w:rsidR="00F30096" w:rsidRPr="00D13AEA" w:rsidRDefault="007C2CD9" w:rsidP="007C2CD9">
      <w:pPr>
        <w:pStyle w:val="B1"/>
      </w:pPr>
      <w:r>
        <w:t>11.</w:t>
      </w:r>
      <w:r>
        <w:tab/>
        <w:t xml:space="preserve">Once a P-CSCF failure is detected via Gi/sGi by the PDN-GW, the PDN-GW shall send a PMIP UPN message (MN ID, APN, PDN connection ID, PCO, </w:t>
      </w:r>
      <w:r w:rsidRPr="00D13AEA">
        <w:t xml:space="preserve">and Additional parameters) as specified in </w:t>
      </w:r>
      <w:r w:rsidRPr="00D13AEA">
        <w:rPr>
          <w:snapToGrid w:val="0"/>
        </w:rPr>
        <w:t xml:space="preserve">3GPP </w:t>
      </w:r>
      <w:r w:rsidR="00F30096" w:rsidRPr="00D13AEA">
        <w:rPr>
          <w:snapToGrid w:val="0"/>
        </w:rPr>
        <w:t>TS</w:t>
      </w:r>
      <w:r w:rsidR="00F30096">
        <w:rPr>
          <w:snapToGrid w:val="0"/>
        </w:rPr>
        <w:t> </w:t>
      </w:r>
      <w:r w:rsidR="00F30096" w:rsidRPr="00D13AEA">
        <w:rPr>
          <w:snapToGrid w:val="0"/>
        </w:rPr>
        <w:t>2</w:t>
      </w:r>
      <w:r w:rsidRPr="00D13AEA">
        <w:rPr>
          <w:snapToGrid w:val="0"/>
        </w:rPr>
        <w:t>9.275</w:t>
      </w:r>
      <w:r w:rsidR="00F30096">
        <w:rPr>
          <w:snapToGrid w:val="0"/>
        </w:rPr>
        <w:t> [</w:t>
      </w:r>
      <w:r>
        <w:rPr>
          <w:snapToGrid w:val="0"/>
        </w:rPr>
        <w:t xml:space="preserve">15] and </w:t>
      </w:r>
      <w:r w:rsidRPr="00D13AEA">
        <w:rPr>
          <w:rFonts w:hint="eastAsia"/>
          <w:lang w:eastAsia="en-GB"/>
        </w:rPr>
        <w:t xml:space="preserve">IETF </w:t>
      </w:r>
      <w:r w:rsidRPr="00D13AEA">
        <w:rPr>
          <w:lang w:eastAsia="en-GB"/>
        </w:rPr>
        <w:t>draft-</w:t>
      </w:r>
      <w:r>
        <w:rPr>
          <w:lang w:eastAsia="en-GB"/>
        </w:rPr>
        <w:t>ietf</w:t>
      </w:r>
      <w:r w:rsidRPr="00D13AEA">
        <w:rPr>
          <w:lang w:eastAsia="en-GB"/>
        </w:rPr>
        <w:t>-netext-update-notifications-</w:t>
      </w:r>
      <w:r>
        <w:rPr>
          <w:lang w:eastAsia="en-GB"/>
        </w:rPr>
        <w:t>12</w:t>
      </w:r>
      <w:r w:rsidR="00F30096">
        <w:rPr>
          <w:lang w:eastAsia="en-GB"/>
        </w:rPr>
        <w:t> </w:t>
      </w:r>
      <w:r w:rsidR="00F30096" w:rsidRPr="00D13AEA">
        <w:rPr>
          <w:lang w:eastAsia="en-GB"/>
        </w:rPr>
        <w:t>[</w:t>
      </w:r>
      <w:r w:rsidRPr="00D13AEA">
        <w:rPr>
          <w:lang w:eastAsia="en-GB"/>
        </w:rPr>
        <w:t>16]. The PCO contains</w:t>
      </w:r>
      <w:r w:rsidRPr="00D13AEA">
        <w:t xml:space="preserve"> a new list of P-CSCF address. The Notification </w:t>
      </w:r>
      <w:r>
        <w:rPr>
          <w:rFonts w:hint="eastAsia"/>
          <w:lang w:val="en-US" w:eastAsia="zh-CN"/>
        </w:rPr>
        <w:t xml:space="preserve">reason </w:t>
      </w:r>
      <w:r>
        <w:t>shall indicate that update Bearer Context at P-CSCF failure is needed</w:t>
      </w:r>
      <w:r w:rsidRPr="00D13AEA">
        <w:t>.</w:t>
      </w:r>
    </w:p>
    <w:p w14:paraId="1B87BB39" w14:textId="11AC2A25" w:rsidR="00F30096" w:rsidRPr="00D13AEA" w:rsidRDefault="007C2CD9" w:rsidP="007C2CD9">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w:t>
      </w:r>
      <w:r w:rsidR="00F30096" w:rsidRPr="00D13AEA">
        <w:t>TS</w:t>
      </w:r>
      <w:r w:rsidR="00F30096">
        <w:t> </w:t>
      </w:r>
      <w:r w:rsidR="00F30096" w:rsidRPr="00D13AEA">
        <w:t>2</w:t>
      </w:r>
      <w:r w:rsidRPr="00D13AEA">
        <w:t>3.401[17].</w:t>
      </w:r>
    </w:p>
    <w:p w14:paraId="053D47C1" w14:textId="23A25791" w:rsidR="00F30096" w:rsidRDefault="007C2CD9" w:rsidP="007C2CD9">
      <w:pPr>
        <w:pStyle w:val="B1"/>
        <w:ind w:firstLine="0"/>
      </w:pPr>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F30096" w:rsidRPr="00D13AEA">
        <w:rPr>
          <w:snapToGrid w:val="0"/>
        </w:rPr>
        <w:t>TS</w:t>
      </w:r>
      <w:r w:rsidR="00F30096">
        <w:rPr>
          <w:snapToGrid w:val="0"/>
        </w:rPr>
        <w:t> </w:t>
      </w:r>
      <w:r w:rsidR="00F30096" w:rsidRPr="00D13AEA">
        <w:rPr>
          <w:snapToGrid w:val="0"/>
        </w:rPr>
        <w:t>2</w:t>
      </w:r>
      <w:r w:rsidRPr="00D13AEA">
        <w:rPr>
          <w:snapToGrid w:val="0"/>
        </w:rPr>
        <w:t>9.275</w:t>
      </w:r>
      <w:r w:rsidR="00F30096">
        <w:rPr>
          <w:snapToGrid w:val="0"/>
        </w:rPr>
        <w:t> [</w:t>
      </w:r>
      <w:r>
        <w:rPr>
          <w:snapToGrid w:val="0"/>
        </w:rPr>
        <w:t xml:space="preserve">15] and </w:t>
      </w:r>
      <w:r w:rsidRPr="00D13AEA">
        <w:rPr>
          <w:rFonts w:hint="eastAsia"/>
          <w:lang w:eastAsia="en-GB"/>
        </w:rPr>
        <w:t xml:space="preserve">IETF </w:t>
      </w:r>
      <w:r>
        <w:t>RFC 7077</w:t>
      </w:r>
      <w:r w:rsidR="00F30096">
        <w:rPr>
          <w:lang w:eastAsia="en-GB"/>
        </w:rPr>
        <w:t> </w:t>
      </w:r>
      <w:r w:rsidR="00F30096" w:rsidRPr="00D13AEA">
        <w:rPr>
          <w:lang w:eastAsia="en-GB"/>
        </w:rPr>
        <w:t>[</w:t>
      </w:r>
      <w:r w:rsidRPr="00D13AEA">
        <w:rPr>
          <w:lang w:eastAsia="en-GB"/>
        </w:rPr>
        <w:t>16]</w:t>
      </w:r>
      <w:r w:rsidRPr="00D13AEA">
        <w:t>.</w:t>
      </w:r>
    </w:p>
    <w:p w14:paraId="59784AED" w14:textId="1AF65C21" w:rsidR="007C2CD9" w:rsidRDefault="007C2CD9" w:rsidP="007C2CD9">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76DF4FD2" w14:textId="77777777" w:rsidR="007C2CD9" w:rsidRDefault="007C2CD9" w:rsidP="007C2CD9">
      <w:pPr>
        <w:pStyle w:val="B1"/>
        <w:rPr>
          <w:noProof/>
        </w:rPr>
      </w:pPr>
      <w:r>
        <w:t>14.</w:t>
      </w:r>
      <w:r>
        <w:tab/>
        <w:t>Upon receiving the new list of P-CSCFs, the UE may perform an initial registration towards a new P-CSCF.</w:t>
      </w:r>
    </w:p>
    <w:p w14:paraId="70061071" w14:textId="77777777" w:rsidR="007C2CD9" w:rsidRDefault="007C2CD9" w:rsidP="007C2CD9">
      <w:pPr>
        <w:pStyle w:val="Heading2"/>
      </w:pPr>
      <w:bookmarkStart w:id="83" w:name="_Toc19631908"/>
      <w:bookmarkStart w:id="84" w:name="_Toc67417057"/>
      <w:r>
        <w:t>5.2</w:t>
      </w:r>
      <w:r>
        <w:tab/>
        <w:t>Inform UE about P-CSCF failure</w:t>
      </w:r>
      <w:bookmarkEnd w:id="83"/>
      <w:bookmarkEnd w:id="84"/>
    </w:p>
    <w:p w14:paraId="33B1A148" w14:textId="77777777" w:rsidR="007C2CD9" w:rsidRDefault="007C2CD9" w:rsidP="007C2CD9">
      <w:r>
        <w:t>These flows show the procedures performed by the network at P-CSCF failure after user initiated registration..</w:t>
      </w:r>
    </w:p>
    <w:p w14:paraId="40852617" w14:textId="77777777" w:rsidR="007C2CD9" w:rsidRPr="00D300EE" w:rsidRDefault="007C2CD9" w:rsidP="007C2CD9">
      <w:pPr>
        <w:pStyle w:val="Heading3"/>
        <w:overflowPunct w:val="0"/>
        <w:autoSpaceDE w:val="0"/>
        <w:autoSpaceDN w:val="0"/>
        <w:adjustRightInd w:val="0"/>
        <w:textAlignment w:val="baseline"/>
        <w:rPr>
          <w:lang w:eastAsia="ja-JP"/>
        </w:rPr>
      </w:pPr>
      <w:bookmarkStart w:id="85" w:name="_Toc19631909"/>
      <w:bookmarkStart w:id="86" w:name="_Toc67417058"/>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85"/>
      <w:bookmarkEnd w:id="86"/>
    </w:p>
    <w:p w14:paraId="4F131F84" w14:textId="77777777" w:rsidR="007C2CD9" w:rsidRDefault="007C2CD9" w:rsidP="007C2CD9">
      <w:r>
        <w:t>The following points are considered as requirements for the purpose of these procedures.</w:t>
      </w:r>
    </w:p>
    <w:p w14:paraId="2BACD8A8" w14:textId="666BBEF0" w:rsidR="007C2CD9" w:rsidRDefault="007C2CD9" w:rsidP="007C2CD9">
      <w:pPr>
        <w:pStyle w:val="B1"/>
      </w:pPr>
      <w:r>
        <w:t>1.</w:t>
      </w:r>
      <w:r>
        <w:tab/>
        <w:t xml:space="preserve">P-CSCF discovery is performed by requesting P-CSCF address(es) via DHCP method, as specified in 3GPP </w:t>
      </w:r>
      <w:r w:rsidR="00F30096">
        <w:t>TS 2</w:t>
      </w:r>
      <w:r>
        <w:t>9.061</w:t>
      </w:r>
      <w:r w:rsidR="00F30096">
        <w:t> [</w:t>
      </w:r>
      <w:r>
        <w:t xml:space="preserve">9], </w:t>
      </w:r>
      <w:r w:rsidR="00F30096">
        <w:t>clause 1</w:t>
      </w:r>
      <w:r>
        <w:t>3a.2.1</w:t>
      </w:r>
    </w:p>
    <w:p w14:paraId="2100665F" w14:textId="02D4213E" w:rsidR="007C2CD9" w:rsidRDefault="007C2CD9" w:rsidP="007C2CD9">
      <w:pPr>
        <w:pStyle w:val="B1"/>
      </w:pPr>
      <w:r>
        <w:t>2.</w:t>
      </w:r>
      <w:r>
        <w:tab/>
        <w:t xml:space="preserve">The UE supports PCO IE, as specified in 3GPP </w:t>
      </w:r>
      <w:r w:rsidR="00F30096">
        <w:t>TS 2</w:t>
      </w:r>
      <w:r>
        <w:t>4.008</w:t>
      </w:r>
      <w:r w:rsidR="00F30096">
        <w:t> [</w:t>
      </w:r>
      <w:r>
        <w:t xml:space="preserve">4], </w:t>
      </w:r>
      <w:r w:rsidR="00F30096">
        <w:t>clause 1</w:t>
      </w:r>
      <w:r>
        <w:t>0.5.6.3.</w:t>
      </w:r>
    </w:p>
    <w:p w14:paraId="27640CFA" w14:textId="6D3E2B2C" w:rsidR="007C2CD9" w:rsidRDefault="007C2CD9" w:rsidP="007C2CD9">
      <w:pPr>
        <w:pStyle w:val="B1"/>
      </w:pPr>
      <w:r>
        <w:t>3.</w:t>
      </w:r>
      <w:r>
        <w:tab/>
        <w:t xml:space="preserve">For the GTP based S5 interface, GTPv1, as specified in 3GPP </w:t>
      </w:r>
      <w:r w:rsidR="00F30096">
        <w:t>TS 2</w:t>
      </w:r>
      <w:r>
        <w:t>9.060</w:t>
      </w:r>
      <w:r w:rsidR="00F30096">
        <w:t> [</w:t>
      </w:r>
      <w:r>
        <w:t xml:space="preserve">8] or GTPv2, as specified in 3GPP </w:t>
      </w:r>
      <w:r w:rsidR="00F30096">
        <w:t>TS 2</w:t>
      </w:r>
      <w:r>
        <w:t>9.274</w:t>
      </w:r>
      <w:r w:rsidR="00F30096">
        <w:t> [</w:t>
      </w:r>
      <w:r>
        <w:t>10] are supported by the GGSN/PDN-GW</w:t>
      </w:r>
    </w:p>
    <w:p w14:paraId="44528AB8" w14:textId="3173B861" w:rsidR="007C2CD9" w:rsidRDefault="007C2CD9" w:rsidP="007C2CD9">
      <w:pPr>
        <w:pStyle w:val="B1"/>
      </w:pPr>
      <w:r>
        <w:t>4.</w:t>
      </w:r>
      <w:r>
        <w:tab/>
      </w:r>
      <w:r w:rsidRPr="00D13AEA">
        <w:t xml:space="preserve">For the PMIPv6 based S5 interface, PMIPv6, as specified in 3GPP </w:t>
      </w:r>
      <w:r w:rsidR="00F30096" w:rsidRPr="00D13AEA">
        <w:t>TS</w:t>
      </w:r>
      <w:r w:rsidR="00F30096">
        <w:t> </w:t>
      </w:r>
      <w:r w:rsidR="00F30096" w:rsidRPr="00D13AEA">
        <w:t>2</w:t>
      </w:r>
      <w:r w:rsidRPr="00D13AEA">
        <w:t>9.275</w:t>
      </w:r>
      <w:r w:rsidR="00F30096">
        <w:t> </w:t>
      </w:r>
      <w:r w:rsidR="00F30096" w:rsidRPr="00D13AEA">
        <w:t>[</w:t>
      </w:r>
      <w:r w:rsidRPr="00D13AEA">
        <w:t>15] is supp</w:t>
      </w:r>
      <w:r>
        <w:t>orted by the PDN-GW.</w:t>
      </w:r>
    </w:p>
    <w:p w14:paraId="2DA07BA7" w14:textId="77777777" w:rsidR="007C2CD9" w:rsidRPr="00D300EE" w:rsidRDefault="007C2CD9" w:rsidP="007C2CD9">
      <w:pPr>
        <w:pStyle w:val="Heading3"/>
        <w:overflowPunct w:val="0"/>
        <w:autoSpaceDE w:val="0"/>
        <w:autoSpaceDN w:val="0"/>
        <w:adjustRightInd w:val="0"/>
        <w:textAlignment w:val="baseline"/>
        <w:rPr>
          <w:lang w:eastAsia="ja-JP"/>
        </w:rPr>
      </w:pPr>
      <w:bookmarkStart w:id="87" w:name="_Toc19631910"/>
      <w:bookmarkStart w:id="88" w:name="_Toc67417059"/>
      <w:r w:rsidRPr="00D300EE">
        <w:rPr>
          <w:lang w:eastAsia="ja-JP"/>
        </w:rPr>
        <w:t>5.</w:t>
      </w:r>
      <w:r>
        <w:rPr>
          <w:lang w:eastAsia="ja-JP"/>
        </w:rPr>
        <w:t>2.2</w:t>
      </w:r>
      <w:r>
        <w:rPr>
          <w:lang w:eastAsia="ja-JP"/>
        </w:rPr>
        <w:tab/>
        <w:t xml:space="preserve">Network recovery information flow – </w:t>
      </w:r>
      <w:r>
        <w:t>Inform UE at P-CSCF failure</w:t>
      </w:r>
      <w:bookmarkEnd w:id="87"/>
      <w:bookmarkEnd w:id="88"/>
    </w:p>
    <w:p w14:paraId="00B48219" w14:textId="77777777" w:rsidR="007C2CD9" w:rsidRPr="00740971" w:rsidRDefault="007C2CD9" w:rsidP="007C2CD9"/>
    <w:p w14:paraId="27EFB70D" w14:textId="77777777" w:rsidR="007C2CD9" w:rsidRDefault="007C2CD9" w:rsidP="007C2CD9">
      <w:pPr>
        <w:pStyle w:val="TF"/>
      </w:pPr>
    </w:p>
    <w:p w14:paraId="324E2985" w14:textId="77777777" w:rsidR="007C2CD9" w:rsidRDefault="007C2CD9" w:rsidP="007C2CD9">
      <w:pPr>
        <w:pStyle w:val="TH"/>
      </w:pPr>
      <w:r>
        <w:object w:dxaOrig="10378" w:dyaOrig="11962" w14:anchorId="3538D071">
          <v:shape id="_x0000_i1029" type="#_x0000_t75" style="width:481.8pt;height:555pt" o:ole="">
            <v:imagedata r:id="rId17" o:title=""/>
          </v:shape>
          <o:OLEObject Type="Embed" ProgID="Visio.Drawing.11" ShapeID="_x0000_i1029" DrawAspect="Content" ObjectID="_1678029998" r:id="rId18"/>
        </w:object>
      </w:r>
    </w:p>
    <w:p w14:paraId="7B9B9058" w14:textId="77777777" w:rsidR="007C2CD9" w:rsidRDefault="007C2CD9" w:rsidP="007C2CD9">
      <w:pPr>
        <w:pStyle w:val="TF"/>
      </w:pPr>
      <w:r>
        <w:t>Figure 5.2.2a: P-CSCF failure for DHCP based scenarios</w:t>
      </w:r>
    </w:p>
    <w:p w14:paraId="19FD6AEE" w14:textId="77777777" w:rsidR="007C2CD9" w:rsidRDefault="007C2CD9" w:rsidP="007C2CD9">
      <w:pPr>
        <w:pStyle w:val="B1"/>
        <w:ind w:left="709" w:hanging="425"/>
      </w:pPr>
      <w:r>
        <w:t>1-2.</w:t>
      </w:r>
      <w:r>
        <w:tab/>
        <w:t>The UE initiates an IP-CAN session.</w:t>
      </w:r>
    </w:p>
    <w:p w14:paraId="29FBFE5C" w14:textId="77777777" w:rsidR="007C2CD9" w:rsidRDefault="007C2CD9" w:rsidP="007C2CD9">
      <w:pPr>
        <w:pStyle w:val="B1"/>
        <w:ind w:left="709" w:hanging="425"/>
      </w:pPr>
      <w:r>
        <w:t>3.</w:t>
      </w:r>
      <w:r>
        <w:tab/>
        <w:t>P-CSCF discovery is performed using DHCP based method. The GGSN/PDN-GW relays/send the list of P-CSCF addresses in DHCP response.</w:t>
      </w:r>
    </w:p>
    <w:p w14:paraId="4359D75A" w14:textId="53FD07DD" w:rsidR="007C2CD9" w:rsidRPr="006866B1" w:rsidRDefault="007C2CD9" w:rsidP="007C2CD9">
      <w:pPr>
        <w:pStyle w:val="NO"/>
      </w:pPr>
      <w:r w:rsidRPr="006866B1">
        <w:t>NOTE:</w:t>
      </w:r>
      <w:r>
        <w:tab/>
      </w:r>
      <w:r w:rsidRPr="006866B1">
        <w:t>The DHCP response can include either a list of P-CSCF IPv4/IPv6 addresses or a list of FQDNs (see IETF RFC 3361</w:t>
      </w:r>
      <w:r w:rsidR="00F30096">
        <w:t> </w:t>
      </w:r>
      <w:r w:rsidR="00F30096" w:rsidRPr="006866B1">
        <w:t>[</w:t>
      </w:r>
      <w:r w:rsidRPr="006866B1">
        <w:t>11] and IETF RFC 3319</w:t>
      </w:r>
      <w:r w:rsidR="00F30096">
        <w:t> </w:t>
      </w:r>
      <w:r w:rsidR="00F30096" w:rsidRPr="006866B1">
        <w:t>[</w:t>
      </w:r>
      <w:r w:rsidRPr="006866B1">
        <w:t>13]). If P-CSCF FQDNs were provided, the UE uses DNS SIP server resolution mechanism (see IETF RFC 3263</w:t>
      </w:r>
      <w:r w:rsidR="00F30096">
        <w:t> </w:t>
      </w:r>
      <w:r w:rsidR="00F30096" w:rsidRPr="006866B1">
        <w:t>[</w:t>
      </w:r>
      <w:r w:rsidRPr="006866B1">
        <w:t>12])</w:t>
      </w:r>
    </w:p>
    <w:p w14:paraId="68A77FEB" w14:textId="42993C74" w:rsidR="007C2CD9" w:rsidRDefault="007C2CD9" w:rsidP="007C2CD9">
      <w:pPr>
        <w:pStyle w:val="B1"/>
        <w:ind w:left="709" w:hanging="425"/>
      </w:pPr>
      <w:r>
        <w:t>4.</w:t>
      </w:r>
      <w:r>
        <w:tab/>
        <w:t xml:space="preserve">The GGSN/PDN-GW sends CCR to request for PCC rules, as specified in 3GPP </w:t>
      </w:r>
      <w:r w:rsidR="00F30096">
        <w:t>TS 2</w:t>
      </w:r>
      <w:r>
        <w:t>9.212</w:t>
      </w:r>
      <w:r w:rsidR="00F30096">
        <w:t> [</w:t>
      </w:r>
      <w:r>
        <w:t>6].</w:t>
      </w:r>
    </w:p>
    <w:p w14:paraId="7CE34D9B" w14:textId="77777777" w:rsidR="007C2CD9" w:rsidRDefault="007C2CD9" w:rsidP="007C2CD9">
      <w:pPr>
        <w:pStyle w:val="B1"/>
        <w:ind w:left="709" w:hanging="425"/>
      </w:pPr>
      <w:r>
        <w:lastRenderedPageBreak/>
        <w:t>5.</w:t>
      </w:r>
      <w:r>
        <w:tab/>
        <w:t>The PCRF provides PCC rules to be applied in CCA.</w:t>
      </w:r>
    </w:p>
    <w:p w14:paraId="37254173" w14:textId="77777777" w:rsidR="007C2CD9" w:rsidRDefault="007C2CD9" w:rsidP="007C2CD9">
      <w:pPr>
        <w:pStyle w:val="B1"/>
        <w:ind w:left="709" w:hanging="425"/>
      </w:pPr>
      <w:r>
        <w:t>6.</w:t>
      </w:r>
      <w:r>
        <w:tab/>
        <w:t>The UE performs an initial registration towards the P-CSCF received.</w:t>
      </w:r>
    </w:p>
    <w:p w14:paraId="2B4CA249" w14:textId="6836C29B" w:rsidR="007C2CD9" w:rsidRDefault="007C2CD9" w:rsidP="007C2CD9">
      <w:pPr>
        <w:pStyle w:val="B1"/>
        <w:ind w:left="709" w:hanging="425"/>
      </w:pPr>
      <w:r>
        <w:t>7.</w:t>
      </w:r>
      <w:r>
        <w:tab/>
        <w:t xml:space="preserve">The P-CSCF sends Rx Push (see 3GPP </w:t>
      </w:r>
      <w:r w:rsidR="00F30096">
        <w:t>TS 2</w:t>
      </w:r>
      <w:r>
        <w:t>9.214</w:t>
      </w:r>
      <w:r w:rsidR="00F30096">
        <w:t> [</w:t>
      </w:r>
      <w:r>
        <w:t>7]) to provide the PCRF with the P-CSCF selected by the UE,</w:t>
      </w:r>
    </w:p>
    <w:p w14:paraId="35FA8544" w14:textId="77777777" w:rsidR="007C2CD9" w:rsidRDefault="007C2CD9" w:rsidP="007C2CD9">
      <w:pPr>
        <w:pStyle w:val="B1"/>
        <w:ind w:left="709" w:hanging="425"/>
      </w:pPr>
      <w:r>
        <w:t>8.</w:t>
      </w:r>
      <w:r>
        <w:tab/>
        <w:t>The PCRF sends Rx Push reponse.</w:t>
      </w:r>
    </w:p>
    <w:p w14:paraId="522FD16A" w14:textId="77777777" w:rsidR="00F30096" w:rsidRDefault="007C2CD9" w:rsidP="007C2CD9">
      <w:pPr>
        <w:pStyle w:val="B1"/>
        <w:ind w:left="709" w:hanging="425"/>
      </w:pPr>
      <w:r>
        <w:t>9.</w:t>
      </w:r>
      <w:r>
        <w:tab/>
        <w:t>The PCRF uses a Gx push procedure to provide the GGSN/PDN-GW with the P-CSCF address.</w:t>
      </w:r>
    </w:p>
    <w:p w14:paraId="6B75DC7B" w14:textId="0F81B6C3" w:rsidR="007C2CD9" w:rsidRDefault="007C2CD9" w:rsidP="007C2CD9">
      <w:pPr>
        <w:pStyle w:val="B1"/>
        <w:ind w:left="709" w:hanging="425"/>
      </w:pPr>
      <w:r>
        <w:t>10.</w:t>
      </w:r>
      <w:r>
        <w:tab/>
        <w:t>The GGSN/PDN-GW stores this address for the UE and sends Gx Push Rsp. Also, the GGSN/PDN-GW starts monitoring the health of the P-CSCF if not already done.</w:t>
      </w:r>
    </w:p>
    <w:p w14:paraId="23984D40" w14:textId="77777777" w:rsidR="007C2CD9" w:rsidRDefault="007C2CD9" w:rsidP="007C2CD9">
      <w:pPr>
        <w:pStyle w:val="B1"/>
        <w:ind w:left="709" w:hanging="425"/>
      </w:pPr>
      <w:r>
        <w:t>11.</w:t>
      </w:r>
      <w:r>
        <w:tab/>
        <w:t>The P-CSCF sends 200 OK to the UE.</w:t>
      </w:r>
    </w:p>
    <w:p w14:paraId="24D85FC0" w14:textId="77777777" w:rsidR="007C2CD9" w:rsidRDefault="007C2CD9" w:rsidP="007C2CD9">
      <w:pPr>
        <w:pStyle w:val="B1"/>
        <w:ind w:left="709" w:hanging="425"/>
      </w:pPr>
      <w:r>
        <w:t>12.</w:t>
      </w:r>
      <w:r>
        <w:tab/>
        <w:t>A failure in P-CSCF is detected via Gi/sGi by the GGSN/PDN-GW. The GGSN/PDN-GW informs to all UEs associated to the failed P-CSCF address that the P-CSCF is not available.</w:t>
      </w:r>
    </w:p>
    <w:p w14:paraId="1BDE17E0" w14:textId="77777777" w:rsidR="007C2CD9" w:rsidRDefault="007C2CD9" w:rsidP="007C2CD9">
      <w:pPr>
        <w:pStyle w:val="B1"/>
        <w:ind w:left="709" w:hanging="425"/>
      </w:pPr>
      <w:r>
        <w:t>13.</w:t>
      </w:r>
      <w:r>
        <w:tab/>
        <w:t>The UEs acknowledge the request.</w:t>
      </w:r>
    </w:p>
    <w:p w14:paraId="3246BF06" w14:textId="77777777" w:rsidR="007C2CD9" w:rsidRDefault="007C2CD9" w:rsidP="007C2CD9">
      <w:pPr>
        <w:pStyle w:val="B1"/>
        <w:ind w:left="709" w:hanging="425"/>
      </w:pPr>
      <w:r>
        <w:t>14.</w:t>
      </w:r>
      <w:r>
        <w:tab/>
        <w:t>The UE requests P-CSCF addresses (if needed) via new DHCP request.</w:t>
      </w:r>
    </w:p>
    <w:p w14:paraId="5F1B0A11" w14:textId="77777777" w:rsidR="007C2CD9" w:rsidRDefault="007C2CD9" w:rsidP="007C2CD9">
      <w:pPr>
        <w:pStyle w:val="B1"/>
        <w:ind w:left="709" w:hanging="425"/>
      </w:pPr>
      <w:r>
        <w:t>15.</w:t>
      </w:r>
      <w:r>
        <w:tab/>
        <w:t>The UE selects a new P-CSCF and initiates an initial IMS registration.</w:t>
      </w:r>
    </w:p>
    <w:p w14:paraId="2B5E138E" w14:textId="77777777" w:rsidR="007C2CD9" w:rsidRPr="00D300EE" w:rsidRDefault="007C2CD9" w:rsidP="007C2CD9">
      <w:pPr>
        <w:pStyle w:val="Heading3"/>
        <w:overflowPunct w:val="0"/>
        <w:autoSpaceDE w:val="0"/>
        <w:autoSpaceDN w:val="0"/>
        <w:adjustRightInd w:val="0"/>
        <w:textAlignment w:val="baseline"/>
        <w:rPr>
          <w:lang w:eastAsia="ja-JP"/>
        </w:rPr>
      </w:pPr>
      <w:bookmarkStart w:id="89" w:name="_Toc19631911"/>
      <w:bookmarkStart w:id="90" w:name="_Toc67417060"/>
      <w:r w:rsidRPr="00D300EE">
        <w:rPr>
          <w:lang w:eastAsia="ja-JP"/>
        </w:rPr>
        <w:t>5.</w:t>
      </w:r>
      <w:r>
        <w:rPr>
          <w:lang w:eastAsia="ja-JP"/>
        </w:rPr>
        <w:t>2.3</w:t>
      </w:r>
      <w:r>
        <w:rPr>
          <w:lang w:eastAsia="ja-JP"/>
        </w:rPr>
        <w:tab/>
        <w:t xml:space="preserve">Network recovery information flow – </w:t>
      </w:r>
      <w:r>
        <w:t>Inform UE at P-CSCF failure with S5 PMIP</w:t>
      </w:r>
      <w:bookmarkEnd w:id="89"/>
      <w:bookmarkEnd w:id="90"/>
    </w:p>
    <w:p w14:paraId="5320FF35" w14:textId="77777777" w:rsidR="007C2CD9" w:rsidRPr="00740971" w:rsidRDefault="007C2CD9" w:rsidP="007C2CD9">
      <w:pPr>
        <w:pStyle w:val="TH"/>
      </w:pPr>
      <w:r>
        <w:object w:dxaOrig="9615" w:dyaOrig="5303" w14:anchorId="5FA14808">
          <v:shape id="_x0000_i1030" type="#_x0000_t75" style="width:480.6pt;height:265.8pt" o:ole="">
            <v:imagedata r:id="rId19" o:title=""/>
          </v:shape>
          <o:OLEObject Type="Embed" ProgID="Visio.Drawing.11" ShapeID="_x0000_i1030" DrawAspect="Content" ObjectID="_1678029999" r:id="rId20"/>
        </w:object>
      </w:r>
    </w:p>
    <w:p w14:paraId="33EB7F2D" w14:textId="77777777" w:rsidR="007C2CD9" w:rsidRDefault="007C2CD9" w:rsidP="007C2CD9">
      <w:pPr>
        <w:pStyle w:val="TF"/>
      </w:pPr>
      <w:r>
        <w:t>Figure 5.2.3-1: P-CSCF failure for DHCP based scenarios with S5 PMIP</w:t>
      </w:r>
    </w:p>
    <w:p w14:paraId="6C7AC2E7" w14:textId="77777777" w:rsidR="007C2CD9" w:rsidRDefault="007C2CD9" w:rsidP="007C2CD9">
      <w:pPr>
        <w:pStyle w:val="B1"/>
      </w:pPr>
      <w:r>
        <w:t>1 ~ 11.</w:t>
      </w:r>
      <w:r>
        <w:tab/>
        <w:t>Same as figure 5.2.2a step 1 ~ 11</w:t>
      </w:r>
    </w:p>
    <w:p w14:paraId="3C9404CA" w14:textId="77777777" w:rsidR="007C2CD9" w:rsidRDefault="007C2CD9" w:rsidP="007C2CD9">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14:paraId="15889061" w14:textId="0D2B3D99" w:rsidR="007C2CD9" w:rsidRDefault="007C2CD9" w:rsidP="007C2CD9">
      <w:pPr>
        <w:pStyle w:val="B2"/>
      </w:pPr>
      <w:r>
        <w:t>-</w:t>
      </w:r>
      <w:r>
        <w:tab/>
        <w:t xml:space="preserve">The PDN-GW shall send a PMIP UPN message (MN ID, APN, PDN connection ID, PCO, </w:t>
      </w:r>
      <w:r w:rsidRPr="00D13AEA">
        <w:t xml:space="preserve">and Additional parameters) as specified in </w:t>
      </w:r>
      <w:r w:rsidRPr="00D13AEA">
        <w:rPr>
          <w:snapToGrid w:val="0"/>
        </w:rPr>
        <w:t xml:space="preserve">3GPP </w:t>
      </w:r>
      <w:r w:rsidR="00F30096" w:rsidRPr="00D13AEA">
        <w:rPr>
          <w:snapToGrid w:val="0"/>
        </w:rPr>
        <w:t>TS</w:t>
      </w:r>
      <w:r w:rsidR="00F30096">
        <w:rPr>
          <w:snapToGrid w:val="0"/>
        </w:rPr>
        <w:t> </w:t>
      </w:r>
      <w:r w:rsidR="00F30096" w:rsidRPr="00D13AEA">
        <w:rPr>
          <w:snapToGrid w:val="0"/>
        </w:rPr>
        <w:t>2</w:t>
      </w:r>
      <w:r w:rsidRPr="00D13AEA">
        <w:rPr>
          <w:snapToGrid w:val="0"/>
        </w:rPr>
        <w:t>9.275</w:t>
      </w:r>
      <w:r w:rsidR="00F30096">
        <w:rPr>
          <w:snapToGrid w:val="0"/>
        </w:rPr>
        <w:t> [</w:t>
      </w:r>
      <w:r>
        <w:rPr>
          <w:snapToGrid w:val="0"/>
        </w:rPr>
        <w:t xml:space="preserve">15] and </w:t>
      </w:r>
      <w:r w:rsidRPr="00D13AEA">
        <w:rPr>
          <w:rFonts w:hint="eastAsia"/>
          <w:lang w:eastAsia="en-GB"/>
        </w:rPr>
        <w:t xml:space="preserve">IETF </w:t>
      </w:r>
      <w:r>
        <w:t>RFC 7077</w:t>
      </w:r>
      <w:r w:rsidR="00F30096">
        <w:rPr>
          <w:lang w:eastAsia="en-GB"/>
        </w:rPr>
        <w:t> </w:t>
      </w:r>
      <w:r w:rsidR="00F30096" w:rsidRPr="00D13AEA">
        <w:rPr>
          <w:lang w:eastAsia="en-GB"/>
        </w:rPr>
        <w:t>[</w:t>
      </w:r>
      <w:r w:rsidRPr="00D13AEA">
        <w:rPr>
          <w:lang w:eastAsia="en-GB"/>
        </w:rPr>
        <w:t>16]. T</w:t>
      </w:r>
      <w:r>
        <w:rPr>
          <w:lang w:eastAsia="en-GB"/>
        </w:rPr>
        <w:t>he PCO contains</w:t>
      </w:r>
      <w:r>
        <w:t xml:space="preserve"> a P-CSCF failure Indicator. The Notification reason shall indicate that there is a P-CSCF failure.</w:t>
      </w:r>
    </w:p>
    <w:p w14:paraId="7EBA26A1" w14:textId="0CA0673F" w:rsidR="00F30096" w:rsidRDefault="007C2CD9" w:rsidP="007C2CD9">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w:t>
      </w:r>
      <w:r w:rsidR="00F30096" w:rsidRPr="00D13AEA">
        <w:t>TS</w:t>
      </w:r>
      <w:r w:rsidR="00F30096">
        <w:t> </w:t>
      </w:r>
      <w:r w:rsidR="00F30096" w:rsidRPr="00D13AEA">
        <w:t>2</w:t>
      </w:r>
      <w:r w:rsidRPr="00D13AEA">
        <w:t>3.401</w:t>
      </w:r>
      <w:r w:rsidR="00F30096">
        <w:t> </w:t>
      </w:r>
      <w:r w:rsidR="00F30096"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F30096" w:rsidRPr="00D13AEA">
        <w:rPr>
          <w:snapToGrid w:val="0"/>
        </w:rPr>
        <w:t>TS</w:t>
      </w:r>
      <w:r w:rsidR="00F30096">
        <w:rPr>
          <w:snapToGrid w:val="0"/>
        </w:rPr>
        <w:t> </w:t>
      </w:r>
      <w:r w:rsidR="00F30096" w:rsidRPr="00D13AEA">
        <w:rPr>
          <w:snapToGrid w:val="0"/>
        </w:rPr>
        <w:t>2</w:t>
      </w:r>
      <w:r w:rsidRPr="00D13AEA">
        <w:rPr>
          <w:snapToGrid w:val="0"/>
        </w:rPr>
        <w:t>9.275</w:t>
      </w:r>
      <w:r w:rsidR="00F30096">
        <w:rPr>
          <w:snapToGrid w:val="0"/>
        </w:rPr>
        <w:t> [</w:t>
      </w:r>
      <w:r>
        <w:rPr>
          <w:snapToGrid w:val="0"/>
        </w:rPr>
        <w:t xml:space="preserve">15] and </w:t>
      </w:r>
      <w:r w:rsidRPr="00D13AEA">
        <w:rPr>
          <w:rFonts w:hint="eastAsia"/>
          <w:lang w:eastAsia="en-GB"/>
        </w:rPr>
        <w:t xml:space="preserve">IETF </w:t>
      </w:r>
      <w:r>
        <w:t>RFC 7077</w:t>
      </w:r>
      <w:r w:rsidR="00F30096">
        <w:rPr>
          <w:lang w:eastAsia="en-GB"/>
        </w:rPr>
        <w:t> </w:t>
      </w:r>
      <w:r w:rsidR="00F30096" w:rsidRPr="00D13AEA">
        <w:rPr>
          <w:lang w:eastAsia="en-GB"/>
        </w:rPr>
        <w:t>[</w:t>
      </w:r>
      <w:r w:rsidRPr="00D13AEA">
        <w:rPr>
          <w:lang w:eastAsia="en-GB"/>
        </w:rPr>
        <w:t>16]</w:t>
      </w:r>
      <w:r w:rsidRPr="00D13AEA">
        <w:t>.</w:t>
      </w:r>
    </w:p>
    <w:p w14:paraId="28D481C9" w14:textId="4668F67C" w:rsidR="007C2CD9" w:rsidRDefault="007C2CD9" w:rsidP="007C2CD9">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7B83BC01" w14:textId="77777777" w:rsidR="007C2CD9" w:rsidRDefault="007C2CD9" w:rsidP="007C2CD9">
      <w:pPr>
        <w:pStyle w:val="B1"/>
      </w:pPr>
      <w:r>
        <w:t>13 ~ 15.</w:t>
      </w:r>
      <w:r>
        <w:tab/>
        <w:t>Same as figure 5.2.2a step 13 ~15.</w:t>
      </w:r>
    </w:p>
    <w:p w14:paraId="07D07737" w14:textId="77777777" w:rsidR="007C2CD9" w:rsidRPr="00D300EE" w:rsidRDefault="007C2CD9" w:rsidP="007C2CD9">
      <w:pPr>
        <w:pStyle w:val="Heading3"/>
        <w:overflowPunct w:val="0"/>
        <w:autoSpaceDE w:val="0"/>
        <w:autoSpaceDN w:val="0"/>
        <w:adjustRightInd w:val="0"/>
        <w:textAlignment w:val="baseline"/>
        <w:rPr>
          <w:lang w:eastAsia="ja-JP"/>
        </w:rPr>
      </w:pPr>
      <w:bookmarkStart w:id="91" w:name="_Toc19631912"/>
      <w:bookmarkStart w:id="92" w:name="_Toc67417061"/>
      <w:r w:rsidRPr="00D300EE">
        <w:rPr>
          <w:lang w:eastAsia="ja-JP"/>
        </w:rPr>
        <w:t>5.</w:t>
      </w:r>
      <w:r>
        <w:rPr>
          <w:lang w:eastAsia="ja-JP"/>
        </w:rPr>
        <w:t>3</w:t>
      </w:r>
      <w:r>
        <w:rPr>
          <w:lang w:eastAsia="ja-JP"/>
        </w:rPr>
        <w:tab/>
        <w:t xml:space="preserve">Network recovery information flow – </w:t>
      </w:r>
      <w:r>
        <w:t>UE uses keep alive mechanism</w:t>
      </w:r>
      <w:bookmarkEnd w:id="91"/>
      <w:bookmarkEnd w:id="92"/>
    </w:p>
    <w:p w14:paraId="637A2E67" w14:textId="77777777" w:rsidR="007C2CD9" w:rsidRDefault="007C2CD9" w:rsidP="007C2CD9">
      <w:pPr>
        <w:pStyle w:val="TH"/>
      </w:pPr>
      <w:r>
        <w:object w:dxaOrig="10377" w:dyaOrig="7633" w14:anchorId="49553199">
          <v:shape id="_x0000_i1031" type="#_x0000_t75" style="width:481.2pt;height:354pt" o:ole="">
            <v:imagedata r:id="rId21" o:title=""/>
          </v:shape>
          <o:OLEObject Type="Embed" ProgID="Visio.Drawing.11" ShapeID="_x0000_i1031" DrawAspect="Content" ObjectID="_1678030000" r:id="rId22"/>
        </w:object>
      </w:r>
    </w:p>
    <w:p w14:paraId="615312D0" w14:textId="77777777" w:rsidR="007C2CD9" w:rsidRDefault="007C2CD9" w:rsidP="007C2CD9">
      <w:pPr>
        <w:pStyle w:val="TF"/>
      </w:pPr>
      <w:r>
        <w:t>Figure 5.3a: P-CSCF failure detected by UE</w:t>
      </w:r>
    </w:p>
    <w:p w14:paraId="4B0596E5" w14:textId="77777777" w:rsidR="007C2CD9" w:rsidRDefault="007C2CD9" w:rsidP="007C2CD9">
      <w:pPr>
        <w:pStyle w:val="B1"/>
      </w:pPr>
      <w:r>
        <w:t>1.</w:t>
      </w:r>
      <w:r>
        <w:rPr>
          <w:lang w:eastAsia="ko-KR"/>
        </w:rPr>
        <w:tab/>
      </w:r>
      <w:r>
        <w:t>After establishment of an IP-CAN session and acquiring P-CSCF addresses, the UE performs initial registration towards a P-CSCF.</w:t>
      </w:r>
    </w:p>
    <w:p w14:paraId="307AA729" w14:textId="0D407E84" w:rsidR="007C2CD9" w:rsidRDefault="007C2CD9" w:rsidP="007C2CD9">
      <w:pPr>
        <w:pStyle w:val="B1"/>
      </w:pPr>
      <w:r>
        <w:t>2.</w:t>
      </w:r>
      <w:r>
        <w:tab/>
        <w:t>If registration is successful, the UE monitors the P-CSCF health according to IETF RFC 6223</w:t>
      </w:r>
      <w:r w:rsidR="00F30096">
        <w:t> [</w:t>
      </w:r>
      <w:r>
        <w:t>14</w:t>
      </w:r>
      <w:r w:rsidRPr="000F4F63">
        <w:t>]</w:t>
      </w:r>
    </w:p>
    <w:p w14:paraId="6C6B8CCF" w14:textId="77777777" w:rsidR="007C2CD9" w:rsidRDefault="007C2CD9" w:rsidP="007C2CD9">
      <w:pPr>
        <w:pStyle w:val="B1"/>
      </w:pPr>
      <w:r>
        <w:t>3.</w:t>
      </w:r>
      <w:r>
        <w:tab/>
        <w:t>When a failure is detected, the UE acquires new P-CSCF addresses (if needed) and performs an initial registration.</w:t>
      </w:r>
    </w:p>
    <w:p w14:paraId="7505D4E3" w14:textId="77777777" w:rsidR="007C2CD9" w:rsidRDefault="007C2CD9" w:rsidP="007C2CD9">
      <w:pPr>
        <w:pStyle w:val="Heading2"/>
      </w:pPr>
      <w:r>
        <w:br w:type="page"/>
      </w:r>
      <w:bookmarkStart w:id="93" w:name="_Toc19631913"/>
      <w:bookmarkStart w:id="94" w:name="_Toc67417062"/>
      <w:r>
        <w:lastRenderedPageBreak/>
        <w:t>5.4</w:t>
      </w:r>
      <w:r>
        <w:tab/>
        <w:t>HSS-based P-CSCF restoration for 3GPP access</w:t>
      </w:r>
      <w:bookmarkEnd w:id="93"/>
      <w:bookmarkEnd w:id="94"/>
    </w:p>
    <w:p w14:paraId="7BC4F3AF" w14:textId="77777777" w:rsidR="007C2CD9" w:rsidRPr="0072691E" w:rsidRDefault="007C2CD9" w:rsidP="007C2CD9">
      <w:pPr>
        <w:pStyle w:val="Heading3"/>
        <w:rPr>
          <w:lang w:eastAsia="zh-CN"/>
        </w:rPr>
      </w:pPr>
      <w:bookmarkStart w:id="95" w:name="_Toc19631914"/>
      <w:bookmarkStart w:id="96" w:name="_Toc67417063"/>
      <w:r>
        <w:rPr>
          <w:lang w:eastAsia="zh-CN"/>
        </w:rPr>
        <w:t>5.4.1</w:t>
      </w:r>
      <w:r w:rsidRPr="0072691E">
        <w:rPr>
          <w:lang w:eastAsia="zh-CN"/>
        </w:rPr>
        <w:tab/>
      </w:r>
      <w:r>
        <w:rPr>
          <w:lang w:eastAsia="zh-CN"/>
        </w:rPr>
        <w:t>Introduction</w:t>
      </w:r>
      <w:bookmarkEnd w:id="95"/>
      <w:bookmarkEnd w:id="96"/>
    </w:p>
    <w:p w14:paraId="4DC57E14" w14:textId="2534C048" w:rsidR="007C2CD9" w:rsidRDefault="007C2CD9" w:rsidP="007C2CD9">
      <w:r>
        <w:t>The HSS-</w:t>
      </w:r>
      <w:r w:rsidRPr="00C546B6">
        <w:t>based P-CSCF restoration</w:t>
      </w:r>
      <w:r w:rsidRPr="008B3EC7">
        <w:t xml:space="preserve"> described in the </w:t>
      </w:r>
      <w:r w:rsidR="00F30096">
        <w:t>clause </w:t>
      </w:r>
      <w:r w:rsidR="00F30096" w:rsidRPr="008B3EC7">
        <w:t>5</w:t>
      </w:r>
      <w:r w:rsidRPr="008B3EC7">
        <w:t>.4</w:t>
      </w:r>
      <w:r w:rsidRPr="00C546B6">
        <w:t xml:space="preserve"> is an optional</w:t>
      </w:r>
      <w:r>
        <w:t xml:space="preserve"> mechanism which applies when the UE is using a 3GPP access for the IMS PDN connection.</w:t>
      </w:r>
    </w:p>
    <w:p w14:paraId="2C82A8B2" w14:textId="77777777" w:rsidR="007C2CD9" w:rsidRPr="00564097" w:rsidRDefault="007C2CD9" w:rsidP="007C2CD9">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2B8E8FEE" w14:textId="30444AFF" w:rsidR="007C2CD9" w:rsidRDefault="007C2CD9" w:rsidP="007C2CD9">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F30096">
        <w:rPr>
          <w:lang w:val="en-US"/>
        </w:rPr>
        <w:t>clause </w:t>
      </w:r>
      <w:r w:rsidR="00F30096"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F30096">
        <w:rPr>
          <w:lang w:val="en-US"/>
        </w:rPr>
        <w:t>clause </w:t>
      </w:r>
      <w:r w:rsidR="00F30096" w:rsidRPr="00564097">
        <w:rPr>
          <w:lang w:val="en-US"/>
        </w:rPr>
        <w:t>5</w:t>
      </w:r>
      <w:r w:rsidRPr="00564097">
        <w:rPr>
          <w:lang w:val="en-US"/>
        </w:rPr>
        <w:t>.</w:t>
      </w:r>
      <w:r>
        <w:rPr>
          <w:lang w:val="en-US"/>
        </w:rPr>
        <w:t>4</w:t>
      </w:r>
      <w:r w:rsidRPr="00564097">
        <w:rPr>
          <w:lang w:val="en-US"/>
        </w:rPr>
        <w:t>.3.</w:t>
      </w:r>
    </w:p>
    <w:p w14:paraId="17345A15" w14:textId="77777777" w:rsidR="007C2CD9" w:rsidRPr="00903053" w:rsidRDefault="007C2CD9" w:rsidP="007C2CD9">
      <w:pPr>
        <w:pStyle w:val="Heading3"/>
        <w:rPr>
          <w:lang w:eastAsia="zh-CN"/>
        </w:rPr>
      </w:pPr>
      <w:bookmarkStart w:id="97" w:name="_Toc19631915"/>
      <w:bookmarkStart w:id="98" w:name="_Toc67417064"/>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97"/>
      <w:bookmarkEnd w:id="98"/>
    </w:p>
    <w:p w14:paraId="4E708915" w14:textId="77777777" w:rsidR="007C2CD9" w:rsidRPr="0072691E" w:rsidRDefault="007C2CD9" w:rsidP="007C2CD9">
      <w:pPr>
        <w:pStyle w:val="Heading4"/>
        <w:rPr>
          <w:lang w:eastAsia="zh-CN"/>
        </w:rPr>
      </w:pPr>
      <w:bookmarkStart w:id="99" w:name="_Toc19631916"/>
      <w:bookmarkStart w:id="100" w:name="_Toc67417065"/>
      <w:r>
        <w:rPr>
          <w:lang w:eastAsia="zh-CN"/>
        </w:rPr>
        <w:t>5.4.</w:t>
      </w:r>
      <w:r w:rsidRPr="00903053">
        <w:rPr>
          <w:lang w:eastAsia="zh-CN"/>
        </w:rPr>
        <w:t>2.1</w:t>
      </w:r>
      <w:r w:rsidRPr="00903053">
        <w:rPr>
          <w:lang w:eastAsia="zh-CN"/>
        </w:rPr>
        <w:tab/>
        <w:t>General</w:t>
      </w:r>
      <w:bookmarkEnd w:id="99"/>
      <w:bookmarkEnd w:id="100"/>
    </w:p>
    <w:p w14:paraId="4E47BFF9" w14:textId="77777777" w:rsidR="007C2CD9" w:rsidRPr="0072691E" w:rsidRDefault="007C2CD9" w:rsidP="007C2CD9">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319C8907" w14:textId="77777777" w:rsidR="007C2CD9" w:rsidRPr="0072691E" w:rsidRDefault="007C2CD9" w:rsidP="007C2CD9">
      <w:pPr>
        <w:pStyle w:val="TH"/>
      </w:pPr>
      <w:r w:rsidRPr="0072691E">
        <w:object w:dxaOrig="10973" w:dyaOrig="8533" w14:anchorId="645C9A7D">
          <v:shape id="_x0000_i1032" type="#_x0000_t75" style="width:482.4pt;height:374.4pt" o:ole="">
            <v:imagedata r:id="rId23" o:title=""/>
          </v:shape>
          <o:OLEObject Type="Embed" ProgID="Visio.Drawing.11" ShapeID="_x0000_i1032" DrawAspect="Content" ObjectID="_1678030001" r:id="rId24"/>
        </w:object>
      </w:r>
    </w:p>
    <w:p w14:paraId="5D4195A7" w14:textId="77777777" w:rsidR="007C2CD9" w:rsidRPr="0072691E" w:rsidRDefault="007C2CD9" w:rsidP="007C2CD9">
      <w:pPr>
        <w:pStyle w:val="TF"/>
      </w:pPr>
      <w:r>
        <w:t>Figure 5.4.2.1-1: HSS-based P-CSCF restoration</w:t>
      </w:r>
    </w:p>
    <w:p w14:paraId="381705C7" w14:textId="77777777" w:rsidR="007C2CD9" w:rsidRPr="0072691E" w:rsidRDefault="007C2CD9" w:rsidP="007C2CD9">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66458286" w14:textId="77777777" w:rsidR="007C2CD9" w:rsidRPr="0072691E" w:rsidRDefault="007C2CD9" w:rsidP="007C2CD9">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13AD49B7" w14:textId="17F07AC3" w:rsidR="007C2CD9" w:rsidRDefault="007C2CD9" w:rsidP="007C2CD9">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F30096">
        <w:t>clause 5</w:t>
      </w:r>
      <w:r>
        <w:t>.4.2</w:t>
      </w:r>
      <w:r w:rsidRPr="0072691E">
        <w:t>.2</w:t>
      </w:r>
      <w:r>
        <w:t>.</w:t>
      </w:r>
    </w:p>
    <w:p w14:paraId="7DDE2C08" w14:textId="77777777" w:rsidR="00F30096" w:rsidRPr="00CF2A29" w:rsidRDefault="007C2CD9" w:rsidP="007C2CD9">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1EBA1B2E" w14:textId="77777777" w:rsidR="00F30096" w:rsidRPr="00CF2A29" w:rsidRDefault="007C2CD9" w:rsidP="007C2CD9">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HSS, including a P-CSCF Restoration indication.</w:t>
      </w:r>
    </w:p>
    <w:p w14:paraId="56E4B806" w14:textId="64B16935" w:rsidR="007C2CD9" w:rsidRDefault="007C2CD9" w:rsidP="007C2CD9">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14:paraId="0BDE3504" w14:textId="3F9AAA10" w:rsidR="00F30096" w:rsidRPr="00CF2A29" w:rsidRDefault="007C2CD9" w:rsidP="007C2CD9">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F30096">
        <w:t>clause 5</w:t>
      </w:r>
      <w:r>
        <w:t>.4.2.3, then w</w:t>
      </w:r>
      <w:r w:rsidRPr="00CF2A29">
        <w:t>hen the HSS receives a Cx SAR with a P-CSCF Restoration indication, it shall check whether the serving node(s) for corresponding user support this feature:</w:t>
      </w:r>
    </w:p>
    <w:p w14:paraId="56C7EBB0" w14:textId="66A493EC" w:rsidR="007C2CD9" w:rsidRDefault="007C2CD9" w:rsidP="007C2CD9">
      <w:pPr>
        <w:pStyle w:val="B2"/>
      </w:pPr>
      <w:r w:rsidRPr="00CF2A29">
        <w:t>-</w:t>
      </w:r>
      <w:r w:rsidRPr="00CF2A29">
        <w:tab/>
        <w:t xml:space="preserve">if </w:t>
      </w:r>
      <w:r>
        <w:t>at least one of the serving nodes support the feature:</w:t>
      </w:r>
    </w:p>
    <w:p w14:paraId="4EA991A8" w14:textId="77777777" w:rsidR="007C2CD9" w:rsidRPr="00CF2A29" w:rsidRDefault="007C2CD9" w:rsidP="007C2CD9">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11490179" w14:textId="77777777" w:rsidR="00F30096" w:rsidRDefault="007C2CD9" w:rsidP="007C2CD9">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p>
    <w:p w14:paraId="42202082" w14:textId="38CA3D86" w:rsidR="007C2CD9" w:rsidRDefault="007C2CD9" w:rsidP="007C2CD9">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658BEC39" w14:textId="365CF66F" w:rsidR="007C2CD9" w:rsidRDefault="007C2CD9" w:rsidP="007C2CD9">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F30096">
        <w:t>clause </w:t>
      </w:r>
      <w:r w:rsidR="00F30096" w:rsidRPr="00F81337">
        <w:t>5</w:t>
      </w:r>
      <w:r w:rsidRPr="00F81337">
        <w:t>.</w:t>
      </w:r>
      <w:r>
        <w:t>6.2.2</w:t>
      </w:r>
      <w:r w:rsidRPr="00F81337">
        <w:t xml:space="preserve"> from step 5 onwards shall apply.</w:t>
      </w:r>
    </w:p>
    <w:p w14:paraId="17224DC8" w14:textId="77777777" w:rsidR="00F30096" w:rsidRDefault="007C2CD9" w:rsidP="007C2CD9">
      <w:pPr>
        <w:pStyle w:val="B2"/>
      </w:pPr>
      <w:r w:rsidRPr="00CF2A29">
        <w:t>-</w:t>
      </w:r>
      <w:r w:rsidRPr="00CF2A29">
        <w:tab/>
        <w:t>otherwise,</w:t>
      </w:r>
      <w:r>
        <w:t xml:space="preserve"> </w:t>
      </w:r>
      <w:r w:rsidRPr="00CF2A29">
        <w:t>the HSS shall provide an error response back in Cx SAA to the S-CSCF.</w:t>
      </w:r>
    </w:p>
    <w:p w14:paraId="3CDFB520" w14:textId="1A0EA6EF" w:rsidR="007C2CD9" w:rsidRDefault="007C2CD9" w:rsidP="007C2CD9">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BA68A21" w14:textId="77777777" w:rsidR="00F30096" w:rsidRDefault="007C2CD9" w:rsidP="007C2CD9">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0BADF30A" w14:textId="4F0DFE50" w:rsidR="007C2CD9" w:rsidRPr="00CF2A29" w:rsidRDefault="007C2CD9" w:rsidP="007C2CD9">
      <w:pPr>
        <w:pStyle w:val="B1"/>
        <w:ind w:firstLine="0"/>
      </w:pPr>
      <w:r>
        <w:t>Subject to an operator policy, the error response sent by S-CSCF may in addition inform the originating side that a terminating request reattempt is possible based on timer expiration.</w:t>
      </w:r>
    </w:p>
    <w:p w14:paraId="2B517ADC" w14:textId="77777777" w:rsidR="007C2CD9" w:rsidRPr="00CF2A29" w:rsidRDefault="007C2CD9" w:rsidP="007C2CD9">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0E916D5A" w14:textId="77777777" w:rsidR="00F30096" w:rsidRDefault="007C2CD9" w:rsidP="007C2CD9">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75983BC3" w14:textId="02677AA2" w:rsidR="007C2CD9" w:rsidRDefault="007C2CD9" w:rsidP="007C2CD9">
      <w:pPr>
        <w:pStyle w:val="NO"/>
      </w:pPr>
      <w:r>
        <w:lastRenderedPageBreak/>
        <w:t xml:space="preserve">NOTE </w:t>
      </w:r>
      <w:r>
        <w:rPr>
          <w:rFonts w:hint="eastAsia"/>
          <w:lang w:eastAsia="zh-CN"/>
        </w:rPr>
        <w:t>4</w:t>
      </w:r>
      <w:r>
        <w:t>:</w:t>
      </w:r>
      <w:r>
        <w:tab/>
        <w:t>GSMA PRD IR.65</w:t>
      </w:r>
      <w:r w:rsidR="00F30096">
        <w:t> [</w:t>
      </w:r>
      <w:r>
        <w:t xml:space="preserve">21] </w:t>
      </w:r>
      <w:r w:rsidR="00F30096">
        <w:t>clause 2</w:t>
      </w:r>
      <w:r>
        <w:t>.3 recommends one single IMS APN in case of simultaneous usage of VoLTE and RCS.</w:t>
      </w:r>
    </w:p>
    <w:p w14:paraId="6C39A03F" w14:textId="77777777" w:rsidR="007C2CD9" w:rsidRDefault="007C2CD9" w:rsidP="007C2CD9">
      <w:pPr>
        <w:pStyle w:val="B1"/>
        <w:ind w:firstLine="0"/>
      </w:pPr>
      <w:r>
        <w:t>The MME/SGSN shall check the UE state:</w:t>
      </w:r>
    </w:p>
    <w:p w14:paraId="79C58D31" w14:textId="77777777" w:rsidR="007C2CD9" w:rsidRDefault="007C2CD9" w:rsidP="007C2CD9">
      <w:pPr>
        <w:pStyle w:val="B2"/>
      </w:pPr>
      <w:r>
        <w:t>-</w:t>
      </w:r>
      <w:r>
        <w:tab/>
        <w:t>If the UE is in ECM-IDLE state, the MME/SGSN shall page the UE.</w:t>
      </w:r>
    </w:p>
    <w:p w14:paraId="2AC677D4" w14:textId="77777777" w:rsidR="007C2CD9" w:rsidRDefault="007C2CD9" w:rsidP="007C2CD9">
      <w:pPr>
        <w:pStyle w:val="B2"/>
      </w:pPr>
      <w:r>
        <w:t>-</w:t>
      </w:r>
      <w:r>
        <w:tab/>
        <w:t>If the UE is initially in ECM-CONNECTED state or when it gets a response from the UE after paging:</w:t>
      </w:r>
    </w:p>
    <w:p w14:paraId="1AEFD091" w14:textId="77777777" w:rsidR="007C2CD9" w:rsidRDefault="007C2CD9" w:rsidP="007C2CD9">
      <w:pPr>
        <w:pStyle w:val="B3"/>
      </w:pPr>
      <w:r>
        <w:t>-</w:t>
      </w:r>
      <w:r>
        <w:tab/>
        <w:t>If ISR is active, the MME/SGSN shall send a message, via the S3 interface</w:t>
      </w:r>
      <w:r w:rsidRPr="009D660D">
        <w:t>, to stop paging the UE at the other ISR-associated node; and</w:t>
      </w:r>
    </w:p>
    <w:p w14:paraId="7D210843" w14:textId="378C5C38" w:rsidR="007C2CD9" w:rsidRDefault="007C2CD9" w:rsidP="007C2CD9">
      <w:pPr>
        <w:pStyle w:val="B3"/>
      </w:pPr>
      <w:r>
        <w:t>-</w:t>
      </w:r>
      <w:r>
        <w:tab/>
      </w:r>
      <w:r w:rsidRPr="00CF2A29">
        <w:t xml:space="preserve">The MME/SGSN shall execute the optional PCO-based optional extension to this mechanism as described in </w:t>
      </w:r>
      <w:r w:rsidR="00F30096">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7746FE61" w14:textId="77777777" w:rsidR="007C2CD9" w:rsidRDefault="007C2CD9" w:rsidP="007C2CD9">
      <w:pPr>
        <w:pStyle w:val="NO"/>
      </w:pPr>
      <w:r>
        <w:t xml:space="preserve">NOTE </w:t>
      </w:r>
      <w:r>
        <w:rPr>
          <w:rFonts w:hint="eastAsia"/>
          <w:lang w:eastAsia="zh-CN"/>
        </w:rPr>
        <w:t>5</w:t>
      </w:r>
      <w:r>
        <w:t>:</w:t>
      </w:r>
      <w:r>
        <w:tab/>
        <w:t>The support of this feature by the serving SGW/PGW is determined based on the local configuration at the MME/SGSN.</w:t>
      </w:r>
    </w:p>
    <w:p w14:paraId="7999BBCE" w14:textId="77777777" w:rsidR="007C2CD9" w:rsidRDefault="007C2CD9" w:rsidP="007C2CD9">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19C6D5AF" w14:textId="4E291092" w:rsidR="007C2CD9" w:rsidRDefault="007C2CD9" w:rsidP="007C2CD9">
      <w:pPr>
        <w:pStyle w:val="B1"/>
      </w:pPr>
      <w:r>
        <w:t>8.</w:t>
      </w:r>
      <w:r>
        <w:tab/>
      </w:r>
      <w:r w:rsidRPr="00FB0589">
        <w:t xml:space="preserve">As a result of the release of the IMS PDN connection, the UE shall activate the IMS PDN connection, select an available P-CSCF and perform a new initial IMS registration, as per 3GPP </w:t>
      </w:r>
      <w:r w:rsidR="00F30096" w:rsidRPr="00FB0589">
        <w:t>TS</w:t>
      </w:r>
      <w:r w:rsidR="00F30096">
        <w:t> </w:t>
      </w:r>
      <w:r w:rsidR="00F30096" w:rsidRPr="00FB0589">
        <w:t>2</w:t>
      </w:r>
      <w:r w:rsidRPr="00FB0589">
        <w:t>9.061</w:t>
      </w:r>
      <w:r w:rsidR="00F30096">
        <w:t> </w:t>
      </w:r>
      <w:r w:rsidR="00F30096" w:rsidRPr="00FB0589">
        <w:t>[</w:t>
      </w:r>
      <w:r w:rsidRPr="00FB0589">
        <w:t>9].</w:t>
      </w:r>
    </w:p>
    <w:p w14:paraId="7C005A2F" w14:textId="77777777" w:rsidR="007C2CD9" w:rsidRPr="00FB0589" w:rsidRDefault="007C2CD9" w:rsidP="007C2CD9">
      <w:pPr>
        <w:pStyle w:val="Heading4"/>
      </w:pPr>
      <w:bookmarkStart w:id="101" w:name="_Toc19631917"/>
      <w:bookmarkStart w:id="102" w:name="_Toc67417066"/>
      <w:r w:rsidRPr="00FB0589">
        <w:t>5.4.2.2</w:t>
      </w:r>
      <w:r w:rsidRPr="00FB0589">
        <w:tab/>
        <w:t>P-CSCF restart/failure detection by S-CSCF</w:t>
      </w:r>
      <w:bookmarkEnd w:id="101"/>
      <w:bookmarkEnd w:id="102"/>
    </w:p>
    <w:p w14:paraId="3490C572" w14:textId="77777777" w:rsidR="007C2CD9" w:rsidRDefault="007C2CD9" w:rsidP="007C2CD9">
      <w:pPr>
        <w:pStyle w:val="Heading5"/>
      </w:pPr>
      <w:bookmarkStart w:id="103" w:name="_Toc19631918"/>
      <w:bookmarkStart w:id="104" w:name="_Toc67417067"/>
      <w:r>
        <w:t>5.4.2.2.1</w:t>
      </w:r>
      <w:r>
        <w:tab/>
        <w:t>General</w:t>
      </w:r>
      <w:bookmarkEnd w:id="103"/>
      <w:bookmarkEnd w:id="104"/>
    </w:p>
    <w:p w14:paraId="30F3705F" w14:textId="77777777" w:rsidR="007C2CD9" w:rsidRDefault="007C2CD9" w:rsidP="007C2CD9">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062AAAB5" w14:textId="77777777" w:rsidR="007C2CD9" w:rsidRPr="00DE7B35" w:rsidRDefault="007C2CD9" w:rsidP="007C2CD9">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2DE38C17" w14:textId="77777777" w:rsidR="007C2CD9" w:rsidRDefault="007C2CD9" w:rsidP="007C2CD9">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0D8219E3" w14:textId="77777777" w:rsidR="007C2CD9" w:rsidRPr="00787451" w:rsidRDefault="007C2CD9" w:rsidP="007C2CD9">
      <w:pPr>
        <w:pStyle w:val="Heading5"/>
      </w:pPr>
      <w:bookmarkStart w:id="105" w:name="_Toc19631919"/>
      <w:bookmarkStart w:id="106" w:name="_Toc67417068"/>
      <w:r>
        <w:t>5.4.2.2.2</w:t>
      </w:r>
      <w:r>
        <w:tab/>
        <w:t>Direct connection from S-CSCF to P-CSCF</w:t>
      </w:r>
      <w:bookmarkEnd w:id="105"/>
      <w:bookmarkEnd w:id="106"/>
    </w:p>
    <w:p w14:paraId="01F776B3" w14:textId="77777777" w:rsidR="00F30096" w:rsidRDefault="007C2CD9" w:rsidP="007C2CD9">
      <w:r>
        <w:t>This is the normal case when the terminating user is not roaming.</w:t>
      </w:r>
    </w:p>
    <w:p w14:paraId="5844B679" w14:textId="77777777" w:rsidR="00F30096" w:rsidRPr="00D07DD9" w:rsidRDefault="007C2CD9" w:rsidP="007C2CD9">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07" w:name="_Toc19631920"/>
      <w:bookmarkStart w:id="108" w:name="_Toc67417069"/>
    </w:p>
    <w:p w14:paraId="4C653DD9" w14:textId="5F1912E7" w:rsidR="007C2CD9" w:rsidRPr="00D07DD9" w:rsidRDefault="007C2CD9" w:rsidP="007C2CD9">
      <w:pPr>
        <w:pStyle w:val="Heading5"/>
      </w:pPr>
      <w:r>
        <w:t>5.4.2</w:t>
      </w:r>
      <w:r w:rsidRPr="00D07DD9">
        <w:t>.2.3</w:t>
      </w:r>
      <w:r w:rsidRPr="00D07DD9">
        <w:tab/>
        <w:t xml:space="preserve">S-CSCF </w:t>
      </w:r>
      <w:r>
        <w:t xml:space="preserve">connection </w:t>
      </w:r>
      <w:r w:rsidRPr="00D07DD9">
        <w:t>to P-CSCF</w:t>
      </w:r>
      <w:r>
        <w:t xml:space="preserve"> via IBCF/ATCF</w:t>
      </w:r>
      <w:bookmarkEnd w:id="107"/>
      <w:bookmarkEnd w:id="108"/>
    </w:p>
    <w:p w14:paraId="6C99841A" w14:textId="77777777" w:rsidR="00F30096" w:rsidRPr="00D07DD9" w:rsidRDefault="007C2CD9" w:rsidP="007C2CD9">
      <w:r w:rsidRPr="00D07DD9">
        <w:t>This is the normal case when the terminating user is roaming and there are IBCFs between the S-CSCF and the P-CSCF. It can also be that an ATCF is inserted between the S-CSCF and the P-CSCF.</w:t>
      </w:r>
    </w:p>
    <w:p w14:paraId="740FF829" w14:textId="586DD886" w:rsidR="007C2CD9" w:rsidRDefault="007C2CD9" w:rsidP="007C2CD9">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23B037A1" w14:textId="77777777" w:rsidR="007C2CD9" w:rsidRDefault="007C2CD9" w:rsidP="007C2CD9">
      <w:pPr>
        <w:pStyle w:val="Heading4"/>
      </w:pPr>
      <w:bookmarkStart w:id="109" w:name="_Toc19631921"/>
      <w:bookmarkStart w:id="110" w:name="_Toc67417070"/>
      <w:r>
        <w:lastRenderedPageBreak/>
        <w:t>5.4.2.3</w:t>
      </w:r>
      <w:r>
        <w:tab/>
        <w:t>MME/SGSN mechanism support</w:t>
      </w:r>
      <w:bookmarkEnd w:id="109"/>
      <w:bookmarkEnd w:id="110"/>
    </w:p>
    <w:p w14:paraId="3A52E358" w14:textId="77777777" w:rsidR="007C2CD9" w:rsidRPr="00CF2A29" w:rsidRDefault="007C2CD9" w:rsidP="007C2CD9">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18E8883A" w14:textId="77777777" w:rsidR="007C2CD9" w:rsidRDefault="007C2CD9" w:rsidP="007C2CD9">
      <w:pPr>
        <w:pStyle w:val="Heading3"/>
      </w:pPr>
      <w:bookmarkStart w:id="111" w:name="_Toc19631922"/>
      <w:bookmarkStart w:id="112" w:name="_Toc67417071"/>
      <w:r>
        <w:t>5.4.3</w:t>
      </w:r>
      <w:r>
        <w:tab/>
        <w:t>PCO-based optional extension</w:t>
      </w:r>
      <w:bookmarkEnd w:id="111"/>
      <w:bookmarkEnd w:id="112"/>
    </w:p>
    <w:p w14:paraId="2BBEEA12" w14:textId="77777777" w:rsidR="007C2CD9" w:rsidRPr="00D07DD9" w:rsidRDefault="007C2CD9" w:rsidP="007C2CD9">
      <w:pPr>
        <w:pStyle w:val="Heading4"/>
      </w:pPr>
      <w:bookmarkStart w:id="113" w:name="_Toc19631923"/>
      <w:bookmarkStart w:id="114" w:name="_Toc67417072"/>
      <w:r>
        <w:t>5.4.3</w:t>
      </w:r>
      <w:r w:rsidRPr="00D07DD9">
        <w:t>.1</w:t>
      </w:r>
      <w:r>
        <w:tab/>
      </w:r>
      <w:r w:rsidRPr="00D07DD9">
        <w:t>Introduction</w:t>
      </w:r>
      <w:bookmarkEnd w:id="113"/>
      <w:bookmarkEnd w:id="114"/>
    </w:p>
    <w:p w14:paraId="56267593" w14:textId="2FE4348F" w:rsidR="007C2CD9" w:rsidRPr="00D07DD9" w:rsidRDefault="007C2CD9" w:rsidP="007C2CD9">
      <w:r w:rsidRPr="00D07DD9">
        <w:t xml:space="preserve">The HSS-based P-CSCF basic mechanism is optionally extended by reusing part of the "Update PDP context/bearer at P-CSCF failure" mechanism described in </w:t>
      </w:r>
      <w:r w:rsidR="00F30096">
        <w:t>clause </w:t>
      </w:r>
      <w:r w:rsidR="00F30096" w:rsidRPr="00D07DD9">
        <w:t>5</w:t>
      </w:r>
      <w:r w:rsidRPr="00D07DD9">
        <w:t>.1, in order to avoid the need to deactivate and reactivate the IMS PDN connection.</w:t>
      </w:r>
    </w:p>
    <w:p w14:paraId="1C797BB8" w14:textId="333E1EA2" w:rsidR="007C2CD9" w:rsidRPr="00D07DD9" w:rsidRDefault="007C2CD9" w:rsidP="007C2CD9">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F30096">
        <w:rPr>
          <w:lang w:val="en-US"/>
        </w:rPr>
        <w:t>clause 5</w:t>
      </w:r>
      <w:r>
        <w:rPr>
          <w:lang w:val="en-US"/>
        </w:rPr>
        <w:t>.4.3</w:t>
      </w:r>
      <w:r w:rsidRPr="00D07DD9">
        <w:rPr>
          <w:lang w:val="en-US"/>
        </w:rPr>
        <w:t>.3.</w:t>
      </w:r>
    </w:p>
    <w:p w14:paraId="7B8C0A39" w14:textId="77777777" w:rsidR="007C2CD9" w:rsidRPr="00D07DD9" w:rsidRDefault="007C2CD9" w:rsidP="007C2CD9">
      <w:pPr>
        <w:pStyle w:val="Heading4"/>
      </w:pPr>
      <w:bookmarkStart w:id="115" w:name="_Toc19631924"/>
      <w:bookmarkStart w:id="116" w:name="_Toc67417073"/>
      <w:r>
        <w:t>5.4.3</w:t>
      </w:r>
      <w:r w:rsidRPr="00D07DD9">
        <w:t>.2</w:t>
      </w:r>
      <w:r>
        <w:tab/>
      </w:r>
      <w:r w:rsidRPr="00D07DD9">
        <w:t>Description</w:t>
      </w:r>
      <w:bookmarkEnd w:id="115"/>
      <w:bookmarkEnd w:id="116"/>
    </w:p>
    <w:p w14:paraId="46711861" w14:textId="77777777" w:rsidR="007C2CD9" w:rsidRPr="004D605C" w:rsidRDefault="007C2CD9" w:rsidP="007C2CD9">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7BC11BD3" w14:textId="77777777" w:rsidR="007C2CD9" w:rsidRDefault="007C2CD9" w:rsidP="007C2CD9">
      <w:pPr>
        <w:pStyle w:val="TH"/>
      </w:pPr>
      <w:r>
        <w:object w:dxaOrig="10831" w:dyaOrig="10409" w14:anchorId="4F9F9A6E">
          <v:shape id="_x0000_i1033" type="#_x0000_t75" style="width:475.8pt;height:457.2pt" o:ole="">
            <v:imagedata r:id="rId25" o:title=""/>
          </v:shape>
          <o:OLEObject Type="Embed" ProgID="Visio.Drawing.11" ShapeID="_x0000_i1033" DrawAspect="Content" ObjectID="_1678030002" r:id="rId26"/>
        </w:object>
      </w:r>
    </w:p>
    <w:p w14:paraId="3A555EA5" w14:textId="77777777" w:rsidR="007C2CD9" w:rsidRDefault="007C2CD9" w:rsidP="007C2CD9">
      <w:pPr>
        <w:pStyle w:val="TF"/>
      </w:pPr>
      <w:r>
        <w:t>Figure 5.4.3.2</w:t>
      </w:r>
      <w:r w:rsidRPr="00A22D6A">
        <w:t>-</w:t>
      </w:r>
      <w:r>
        <w:t>1</w:t>
      </w:r>
      <w:r w:rsidRPr="00A22D6A">
        <w:t xml:space="preserve">: </w:t>
      </w:r>
      <w:r>
        <w:t xml:space="preserve">PCO-based optional extension </w:t>
      </w:r>
      <w:r w:rsidRPr="00A22D6A">
        <w:t>- EPC</w:t>
      </w:r>
    </w:p>
    <w:p w14:paraId="781CB67B" w14:textId="77777777" w:rsidR="007C2CD9" w:rsidRDefault="007C2CD9" w:rsidP="007C2CD9">
      <w:pPr>
        <w:pStyle w:val="TH"/>
      </w:pPr>
      <w:r w:rsidRPr="00DE2702">
        <w:object w:dxaOrig="9311" w:dyaOrig="9386" w14:anchorId="38F452D1">
          <v:shape id="_x0000_i1034" type="#_x0000_t75" style="width:409.8pt;height:411.6pt" o:ole="">
            <v:imagedata r:id="rId27" o:title=""/>
          </v:shape>
          <o:OLEObject Type="Embed" ProgID="Visio.Drawing.11" ShapeID="_x0000_i1034" DrawAspect="Content" ObjectID="_1678030003" r:id="rId28"/>
        </w:object>
      </w:r>
    </w:p>
    <w:p w14:paraId="00918506" w14:textId="77777777" w:rsidR="007C2CD9" w:rsidRDefault="007C2CD9" w:rsidP="007C2CD9">
      <w:pPr>
        <w:pStyle w:val="TF"/>
      </w:pPr>
      <w:r>
        <w:t>Figure 5.4.3.2</w:t>
      </w:r>
      <w:r w:rsidRPr="00A22D6A">
        <w:t>-</w:t>
      </w:r>
      <w:r>
        <w:t>2</w:t>
      </w:r>
      <w:r w:rsidRPr="00A22D6A">
        <w:t xml:space="preserve">: </w:t>
      </w:r>
      <w:r>
        <w:t>PCO-based optional extension - GPRS</w:t>
      </w:r>
    </w:p>
    <w:p w14:paraId="250D0EC5" w14:textId="77777777" w:rsidR="00F30096" w:rsidRDefault="007C2CD9" w:rsidP="007C2CD9">
      <w:r>
        <w:t>Steps from 1 to 6 are the same as explained in figure 5.4.2.1-1 above</w:t>
      </w:r>
      <w:r w:rsidRPr="00A22D6A">
        <w:t>.</w:t>
      </w:r>
    </w:p>
    <w:p w14:paraId="0EA11355" w14:textId="00FC520B" w:rsidR="007C2CD9" w:rsidRDefault="007C2CD9" w:rsidP="007C2CD9">
      <w:pPr>
        <w:pStyle w:val="B1"/>
      </w:pPr>
      <w:r>
        <w:t>7.</w:t>
      </w:r>
      <w:r>
        <w:tab/>
      </w:r>
      <w:r w:rsidRPr="00032A5D">
        <w:t>The</w:t>
      </w:r>
      <w:r>
        <w:t xml:space="preserve"> MME/SGSN shall send Modify Bearer Request / Update PDP Context Request to the P-GW/GGSN for this associated PDN connection with a P-CSCF Restoration indication.</w:t>
      </w:r>
    </w:p>
    <w:p w14:paraId="0432202E" w14:textId="77777777" w:rsidR="00F30096" w:rsidRPr="00747311" w:rsidRDefault="007C2CD9" w:rsidP="007C2CD9">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P-GW.</w:t>
      </w:r>
    </w:p>
    <w:p w14:paraId="4D0FBFE5" w14:textId="47302E31" w:rsidR="007C2CD9" w:rsidRDefault="007C2CD9" w:rsidP="007C2CD9">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F30096">
        <w:t>clause 5</w:t>
      </w:r>
      <w:r>
        <w:t>.4.4.3:</w:t>
      </w:r>
    </w:p>
    <w:p w14:paraId="70419DFD" w14:textId="77777777" w:rsidR="007C2CD9" w:rsidRPr="00D4734C" w:rsidRDefault="007C2CD9" w:rsidP="007C2CD9">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2056DF09" w14:textId="77777777" w:rsidR="007C2CD9" w:rsidRPr="00D4734C" w:rsidRDefault="007C2CD9" w:rsidP="007C2CD9">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3FB713F1" w14:textId="77777777" w:rsidR="007C2CD9" w:rsidRPr="00D4734C" w:rsidRDefault="007C2CD9" w:rsidP="007C2CD9">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6D84DCD0" w14:textId="77777777" w:rsidR="007C2CD9" w:rsidRDefault="007C2CD9" w:rsidP="007C2CD9">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 the UE shall select one available P-CSCF from the list for IMS registration</w:t>
      </w:r>
      <w:r>
        <w:t xml:space="preserve"> and</w:t>
      </w:r>
      <w:r w:rsidRPr="004F59F8">
        <w:t xml:space="preserve"> perform a new initial IMS registration.</w:t>
      </w:r>
    </w:p>
    <w:p w14:paraId="1D1816B8" w14:textId="77777777" w:rsidR="007C2CD9" w:rsidRPr="00D07DD9" w:rsidRDefault="007C2CD9" w:rsidP="007C2CD9">
      <w:pPr>
        <w:pStyle w:val="Heading4"/>
      </w:pPr>
      <w:bookmarkStart w:id="117" w:name="_Toc19631925"/>
      <w:bookmarkStart w:id="118" w:name="_Toc67417074"/>
      <w:r>
        <w:t>5.4.</w:t>
      </w:r>
      <w:r w:rsidRPr="00D07DD9">
        <w:t>4.3</w:t>
      </w:r>
      <w:r w:rsidRPr="00D07DD9">
        <w:tab/>
        <w:t>UE indication of support for "Update PDP context/bearer at P-CSCF failure" Restoration</w:t>
      </w:r>
      <w:bookmarkEnd w:id="117"/>
      <w:bookmarkEnd w:id="118"/>
    </w:p>
    <w:p w14:paraId="402C4DC3" w14:textId="6FD37FBE" w:rsidR="007C2CD9" w:rsidRDefault="007C2CD9" w:rsidP="007C2CD9">
      <w:pPr>
        <w:rPr>
          <w:lang w:val="en-US"/>
        </w:rPr>
      </w:pPr>
      <w:r w:rsidRPr="00D07DD9">
        <w:t xml:space="preserve">This optional extension is based on the possibility for the P-GW/GGSN to identify whether or not the UE supports "Update PDP context/bearer at P-CSCF failure", as described in </w:t>
      </w:r>
      <w:r w:rsidR="00F30096">
        <w:t>clause </w:t>
      </w:r>
      <w:r w:rsidR="00F30096" w:rsidRPr="00D07DD9">
        <w:t>5</w:t>
      </w:r>
      <w:r w:rsidRPr="00D07DD9">
        <w:t xml:space="preserve">.1 and </w:t>
      </w:r>
      <w:r w:rsidRPr="00D07DD9">
        <w:rPr>
          <w:lang w:val="en-US"/>
        </w:rPr>
        <w:t xml:space="preserve">3GPP </w:t>
      </w:r>
      <w:r w:rsidR="00F30096" w:rsidRPr="00D07DD9">
        <w:rPr>
          <w:lang w:val="en-US"/>
        </w:rPr>
        <w:t>TS</w:t>
      </w:r>
      <w:r w:rsidR="00F30096">
        <w:rPr>
          <w:lang w:val="en-US"/>
        </w:rPr>
        <w:t> </w:t>
      </w:r>
      <w:r w:rsidR="00F30096" w:rsidRPr="00D07DD9">
        <w:rPr>
          <w:lang w:val="en-US"/>
        </w:rPr>
        <w:t>2</w:t>
      </w:r>
      <w:r w:rsidRPr="00D07DD9">
        <w:rPr>
          <w:lang w:val="en-US"/>
        </w:rPr>
        <w:t>4.229</w:t>
      </w:r>
      <w:r w:rsidR="00F30096">
        <w:rPr>
          <w:lang w:val="en-US"/>
        </w:rPr>
        <w:t> [</w:t>
      </w:r>
      <w:r>
        <w:rPr>
          <w:lang w:val="en-US"/>
        </w:rPr>
        <w:t>19]</w:t>
      </w:r>
      <w:r w:rsidRPr="00D07DD9">
        <w:rPr>
          <w:lang w:val="en-US"/>
        </w:rPr>
        <w:t xml:space="preserve"> (</w:t>
      </w:r>
      <w:r>
        <w:rPr>
          <w:lang w:val="en-US"/>
        </w:rPr>
        <w:t>clause</w:t>
      </w:r>
      <w:r w:rsidRPr="00D07DD9">
        <w:rPr>
          <w:lang w:val="en-US"/>
        </w:rPr>
        <w:t>s B.2.2.1C and L.2.2.1C).</w:t>
      </w:r>
    </w:p>
    <w:p w14:paraId="7EAFFF2A" w14:textId="6F83FCDB" w:rsidR="007C2CD9" w:rsidRPr="00D07DD9" w:rsidRDefault="007C2CD9" w:rsidP="007C2CD9">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w:t>
      </w:r>
      <w:r w:rsidR="00F30096" w:rsidRPr="00D07DD9">
        <w:rPr>
          <w:rFonts w:cs="Arial"/>
          <w:szCs w:val="22"/>
        </w:rPr>
        <w:t>TS</w:t>
      </w:r>
      <w:r w:rsidR="00F30096">
        <w:rPr>
          <w:rFonts w:cs="Arial"/>
          <w:szCs w:val="22"/>
        </w:rPr>
        <w:t> </w:t>
      </w:r>
      <w:r w:rsidR="00F30096" w:rsidRPr="00D07DD9">
        <w:rPr>
          <w:rFonts w:cs="Arial"/>
          <w:szCs w:val="22"/>
        </w:rPr>
        <w:t>2</w:t>
      </w:r>
      <w:r w:rsidRPr="00D07DD9">
        <w:rPr>
          <w:rFonts w:cs="Arial"/>
          <w:szCs w:val="22"/>
        </w:rPr>
        <w:t>4.008</w:t>
      </w:r>
      <w:r w:rsidR="00F30096">
        <w:rPr>
          <w:rFonts w:cs="Arial"/>
          <w:szCs w:val="22"/>
        </w:rPr>
        <w:t> </w:t>
      </w:r>
      <w:r w:rsidR="00F30096" w:rsidRPr="00D07DD9">
        <w:rPr>
          <w:rFonts w:cs="Arial"/>
          <w:szCs w:val="22"/>
        </w:rPr>
        <w:t>[</w:t>
      </w:r>
      <w:r w:rsidRPr="00D07DD9">
        <w:rPr>
          <w:rFonts w:cs="Arial"/>
          <w:szCs w:val="22"/>
        </w:rPr>
        <w:t xml:space="preserve">4] </w:t>
      </w:r>
      <w:r w:rsidR="00F30096">
        <w:rPr>
          <w:rFonts w:cs="Arial"/>
          <w:szCs w:val="22"/>
        </w:rPr>
        <w:t>clause </w:t>
      </w:r>
      <w:r w:rsidR="00F30096" w:rsidRPr="00D07DD9">
        <w:rPr>
          <w:rFonts w:cs="Arial"/>
          <w:szCs w:val="22"/>
        </w:rPr>
        <w:t>1</w:t>
      </w:r>
      <w:r w:rsidRPr="00D07DD9">
        <w:rPr>
          <w:rFonts w:cs="Arial"/>
          <w:szCs w:val="22"/>
        </w:rPr>
        <w:t xml:space="preserve">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14:paraId="1958B696" w14:textId="77777777" w:rsidR="00F30096" w:rsidRDefault="007C2CD9" w:rsidP="007C2CD9">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through these network elements.</w:t>
      </w:r>
      <w:bookmarkStart w:id="119" w:name="_Toc19631926"/>
      <w:bookmarkStart w:id="120" w:name="_Toc67417075"/>
    </w:p>
    <w:p w14:paraId="73901AD3" w14:textId="7B615DCC" w:rsidR="007C2CD9" w:rsidRPr="00D0575B" w:rsidRDefault="007C2CD9" w:rsidP="007C2CD9">
      <w:pPr>
        <w:pStyle w:val="Heading3"/>
      </w:pPr>
      <w:r>
        <w:t>5.4.5</w:t>
      </w:r>
      <w:r w:rsidRPr="00D0575B">
        <w:tab/>
        <w:t>Coexistence with "Update PDP context/bearer at P-CSCF failure" mechanism</w:t>
      </w:r>
      <w:bookmarkEnd w:id="119"/>
      <w:bookmarkEnd w:id="120"/>
    </w:p>
    <w:p w14:paraId="7A61F401" w14:textId="50861902" w:rsidR="007C2CD9" w:rsidRDefault="007C2CD9" w:rsidP="007C2CD9">
      <w:r w:rsidRPr="00D0575B">
        <w:t xml:space="preserve">If the "Update PDP context/bearer at P-CSCF failure" mechanism is deployed, as soon as a P-CSCF failure is detected, as described in </w:t>
      </w:r>
      <w:r w:rsidR="00F30096">
        <w:t>clause </w:t>
      </w:r>
      <w:r w:rsidR="00F30096"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7BEFB485" w14:textId="77777777" w:rsidR="00F30096" w:rsidRPr="004B7270" w:rsidRDefault="007C2CD9" w:rsidP="007C2CD9">
      <w:pPr>
        <w:pStyle w:val="Heading3"/>
      </w:pPr>
      <w:bookmarkStart w:id="121" w:name="_Toc19631927"/>
      <w:bookmarkStart w:id="122" w:name="_Toc67417076"/>
      <w:r w:rsidRPr="004B7270">
        <w:t>5.</w:t>
      </w:r>
      <w:r>
        <w:t>4</w:t>
      </w:r>
      <w:r w:rsidRPr="005803B4">
        <w:t>.</w:t>
      </w:r>
      <w:r>
        <w:t>6</w:t>
      </w:r>
      <w:r w:rsidRPr="004B7270">
        <w:tab/>
      </w:r>
      <w:r>
        <w:t xml:space="preserve">HSS based </w:t>
      </w:r>
      <w:r w:rsidRPr="004B7270">
        <w:t>P-CSCF restoration in roaming scenarios</w:t>
      </w:r>
      <w:bookmarkEnd w:id="121"/>
      <w:bookmarkEnd w:id="122"/>
    </w:p>
    <w:p w14:paraId="55CAF7BC" w14:textId="3AF3EFEE" w:rsidR="007C2CD9" w:rsidRDefault="007C2CD9" w:rsidP="007C2CD9">
      <w:r>
        <w:t xml:space="preserve">The considered roaming scenarios are the ones described in 3GPP </w:t>
      </w:r>
      <w:r w:rsidR="00F30096">
        <w:t>TS 2</w:t>
      </w:r>
      <w:r>
        <w:t>3.401</w:t>
      </w:r>
      <w:r w:rsidR="00F30096">
        <w:t> [</w:t>
      </w:r>
      <w:r>
        <w:t xml:space="preserve">17], </w:t>
      </w:r>
      <w:r w:rsidR="00F30096">
        <w:t>clause 4</w:t>
      </w:r>
      <w:r>
        <w:t>.2.2.</w:t>
      </w:r>
    </w:p>
    <w:p w14:paraId="668EBD76" w14:textId="77777777" w:rsidR="007C2CD9" w:rsidRDefault="007C2CD9" w:rsidP="007C2CD9">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D0753BA" w14:textId="77777777" w:rsidR="007C2CD9" w:rsidRDefault="007C2CD9" w:rsidP="007C2CD9">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6D23C3B6" w14:textId="77777777" w:rsidR="007C2CD9" w:rsidRDefault="007C2CD9" w:rsidP="007C2CD9">
      <w:pPr>
        <w:pStyle w:val="B1"/>
      </w:pPr>
      <w:r>
        <w:t>-</w:t>
      </w:r>
      <w:r>
        <w:tab/>
        <w:t>no P-CSCF restoration mechanism; or</w:t>
      </w:r>
    </w:p>
    <w:p w14:paraId="1017FF5A" w14:textId="59DB985F" w:rsidR="007C2CD9" w:rsidRPr="004B7270" w:rsidRDefault="007C2CD9" w:rsidP="007C2CD9">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F30096">
        <w:t>clause </w:t>
      </w:r>
      <w:r w:rsidR="00F30096" w:rsidRPr="004B7270">
        <w:t>5</w:t>
      </w:r>
      <w:r w:rsidRPr="004B7270">
        <w:t>.1</w:t>
      </w:r>
      <w:r>
        <w:t>. The PGW/GGSN shall be aware (e.g. by local configuration) that the HSS based P-CSCF restoration mechanism cannot be used.</w:t>
      </w:r>
    </w:p>
    <w:p w14:paraId="03ABD845" w14:textId="77777777" w:rsidR="007C2CD9" w:rsidRDefault="007C2CD9" w:rsidP="007C2CD9">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29487DC" w14:textId="77777777" w:rsidR="007C2CD9" w:rsidRPr="002A32A5" w:rsidRDefault="007C2CD9" w:rsidP="007C2CD9">
      <w:pPr>
        <w:pStyle w:val="Heading2"/>
      </w:pPr>
      <w:bookmarkStart w:id="123" w:name="_Toc19631928"/>
      <w:bookmarkStart w:id="124" w:name="_Toc67417077"/>
      <w:r>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23"/>
      <w:bookmarkEnd w:id="124"/>
    </w:p>
    <w:p w14:paraId="472CF6FC" w14:textId="77777777" w:rsidR="007C2CD9" w:rsidRPr="002A32A5" w:rsidRDefault="007C2CD9" w:rsidP="007C2CD9">
      <w:pPr>
        <w:pStyle w:val="Heading3"/>
        <w:rPr>
          <w:lang w:eastAsia="zh-CN"/>
        </w:rPr>
      </w:pPr>
      <w:bookmarkStart w:id="125" w:name="_Toc19631929"/>
      <w:bookmarkStart w:id="126" w:name="_Toc67417078"/>
      <w:r>
        <w:rPr>
          <w:lang w:eastAsia="zh-CN"/>
        </w:rPr>
        <w:t>5.5</w:t>
      </w:r>
      <w:r w:rsidRPr="002A32A5">
        <w:rPr>
          <w:lang w:eastAsia="zh-CN"/>
        </w:rPr>
        <w:t>.1</w:t>
      </w:r>
      <w:r w:rsidRPr="002A32A5">
        <w:rPr>
          <w:lang w:eastAsia="zh-CN"/>
        </w:rPr>
        <w:tab/>
        <w:t>Introduction</w:t>
      </w:r>
      <w:bookmarkEnd w:id="125"/>
      <w:bookmarkEnd w:id="126"/>
    </w:p>
    <w:p w14:paraId="230C0953" w14:textId="77777777" w:rsidR="007C2CD9" w:rsidRDefault="007C2CD9" w:rsidP="007C2CD9">
      <w:r>
        <w:t xml:space="preserve">The </w:t>
      </w:r>
      <w:r>
        <w:rPr>
          <w:rFonts w:hint="eastAsia"/>
          <w:lang w:eastAsia="ja-JP"/>
        </w:rPr>
        <w:t>PCRF</w:t>
      </w:r>
      <w:r>
        <w:t>-based P-CSCF restoration is an optional mechanism.</w:t>
      </w:r>
    </w:p>
    <w:p w14:paraId="1FCE7E96" w14:textId="77777777" w:rsidR="007C2CD9" w:rsidRPr="00564097" w:rsidRDefault="007C2CD9" w:rsidP="007C2CD9">
      <w:r w:rsidRPr="00564097">
        <w:lastRenderedPageBreak/>
        <w:t>This mechanism is executed when a terminating request does not proceed due to a P-CSCF failure, as long as there are no other registration flows for this terminating UE using an available P-CSCF.</w:t>
      </w:r>
    </w:p>
    <w:p w14:paraId="4FDAF444" w14:textId="04A86902" w:rsidR="007C2CD9" w:rsidRDefault="007C2CD9" w:rsidP="007C2CD9">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F30096" w:rsidRPr="00D376E8">
        <w:t>clause</w:t>
      </w:r>
      <w:r w:rsidR="00F30096">
        <w:t> 5</w:t>
      </w:r>
      <w:r>
        <w:t>.5</w:t>
      </w:r>
      <w:r w:rsidRPr="00D376E8">
        <w:t xml:space="preserve">.2; and an optional extension that avoids the IMS PDN deactivation and re-activation, as described in </w:t>
      </w:r>
      <w:r w:rsidR="00F30096" w:rsidRPr="00D376E8">
        <w:t>clause</w:t>
      </w:r>
      <w:r w:rsidR="00F30096">
        <w:t> 5</w:t>
      </w:r>
      <w:r>
        <w:t>.5</w:t>
      </w:r>
      <w:r w:rsidRPr="00D376E8">
        <w:t>.3.</w:t>
      </w:r>
    </w:p>
    <w:p w14:paraId="54097B01" w14:textId="77777777" w:rsidR="00F30096" w:rsidRPr="0072691E" w:rsidRDefault="007C2CD9" w:rsidP="007C2CD9">
      <w:pPr>
        <w:pStyle w:val="Heading3"/>
        <w:rPr>
          <w:lang w:eastAsia="ja-JP"/>
        </w:rPr>
      </w:pPr>
      <w:bookmarkStart w:id="127" w:name="_Toc19631930"/>
      <w:bookmarkStart w:id="128" w:name="_Toc67417079"/>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27"/>
      <w:bookmarkEnd w:id="128"/>
    </w:p>
    <w:p w14:paraId="6408C6D2" w14:textId="77777777" w:rsidR="00F30096" w:rsidRPr="002A32A5" w:rsidRDefault="007C2CD9" w:rsidP="007C2CD9">
      <w:r w:rsidRPr="002A32A5">
        <w:rPr>
          <w:rFonts w:hint="eastAsia"/>
        </w:rPr>
        <w:t xml:space="preserve">The following figures illustrate the details of </w:t>
      </w:r>
      <w:r w:rsidRPr="002A32A5">
        <w:t>PCRF-based P-CSCF restoration information flow</w:t>
      </w:r>
      <w:r w:rsidRPr="002A32A5">
        <w:rPr>
          <w:rFonts w:hint="eastAsia"/>
        </w:rPr>
        <w:t>.</w:t>
      </w:r>
    </w:p>
    <w:p w14:paraId="36A70041" w14:textId="3FC05CD3" w:rsidR="007C2CD9" w:rsidRPr="002A32A5" w:rsidRDefault="007C2CD9" w:rsidP="007C2CD9">
      <w:r w:rsidRPr="002A32A5">
        <w:t>The nodes included in this call flow shall execute following procedures if they support the PCRF-based P-CSCF restoration mechanism.</w:t>
      </w:r>
    </w:p>
    <w:p w14:paraId="3FC1A1A5" w14:textId="77777777" w:rsidR="007C2CD9" w:rsidRPr="00D376E8" w:rsidRDefault="007C2CD9" w:rsidP="007C2CD9">
      <w:pPr>
        <w:pStyle w:val="TH"/>
        <w:rPr>
          <w:lang w:eastAsia="x-none"/>
        </w:rPr>
      </w:pPr>
      <w:r>
        <w:object w:dxaOrig="15228" w:dyaOrig="24321" w14:anchorId="1019E223">
          <v:shape id="_x0000_i1035" type="#_x0000_t75" style="width:447pt;height:559.2pt" o:ole="">
            <v:imagedata r:id="rId29" o:title="" croptop="14245f"/>
          </v:shape>
          <o:OLEObject Type="Embed" ProgID="Visio.Drawing.11" ShapeID="_x0000_i1035" DrawAspect="Content" ObjectID="_1678030004" r:id="rId30"/>
        </w:object>
      </w:r>
    </w:p>
    <w:p w14:paraId="0262FD3A" w14:textId="77777777" w:rsidR="007C2CD9" w:rsidRDefault="007C2CD9" w:rsidP="007C2CD9">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14:paraId="2A995C15" w14:textId="77777777" w:rsidR="007C2CD9" w:rsidRDefault="007C2CD9" w:rsidP="007C2CD9">
      <w:pPr>
        <w:pStyle w:val="B1"/>
        <w:rPr>
          <w:lang w:eastAsia="ja-JP"/>
        </w:rPr>
      </w:pPr>
      <w:r>
        <w:rPr>
          <w:rFonts w:hint="eastAsia"/>
          <w:lang w:eastAsia="ja-JP"/>
        </w:rPr>
        <w:t>This call flow provides two options for termination call being treated.</w:t>
      </w:r>
    </w:p>
    <w:p w14:paraId="1D6741E8" w14:textId="77777777" w:rsidR="00F30096" w:rsidRDefault="007C2CD9" w:rsidP="007C2CD9">
      <w:pPr>
        <w:pStyle w:val="B1"/>
        <w:rPr>
          <w:lang w:eastAsia="ja-JP"/>
        </w:rPr>
      </w:pPr>
      <w:r>
        <w:rPr>
          <w:rFonts w:hint="eastAsia"/>
          <w:lang w:eastAsia="ja-JP"/>
        </w:rPr>
        <w:t>Option a) makes terminating UE to be deregistered until next re-registration.</w:t>
      </w:r>
    </w:p>
    <w:p w14:paraId="0E7354AA" w14:textId="77777777" w:rsidR="00F30096" w:rsidRDefault="007C2CD9" w:rsidP="007C2CD9">
      <w:pPr>
        <w:pStyle w:val="B1"/>
        <w:rPr>
          <w:lang w:eastAsia="ja-JP"/>
        </w:rPr>
      </w:pPr>
      <w:r>
        <w:rPr>
          <w:rFonts w:hint="eastAsia"/>
          <w:lang w:eastAsia="ja-JP"/>
        </w:rPr>
        <w:t>Option b) continues terminating call after successful re-IMS registration.</w:t>
      </w:r>
    </w:p>
    <w:p w14:paraId="6D6C5EF7" w14:textId="7983BDBE" w:rsidR="007C2CD9" w:rsidRDefault="007C2CD9" w:rsidP="007C2CD9">
      <w:pPr>
        <w:pStyle w:val="B1"/>
        <w:rPr>
          <w:lang w:eastAsia="ja-JP"/>
        </w:rPr>
      </w:pPr>
    </w:p>
    <w:p w14:paraId="2375C382" w14:textId="77777777" w:rsidR="00F30096" w:rsidRDefault="007C2CD9" w:rsidP="007C2CD9">
      <w:pPr>
        <w:pStyle w:val="B1"/>
        <w:rPr>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w:t>
      </w:r>
    </w:p>
    <w:p w14:paraId="756671B6" w14:textId="77DA0D31" w:rsidR="007C2CD9" w:rsidRDefault="007C2CD9" w:rsidP="007C2CD9">
      <w:pPr>
        <w:pStyle w:val="B1"/>
        <w:rPr>
          <w:lang w:eastAsia="ja-JP"/>
        </w:rPr>
      </w:pPr>
      <w:r>
        <w:rPr>
          <w:rFonts w:hint="eastAsia"/>
          <w:lang w:eastAsia="ja-JP"/>
        </w:rPr>
        <w:lastRenderedPageBreak/>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14:paraId="76253F3C" w14:textId="77777777" w:rsidR="007C2CD9" w:rsidRDefault="007C2CD9" w:rsidP="007C2CD9">
      <w:pPr>
        <w:pStyle w:val="NO"/>
        <w:rPr>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14:paraId="0DF7E533" w14:textId="77777777" w:rsidR="007C2CD9" w:rsidRDefault="007C2CD9" w:rsidP="007C2CD9">
      <w:pPr>
        <w:pStyle w:val="B1"/>
        <w:rPr>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14:paraId="6F150C22" w14:textId="77777777" w:rsidR="00F30096" w:rsidRPr="002C612F" w:rsidRDefault="007C2CD9" w:rsidP="007C2CD9">
      <w:pPr>
        <w:pStyle w:val="B1"/>
        <w:rPr>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w:t>
      </w:r>
    </w:p>
    <w:p w14:paraId="4CFB3F9F" w14:textId="157F6E56" w:rsidR="007C2CD9" w:rsidRDefault="007C2CD9" w:rsidP="007C2CD9">
      <w:pPr>
        <w:pStyle w:val="B1"/>
        <w:rPr>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14:paraId="5DC495FE" w14:textId="77777777" w:rsidR="007C2CD9" w:rsidRDefault="007C2CD9" w:rsidP="007C2CD9">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59BB2C4E" w14:textId="77777777" w:rsidR="007C2CD9" w:rsidRDefault="007C2CD9" w:rsidP="007C2CD9">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14:paraId="7C9F8FEA" w14:textId="77777777" w:rsidR="007C2CD9" w:rsidRDefault="007C2CD9" w:rsidP="007C2CD9">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14:paraId="1060ED36" w14:textId="77777777" w:rsidR="007C2CD9" w:rsidRPr="00DE4ED8" w:rsidRDefault="007C2CD9" w:rsidP="007C2CD9">
      <w:pPr>
        <w:pStyle w:val="NO"/>
        <w:rPr>
          <w:lang w:eastAsia="zh-CN"/>
        </w:rPr>
      </w:pPr>
      <w:r>
        <w:t xml:space="preserve">NOTE </w:t>
      </w:r>
      <w:r>
        <w:rPr>
          <w:rFonts w:hint="eastAsia"/>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7178E4FD" w14:textId="77777777" w:rsidR="007C2CD9" w:rsidRDefault="007C2CD9" w:rsidP="007C2CD9">
      <w:pPr>
        <w:pStyle w:val="B1"/>
        <w:rPr>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7C05718A" w14:textId="77777777" w:rsidR="00F30096" w:rsidRDefault="007C2CD9" w:rsidP="007C2CD9">
      <w:pPr>
        <w:pStyle w:val="B1"/>
        <w:rPr>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w:t>
      </w:r>
    </w:p>
    <w:p w14:paraId="214A5E4F" w14:textId="77777777" w:rsidR="00F30096" w:rsidRDefault="007C2CD9" w:rsidP="007C2CD9">
      <w:pPr>
        <w:pStyle w:val="NO"/>
        <w:rPr>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Pr>
          <w:lang w:eastAsia="ja-JP"/>
        </w:rPr>
        <w:t>'</w:t>
      </w:r>
      <w:r>
        <w:rPr>
          <w:rFonts w:hint="eastAsia"/>
          <w:lang w:eastAsia="ja-JP"/>
        </w:rPr>
        <w:t xml:space="preserve">s </w:t>
      </w:r>
      <w:r>
        <w:rPr>
          <w:lang w:eastAsia="ja-JP"/>
        </w:rPr>
        <w:t>IP address is not available, the P-CSCF has to include both IMSI and APN in the Rx AAR command.</w:t>
      </w:r>
    </w:p>
    <w:p w14:paraId="471DF23E" w14:textId="3D10CA66" w:rsidR="007C2CD9" w:rsidRPr="00D376E8" w:rsidRDefault="007C2CD9" w:rsidP="007C2CD9">
      <w:pPr>
        <w:pStyle w:val="NO"/>
        <w:rPr>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14:paraId="64907B72" w14:textId="77777777" w:rsidR="00F30096" w:rsidRPr="003818BF" w:rsidRDefault="007C2CD9" w:rsidP="007C2CD9">
      <w:pPr>
        <w:pStyle w:val="B1"/>
        <w:rPr>
          <w:lang w:eastAsia="ja-JP"/>
        </w:rPr>
      </w:pPr>
      <w:r w:rsidRPr="00200AF9">
        <w:rPr>
          <w:lang w:eastAsia="ja-JP"/>
        </w:rPr>
        <w:t>6. The PCRF shall send an Rx AAA to the P-CSCF</w:t>
      </w:r>
    </w:p>
    <w:p w14:paraId="3D82423F" w14:textId="15DCB196" w:rsidR="007C2CD9" w:rsidRDefault="007C2CD9" w:rsidP="007C2CD9">
      <w:pPr>
        <w:pStyle w:val="B1"/>
        <w:rPr>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14:paraId="493452F6" w14:textId="77777777" w:rsidR="007C2CD9" w:rsidRDefault="007C2CD9" w:rsidP="007C2CD9">
      <w:pPr>
        <w:pStyle w:val="B1"/>
        <w:rPr>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14:paraId="775F8CAB" w14:textId="77777777" w:rsidR="007C2CD9" w:rsidRPr="007D5FC2" w:rsidRDefault="007C2CD9" w:rsidP="007C2CD9">
      <w:pPr>
        <w:pStyle w:val="B1"/>
        <w:rPr>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14:paraId="6D9AEF2E" w14:textId="6EC9EFBD" w:rsidR="00F30096" w:rsidRDefault="007C2CD9" w:rsidP="007C2CD9">
      <w:pPr>
        <w:pStyle w:val="B2"/>
        <w:rPr>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 xml:space="preserve">"Update </w:t>
      </w:r>
      <w:r w:rsidRPr="0094289D">
        <w:rPr>
          <w:lang w:eastAsia="ja-JP"/>
        </w:rPr>
        <w:lastRenderedPageBreak/>
        <w:t>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 xml:space="preserve">described in </w:t>
      </w:r>
      <w:r w:rsidR="00F30096" w:rsidRPr="0094289D">
        <w:rPr>
          <w:lang w:eastAsia="ja-JP"/>
        </w:rPr>
        <w:t>clause</w:t>
      </w:r>
      <w:r w:rsidR="00F30096">
        <w:rPr>
          <w:lang w:eastAsia="ja-JP"/>
        </w:rPr>
        <w:t> </w:t>
      </w:r>
      <w:r w:rsidR="00F30096" w:rsidRPr="0094289D">
        <w:rPr>
          <w:lang w:eastAsia="ja-JP"/>
        </w:rPr>
        <w:t>5</w:t>
      </w:r>
      <w:r w:rsidRPr="0094289D">
        <w:rPr>
          <w:lang w:eastAsia="ja-JP"/>
        </w:rPr>
        <w:t>.1 is reused</w:t>
      </w:r>
      <w:r w:rsidRPr="0094289D">
        <w:rPr>
          <w:rFonts w:hint="eastAsia"/>
          <w:lang w:eastAsia="ja-JP"/>
        </w:rPr>
        <w:t xml:space="preserve"> instead</w:t>
      </w:r>
      <w:r>
        <w:rPr>
          <w:rFonts w:hint="eastAsia"/>
          <w:lang w:eastAsia="ja-JP"/>
        </w:rPr>
        <w:t>.</w:t>
      </w:r>
    </w:p>
    <w:p w14:paraId="69D569D5" w14:textId="6BD6B5F6" w:rsidR="007C2CD9" w:rsidRDefault="007C2CD9" w:rsidP="007C2CD9">
      <w:pPr>
        <w:pStyle w:val="B2"/>
        <w:rPr>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the trusted non 3GPP access domain and the ePDG, respectively.</w:t>
      </w:r>
    </w:p>
    <w:p w14:paraId="3B49F888" w14:textId="77777777" w:rsidR="007C2CD9" w:rsidRDefault="007C2CD9" w:rsidP="007C2CD9">
      <w:pPr>
        <w:pStyle w:val="B2"/>
        <w:rPr>
          <w:rStyle w:val="NOChar"/>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14:paraId="1FD03F51" w14:textId="77777777" w:rsidR="007C2CD9" w:rsidRDefault="007C2CD9" w:rsidP="007C2CD9">
      <w:pPr>
        <w:pStyle w:val="NO"/>
        <w:rPr>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14:paraId="1319CBF6" w14:textId="77777777" w:rsidR="007C2CD9" w:rsidRDefault="007C2CD9" w:rsidP="007C2CD9">
      <w:pPr>
        <w:pStyle w:val="B1"/>
        <w:rPr>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B2656C" w14:textId="77777777" w:rsidR="007C2CD9" w:rsidRPr="002D50F1" w:rsidRDefault="007C2CD9" w:rsidP="007C2CD9">
      <w:pPr>
        <w:pStyle w:val="B1"/>
        <w:rPr>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14:paraId="59E9BDE5" w14:textId="77777777" w:rsidR="007C2CD9" w:rsidRDefault="007C2CD9" w:rsidP="007C2CD9">
      <w:pPr>
        <w:pStyle w:val="Heading3"/>
      </w:pPr>
      <w:bookmarkStart w:id="129" w:name="_Toc19631931"/>
      <w:bookmarkStart w:id="130" w:name="_Toc67417080"/>
      <w:r>
        <w:t>5.5.</w:t>
      </w:r>
      <w:r>
        <w:rPr>
          <w:rFonts w:hint="eastAsia"/>
          <w:lang w:eastAsia="ja-JP"/>
        </w:rPr>
        <w:t>3</w:t>
      </w:r>
      <w:r>
        <w:tab/>
        <w:t>PCO-based optional extension</w:t>
      </w:r>
      <w:bookmarkEnd w:id="129"/>
      <w:bookmarkEnd w:id="130"/>
    </w:p>
    <w:p w14:paraId="7726D5FA" w14:textId="77777777" w:rsidR="007C2CD9" w:rsidRPr="00D07DD9" w:rsidRDefault="007C2CD9" w:rsidP="007C2CD9">
      <w:pPr>
        <w:pStyle w:val="Heading4"/>
      </w:pPr>
      <w:bookmarkStart w:id="131" w:name="_Toc19631932"/>
      <w:bookmarkStart w:id="132" w:name="_Toc67417081"/>
      <w:r>
        <w:t>5.5</w:t>
      </w:r>
      <w:r>
        <w:rPr>
          <w:rFonts w:hint="eastAsia"/>
          <w:lang w:eastAsia="ja-JP"/>
        </w:rPr>
        <w:t>.3</w:t>
      </w:r>
      <w:r w:rsidRPr="00D07DD9">
        <w:t>.1</w:t>
      </w:r>
      <w:r>
        <w:tab/>
      </w:r>
      <w:r w:rsidRPr="00D07DD9">
        <w:t>Introduction</w:t>
      </w:r>
      <w:bookmarkEnd w:id="131"/>
      <w:bookmarkEnd w:id="132"/>
    </w:p>
    <w:p w14:paraId="27EBC538" w14:textId="2976B8B7" w:rsidR="007C2CD9" w:rsidRPr="00D07DD9" w:rsidRDefault="007C2CD9" w:rsidP="007C2CD9">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F30096" w:rsidRPr="00D07DD9">
        <w:t>clause</w:t>
      </w:r>
      <w:r w:rsidR="00F30096">
        <w:t> </w:t>
      </w:r>
      <w:r w:rsidR="00F30096" w:rsidRPr="00D07DD9">
        <w:t>5</w:t>
      </w:r>
      <w:r w:rsidRPr="00D07DD9">
        <w:t>.1, in order to avoid the need to deactivate and reactivate the IMS PDN connection.</w:t>
      </w:r>
    </w:p>
    <w:p w14:paraId="1AF9B051" w14:textId="68FC1B4F" w:rsidR="007C2CD9" w:rsidRPr="00D07DD9" w:rsidRDefault="007C2CD9" w:rsidP="007C2CD9">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F30096" w:rsidRPr="00D07DD9">
        <w:rPr>
          <w:lang w:val="en-US"/>
        </w:rPr>
        <w:t>clause</w:t>
      </w:r>
      <w:r w:rsidR="00F30096">
        <w:rPr>
          <w:lang w:val="en-US"/>
        </w:rPr>
        <w:t> 5</w:t>
      </w:r>
      <w:r>
        <w:rPr>
          <w:lang w:val="en-US"/>
        </w:rPr>
        <w:t>.5</w:t>
      </w:r>
      <w:r w:rsidRPr="00D07DD9">
        <w:rPr>
          <w:lang w:val="en-US"/>
        </w:rPr>
        <w:t>.</w:t>
      </w:r>
      <w:r>
        <w:rPr>
          <w:lang w:val="en-US"/>
        </w:rPr>
        <w:t>3</w:t>
      </w:r>
      <w:r w:rsidRPr="00D07DD9">
        <w:rPr>
          <w:lang w:val="en-US"/>
        </w:rPr>
        <w:t>.3.</w:t>
      </w:r>
    </w:p>
    <w:p w14:paraId="77EDC506" w14:textId="77777777" w:rsidR="007C2CD9" w:rsidRPr="00D07DD9" w:rsidRDefault="007C2CD9" w:rsidP="007C2CD9">
      <w:pPr>
        <w:pStyle w:val="Heading4"/>
      </w:pPr>
      <w:bookmarkStart w:id="133" w:name="_Toc19631933"/>
      <w:bookmarkStart w:id="134" w:name="_Toc67417082"/>
      <w:r>
        <w:t>5.5</w:t>
      </w:r>
      <w:r w:rsidRPr="00D07DD9">
        <w:t>.</w:t>
      </w:r>
      <w:r>
        <w:t>3</w:t>
      </w:r>
      <w:r w:rsidRPr="00D07DD9">
        <w:t>.2</w:t>
      </w:r>
      <w:r>
        <w:tab/>
      </w:r>
      <w:r w:rsidRPr="00D07DD9">
        <w:t>Description</w:t>
      </w:r>
      <w:bookmarkEnd w:id="133"/>
      <w:bookmarkEnd w:id="134"/>
    </w:p>
    <w:p w14:paraId="77AC80D2" w14:textId="77777777" w:rsidR="007C2CD9" w:rsidRPr="004D605C" w:rsidRDefault="007C2CD9" w:rsidP="007C2CD9">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FD6EC0E" w14:textId="77777777" w:rsidR="007C2CD9" w:rsidRPr="00D07DD9" w:rsidRDefault="007C2CD9" w:rsidP="007C2CD9">
      <w:pPr>
        <w:pStyle w:val="Heading4"/>
      </w:pPr>
      <w:bookmarkStart w:id="135" w:name="_Toc19631934"/>
      <w:bookmarkStart w:id="136" w:name="_Toc67417083"/>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135"/>
      <w:bookmarkEnd w:id="136"/>
    </w:p>
    <w:p w14:paraId="632AA0FD" w14:textId="77777777" w:rsidR="007C2CD9" w:rsidRPr="00DF7C4D" w:rsidRDefault="007C2CD9" w:rsidP="007C2CD9">
      <w:pPr>
        <w:rPr>
          <w:rFonts w:cs="Arial"/>
          <w:szCs w:val="22"/>
          <w:lang w:eastAsia="ja-JP"/>
        </w:rPr>
      </w:pPr>
      <w:r>
        <w:rPr>
          <w:rFonts w:hint="eastAsia"/>
          <w:lang w:eastAsia="ja-JP"/>
        </w:rPr>
        <w:t>This function is identical to the HSS-based P-CSCF restoration. Refer to 5.4.4.3.</w:t>
      </w:r>
    </w:p>
    <w:p w14:paraId="756EE3D2" w14:textId="77777777" w:rsidR="007C2CD9" w:rsidRPr="00D0575B" w:rsidRDefault="007C2CD9" w:rsidP="007C2CD9">
      <w:pPr>
        <w:pStyle w:val="Heading3"/>
      </w:pPr>
      <w:bookmarkStart w:id="137" w:name="_Toc19631935"/>
      <w:bookmarkStart w:id="138" w:name="_Toc67417084"/>
      <w:r>
        <w:t>5.5.</w:t>
      </w:r>
      <w:r>
        <w:rPr>
          <w:rFonts w:hint="eastAsia"/>
          <w:lang w:eastAsia="ja-JP"/>
        </w:rPr>
        <w:t>4</w:t>
      </w:r>
      <w:r w:rsidRPr="00D0575B">
        <w:tab/>
        <w:t>Coexistence with "Update PDP context/bearer at P-CSCF failure" mechanism</w:t>
      </w:r>
      <w:bookmarkEnd w:id="137"/>
      <w:bookmarkEnd w:id="138"/>
    </w:p>
    <w:p w14:paraId="3A26EE4B" w14:textId="619C8D53" w:rsidR="007C2CD9" w:rsidRPr="00DF7C4D" w:rsidRDefault="007C2CD9" w:rsidP="007C2CD9">
      <w:pPr>
        <w:rPr>
          <w:lang w:eastAsia="ja-JP"/>
        </w:rPr>
      </w:pPr>
      <w:r w:rsidRPr="00D0575B">
        <w:t xml:space="preserve">If the "Update PDP context/bearer at P-CSCF failure" mechanism is deployed, as soon as a P-CSCF failure is detected, as described in </w:t>
      </w:r>
      <w:r w:rsidR="00F30096" w:rsidRPr="00D0575B">
        <w:t>clause</w:t>
      </w:r>
      <w:r w:rsidR="00F30096">
        <w:t> </w:t>
      </w:r>
      <w:r w:rsidR="00F30096"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2908898" w14:textId="77777777" w:rsidR="007C2CD9" w:rsidRPr="004B7270" w:rsidRDefault="007C2CD9" w:rsidP="007C2CD9">
      <w:pPr>
        <w:pStyle w:val="Heading3"/>
        <w:rPr>
          <w:lang w:eastAsia="ja-JP"/>
        </w:rPr>
      </w:pPr>
      <w:bookmarkStart w:id="139" w:name="_Toc19631936"/>
      <w:bookmarkStart w:id="140" w:name="_Toc67417085"/>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139"/>
      <w:bookmarkEnd w:id="140"/>
    </w:p>
    <w:p w14:paraId="7DD4DE6C" w14:textId="77777777" w:rsidR="007C2CD9" w:rsidRDefault="007C2CD9" w:rsidP="007C2CD9">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6A65BFB5" w14:textId="77777777" w:rsidR="007C2CD9" w:rsidRDefault="007C2CD9" w:rsidP="007C2CD9">
      <w:pPr>
        <w:rPr>
          <w:lang w:eastAsia="ja-JP"/>
        </w:rPr>
      </w:pPr>
      <w:r>
        <w:rPr>
          <w:rFonts w:hint="eastAsia"/>
          <w:lang w:eastAsia="ja-JP"/>
        </w:rPr>
        <w:t>The following procedures only apply to the local breakout scenario.</w:t>
      </w:r>
    </w:p>
    <w:p w14:paraId="5774C7A9" w14:textId="0147FABA" w:rsidR="00F30096" w:rsidRPr="004B7270" w:rsidRDefault="007C2CD9" w:rsidP="007C2CD9">
      <w:r w:rsidRPr="004B7270">
        <w:lastRenderedPageBreak/>
        <w:t xml:space="preserve">In roaming scenarios, the VPLMN and HPLMN operators may deploy the same or different P-CSCF restoration </w:t>
      </w:r>
      <w:r>
        <w:t>mechanisms</w:t>
      </w:r>
      <w:r w:rsidRPr="004B7270">
        <w:t xml:space="preserve">, amongst those described in </w:t>
      </w:r>
      <w:r w:rsidR="00F30096">
        <w:t>clause </w:t>
      </w:r>
      <w:r w:rsidR="00F30096" w:rsidRPr="004B7270">
        <w:t>5</w:t>
      </w:r>
      <w:r w:rsidRPr="004B7270">
        <w:t>.1 (</w:t>
      </w:r>
      <w:r w:rsidRPr="003B58CA">
        <w:t>Update PDP context/bearer at P-CSCF failure</w:t>
      </w:r>
      <w:r w:rsidRPr="004B7270">
        <w:t xml:space="preserve">), </w:t>
      </w:r>
      <w:r w:rsidR="00F30096">
        <w:t>clause </w:t>
      </w:r>
      <w:r w:rsidR="00F30096" w:rsidRPr="004B7270">
        <w:t>5</w:t>
      </w:r>
      <w:r w:rsidRPr="004B7270">
        <w:t>.</w:t>
      </w:r>
      <w:r>
        <w:t>4</w:t>
      </w:r>
      <w:r w:rsidRPr="004B7270">
        <w:t xml:space="preserve"> (HSS based </w:t>
      </w:r>
      <w:r>
        <w:t>P-CSCF restoration</w:t>
      </w:r>
      <w:r w:rsidRPr="004B7270">
        <w:t xml:space="preserve">) and </w:t>
      </w:r>
      <w:r w:rsidR="00F30096">
        <w:t>clause </w:t>
      </w:r>
      <w:r w:rsidR="00F30096"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149B55D2" w14:textId="361C753D" w:rsidR="007C2CD9" w:rsidRDefault="007C2CD9" w:rsidP="007C2CD9">
      <w:pPr>
        <w:pStyle w:val="B1"/>
        <w:overflowPunct w:val="0"/>
        <w:autoSpaceDE w:val="0"/>
        <w:autoSpaceDN w:val="0"/>
        <w:adjustRightInd w:val="0"/>
        <w:ind w:left="0" w:firstLine="0"/>
        <w:textAlignment w:val="baseline"/>
        <w:rPr>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14:paraId="2638086C" w14:textId="77777777" w:rsidR="007C2CD9" w:rsidRDefault="007C2CD9" w:rsidP="007C2CD9">
      <w:pPr>
        <w:pStyle w:val="B1"/>
        <w:overflowPunct w:val="0"/>
        <w:autoSpaceDE w:val="0"/>
        <w:autoSpaceDN w:val="0"/>
        <w:adjustRightInd w:val="0"/>
        <w:textAlignment w:val="baseline"/>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4EA7D460" w14:textId="77777777" w:rsidR="007C2CD9" w:rsidRDefault="007C2CD9" w:rsidP="007C2CD9">
      <w:pPr>
        <w:pStyle w:val="B1"/>
        <w:overflowPunct w:val="0"/>
        <w:autoSpaceDE w:val="0"/>
        <w:autoSpaceDN w:val="0"/>
        <w:adjustRightInd w:val="0"/>
        <w:textAlignment w:val="baseline"/>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178B491C" w14:textId="77777777" w:rsidR="007C2CD9" w:rsidRPr="00E43429" w:rsidRDefault="007C2CD9" w:rsidP="007C2CD9">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55806FAB" w14:textId="51CD336A" w:rsidR="007C2CD9" w:rsidRDefault="007C2CD9" w:rsidP="007C2CD9">
      <w:pPr>
        <w:pStyle w:val="B1"/>
        <w:overflowPunct w:val="0"/>
        <w:autoSpaceDE w:val="0"/>
        <w:autoSpaceDN w:val="0"/>
        <w:adjustRightInd w:val="0"/>
        <w:ind w:left="0" w:firstLine="0"/>
        <w:textAlignment w:val="baseline"/>
        <w:rPr>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 xml:space="preserve">described in </w:t>
      </w:r>
      <w:r w:rsidR="00F30096">
        <w:t>clause 5</w:t>
      </w:r>
      <w:r>
        <w:t>.1</w:t>
      </w:r>
      <w:r>
        <w:rPr>
          <w:rFonts w:hint="eastAsia"/>
          <w:lang w:eastAsia="ja-JP"/>
        </w:rPr>
        <w:t>.</w:t>
      </w:r>
    </w:p>
    <w:p w14:paraId="3B48CB50" w14:textId="77777777" w:rsidR="007C2CD9" w:rsidRDefault="007C2CD9" w:rsidP="007C2CD9">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14:paraId="72AC8DE2" w14:textId="77777777" w:rsidR="007C2CD9" w:rsidRDefault="007C2CD9" w:rsidP="007C2CD9">
      <w:pPr>
        <w:pStyle w:val="Heading2"/>
      </w:pPr>
      <w:bookmarkStart w:id="141" w:name="_Toc19631937"/>
      <w:bookmarkStart w:id="142" w:name="_Toc67417086"/>
      <w:r>
        <w:t>5.6</w:t>
      </w:r>
      <w:r>
        <w:tab/>
        <w:t>P-CSCF restoration for WLAN</w:t>
      </w:r>
      <w:bookmarkEnd w:id="141"/>
      <w:bookmarkEnd w:id="142"/>
    </w:p>
    <w:p w14:paraId="60CBFE6D" w14:textId="77777777" w:rsidR="007C2CD9" w:rsidRDefault="007C2CD9" w:rsidP="007C2CD9">
      <w:pPr>
        <w:pStyle w:val="Heading3"/>
      </w:pPr>
      <w:bookmarkStart w:id="143" w:name="_Toc19631938"/>
      <w:bookmarkStart w:id="144" w:name="_Toc67417087"/>
      <w:r>
        <w:t>5.6</w:t>
      </w:r>
      <w:r w:rsidRPr="009E1DDE">
        <w:t>.1</w:t>
      </w:r>
      <w:r w:rsidRPr="009E1DDE">
        <w:tab/>
        <w:t>Introduction</w:t>
      </w:r>
      <w:bookmarkEnd w:id="143"/>
      <w:bookmarkEnd w:id="144"/>
    </w:p>
    <w:p w14:paraId="0CEC8806" w14:textId="19782ACE" w:rsidR="007C2CD9" w:rsidRDefault="007C2CD9" w:rsidP="007C2CD9">
      <w:pPr>
        <w:rPr>
          <w:lang w:val="en-US"/>
        </w:rPr>
      </w:pPr>
      <w:r>
        <w:rPr>
          <w:lang w:val="en-US"/>
        </w:rPr>
        <w:t xml:space="preserve">The </w:t>
      </w:r>
      <w:r w:rsidR="00F30096">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692AFB49" w14:textId="77777777" w:rsidR="007C2CD9" w:rsidRDefault="007C2CD9" w:rsidP="007C2CD9">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30F706B2" w14:textId="77777777" w:rsidR="007C2CD9" w:rsidRPr="006B5418" w:rsidRDefault="007C2CD9" w:rsidP="007C2CD9">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0831ECBD" w14:textId="77777777" w:rsidR="00F30096" w:rsidRDefault="007C2CD9" w:rsidP="007C2CD9">
      <w:pPr>
        <w:pStyle w:val="Heading3"/>
      </w:pPr>
      <w:bookmarkStart w:id="145" w:name="_Toc19631939"/>
      <w:bookmarkStart w:id="146" w:name="_Toc67417088"/>
      <w:r>
        <w:t>5.6.2</w:t>
      </w:r>
      <w:r>
        <w:tab/>
        <w:t>Basic mechanism for the HSS-based solution</w:t>
      </w:r>
      <w:bookmarkStart w:id="147" w:name="_Toc19631940"/>
      <w:bookmarkStart w:id="148" w:name="_Toc67417089"/>
      <w:bookmarkEnd w:id="145"/>
      <w:bookmarkEnd w:id="146"/>
    </w:p>
    <w:p w14:paraId="2270E2A6" w14:textId="7E53D4DD" w:rsidR="007C2CD9" w:rsidRPr="00476654" w:rsidRDefault="007C2CD9" w:rsidP="007C2CD9">
      <w:pPr>
        <w:pStyle w:val="Heading4"/>
      </w:pPr>
      <w:r>
        <w:t>5.6.2.1</w:t>
      </w:r>
      <w:r>
        <w:tab/>
        <w:t>Overview and principles</w:t>
      </w:r>
      <w:bookmarkEnd w:id="147"/>
      <w:bookmarkEnd w:id="148"/>
    </w:p>
    <w:p w14:paraId="5FB3BE7D" w14:textId="3FD18674" w:rsidR="007C2CD9" w:rsidRDefault="007C2CD9" w:rsidP="007C2CD9">
      <w:r>
        <w:t xml:space="preserve">The HSS-based P-CSCF restoration mechanism for WLAN extends the HSS-based </w:t>
      </w:r>
      <w:r w:rsidRPr="00865330">
        <w:t xml:space="preserve">P-CSCF restoration </w:t>
      </w:r>
      <w:r>
        <w:t>mechanism (specified for 3GPP accesses in</w:t>
      </w:r>
      <w:r w:rsidRPr="00865330">
        <w:t xml:space="preserve"> </w:t>
      </w:r>
      <w:r w:rsidR="00F30096">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10279D6D" w14:textId="77777777" w:rsidR="00F30096" w:rsidRDefault="007C2CD9" w:rsidP="007C2CD9">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40C2E486" w14:textId="5ACF10CC" w:rsidR="007C2CD9" w:rsidRDefault="007C2CD9" w:rsidP="007C2CD9">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0FC5BDBA" w14:textId="77777777" w:rsidR="007C2CD9" w:rsidRDefault="007C2CD9" w:rsidP="007C2CD9">
      <w:pPr>
        <w:pStyle w:val="Heading4"/>
        <w:rPr>
          <w:lang w:eastAsia="zh-CN"/>
        </w:rPr>
      </w:pPr>
      <w:bookmarkStart w:id="149" w:name="_Toc19631941"/>
      <w:bookmarkStart w:id="150" w:name="_Toc67417090"/>
      <w:r>
        <w:rPr>
          <w:lang w:eastAsia="zh-CN"/>
        </w:rPr>
        <w:t>5.6.2.2</w:t>
      </w:r>
      <w:r>
        <w:rPr>
          <w:lang w:eastAsia="zh-CN"/>
        </w:rPr>
        <w:tab/>
        <w:t>Description</w:t>
      </w:r>
      <w:bookmarkEnd w:id="149"/>
      <w:bookmarkEnd w:id="150"/>
    </w:p>
    <w:p w14:paraId="300C4244" w14:textId="77777777" w:rsidR="007C2CD9" w:rsidRDefault="007C2CD9" w:rsidP="007C2CD9">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6156FF4C" w14:textId="77777777" w:rsidR="007C2CD9" w:rsidRDefault="007C2CD9" w:rsidP="007C2CD9">
      <w:pPr>
        <w:pStyle w:val="TH"/>
      </w:pPr>
      <w:r>
        <w:object w:dxaOrig="19928" w:dyaOrig="9655" w14:anchorId="4C0513C2">
          <v:shape id="_x0000_i1036" type="#_x0000_t75" style="width:757.2pt;height:372pt" o:ole="">
            <v:imagedata r:id="rId31" o:title=""/>
          </v:shape>
          <o:OLEObject Type="Embed" ProgID="Visio.Drawing.11" ShapeID="_x0000_i1036" DrawAspect="Content" ObjectID="_1678030005" r:id="rId32"/>
        </w:object>
      </w:r>
    </w:p>
    <w:p w14:paraId="618CE338" w14:textId="77777777" w:rsidR="007C2CD9" w:rsidRDefault="007C2CD9" w:rsidP="007C2CD9">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74F5C8A9" w14:textId="77777777" w:rsidR="007C2CD9" w:rsidRDefault="007C2CD9" w:rsidP="007C2CD9">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141FFC20" w14:textId="77777777" w:rsidR="007C2CD9" w:rsidRPr="00865330" w:rsidRDefault="007C2CD9" w:rsidP="007C2CD9">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14:paraId="2A180D80" w14:textId="0E9CD03B" w:rsidR="007C2CD9" w:rsidRPr="00865330" w:rsidRDefault="007C2CD9" w:rsidP="007C2CD9">
      <w:r w:rsidRPr="00865330">
        <w:t xml:space="preserve">Steps 1 to </w:t>
      </w:r>
      <w:r>
        <w:t>4</w:t>
      </w:r>
      <w:r w:rsidRPr="00865330">
        <w:t xml:space="preserve"> are common with the steps 1 to 4 of </w:t>
      </w:r>
      <w:r w:rsidR="00F30096">
        <w:t>clause 5</w:t>
      </w:r>
      <w:r>
        <w:t>.4.2.1</w:t>
      </w:r>
      <w:r w:rsidRPr="00865330">
        <w:t>.</w:t>
      </w:r>
    </w:p>
    <w:p w14:paraId="77CAB1FA" w14:textId="77777777" w:rsidR="007C2CD9" w:rsidRPr="00865330" w:rsidRDefault="007C2CD9" w:rsidP="007C2CD9">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14:paraId="361AB2CA" w14:textId="26997C36" w:rsidR="007C2CD9" w:rsidRDefault="007C2CD9" w:rsidP="007C2CD9">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F30096">
        <w:t>clause 5</w:t>
      </w:r>
      <w:r>
        <w:t>.4.2.1</w:t>
      </w:r>
      <w:r w:rsidRPr="00865330">
        <w:t xml:space="preserve"> from step 5 onwards </w:t>
      </w:r>
      <w:r>
        <w:t xml:space="preserve">shall </w:t>
      </w:r>
      <w:r w:rsidRPr="00865330">
        <w:t>appl</w:t>
      </w:r>
      <w:r>
        <w:t>y</w:t>
      </w:r>
      <w:r w:rsidRPr="00865330">
        <w:t xml:space="preserve"> in addition</w:t>
      </w:r>
      <w:r w:rsidRPr="0049464F">
        <w:t>.</w:t>
      </w:r>
    </w:p>
    <w:p w14:paraId="3949C9AC" w14:textId="77777777" w:rsidR="007C2CD9" w:rsidRDefault="007C2CD9" w:rsidP="007C2CD9">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14:paraId="5ECAA09A" w14:textId="40A001A0" w:rsidR="007C2CD9" w:rsidRDefault="007C2CD9" w:rsidP="007C2CD9">
      <w:pPr>
        <w:pStyle w:val="B1"/>
      </w:pPr>
      <w:r>
        <w:t>6</w:t>
      </w:r>
      <w:r w:rsidRPr="00CF2A29">
        <w:t>.</w:t>
      </w:r>
      <w:r w:rsidRPr="00CF2A29">
        <w:tab/>
      </w:r>
      <w:r>
        <w:t xml:space="preserve">Step 6 is common with step 6 described in </w:t>
      </w:r>
      <w:r w:rsidR="00F30096">
        <w:t>clause 5</w:t>
      </w:r>
      <w:r>
        <w:t>.4.2.1 for 3GPP accesses.</w:t>
      </w:r>
    </w:p>
    <w:p w14:paraId="1E801AF9" w14:textId="77777777" w:rsidR="007C2CD9" w:rsidRPr="00CF2A29" w:rsidRDefault="007C2CD9" w:rsidP="007C2CD9">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339792EE" w14:textId="77777777" w:rsidR="007C2CD9" w:rsidRPr="00865330" w:rsidRDefault="007C2CD9" w:rsidP="007C2CD9">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58EC9172" w14:textId="77777777" w:rsidR="007C2CD9" w:rsidRDefault="007C2CD9" w:rsidP="007C2CD9">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0694AC37" w14:textId="44249CBE" w:rsidR="007C2CD9" w:rsidRDefault="007C2CD9" w:rsidP="007C2CD9">
      <w:pPr>
        <w:pStyle w:val="NO"/>
      </w:pPr>
      <w:r>
        <w:t>NOTE 4:</w:t>
      </w:r>
      <w:r>
        <w:tab/>
        <w:t xml:space="preserve">GSMA PRD IR.65 [21] </w:t>
      </w:r>
      <w:r w:rsidR="00F30096">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109F7FBE" w14:textId="77777777" w:rsidR="007C2CD9" w:rsidRPr="00865330" w:rsidRDefault="007C2CD9" w:rsidP="007C2CD9">
      <w:pPr>
        <w:pStyle w:val="B1"/>
      </w:pPr>
      <w:r>
        <w:t>8.</w:t>
      </w:r>
      <w:r w:rsidRPr="00865330">
        <w:tab/>
      </w:r>
      <w:r>
        <w:t xml:space="preserve">The PGW shall </w:t>
      </w:r>
      <w:r w:rsidRPr="00865330">
        <w:t>proceed with the release of the IMS PDN connection</w:t>
      </w:r>
      <w:r>
        <w:t xml:space="preserve"> as follows</w:t>
      </w:r>
      <w:r w:rsidRPr="00865330">
        <w:t>:</w:t>
      </w:r>
    </w:p>
    <w:p w14:paraId="51F4539F" w14:textId="77777777" w:rsidR="007C2CD9" w:rsidRPr="0096656F" w:rsidRDefault="007C2CD9" w:rsidP="007C2CD9">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2538CC10" w14:textId="77777777" w:rsidR="007C2CD9" w:rsidRDefault="007C2CD9" w:rsidP="007C2CD9">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0EF9385D" w14:textId="77777777" w:rsidR="007C2CD9" w:rsidRDefault="007C2CD9" w:rsidP="007C2CD9">
      <w:pPr>
        <w:pStyle w:val="B3"/>
      </w:pPr>
      <w:r>
        <w:t>-</w:t>
      </w:r>
      <w:r>
        <w:tab/>
      </w:r>
      <w:r w:rsidRPr="0049464F">
        <w:t>a TWAN specific resource release procedure, in single connection mode or transparent single connection mode</w:t>
      </w:r>
      <w:r>
        <w:t>;</w:t>
      </w:r>
    </w:p>
    <w:p w14:paraId="09F40442" w14:textId="77777777" w:rsidR="007C2CD9" w:rsidRDefault="007C2CD9" w:rsidP="007C2CD9">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14:paraId="7153FB7D" w14:textId="77777777" w:rsidR="007C2CD9" w:rsidRDefault="007C2CD9" w:rsidP="007C2CD9">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14:paraId="3DE3EE5C" w14:textId="77777777" w:rsidR="007C2CD9" w:rsidRPr="00865330" w:rsidRDefault="007C2CD9" w:rsidP="007C2CD9">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6C3C1450" w14:textId="77777777" w:rsidR="007C2CD9" w:rsidRDefault="007C2CD9" w:rsidP="007C2CD9">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57E4398C" w14:textId="77777777" w:rsidR="007C2CD9" w:rsidRDefault="007C2CD9" w:rsidP="007C2CD9">
      <w:pPr>
        <w:pStyle w:val="Heading3"/>
      </w:pPr>
      <w:bookmarkStart w:id="151" w:name="_Toc19631942"/>
      <w:bookmarkStart w:id="152" w:name="_Toc67417091"/>
      <w:r>
        <w:t>5.6.3</w:t>
      </w:r>
      <w:r>
        <w:tab/>
        <w:t>Basic mechanism for the PCRF-based solution</w:t>
      </w:r>
      <w:bookmarkEnd w:id="151"/>
      <w:bookmarkEnd w:id="152"/>
    </w:p>
    <w:p w14:paraId="69808CB1" w14:textId="4D2395AC" w:rsidR="007C2CD9" w:rsidRDefault="007C2CD9" w:rsidP="007C2CD9">
      <w:r>
        <w:t xml:space="preserve">The basic mechanism for the PCRF-based P-CSCF restoration for WLAN is part of the PCRF-based solution described in </w:t>
      </w:r>
      <w:r w:rsidR="00F30096">
        <w:t>clause 5</w:t>
      </w:r>
      <w:r w:rsidRPr="0014415D">
        <w:t>.5.</w:t>
      </w:r>
    </w:p>
    <w:p w14:paraId="73EF1A85" w14:textId="77777777" w:rsidR="00F30096" w:rsidRDefault="007C2CD9" w:rsidP="007C2CD9">
      <w:pPr>
        <w:pStyle w:val="Heading3"/>
        <w:rPr>
          <w:lang w:eastAsia="zh-CN"/>
        </w:rPr>
      </w:pPr>
      <w:bookmarkStart w:id="153" w:name="_Toc19631943"/>
      <w:bookmarkStart w:id="154" w:name="_Toc67417092"/>
      <w:r>
        <w:rPr>
          <w:lang w:eastAsia="zh-CN"/>
        </w:rPr>
        <w:t>5.6.4</w:t>
      </w:r>
      <w:r>
        <w:rPr>
          <w:lang w:eastAsia="zh-CN"/>
        </w:rPr>
        <w:tab/>
        <w:t>Optional extension for the HSS and PCRF-based solutions for the TWAN access</w:t>
      </w:r>
      <w:bookmarkStart w:id="155" w:name="_Toc19631944"/>
      <w:bookmarkStart w:id="156" w:name="_Toc67417093"/>
      <w:bookmarkEnd w:id="153"/>
      <w:bookmarkEnd w:id="154"/>
    </w:p>
    <w:p w14:paraId="7B478302" w14:textId="77777777" w:rsidR="00F30096" w:rsidRPr="00476654" w:rsidRDefault="007C2CD9" w:rsidP="007C2CD9">
      <w:pPr>
        <w:pStyle w:val="Heading4"/>
      </w:pPr>
      <w:r>
        <w:t>5.6.4.1</w:t>
      </w:r>
      <w:r>
        <w:tab/>
      </w:r>
      <w:r w:rsidRPr="00F713E4">
        <w:t>Overview</w:t>
      </w:r>
      <w:r>
        <w:t xml:space="preserve"> and principles</w:t>
      </w:r>
      <w:bookmarkEnd w:id="155"/>
      <w:bookmarkEnd w:id="156"/>
    </w:p>
    <w:p w14:paraId="37B94C35" w14:textId="0179E7FB" w:rsidR="007C2CD9" w:rsidRPr="00D07DD9" w:rsidRDefault="007C2CD9" w:rsidP="007C2CD9">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3D29FF8E" w14:textId="77777777" w:rsidR="00F30096" w:rsidRDefault="007C2CD9" w:rsidP="007C2CD9">
      <w:pPr>
        <w:rPr>
          <w:lang w:val="en-US"/>
        </w:rPr>
      </w:pPr>
      <w:r>
        <w:rPr>
          <w:lang w:val="en-US"/>
        </w:rPr>
        <w:t>Upon receipt of a P-CSCF restoration indication from the 3GPP AAA Server, the PGW may invoke this P-CSCF restoration extension procedure if</w:t>
      </w:r>
    </w:p>
    <w:p w14:paraId="71CA4363" w14:textId="77777777" w:rsidR="00F30096" w:rsidRDefault="007C2CD9" w:rsidP="007C2CD9">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527EF0E7" w14:textId="3DD2F659" w:rsidR="007C2CD9" w:rsidRDefault="007C2CD9" w:rsidP="007C2CD9">
      <w:pPr>
        <w:pStyle w:val="B1"/>
        <w:rPr>
          <w:lang w:val="en-US"/>
        </w:rPr>
      </w:pPr>
      <w:r>
        <w:rPr>
          <w:lang w:val="en-US"/>
        </w:rPr>
        <w:t>-</w:t>
      </w:r>
      <w:r>
        <w:rPr>
          <w:lang w:val="en-US"/>
        </w:rPr>
        <w:tab/>
        <w:t xml:space="preserve">the UE indicated support of this extension for the TWAN access (as further described in </w:t>
      </w:r>
      <w:r w:rsidR="00F30096">
        <w:rPr>
          <w:lang w:val="en-US"/>
        </w:rPr>
        <w:t>clause 5</w:t>
      </w:r>
      <w:r>
        <w:rPr>
          <w:lang w:val="en-US"/>
        </w:rPr>
        <w:t>.6.4.3</w:t>
      </w:r>
      <w:r>
        <w:rPr>
          <w:lang w:eastAsia="zh-CN"/>
        </w:rPr>
        <w:t>)</w:t>
      </w:r>
      <w:r>
        <w:rPr>
          <w:lang w:val="en-US"/>
        </w:rPr>
        <w:t>; and</w:t>
      </w:r>
    </w:p>
    <w:p w14:paraId="6AECBB03" w14:textId="77777777" w:rsidR="007C2CD9" w:rsidRDefault="007C2CD9" w:rsidP="007C2CD9">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2EFF2FB8" w14:textId="77777777" w:rsidR="00F30096" w:rsidRDefault="007C2CD9" w:rsidP="007C2CD9">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29ECCC2C" w14:textId="5F0FD927" w:rsidR="007C2CD9" w:rsidRDefault="007C2CD9" w:rsidP="007C2CD9">
      <w:pPr>
        <w:rPr>
          <w:lang w:val="en-US"/>
        </w:rPr>
      </w:pPr>
      <w:r>
        <w:rPr>
          <w:lang w:val="en-US"/>
        </w:rPr>
        <w:t xml:space="preserve">Otherwise, the PGW shall initiate the release of the IMS PDN connection and proceed with the basic P-CSCF restoration mechanism specified in </w:t>
      </w:r>
      <w:r w:rsidR="00F30096">
        <w:rPr>
          <w:lang w:val="en-US"/>
        </w:rPr>
        <w:t>clause 5</w:t>
      </w:r>
      <w:r>
        <w:rPr>
          <w:lang w:val="en-US"/>
        </w:rPr>
        <w:t>.6.2 and 5.6.3.</w:t>
      </w:r>
    </w:p>
    <w:p w14:paraId="7C61765E" w14:textId="77777777" w:rsidR="007C2CD9" w:rsidRDefault="007C2CD9" w:rsidP="007C2CD9">
      <w:pPr>
        <w:pStyle w:val="Heading4"/>
        <w:rPr>
          <w:lang w:eastAsia="zh-CN"/>
        </w:rPr>
      </w:pPr>
      <w:bookmarkStart w:id="157" w:name="_Toc19631945"/>
      <w:bookmarkStart w:id="158" w:name="_Toc67417094"/>
      <w:r>
        <w:rPr>
          <w:lang w:eastAsia="zh-CN"/>
        </w:rPr>
        <w:t>5.6.4.</w:t>
      </w:r>
      <w:r w:rsidRPr="008B3EC7">
        <w:t>2</w:t>
      </w:r>
      <w:r>
        <w:tab/>
      </w:r>
      <w:r w:rsidRPr="008B3EC7">
        <w:t>Description</w:t>
      </w:r>
      <w:bookmarkEnd w:id="157"/>
      <w:bookmarkEnd w:id="158"/>
    </w:p>
    <w:p w14:paraId="7A066022" w14:textId="77777777" w:rsidR="00F30096" w:rsidRDefault="007C2CD9" w:rsidP="007C2CD9">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1F7736D7" w14:textId="61A300CB" w:rsidR="007C2CD9" w:rsidRPr="00845C22" w:rsidRDefault="007C2CD9" w:rsidP="007C2CD9">
      <w:pPr>
        <w:pStyle w:val="TH"/>
      </w:pPr>
      <w:r>
        <w:object w:dxaOrig="11136" w:dyaOrig="10131" w14:anchorId="79D3D868">
          <v:shape id="_x0000_i1037" type="#_x0000_t75" style="width:452.4pt;height:411pt" o:ole="">
            <v:imagedata r:id="rId33" o:title=""/>
          </v:shape>
          <o:OLEObject Type="Embed" ProgID="Visio.Drawing.11" ShapeID="_x0000_i1037" DrawAspect="Content" ObjectID="_1678030006" r:id="rId34"/>
        </w:object>
      </w:r>
    </w:p>
    <w:p w14:paraId="3B7FA920" w14:textId="77777777" w:rsidR="007C2CD9" w:rsidRDefault="007C2CD9" w:rsidP="007C2CD9">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2B88145B" w14:textId="42BFC0F4" w:rsidR="007C2CD9" w:rsidRDefault="007C2CD9" w:rsidP="007C2CD9">
      <w:pPr>
        <w:rPr>
          <w:lang w:val="en-US"/>
        </w:rPr>
      </w:pPr>
      <w:r>
        <w:t xml:space="preserve">For the HSS-based solution, steps from 1 to 7 are the same as those explained in </w:t>
      </w:r>
      <w:r w:rsidR="00F30096">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w:t>
      </w:r>
      <w:r w:rsidR="00F30096">
        <w:t>TS 2</w:t>
      </w:r>
      <w:r>
        <w:t>9.273</w:t>
      </w:r>
      <w:r w:rsidR="00F30096">
        <w:t> [</w:t>
      </w:r>
      <w:r>
        <w:t>24]</w:t>
      </w:r>
      <w:r>
        <w:rPr>
          <w:lang w:val="en-US"/>
        </w:rPr>
        <w:t>.</w:t>
      </w:r>
    </w:p>
    <w:p w14:paraId="1E81B7D5" w14:textId="2453AA8B" w:rsidR="007C2CD9" w:rsidRDefault="007C2CD9" w:rsidP="007C2CD9">
      <w:pPr>
        <w:rPr>
          <w:b/>
        </w:rPr>
      </w:pPr>
      <w:r>
        <w:t xml:space="preserve">For the PCRF-based solution, steps from 1 to 7 are the same as those explained in </w:t>
      </w:r>
      <w:r w:rsidR="00F30096">
        <w:t>clause 5</w:t>
      </w:r>
      <w:r>
        <w:t>.3.2 for the P-CSCF restoration basic mechanism</w:t>
      </w:r>
      <w:r w:rsidRPr="00C20FC0">
        <w:rPr>
          <w:b/>
        </w:rPr>
        <w:t>.</w:t>
      </w:r>
      <w:r>
        <w:rPr>
          <w:b/>
        </w:rPr>
        <w:t xml:space="preserve"> </w:t>
      </w:r>
      <w:r>
        <w:rPr>
          <w:lang w:val="en-US"/>
        </w:rPr>
        <w:t>In step 7, the PCRF transfers the P-CSCF restoration indication to the PGW.</w:t>
      </w:r>
    </w:p>
    <w:p w14:paraId="717638DF" w14:textId="77777777" w:rsidR="007C2CD9" w:rsidRDefault="007C2CD9" w:rsidP="007C2CD9">
      <w:r>
        <w:t>Hereafter steps 8 to 11 are common to the HSS-based solution and to the PCRF-based solutions:</w:t>
      </w:r>
    </w:p>
    <w:p w14:paraId="5F70C2B0" w14:textId="77777777" w:rsidR="007C2CD9" w:rsidRDefault="007C2CD9" w:rsidP="007C2CD9">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6EA5E691" w14:textId="77777777" w:rsidR="00F30096" w:rsidRDefault="007C2CD9" w:rsidP="007C2CD9">
      <w:pPr>
        <w:pStyle w:val="NO"/>
      </w:pPr>
      <w:r>
        <w:t>NOTE:</w:t>
      </w:r>
      <w:r>
        <w:tab/>
        <w:t>the TWAN reports to the PGW whether the UE is accessing the TWAN in multi-connection mode, single-connection mode or transparent single-connection mode, during the PDN connection establishment procedure.</w:t>
      </w:r>
    </w:p>
    <w:p w14:paraId="3A9988D3" w14:textId="432200CA" w:rsidR="007C2CD9" w:rsidRDefault="007C2CD9" w:rsidP="007C2CD9">
      <w:pPr>
        <w:pStyle w:val="B1"/>
      </w:pPr>
      <w:r>
        <w:t>9.</w:t>
      </w:r>
      <w:r w:rsidRPr="008E3C56">
        <w:tab/>
      </w:r>
      <w:r>
        <w:t>The TWAN shall initiate a WLCP PDN connection modification request procedure towards the UE as described in 3GPP TS 24.244</w:t>
      </w:r>
      <w:r w:rsidR="00F30096">
        <w:t> [</w:t>
      </w:r>
      <w:r>
        <w:t>22] to transparently forward the PCO information element</w:t>
      </w:r>
      <w:r w:rsidRPr="0029394E">
        <w:t xml:space="preserve"> </w:t>
      </w:r>
      <w:r>
        <w:t>received from the PGW.</w:t>
      </w:r>
    </w:p>
    <w:p w14:paraId="2F22D242" w14:textId="77777777" w:rsidR="007C2CD9" w:rsidRDefault="007C2CD9" w:rsidP="007C2CD9">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65E8EC04" w14:textId="77777777" w:rsidR="007C2CD9" w:rsidRDefault="007C2CD9" w:rsidP="007C2CD9">
      <w:pPr>
        <w:pStyle w:val="B1"/>
      </w:pPr>
      <w:r>
        <w:t>11.</w:t>
      </w:r>
      <w:r>
        <w:tab/>
        <w:t>As per the P-CSCF restoration procedures described in 3GPP TS 24.229 [19], the UE shall select one P-CSCF from the received list and proceed with an IMS registration.</w:t>
      </w:r>
    </w:p>
    <w:p w14:paraId="44632467" w14:textId="77777777" w:rsidR="00F30096" w:rsidRDefault="007C2CD9" w:rsidP="007C2CD9">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159" w:name="_Toc19631946"/>
      <w:bookmarkStart w:id="160" w:name="_Toc67417095"/>
    </w:p>
    <w:p w14:paraId="7E748788" w14:textId="2A785AB6" w:rsidR="007C2CD9" w:rsidRPr="0072691E" w:rsidRDefault="007C2CD9" w:rsidP="007C2CD9">
      <w:pPr>
        <w:pStyle w:val="Heading4"/>
      </w:pPr>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159"/>
      <w:bookmarkEnd w:id="160"/>
    </w:p>
    <w:p w14:paraId="57806F74" w14:textId="77777777" w:rsidR="007C2CD9" w:rsidRDefault="007C2CD9" w:rsidP="007C2CD9">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7540A980" w14:textId="77777777" w:rsidR="007C2CD9" w:rsidRDefault="007C2CD9" w:rsidP="007C2CD9">
      <w:pPr>
        <w:pStyle w:val="Heading3"/>
        <w:rPr>
          <w:lang w:eastAsia="zh-CN"/>
        </w:rPr>
      </w:pPr>
      <w:bookmarkStart w:id="161" w:name="_Toc19631947"/>
      <w:bookmarkStart w:id="162" w:name="_Toc67417096"/>
      <w:r>
        <w:rPr>
          <w:lang w:eastAsia="zh-CN"/>
        </w:rPr>
        <w:t>5.6.5</w:t>
      </w:r>
      <w:r>
        <w:rPr>
          <w:lang w:eastAsia="zh-CN"/>
        </w:rPr>
        <w:tab/>
        <w:t>Optional extension for the HSS and PCRF-based solutions for the untrusted WLAN access</w:t>
      </w:r>
      <w:bookmarkEnd w:id="161"/>
      <w:bookmarkEnd w:id="162"/>
    </w:p>
    <w:p w14:paraId="35823A6F" w14:textId="77777777" w:rsidR="00F30096" w:rsidRPr="00476654" w:rsidRDefault="007C2CD9" w:rsidP="007C2CD9">
      <w:pPr>
        <w:pStyle w:val="Heading4"/>
      </w:pPr>
      <w:bookmarkStart w:id="163" w:name="_Toc19631948"/>
      <w:bookmarkStart w:id="164" w:name="_Toc67417097"/>
      <w:r>
        <w:t>5.6.5.1</w:t>
      </w:r>
      <w:r>
        <w:tab/>
      </w:r>
      <w:r w:rsidRPr="00F713E4">
        <w:t>Overview</w:t>
      </w:r>
      <w:r>
        <w:t xml:space="preserve"> and principles</w:t>
      </w:r>
      <w:bookmarkEnd w:id="163"/>
      <w:bookmarkEnd w:id="164"/>
    </w:p>
    <w:p w14:paraId="20B78C3F" w14:textId="600895CE" w:rsidR="007C2CD9" w:rsidRPr="00D07DD9" w:rsidRDefault="007C2CD9" w:rsidP="007C2CD9">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5A6EC71A" w14:textId="77777777" w:rsidR="00F30096" w:rsidRDefault="007C2CD9" w:rsidP="007C2CD9">
      <w:pPr>
        <w:rPr>
          <w:lang w:val="en-US"/>
        </w:rPr>
      </w:pPr>
      <w:r>
        <w:rPr>
          <w:lang w:val="en-US"/>
        </w:rPr>
        <w:t>Upon receipt of a P-CSCF restoration indication from the 3GPP AAA Server, the PGW may invoke this P-CSCF restoration extension procedure if</w:t>
      </w:r>
    </w:p>
    <w:p w14:paraId="15C1B303" w14:textId="77777777" w:rsidR="00F30096" w:rsidRDefault="007C2CD9" w:rsidP="007C2CD9">
      <w:pPr>
        <w:pStyle w:val="B1"/>
        <w:rPr>
          <w:lang w:val="en-US"/>
        </w:rPr>
      </w:pPr>
      <w:r>
        <w:rPr>
          <w:lang w:val="en-US"/>
        </w:rPr>
        <w:t>-</w:t>
      </w:r>
      <w:r>
        <w:rPr>
          <w:lang w:val="en-US"/>
        </w:rPr>
        <w:tab/>
        <w:t>the UE is accessing the EPC via an untrusted WLAN access;</w:t>
      </w:r>
    </w:p>
    <w:p w14:paraId="5A232C41" w14:textId="60A566E2" w:rsidR="007C2CD9" w:rsidRPr="006E6BE6" w:rsidRDefault="007C2CD9" w:rsidP="007C2CD9">
      <w:pPr>
        <w:pStyle w:val="B1"/>
      </w:pPr>
      <w:r>
        <w:rPr>
          <w:lang w:val="en-US"/>
        </w:rPr>
        <w:t>-</w:t>
      </w:r>
      <w:r>
        <w:rPr>
          <w:lang w:val="en-US"/>
        </w:rPr>
        <w:tab/>
        <w:t xml:space="preserve">the UE and the ePDG indicated support of this extension for the untrusted WLAN access (as further described in </w:t>
      </w:r>
      <w:r w:rsidR="00F30096">
        <w:rPr>
          <w:lang w:val="en-US"/>
        </w:rPr>
        <w:t>clause </w:t>
      </w:r>
      <w:r w:rsidR="00F30096">
        <w:rPr>
          <w:lang w:eastAsia="zh-CN"/>
        </w:rPr>
        <w:t>5</w:t>
      </w:r>
      <w:r>
        <w:rPr>
          <w:lang w:eastAsia="zh-CN"/>
        </w:rPr>
        <w:t>.6.5.3).</w:t>
      </w:r>
    </w:p>
    <w:p w14:paraId="1265A570" w14:textId="77777777" w:rsidR="007C2CD9" w:rsidRDefault="007C2CD9" w:rsidP="007C2CD9">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14:paraId="60887BC6" w14:textId="77777777" w:rsidR="007C2CD9" w:rsidRDefault="007C2CD9" w:rsidP="007C2CD9">
      <w:pPr>
        <w:rPr>
          <w:lang w:val="en-US"/>
        </w:rPr>
      </w:pPr>
      <w:r>
        <w:rPr>
          <w:lang w:val="en-US"/>
        </w:rPr>
        <w:t>Otherwise, the PGW shall initiate the release of the IMS PDN connection and proceed with the basic P-CSCF restoration mechanism specified in clauses 5.6.2 and 5.6.3.</w:t>
      </w:r>
    </w:p>
    <w:p w14:paraId="6F013CB5" w14:textId="77777777" w:rsidR="007C2CD9" w:rsidRDefault="007C2CD9" w:rsidP="007C2CD9">
      <w:pPr>
        <w:pStyle w:val="Heading4"/>
        <w:rPr>
          <w:lang w:eastAsia="zh-CN"/>
        </w:rPr>
      </w:pPr>
      <w:bookmarkStart w:id="165" w:name="_Toc19631949"/>
      <w:bookmarkStart w:id="166" w:name="_Toc67417098"/>
      <w:r>
        <w:rPr>
          <w:lang w:eastAsia="zh-CN"/>
        </w:rPr>
        <w:t>5.6.5.2</w:t>
      </w:r>
      <w:r>
        <w:rPr>
          <w:lang w:eastAsia="zh-CN"/>
        </w:rPr>
        <w:tab/>
        <w:t>Description</w:t>
      </w:r>
      <w:bookmarkEnd w:id="165"/>
      <w:bookmarkEnd w:id="166"/>
    </w:p>
    <w:p w14:paraId="0FDDC3C9" w14:textId="77777777" w:rsidR="00F30096" w:rsidRDefault="007C2CD9" w:rsidP="007C2CD9">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42DF44F6" w14:textId="49ACB496" w:rsidR="007C2CD9" w:rsidRDefault="007C2CD9" w:rsidP="007C2CD9">
      <w:pPr>
        <w:pStyle w:val="TH"/>
      </w:pPr>
      <w:r>
        <w:object w:dxaOrig="11136" w:dyaOrig="10131" w14:anchorId="4F22134E">
          <v:shape id="_x0000_i1038" type="#_x0000_t75" style="width:456pt;height:412.2pt" o:ole="">
            <v:imagedata r:id="rId35" o:title=""/>
          </v:shape>
          <o:OLEObject Type="Embed" ProgID="Visio.Drawing.11" ShapeID="_x0000_i1038" DrawAspect="Content" ObjectID="_1678030007" r:id="rId36"/>
        </w:object>
      </w:r>
    </w:p>
    <w:p w14:paraId="0A6560F2" w14:textId="77777777" w:rsidR="007C2CD9" w:rsidRDefault="007C2CD9" w:rsidP="007C2CD9">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6E44D3A4" w14:textId="3644B52E" w:rsidR="007C2CD9" w:rsidRDefault="007C2CD9" w:rsidP="007C2CD9">
      <w:pPr>
        <w:rPr>
          <w:lang w:val="en-US"/>
        </w:rPr>
      </w:pPr>
      <w:r>
        <w:t xml:space="preserve">For the HSS-based solution, steps from 1 to 7 are the same as those explained in </w:t>
      </w:r>
      <w:r w:rsidR="00F30096">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w:t>
      </w:r>
      <w:r w:rsidR="00F30096">
        <w:t>TS 2</w:t>
      </w:r>
      <w:r>
        <w:t>9.273</w:t>
      </w:r>
      <w:r w:rsidR="00F30096">
        <w:t> [</w:t>
      </w:r>
      <w:r>
        <w:t>24]</w:t>
      </w:r>
      <w:r>
        <w:rPr>
          <w:lang w:val="en-US"/>
        </w:rPr>
        <w:t>.</w:t>
      </w:r>
    </w:p>
    <w:p w14:paraId="61782F77" w14:textId="5A108B46" w:rsidR="007C2CD9" w:rsidRDefault="007C2CD9" w:rsidP="007C2CD9">
      <w:pPr>
        <w:rPr>
          <w:b/>
        </w:rPr>
      </w:pPr>
      <w:r>
        <w:t xml:space="preserve">For the PCRF-based solution, steps from 1 to 7 are the same as those explained in </w:t>
      </w:r>
      <w:r w:rsidR="00F30096">
        <w:t>clause 5</w:t>
      </w:r>
      <w:r>
        <w:t>.3.2 for the P-CSCF restoration basic mechanism</w:t>
      </w:r>
      <w:r w:rsidRPr="00C20FC0">
        <w:rPr>
          <w:b/>
        </w:rPr>
        <w:t>.</w:t>
      </w:r>
      <w:r>
        <w:rPr>
          <w:b/>
        </w:rPr>
        <w:t xml:space="preserve"> </w:t>
      </w:r>
      <w:r>
        <w:rPr>
          <w:lang w:val="en-US"/>
        </w:rPr>
        <w:t>In step 7, the PCRF transfers the P-CSCF restoration indication to the PGW.</w:t>
      </w:r>
    </w:p>
    <w:p w14:paraId="5AC1CFDB" w14:textId="77777777" w:rsidR="007C2CD9" w:rsidRDefault="007C2CD9" w:rsidP="007C2CD9">
      <w:r>
        <w:t>Hereafter steps 8 to 11 are common to the HSS-based solution and to the PCRF-based solution:</w:t>
      </w:r>
    </w:p>
    <w:p w14:paraId="584FE66A" w14:textId="77777777" w:rsidR="007C2CD9" w:rsidRDefault="007C2CD9" w:rsidP="007C2CD9">
      <w:pPr>
        <w:pStyle w:val="B1"/>
      </w:pPr>
      <w:r>
        <w:t>8</w:t>
      </w:r>
      <w:r>
        <w:tab/>
        <w:t xml:space="preserve">If the PGW has previously received the indication that the </w:t>
      </w:r>
      <w:r w:rsidRPr="00CE070A">
        <w:t>UE and</w:t>
      </w:r>
      <w:r>
        <w:t xml:space="preserve"> the</w:t>
      </w:r>
      <w:r w:rsidRPr="00CE070A">
        <w:t xml:space="preserve"> ePDG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ePDG including the APCO information element set with</w:t>
      </w:r>
      <w:r w:rsidRPr="00747311">
        <w:t xml:space="preserve"> a list of available P-CSCF addresses</w:t>
      </w:r>
      <w:r>
        <w:t>.</w:t>
      </w:r>
    </w:p>
    <w:p w14:paraId="0C4752E4" w14:textId="77777777" w:rsidR="007C2CD9" w:rsidRDefault="007C2CD9" w:rsidP="007C2CD9">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2743BB43" w14:textId="77777777" w:rsidR="007C2CD9" w:rsidRDefault="007C2CD9" w:rsidP="007C2CD9">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14:paraId="6C73C949" w14:textId="77777777" w:rsidR="007C2CD9" w:rsidRDefault="007C2CD9" w:rsidP="007C2CD9">
      <w:pPr>
        <w:pStyle w:val="B1"/>
      </w:pPr>
      <w:r>
        <w:t>11</w:t>
      </w:r>
      <w:r>
        <w:tab/>
        <w:t>As per the P-CSCF restoration procedures described in 3GPP TS 24.229 [19], the UE shall select one P-CSCF from the received list and proceed with an IMS registration.</w:t>
      </w:r>
    </w:p>
    <w:p w14:paraId="3AC32118" w14:textId="77777777" w:rsidR="00F30096" w:rsidRDefault="007C2CD9" w:rsidP="007C2CD9">
      <w:r>
        <w:lastRenderedPageBreak/>
        <w:t>The same call flow applies to PMIP-based S2b, whereby, in step 8, the PGW shall initiate an LMA Initiated Update Notification procedure, as described in 3GPP TS 29.275 [15], to provide the ePDG with the available P-CSCF addresses.</w:t>
      </w:r>
      <w:bookmarkStart w:id="167" w:name="_Toc19631950"/>
      <w:bookmarkStart w:id="168" w:name="_Toc67417099"/>
    </w:p>
    <w:p w14:paraId="18B1B893" w14:textId="6AD95674" w:rsidR="007C2CD9" w:rsidRPr="0072691E" w:rsidRDefault="007C2CD9" w:rsidP="007C2CD9">
      <w:pPr>
        <w:pStyle w:val="Heading4"/>
      </w:pPr>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167"/>
      <w:bookmarkEnd w:id="168"/>
    </w:p>
    <w:p w14:paraId="7502B079" w14:textId="77777777" w:rsidR="007C2CD9" w:rsidRDefault="007C2CD9" w:rsidP="007C2CD9">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14:paraId="03390055" w14:textId="77777777" w:rsidR="007C2CD9" w:rsidRDefault="007C2CD9" w:rsidP="007C2CD9">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3CCE5F6C" w14:textId="77777777" w:rsidR="007C2CD9" w:rsidRDefault="007C2CD9" w:rsidP="007C2CD9">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14:paraId="542F81F6" w14:textId="77777777" w:rsidR="007C2CD9" w:rsidRDefault="007C2CD9" w:rsidP="007C2CD9">
      <w:pPr>
        <w:pStyle w:val="Heading3"/>
        <w:ind w:left="0" w:firstLine="0"/>
      </w:pPr>
      <w:bookmarkStart w:id="169" w:name="_Toc19631951"/>
      <w:bookmarkStart w:id="170" w:name="_Toc67417100"/>
      <w:r>
        <w:t>5.6.6</w:t>
      </w:r>
      <w:r>
        <w:tab/>
        <w:t>Supported features and capabilities</w:t>
      </w:r>
      <w:bookmarkEnd w:id="169"/>
      <w:bookmarkEnd w:id="170"/>
    </w:p>
    <w:p w14:paraId="3D998F09" w14:textId="77777777" w:rsidR="007C2CD9" w:rsidRDefault="007C2CD9" w:rsidP="007C2CD9">
      <w:pPr>
        <w:pStyle w:val="Heading4"/>
      </w:pPr>
      <w:bookmarkStart w:id="171" w:name="_Toc19631952"/>
      <w:bookmarkStart w:id="172" w:name="_Toc67417101"/>
      <w:r>
        <w:t>5.6.6.1</w:t>
      </w:r>
      <w:r>
        <w:tab/>
      </w:r>
      <w:r w:rsidRPr="003F7656">
        <w:t>Introduction</w:t>
      </w:r>
      <w:bookmarkEnd w:id="171"/>
      <w:bookmarkEnd w:id="172"/>
    </w:p>
    <w:p w14:paraId="47112FD9" w14:textId="77777777" w:rsidR="007C2CD9" w:rsidRDefault="007C2CD9" w:rsidP="007C2CD9">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14:paraId="7B2F0F35" w14:textId="77777777" w:rsidR="00F30096" w:rsidRDefault="007C2CD9" w:rsidP="007C2CD9">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173" w:name="_Toc19631953"/>
      <w:bookmarkStart w:id="174" w:name="_Toc67417102"/>
    </w:p>
    <w:p w14:paraId="4613EAA5" w14:textId="57674DFB" w:rsidR="007C2CD9" w:rsidRDefault="007C2CD9" w:rsidP="007C2CD9">
      <w:pPr>
        <w:pStyle w:val="Heading4"/>
      </w:pPr>
      <w:r>
        <w:t>5.6.6.2</w:t>
      </w:r>
      <w:r>
        <w:tab/>
        <w:t>Feature support in the HSS and S-CSCF</w:t>
      </w:r>
      <w:bookmarkEnd w:id="173"/>
      <w:bookmarkEnd w:id="174"/>
    </w:p>
    <w:p w14:paraId="051D9496" w14:textId="77777777" w:rsidR="007C2CD9" w:rsidRDefault="007C2CD9" w:rsidP="007C2CD9">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14:paraId="5AD9ED65" w14:textId="6DEFB22E" w:rsidR="007C2CD9" w:rsidRDefault="007C2CD9" w:rsidP="007C2CD9">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F30096">
        <w:t>clause 5</w:t>
      </w:r>
      <w:r>
        <w:t>.4.</w:t>
      </w:r>
    </w:p>
    <w:p w14:paraId="757530A7" w14:textId="792A4F49" w:rsidR="007C2CD9" w:rsidRDefault="007C2CD9" w:rsidP="007C2CD9">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F30096">
        <w:t>clause 5</w:t>
      </w:r>
      <w:r>
        <w:t>.6.2.</w:t>
      </w:r>
    </w:p>
    <w:p w14:paraId="2BD86544" w14:textId="660FE51A" w:rsidR="007C2CD9" w:rsidRDefault="007C2CD9" w:rsidP="007C2CD9">
      <w:r>
        <w:t xml:space="preserve">If the HSS supports P-CSCF restoration both for 3GPP access and WLAN and if the UE is registered both with 3GPP access and WLAN, the HSS shall initiate P-CSCF restoration for 3GPP access and WLAN as described in </w:t>
      </w:r>
      <w:r w:rsidR="00F30096">
        <w:t>clause 5</w:t>
      </w:r>
      <w:r>
        <w:t>.4 for 3GPP access and in</w:t>
      </w:r>
      <w:r w:rsidRPr="00EB56BF">
        <w:t xml:space="preserve"> </w:t>
      </w:r>
      <w:r w:rsidR="00F30096">
        <w:t>clause 5</w:t>
      </w:r>
      <w:r>
        <w:t>.6.2 for WLAN.</w:t>
      </w:r>
    </w:p>
    <w:p w14:paraId="27B19914" w14:textId="77777777" w:rsidR="007C2CD9" w:rsidRPr="00A7681E" w:rsidRDefault="007C2CD9" w:rsidP="007C2CD9">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634A50A8" w14:textId="77777777" w:rsidR="007C2CD9" w:rsidRDefault="007C2CD9" w:rsidP="007C2CD9">
      <w:pPr>
        <w:pStyle w:val="Heading4"/>
      </w:pPr>
      <w:bookmarkStart w:id="175" w:name="_Toc19631954"/>
      <w:bookmarkStart w:id="176" w:name="_Toc67417103"/>
      <w:r>
        <w:t>5.6.6.3</w:t>
      </w:r>
      <w:r>
        <w:tab/>
        <w:t>Feature support in the 3GPP AAA Server</w:t>
      </w:r>
      <w:bookmarkEnd w:id="175"/>
      <w:bookmarkEnd w:id="176"/>
    </w:p>
    <w:p w14:paraId="3505264E" w14:textId="77777777" w:rsidR="007C2CD9" w:rsidRDefault="007C2CD9" w:rsidP="007C2CD9">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219B600B" w14:textId="77777777" w:rsidR="007C2CD9" w:rsidRDefault="007C2CD9" w:rsidP="007C2CD9">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60C05A70" w14:textId="77777777" w:rsidR="007C2CD9" w:rsidRDefault="007C2CD9" w:rsidP="007C2CD9">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4E5A6FBA" w14:textId="0E5081F4" w:rsidR="007C2CD9" w:rsidRDefault="007C2CD9" w:rsidP="007C2CD9">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F30096">
        <w:t>clause 5</w:t>
      </w:r>
      <w:r>
        <w:t>.6.2.2;</w:t>
      </w:r>
    </w:p>
    <w:p w14:paraId="7E7D01C4" w14:textId="77777777" w:rsidR="007C2CD9" w:rsidRDefault="007C2CD9" w:rsidP="007C2CD9">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CB9BC2F" w14:textId="77777777" w:rsidR="007C2CD9" w:rsidRDefault="007C2CD9" w:rsidP="007C2CD9">
      <w:pPr>
        <w:pStyle w:val="B1"/>
      </w:pPr>
      <w:r>
        <w:t>-</w:t>
      </w:r>
      <w:r>
        <w:tab/>
        <w:t>if no IMS PDN connection is established, the 3GPP AAA Server shall ignore the P-CSCF restoration indication received from the HSS.</w:t>
      </w:r>
    </w:p>
    <w:p w14:paraId="1C7513D8" w14:textId="77777777" w:rsidR="007C2CD9" w:rsidRDefault="007C2CD9" w:rsidP="007C2CD9">
      <w:pPr>
        <w:pStyle w:val="Heading4"/>
      </w:pPr>
      <w:bookmarkStart w:id="177" w:name="_Toc19631955"/>
      <w:bookmarkStart w:id="178" w:name="_Toc67417104"/>
      <w:r>
        <w:t>5.6.6.4</w:t>
      </w:r>
      <w:r>
        <w:tab/>
        <w:t>Feature support in the PGW</w:t>
      </w:r>
      <w:bookmarkEnd w:id="177"/>
      <w:bookmarkEnd w:id="178"/>
    </w:p>
    <w:p w14:paraId="528704DB" w14:textId="77777777" w:rsidR="007C2CD9" w:rsidRDefault="007C2CD9" w:rsidP="007C2CD9">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20D23906" w14:textId="77777777" w:rsidR="007C2CD9" w:rsidRDefault="007C2CD9" w:rsidP="007C2CD9">
      <w:r>
        <w:t>The support of the extended mechanism by the PGW requires the support of the basic mechanism. The extended mechanism is optionally supported by the PGW for TWAN or for untrusted WLAN or for both.</w:t>
      </w:r>
    </w:p>
    <w:p w14:paraId="3BE2717F" w14:textId="77777777" w:rsidR="007C2CD9" w:rsidRDefault="007C2CD9" w:rsidP="007C2CD9">
      <w:pPr>
        <w:pStyle w:val="Heading4"/>
      </w:pPr>
      <w:bookmarkStart w:id="179" w:name="_Toc19631956"/>
      <w:bookmarkStart w:id="180" w:name="_Toc67417105"/>
      <w:r>
        <w:t>5.6.6.5</w:t>
      </w:r>
      <w:r>
        <w:tab/>
        <w:t>Feature support in the TWAN</w:t>
      </w:r>
      <w:bookmarkEnd w:id="179"/>
      <w:bookmarkEnd w:id="180"/>
    </w:p>
    <w:p w14:paraId="7928F890" w14:textId="77777777" w:rsidR="007C2CD9" w:rsidRDefault="007C2CD9" w:rsidP="007C2CD9">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33D4ADF1" w14:textId="77777777" w:rsidR="007C2CD9" w:rsidRDefault="007C2CD9" w:rsidP="007C2CD9">
      <w:pPr>
        <w:pStyle w:val="Heading4"/>
      </w:pPr>
      <w:bookmarkStart w:id="181" w:name="_Toc19631957"/>
      <w:bookmarkStart w:id="182" w:name="_Toc67417106"/>
      <w:r>
        <w:t>5.6.6.6</w:t>
      </w:r>
      <w:r>
        <w:tab/>
        <w:t>Feature support in the ePDG</w:t>
      </w:r>
      <w:bookmarkEnd w:id="181"/>
      <w:bookmarkEnd w:id="182"/>
    </w:p>
    <w:p w14:paraId="64FC2445" w14:textId="110CEC08" w:rsidR="00F30096" w:rsidRDefault="007C2CD9" w:rsidP="007C2CD9">
      <w:r>
        <w:t xml:space="preserve">As described in </w:t>
      </w:r>
      <w:r w:rsidR="00F30096">
        <w:t>clause 5</w:t>
      </w:r>
      <w:r>
        <w:t xml:space="preserve">.6.5.3, the ePDG indicates its support of the P-CSCF </w:t>
      </w:r>
      <w:r w:rsidRPr="008B3EC7">
        <w:t>restoration extension to the PGW over S2b when sending the UE capability indication to the PGW at the IMS PDN connection establishment (or handover) over S2b.</w:t>
      </w:r>
      <w:bookmarkStart w:id="183" w:name="_Toc19631958"/>
      <w:bookmarkStart w:id="184" w:name="_Toc67417107"/>
    </w:p>
    <w:p w14:paraId="04E9102F" w14:textId="38085E75" w:rsidR="007C2CD9" w:rsidRDefault="007C2CD9" w:rsidP="007C2CD9">
      <w:pPr>
        <w:pStyle w:val="Heading4"/>
      </w:pPr>
      <w:r>
        <w:t>5.6.6.7</w:t>
      </w:r>
      <w:r>
        <w:tab/>
        <w:t>Capability support in the UE</w:t>
      </w:r>
      <w:bookmarkEnd w:id="183"/>
      <w:bookmarkEnd w:id="184"/>
    </w:p>
    <w:p w14:paraId="17C2C35E" w14:textId="77777777" w:rsidR="00F30096" w:rsidRDefault="007C2CD9" w:rsidP="007C2CD9">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966EA61" w14:textId="25CDB335" w:rsidR="007C2CD9" w:rsidRDefault="007C2CD9" w:rsidP="007C2CD9">
      <w:pPr>
        <w:pStyle w:val="B1"/>
      </w:pPr>
      <w:r>
        <w:t>-</w:t>
      </w:r>
      <w:r>
        <w:tab/>
        <w:t>the 3GPP access (e.g. a Rel-12 UE) and/or;</w:t>
      </w:r>
    </w:p>
    <w:p w14:paraId="3C3A4F59" w14:textId="77777777" w:rsidR="007C2CD9" w:rsidRDefault="007C2CD9" w:rsidP="007C2CD9">
      <w:pPr>
        <w:pStyle w:val="B1"/>
      </w:pPr>
      <w:r>
        <w:t>-</w:t>
      </w:r>
      <w:r>
        <w:tab/>
        <w:t>the TWAN and/or;</w:t>
      </w:r>
    </w:p>
    <w:p w14:paraId="2402E772" w14:textId="77777777" w:rsidR="007C2CD9" w:rsidRDefault="007C2CD9" w:rsidP="007C2CD9">
      <w:pPr>
        <w:pStyle w:val="B1"/>
      </w:pPr>
      <w:r>
        <w:t>-</w:t>
      </w:r>
      <w:r>
        <w:tab/>
        <w:t>the untrusted WLAN.</w:t>
      </w:r>
    </w:p>
    <w:p w14:paraId="1E75B949" w14:textId="77777777" w:rsidR="007C2CD9" w:rsidRDefault="007C2CD9" w:rsidP="007C2CD9">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551FA31" w14:textId="77777777" w:rsidR="007C2CD9" w:rsidRDefault="007C2CD9" w:rsidP="007C2CD9">
      <w:r>
        <w:t xml:space="preserve">During the set up (or handover) of the IMS PDN connection over a given type of access, the </w:t>
      </w:r>
      <w:r w:rsidRPr="007E684E">
        <w:t xml:space="preserve">UE shall </w:t>
      </w:r>
      <w:r>
        <w:t>indicate its capability over this type of access.</w:t>
      </w:r>
    </w:p>
    <w:p w14:paraId="54F7E704" w14:textId="77777777" w:rsidR="007C2CD9" w:rsidRDefault="007C2CD9" w:rsidP="007C2CD9">
      <w:pPr>
        <w:pStyle w:val="Heading2"/>
      </w:pPr>
      <w:bookmarkStart w:id="185" w:name="_Toc19631959"/>
      <w:bookmarkStart w:id="186" w:name="_Toc67417108"/>
      <w:r>
        <w:lastRenderedPageBreak/>
        <w:t>5.7</w:t>
      </w:r>
      <w:r>
        <w:tab/>
        <w:t>Interaction between P-CSCF restoration and NBIFOM</w:t>
      </w:r>
      <w:bookmarkEnd w:id="185"/>
      <w:bookmarkEnd w:id="186"/>
    </w:p>
    <w:p w14:paraId="4E7C1103" w14:textId="77777777" w:rsidR="00F30096" w:rsidRDefault="007C2CD9" w:rsidP="007C2CD9">
      <w:pPr>
        <w:pStyle w:val="Heading3"/>
      </w:pPr>
      <w:bookmarkStart w:id="187" w:name="_Toc19631960"/>
      <w:bookmarkStart w:id="188" w:name="_Toc67417109"/>
      <w:r>
        <w:t>5.7.1</w:t>
      </w:r>
      <w:r>
        <w:tab/>
        <w:t>Introduction</w:t>
      </w:r>
      <w:bookmarkEnd w:id="187"/>
      <w:bookmarkEnd w:id="188"/>
    </w:p>
    <w:p w14:paraId="05897A69" w14:textId="08A574D6" w:rsidR="007C2CD9" w:rsidRDefault="007C2CD9" w:rsidP="007C2CD9">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0629C05A" w14:textId="77777777" w:rsidR="007C2CD9" w:rsidRDefault="007C2CD9" w:rsidP="007C2CD9">
      <w:pPr>
        <w:pStyle w:val="B1"/>
      </w:pPr>
      <w:r>
        <w:t>-</w:t>
      </w:r>
      <w:r>
        <w:tab/>
        <w:t>the HSS-based and the PCRF-based solutions;</w:t>
      </w:r>
    </w:p>
    <w:p w14:paraId="0AC4E4A3" w14:textId="77777777" w:rsidR="007C2CD9" w:rsidRDefault="007C2CD9" w:rsidP="007C2CD9">
      <w:pPr>
        <w:pStyle w:val="B1"/>
      </w:pPr>
      <w:r>
        <w:t>-</w:t>
      </w:r>
      <w:r>
        <w:tab/>
        <w:t>the cases where the IMS PDN connection is established over one access or over  two accesses (3GPP access, WLAN access);</w:t>
      </w:r>
    </w:p>
    <w:p w14:paraId="3E83ED93" w14:textId="77777777" w:rsidR="007C2CD9" w:rsidRDefault="007C2CD9" w:rsidP="007C2CD9">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63DE842" w14:textId="77777777" w:rsidR="007C2CD9" w:rsidRDefault="007C2CD9" w:rsidP="007C2CD9">
      <w:pPr>
        <w:pStyle w:val="B1"/>
      </w:pPr>
      <w:r>
        <w:t>-</w:t>
      </w:r>
      <w:r>
        <w:tab/>
        <w:t>the capabilities of the IMS UEs with NBIFOM regarding the support or not of the extended mechanism for P-CSCF restoration over the 3GPP access, the trusted WLAN and/or the untrusted WLAN.</w:t>
      </w:r>
    </w:p>
    <w:p w14:paraId="70040D3B" w14:textId="7BEE3B28" w:rsidR="007C2CD9" w:rsidRDefault="007C2CD9" w:rsidP="007C2CD9">
      <w:r>
        <w:t>Regarding</w:t>
      </w:r>
      <w:r w:rsidRPr="009932A0">
        <w:t xml:space="preserve"> WLAN access</w:t>
      </w:r>
      <w:r>
        <w:t>es</w:t>
      </w:r>
      <w:r w:rsidRPr="009932A0">
        <w:t xml:space="preserve">, </w:t>
      </w:r>
      <w:r>
        <w:t xml:space="preserve">the statements in </w:t>
      </w:r>
      <w:r w:rsidR="00F30096">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667C87CB" w14:textId="44675360" w:rsidR="007C2CD9" w:rsidRDefault="007C2CD9" w:rsidP="007C2CD9">
      <w:r>
        <w:t>T</w:t>
      </w:r>
      <w:r w:rsidRPr="00B644B7">
        <w:t>he support of the basic mechanism or of the extended mechanism</w:t>
      </w:r>
      <w:r>
        <w:t xml:space="preserve"> for P-CSCF restoration in </w:t>
      </w:r>
      <w:r w:rsidR="00F30096">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52725E39" w14:textId="77777777" w:rsidR="007C2CD9" w:rsidRPr="00587097" w:rsidRDefault="007C2CD9" w:rsidP="007C2CD9">
      <w:pPr>
        <w:pStyle w:val="Heading3"/>
      </w:pPr>
      <w:bookmarkStart w:id="189" w:name="_Toc19631961"/>
      <w:bookmarkStart w:id="190" w:name="_Toc67417110"/>
      <w:r w:rsidRPr="00587097">
        <w:t>5</w:t>
      </w:r>
      <w:r>
        <w:t>.7</w:t>
      </w:r>
      <w:r w:rsidRPr="00587097">
        <w:t>.2</w:t>
      </w:r>
      <w:r w:rsidRPr="00587097">
        <w:tab/>
      </w:r>
      <w:r>
        <w:t>HSS-based solution</w:t>
      </w:r>
      <w:bookmarkEnd w:id="189"/>
      <w:bookmarkEnd w:id="190"/>
    </w:p>
    <w:p w14:paraId="089584A1" w14:textId="77777777" w:rsidR="007C2CD9" w:rsidRPr="009971B6" w:rsidRDefault="007C2CD9" w:rsidP="007C2CD9">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0DD8BF" w14:textId="77777777" w:rsidR="007C2CD9" w:rsidRPr="009971B6" w:rsidRDefault="007C2CD9" w:rsidP="007C2CD9">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0D410370" w14:textId="77777777" w:rsidR="007C2CD9" w:rsidRDefault="007C2CD9" w:rsidP="007C2CD9">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122D9078" w14:textId="77777777" w:rsidR="007C2CD9" w:rsidRDefault="007C2CD9" w:rsidP="007C2CD9">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790C0895" w14:textId="3A05F8D7" w:rsidR="007C2CD9" w:rsidRDefault="007C2CD9" w:rsidP="007C2CD9">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w:t>
      </w:r>
      <w:r w:rsidR="00F30096">
        <w:rPr>
          <w:lang w:eastAsia="zh-CN"/>
        </w:rPr>
        <w:t>TS 2</w:t>
      </w:r>
      <w:r>
        <w:rPr>
          <w:lang w:eastAsia="zh-CN"/>
        </w:rPr>
        <w:t>3.401</w:t>
      </w:r>
      <w:r w:rsidR="00F30096">
        <w:rPr>
          <w:lang w:eastAsia="zh-CN"/>
        </w:rPr>
        <w:t> [</w:t>
      </w:r>
      <w:r>
        <w:rPr>
          <w:lang w:eastAsia="zh-CN"/>
        </w:rPr>
        <w:t>17] or IETF RFC 5996</w:t>
      </w:r>
      <w:r w:rsidR="00F30096">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5DB236C9" w14:textId="77CAA887" w:rsidR="007C2CD9" w:rsidRPr="009971B6" w:rsidRDefault="007C2CD9" w:rsidP="007C2CD9">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F30096">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18ECA433" w14:textId="77777777" w:rsidR="007C2CD9" w:rsidRDefault="007C2CD9" w:rsidP="007C2CD9">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4963F093" w14:textId="77777777" w:rsidR="007C2CD9" w:rsidRDefault="007C2CD9" w:rsidP="007C2CD9">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1A110C26" w14:textId="77777777" w:rsidR="007C2CD9" w:rsidRPr="00587097" w:rsidRDefault="007C2CD9" w:rsidP="007C2CD9">
      <w:pPr>
        <w:pStyle w:val="Heading3"/>
      </w:pPr>
      <w:bookmarkStart w:id="191" w:name="_Toc19631962"/>
      <w:bookmarkStart w:id="192" w:name="_Toc67417111"/>
      <w:r w:rsidRPr="00587097">
        <w:t>5</w:t>
      </w:r>
      <w:r>
        <w:t>.7.3</w:t>
      </w:r>
      <w:r w:rsidRPr="00587097">
        <w:tab/>
      </w:r>
      <w:r>
        <w:t>PCRF-based solution</w:t>
      </w:r>
      <w:bookmarkEnd w:id="191"/>
      <w:bookmarkEnd w:id="192"/>
    </w:p>
    <w:p w14:paraId="1B0BD1FE" w14:textId="77777777" w:rsidR="007C2CD9" w:rsidRPr="00587097" w:rsidRDefault="007C2CD9" w:rsidP="007C2CD9">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2F83BBFD" w14:textId="77777777" w:rsidR="007C2CD9" w:rsidRDefault="007C2CD9" w:rsidP="007C2CD9">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6BCFB405" w14:textId="77777777" w:rsidR="007C2CD9" w:rsidRDefault="007C2CD9" w:rsidP="007C2CD9">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1A3A1F3A" w14:textId="39933466" w:rsidR="007C2CD9" w:rsidRDefault="007C2CD9" w:rsidP="007C2CD9">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w:t>
      </w:r>
      <w:r w:rsidR="00F30096">
        <w:rPr>
          <w:lang w:eastAsia="zh-CN"/>
        </w:rPr>
        <w:t>TS 2</w:t>
      </w:r>
      <w:r>
        <w:rPr>
          <w:lang w:eastAsia="zh-CN"/>
        </w:rPr>
        <w:t>3.401</w:t>
      </w:r>
      <w:r w:rsidR="00F30096">
        <w:rPr>
          <w:lang w:eastAsia="zh-CN"/>
        </w:rPr>
        <w:t> [</w:t>
      </w:r>
      <w:r>
        <w:rPr>
          <w:lang w:eastAsia="zh-CN"/>
        </w:rPr>
        <w:t>17] or IETF RFC 5996</w:t>
      </w:r>
      <w:r w:rsidR="00F30096">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42CCADD7" w14:textId="77777777" w:rsidR="007C2CD9" w:rsidRPr="00587097" w:rsidRDefault="007C2CD9" w:rsidP="007C2CD9">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4135ECAB" w14:textId="77777777" w:rsidR="007C2CD9" w:rsidRDefault="007C2CD9" w:rsidP="007C2CD9">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4CC5349C" w14:textId="77777777" w:rsidR="007C2CD9" w:rsidRDefault="007C2CD9" w:rsidP="007C2CD9">
      <w:pPr>
        <w:pStyle w:val="Heading2"/>
        <w:rPr>
          <w:rFonts w:eastAsia="SimSun"/>
        </w:rPr>
      </w:pPr>
      <w:bookmarkStart w:id="193" w:name="_Toc19631963"/>
      <w:bookmarkStart w:id="194" w:name="_Toc67417112"/>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193"/>
      <w:bookmarkEnd w:id="194"/>
    </w:p>
    <w:p w14:paraId="4480325E" w14:textId="77777777" w:rsidR="007C2CD9" w:rsidRDefault="007C2CD9" w:rsidP="007C2CD9">
      <w:pPr>
        <w:pStyle w:val="Heading3"/>
        <w:rPr>
          <w:rFonts w:eastAsia="SimSun"/>
          <w:lang w:eastAsia="zh-CN"/>
        </w:rPr>
      </w:pPr>
      <w:bookmarkStart w:id="195" w:name="_Toc19631964"/>
      <w:bookmarkStart w:id="196" w:name="_Toc67417113"/>
      <w:r>
        <w:rPr>
          <w:rFonts w:eastAsia="SimSun"/>
          <w:lang w:eastAsia="zh-CN"/>
        </w:rPr>
        <w:t>5.8.1</w:t>
      </w:r>
      <w:r>
        <w:rPr>
          <w:rFonts w:eastAsia="SimSun"/>
          <w:lang w:eastAsia="zh-CN"/>
        </w:rPr>
        <w:tab/>
        <w:t>Introduction</w:t>
      </w:r>
      <w:bookmarkEnd w:id="195"/>
      <w:bookmarkEnd w:id="196"/>
    </w:p>
    <w:p w14:paraId="051916FF" w14:textId="7B53B722" w:rsidR="007C2CD9" w:rsidRDefault="007C2CD9" w:rsidP="007C2CD9">
      <w:pPr>
        <w:rPr>
          <w:rFonts w:eastAsia="SimSun"/>
          <w:lang w:val="en-US" w:eastAsia="zh-CN"/>
        </w:rPr>
      </w:pPr>
      <w:r>
        <w:rPr>
          <w:lang w:val="en-US"/>
        </w:rPr>
        <w:t xml:space="preserve">The </w:t>
      </w:r>
      <w:r w:rsidR="00F30096">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2E93D5C2" w14:textId="77777777" w:rsidR="007C2CD9" w:rsidRDefault="007C2CD9" w:rsidP="007C2CD9">
      <w:pPr>
        <w:pStyle w:val="Heading3"/>
        <w:rPr>
          <w:rFonts w:eastAsia="SimSun"/>
          <w:lang w:eastAsia="zh-CN"/>
        </w:rPr>
      </w:pPr>
      <w:bookmarkStart w:id="197" w:name="_Toc19631965"/>
      <w:bookmarkStart w:id="198" w:name="_Toc67417114"/>
      <w:r>
        <w:rPr>
          <w:rFonts w:eastAsia="SimSun"/>
          <w:lang w:eastAsia="zh-CN"/>
        </w:rPr>
        <w:t>5.8.2</w:t>
      </w:r>
      <w:r>
        <w:rPr>
          <w:rFonts w:eastAsia="SimSun"/>
          <w:lang w:eastAsia="zh-CN"/>
        </w:rPr>
        <w:tab/>
        <w:t>Common Procedures for P-CSCF Restoration in 5GC</w:t>
      </w:r>
      <w:bookmarkEnd w:id="197"/>
      <w:bookmarkEnd w:id="198"/>
    </w:p>
    <w:p w14:paraId="787C31E4" w14:textId="77777777" w:rsidR="007C2CD9" w:rsidRDefault="007C2CD9" w:rsidP="007C2CD9">
      <w:pPr>
        <w:pStyle w:val="Heading4"/>
        <w:rPr>
          <w:rFonts w:eastAsia="SimSun"/>
          <w:lang w:eastAsia="zh-CN"/>
        </w:rPr>
      </w:pPr>
      <w:bookmarkStart w:id="199" w:name="_Toc19631966"/>
      <w:bookmarkStart w:id="200" w:name="_Toc67417115"/>
      <w:r>
        <w:rPr>
          <w:rFonts w:eastAsia="SimSun"/>
          <w:lang w:eastAsia="zh-CN"/>
        </w:rPr>
        <w:t>5.8.2.1</w:t>
      </w:r>
      <w:r>
        <w:rPr>
          <w:rFonts w:eastAsia="SimSun"/>
          <w:lang w:eastAsia="zh-CN"/>
        </w:rPr>
        <w:tab/>
        <w:t>General</w:t>
      </w:r>
      <w:bookmarkEnd w:id="199"/>
      <w:bookmarkEnd w:id="200"/>
    </w:p>
    <w:p w14:paraId="4F92DD6E" w14:textId="77777777" w:rsidR="007C2CD9" w:rsidRDefault="007C2CD9" w:rsidP="007C2CD9">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045AA7D" w14:textId="77777777" w:rsidR="007C2CD9" w:rsidRDefault="007C2CD9" w:rsidP="007C2CD9">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1BAA5BF9" w14:textId="77777777" w:rsidR="007C2CD9" w:rsidRDefault="007C2CD9" w:rsidP="007C2CD9">
      <w:pPr>
        <w:rPr>
          <w:lang w:eastAsia="zh-CN"/>
        </w:rPr>
      </w:pPr>
      <w:r>
        <w:rPr>
          <w:lang w:eastAsia="zh-CN"/>
        </w:rPr>
        <w:t>Various mechanisms for P-CSCF restoration in 5GC have common procedures which are used to trigger the P-CSCF re-selection at the UE side, as specified in the following clauses.</w:t>
      </w:r>
    </w:p>
    <w:p w14:paraId="71971BC6" w14:textId="77777777" w:rsidR="007C2CD9" w:rsidRDefault="007C2CD9" w:rsidP="007C2CD9">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4D115D3C" w14:textId="77777777" w:rsidR="007C2CD9" w:rsidRDefault="007C2CD9" w:rsidP="007C2CD9">
      <w:pPr>
        <w:pStyle w:val="Heading4"/>
        <w:rPr>
          <w:rFonts w:eastAsia="SimSun"/>
          <w:lang w:eastAsia="zh-CN"/>
        </w:rPr>
      </w:pPr>
      <w:bookmarkStart w:id="201" w:name="_Toc19631967"/>
      <w:bookmarkStart w:id="202" w:name="_Toc67417116"/>
      <w:r>
        <w:rPr>
          <w:rFonts w:eastAsia="SimSun"/>
        </w:rPr>
        <w:t>5.8.2</w:t>
      </w:r>
      <w:r>
        <w:rPr>
          <w:rFonts w:eastAsia="SimSun"/>
          <w:lang w:eastAsia="zh-CN"/>
        </w:rPr>
        <w:t>.2</w:t>
      </w:r>
      <w:r>
        <w:rPr>
          <w:rFonts w:eastAsia="SimSun"/>
        </w:rPr>
        <w:tab/>
      </w:r>
      <w:r>
        <w:rPr>
          <w:rFonts w:eastAsia="SimSun"/>
          <w:lang w:eastAsia="zh-CN"/>
        </w:rPr>
        <w:t>P-CSCF Address List Update Procedure</w:t>
      </w:r>
      <w:bookmarkEnd w:id="201"/>
      <w:bookmarkEnd w:id="202"/>
    </w:p>
    <w:p w14:paraId="2E32ACA0" w14:textId="77777777" w:rsidR="007C2CD9" w:rsidRDefault="007C2CD9" w:rsidP="007C2CD9">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69154A31" w14:textId="77777777" w:rsidR="007C2CD9" w:rsidRDefault="007C2CD9" w:rsidP="007C2CD9">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clause 13a.2.1</w:t>
      </w:r>
      <w:r>
        <w:rPr>
          <w:lang w:eastAsia="zh-CN"/>
        </w:rPr>
        <w:t>.</w:t>
      </w:r>
    </w:p>
    <w:p w14:paraId="70CC325C" w14:textId="77777777" w:rsidR="007C2CD9" w:rsidRDefault="007C2CD9" w:rsidP="007C2CD9">
      <w:pPr>
        <w:pStyle w:val="B1"/>
        <w:rPr>
          <w:lang w:eastAsia="zh-CN"/>
        </w:rPr>
      </w:pPr>
      <w:r>
        <w:t>2.</w:t>
      </w:r>
      <w:r>
        <w:tab/>
        <w:t>The UE has indicated the "P-CSCF Re-selection support" in the ePCO IE, as specified in 3GPP</w:t>
      </w:r>
      <w:r>
        <w:rPr>
          <w:lang w:val="en-US"/>
        </w:rPr>
        <w:t> </w:t>
      </w:r>
      <w:r>
        <w:t>TS</w:t>
      </w:r>
      <w:r>
        <w:rPr>
          <w:lang w:val="en-US"/>
        </w:rPr>
        <w:t> </w:t>
      </w:r>
      <w:r>
        <w:t>24.008 [4], clause 10.5.6.3A.</w:t>
      </w:r>
    </w:p>
    <w:p w14:paraId="64B4D739" w14:textId="77777777" w:rsidR="007C2CD9" w:rsidRDefault="007C2CD9" w:rsidP="007C2CD9">
      <w:pPr>
        <w:rPr>
          <w:lang w:eastAsia="zh-CN"/>
        </w:rPr>
      </w:pPr>
      <w:r>
        <w:rPr>
          <w:lang w:eastAsia="zh-CN"/>
        </w:rPr>
        <w:t>Figure 5.8.2.2-1 describes the P-CSCF address list update procedure at detection of P-CSCF failure</w:t>
      </w:r>
      <w:r>
        <w:t>.</w:t>
      </w:r>
    </w:p>
    <w:p w14:paraId="08B1A3D1" w14:textId="77777777" w:rsidR="007C2CD9" w:rsidRDefault="007C2CD9" w:rsidP="007C2CD9">
      <w:pPr>
        <w:pStyle w:val="TH"/>
        <w:rPr>
          <w:lang w:eastAsia="zh-CN"/>
        </w:rPr>
      </w:pPr>
      <w:r>
        <w:rPr>
          <w:rFonts w:eastAsia="SimSun"/>
        </w:rPr>
        <w:object w:dxaOrig="9615" w:dyaOrig="3885" w14:anchorId="694B652F">
          <v:shape id="_x0000_i1039" type="#_x0000_t75" style="width:480.6pt;height:194.4pt" o:ole="">
            <v:imagedata r:id="rId37" o:title=""/>
          </v:shape>
          <o:OLEObject Type="Embed" ProgID="Visio.Drawing.11" ShapeID="_x0000_i1039" DrawAspect="Content" ObjectID="_1678030008" r:id="rId38"/>
        </w:object>
      </w:r>
    </w:p>
    <w:p w14:paraId="21E630F1" w14:textId="77777777" w:rsidR="007C2CD9" w:rsidRDefault="007C2CD9" w:rsidP="007C2CD9">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36696BFE" w14:textId="77777777" w:rsidR="00F30096" w:rsidRDefault="00F30096" w:rsidP="00F30096">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0560AD8B" w14:textId="1AB55D37" w:rsidR="00F30096" w:rsidRDefault="00F30096" w:rsidP="00F30096">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clause 10.5.6.3A with a new list of P-CSCF addresses</w:t>
      </w:r>
      <w:r>
        <w:rPr>
          <w:lang w:eastAsia="zh-CN"/>
        </w:rPr>
        <w:t>.</w:t>
      </w:r>
    </w:p>
    <w:p w14:paraId="68EE5ECC" w14:textId="77777777" w:rsidR="00F30096" w:rsidRDefault="00F30096" w:rsidP="00F30096">
      <w:pPr>
        <w:pStyle w:val="B1"/>
      </w:pPr>
      <w:r>
        <w:rPr>
          <w:lang w:eastAsia="zh-CN"/>
        </w:rPr>
        <w:t>2</w:t>
      </w:r>
      <w:r>
        <w:t>.</w:t>
      </w:r>
      <w:r>
        <w:tab/>
        <w:t xml:space="preserve">The </w:t>
      </w:r>
      <w:r>
        <w:rPr>
          <w:lang w:eastAsia="zh-CN"/>
        </w:rPr>
        <w:t>AMF triggers the PDU Session Modification procedure with the UE to deliver the new list of P-CSCF</w:t>
      </w:r>
      <w:r>
        <w:t>.</w:t>
      </w:r>
    </w:p>
    <w:p w14:paraId="61D85854" w14:textId="5F12E075" w:rsidR="007C2CD9" w:rsidRDefault="00F30096" w:rsidP="00F30096">
      <w:pPr>
        <w:pStyle w:val="B1"/>
        <w:rPr>
          <w:lang w:eastAsia="zh-CN"/>
        </w:rPr>
      </w:pPr>
      <w:r>
        <w:rPr>
          <w:lang w:eastAsia="zh-CN"/>
        </w:rPr>
        <w:t>3.</w:t>
      </w:r>
      <w:r>
        <w:rPr>
          <w:lang w:eastAsia="zh-CN"/>
        </w:rPr>
        <w:tab/>
        <w:t>Upon receiving the new list of P-CSCFs, the UE selects a P-CSCF from the list to perform an initial SIP registration.</w:t>
      </w:r>
    </w:p>
    <w:p w14:paraId="43C187AD" w14:textId="77777777" w:rsidR="007C2CD9" w:rsidRDefault="007C2CD9" w:rsidP="007C2CD9">
      <w:pPr>
        <w:pStyle w:val="Heading4"/>
        <w:rPr>
          <w:rFonts w:eastAsia="SimSun"/>
          <w:lang w:eastAsia="zh-CN"/>
        </w:rPr>
      </w:pPr>
      <w:bookmarkStart w:id="203" w:name="_Toc19631968"/>
      <w:bookmarkStart w:id="204" w:name="_Toc67417117"/>
      <w:r>
        <w:rPr>
          <w:rFonts w:eastAsia="SimSun"/>
        </w:rPr>
        <w:t>5.8.2.3</w:t>
      </w:r>
      <w:r>
        <w:rPr>
          <w:rFonts w:eastAsia="SimSun"/>
        </w:rPr>
        <w:tab/>
      </w:r>
      <w:r>
        <w:rPr>
          <w:rFonts w:eastAsia="SimSun"/>
          <w:lang w:eastAsia="zh-CN"/>
        </w:rPr>
        <w:t>DHCP based P-CSCF Selection Triggering Procedure</w:t>
      </w:r>
      <w:bookmarkEnd w:id="203"/>
      <w:bookmarkEnd w:id="204"/>
    </w:p>
    <w:p w14:paraId="727EDDAC" w14:textId="77777777" w:rsidR="007C2CD9" w:rsidRDefault="007C2CD9" w:rsidP="007C2CD9">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80B09EC" w14:textId="77777777" w:rsidR="007C2CD9" w:rsidRDefault="007C2CD9" w:rsidP="007C2CD9">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2A884EB8" w14:textId="77777777" w:rsidR="007C2CD9" w:rsidRDefault="007C2CD9" w:rsidP="007C2CD9">
      <w:pPr>
        <w:pStyle w:val="B1"/>
      </w:pPr>
      <w:r>
        <w:lastRenderedPageBreak/>
        <w:t>2.</w:t>
      </w:r>
      <w:r>
        <w:tab/>
        <w:t>The UE has indicated the "P-CSCF Re-selection support" in the ePCO IE, as specified in 3GPP</w:t>
      </w:r>
      <w:r>
        <w:rPr>
          <w:lang w:val="en-US"/>
        </w:rPr>
        <w:t> </w:t>
      </w:r>
      <w:r>
        <w:t>TS</w:t>
      </w:r>
      <w:r>
        <w:rPr>
          <w:lang w:val="en-US"/>
        </w:rPr>
        <w:t> </w:t>
      </w:r>
      <w:r>
        <w:t>24.008 [4], clause 10.5.6.3A.</w:t>
      </w:r>
    </w:p>
    <w:p w14:paraId="4A40B439" w14:textId="77777777" w:rsidR="007C2CD9" w:rsidRDefault="007C2CD9" w:rsidP="007C2CD9">
      <w:pPr>
        <w:rPr>
          <w:lang w:eastAsia="zh-CN"/>
        </w:rPr>
      </w:pPr>
      <w:r>
        <w:rPr>
          <w:lang w:eastAsia="zh-CN"/>
        </w:rPr>
        <w:t>Figure 5.8.2.3-1 describes the DHCP based P-CSCF selection triggering procedure</w:t>
      </w:r>
      <w:r>
        <w:t>.</w:t>
      </w:r>
    </w:p>
    <w:p w14:paraId="2F4EBE35" w14:textId="77777777" w:rsidR="007C2CD9" w:rsidRDefault="007C2CD9" w:rsidP="007C2CD9">
      <w:pPr>
        <w:pStyle w:val="TH"/>
        <w:rPr>
          <w:lang w:eastAsia="zh-CN"/>
        </w:rPr>
      </w:pPr>
      <w:r>
        <w:rPr>
          <w:rFonts w:eastAsia="SimSun"/>
        </w:rPr>
        <w:object w:dxaOrig="9615" w:dyaOrig="3885" w14:anchorId="0C75B1B7">
          <v:shape id="_x0000_i1040" type="#_x0000_t75" style="width:480.6pt;height:194.4pt" o:ole="">
            <v:imagedata r:id="rId39" o:title=""/>
          </v:shape>
          <o:OLEObject Type="Embed" ProgID="Visio.Drawing.11" ShapeID="_x0000_i1040" DrawAspect="Content" ObjectID="_1678030009" r:id="rId40"/>
        </w:object>
      </w:r>
    </w:p>
    <w:p w14:paraId="7AE3C660" w14:textId="77777777" w:rsidR="007C2CD9" w:rsidRDefault="007C2CD9" w:rsidP="007C2CD9">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0F3E49E3" w14:textId="77777777" w:rsidR="007C2CD9" w:rsidRDefault="007C2CD9" w:rsidP="007C2CD9">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A54A6D" w14:textId="77777777" w:rsidR="007C2CD9" w:rsidRDefault="007C2CD9" w:rsidP="007C2CD9">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clause 10.5.6.3A</w:t>
      </w:r>
      <w:r>
        <w:rPr>
          <w:lang w:eastAsia="zh-CN"/>
        </w:rPr>
        <w:t>.</w:t>
      </w:r>
    </w:p>
    <w:p w14:paraId="572523F1" w14:textId="77777777" w:rsidR="007C2CD9" w:rsidRDefault="007C2CD9" w:rsidP="007C2CD9">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46E0C76A" w14:textId="77777777" w:rsidR="007C2CD9" w:rsidRDefault="007C2CD9" w:rsidP="007C2CD9">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84F18CE" w14:textId="77777777" w:rsidR="007C2CD9" w:rsidRDefault="007C2CD9" w:rsidP="007C2CD9">
      <w:pPr>
        <w:pStyle w:val="Heading4"/>
        <w:rPr>
          <w:rFonts w:eastAsia="SimSun"/>
          <w:lang w:eastAsia="zh-CN"/>
        </w:rPr>
      </w:pPr>
      <w:bookmarkStart w:id="205" w:name="_Toc19631969"/>
      <w:bookmarkStart w:id="206" w:name="_Toc67417118"/>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205"/>
      <w:bookmarkEnd w:id="206"/>
    </w:p>
    <w:p w14:paraId="4D7774DF" w14:textId="77777777" w:rsidR="007C2CD9" w:rsidRDefault="007C2CD9" w:rsidP="007C2CD9">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7ACB6746" w14:textId="77777777" w:rsidR="007C2CD9" w:rsidRDefault="007C2CD9" w:rsidP="007C2CD9">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clause 10.5.6.3</w:t>
      </w:r>
      <w:r>
        <w:rPr>
          <w:lang w:eastAsia="zh-CN"/>
        </w:rPr>
        <w:t>.</w:t>
      </w:r>
    </w:p>
    <w:p w14:paraId="6845E795" w14:textId="77777777" w:rsidR="007C2CD9" w:rsidRDefault="007C2CD9" w:rsidP="007C2CD9">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CD22268" w14:textId="77777777" w:rsidR="007C2CD9" w:rsidRDefault="007C2CD9" w:rsidP="007C2CD9">
      <w:pPr>
        <w:pStyle w:val="TH"/>
        <w:rPr>
          <w:lang w:eastAsia="zh-CN"/>
        </w:rPr>
      </w:pPr>
      <w:r>
        <w:rPr>
          <w:rFonts w:eastAsia="SimSun"/>
        </w:rPr>
        <w:object w:dxaOrig="9615" w:dyaOrig="3885" w14:anchorId="1A2F73B4">
          <v:shape id="_x0000_i1041" type="#_x0000_t75" style="width:480.6pt;height:194.4pt" o:ole="">
            <v:imagedata r:id="rId41" o:title=""/>
          </v:shape>
          <o:OLEObject Type="Embed" ProgID="Visio.Drawing.11" ShapeID="_x0000_i1041" DrawAspect="Content" ObjectID="_1678030010" r:id="rId42"/>
        </w:object>
      </w:r>
    </w:p>
    <w:p w14:paraId="047EE379" w14:textId="77777777" w:rsidR="007C2CD9" w:rsidRDefault="007C2CD9" w:rsidP="007C2CD9">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12E95DD2" w14:textId="77777777" w:rsidR="007C2CD9" w:rsidRDefault="007C2CD9" w:rsidP="007C2CD9">
      <w:pPr>
        <w:rPr>
          <w:lang w:eastAsia="zh-CN"/>
        </w:rPr>
      </w:pPr>
      <w:r>
        <w:rPr>
          <w:lang w:eastAsia="zh-CN"/>
        </w:rPr>
        <w:t>When P-CSCF failure occurs, the SMF detects it or is informed of the event by another NF (e.g. AMF, UDM...) and it initiates the PDU Session Release procedure, with reactivation indication.</w:t>
      </w:r>
    </w:p>
    <w:p w14:paraId="1DC0F1FF" w14:textId="77777777" w:rsidR="007C2CD9" w:rsidRDefault="007C2CD9" w:rsidP="007C2CD9">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0E1079AA" w14:textId="77777777" w:rsidR="007C2CD9" w:rsidRDefault="007C2CD9" w:rsidP="007C2CD9">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291820D0" w14:textId="77777777" w:rsidR="007C2CD9" w:rsidRDefault="007C2CD9" w:rsidP="007C2CD9">
      <w:pPr>
        <w:pStyle w:val="Heading3"/>
        <w:rPr>
          <w:rFonts w:eastAsia="SimSun"/>
          <w:lang w:eastAsia="zh-CN"/>
        </w:rPr>
      </w:pPr>
      <w:bookmarkStart w:id="207" w:name="_Toc19631970"/>
      <w:bookmarkStart w:id="208" w:name="_Toc67417119"/>
      <w:r>
        <w:rPr>
          <w:rFonts w:eastAsia="SimSun"/>
          <w:lang w:eastAsia="zh-CN"/>
        </w:rPr>
        <w:t>5.8.3</w:t>
      </w:r>
      <w:r>
        <w:rPr>
          <w:rFonts w:eastAsia="SimSun"/>
          <w:lang w:eastAsia="zh-CN"/>
        </w:rPr>
        <w:tab/>
        <w:t>P-CSCF Failure Detection at SMF/UPF</w:t>
      </w:r>
      <w:bookmarkEnd w:id="207"/>
      <w:bookmarkEnd w:id="208"/>
    </w:p>
    <w:p w14:paraId="1DAF8BEE" w14:textId="77777777" w:rsidR="007C2CD9" w:rsidRDefault="007C2CD9" w:rsidP="007C2CD9">
      <w:pPr>
        <w:pStyle w:val="Heading4"/>
        <w:rPr>
          <w:rFonts w:eastAsia="SimSun"/>
        </w:rPr>
      </w:pPr>
      <w:bookmarkStart w:id="209" w:name="_Toc19631971"/>
      <w:bookmarkStart w:id="210" w:name="_Toc67417120"/>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209"/>
      <w:bookmarkEnd w:id="210"/>
    </w:p>
    <w:p w14:paraId="7297DE0F" w14:textId="77777777" w:rsidR="007C2CD9" w:rsidRDefault="007C2CD9" w:rsidP="007C2CD9">
      <w:pPr>
        <w:rPr>
          <w:rFonts w:eastAsia="SimSun"/>
        </w:rPr>
      </w:pPr>
      <w:r>
        <w:t xml:space="preserve">The </w:t>
      </w:r>
      <w:r>
        <w:rPr>
          <w:lang w:eastAsia="zh-CN"/>
        </w:rPr>
        <w:t xml:space="preserve">P-CSCF failure detection at SMF/UPF </w:t>
      </w:r>
      <w:r>
        <w:t>is an optional mechanism.</w:t>
      </w:r>
    </w:p>
    <w:p w14:paraId="472ED2EB" w14:textId="77777777" w:rsidR="007C2CD9" w:rsidRDefault="007C2CD9" w:rsidP="007C2CD9">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6A5E69BE" w14:textId="77777777" w:rsidR="007C2CD9" w:rsidRDefault="007C2CD9" w:rsidP="007C2CD9">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14:paraId="430B9F33" w14:textId="77777777" w:rsidR="007C2CD9" w:rsidRDefault="007C2CD9" w:rsidP="007C2CD9">
      <w:pPr>
        <w:pStyle w:val="Heading4"/>
        <w:rPr>
          <w:rFonts w:eastAsia="SimSun"/>
          <w:lang w:eastAsia="zh-CN"/>
        </w:rPr>
      </w:pPr>
      <w:bookmarkStart w:id="211" w:name="_Toc19631972"/>
      <w:bookmarkStart w:id="212" w:name="_Toc67417121"/>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211"/>
      <w:bookmarkEnd w:id="212"/>
    </w:p>
    <w:p w14:paraId="2FE74710" w14:textId="77777777" w:rsidR="007C2CD9" w:rsidRDefault="007C2CD9" w:rsidP="007C2CD9">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569DFAFE" w14:textId="77777777" w:rsidR="007C2CD9" w:rsidRDefault="007C2CD9" w:rsidP="007C2CD9">
      <w:pPr>
        <w:pStyle w:val="TH"/>
        <w:rPr>
          <w:lang w:eastAsia="zh-CN"/>
        </w:rPr>
      </w:pPr>
      <w:r>
        <w:rPr>
          <w:rFonts w:eastAsia="SimSun"/>
        </w:rPr>
        <w:object w:dxaOrig="9615" w:dyaOrig="7890" w14:anchorId="2976790A">
          <v:shape id="_x0000_i1042" type="#_x0000_t75" style="width:480.6pt;height:394.8pt" o:ole="">
            <v:imagedata r:id="rId43" o:title=""/>
          </v:shape>
          <o:OLEObject Type="Embed" ProgID="Visio.Drawing.11" ShapeID="_x0000_i1042" DrawAspect="Content" ObjectID="_1678030011" r:id="rId44"/>
        </w:object>
      </w:r>
    </w:p>
    <w:p w14:paraId="05B2B55F" w14:textId="77777777" w:rsidR="007C2CD9" w:rsidRDefault="007C2CD9" w:rsidP="007C2CD9">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33E4C1D9" w14:textId="77777777" w:rsidR="007C2CD9" w:rsidRDefault="007C2CD9" w:rsidP="007C2CD9">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69ED6E7B" w14:textId="77777777" w:rsidR="007C2CD9" w:rsidRDefault="007C2CD9" w:rsidP="007C2CD9">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14:paraId="54B45DEB" w14:textId="77777777" w:rsidR="007C2CD9" w:rsidRDefault="007C2CD9" w:rsidP="007C2CD9">
      <w:pPr>
        <w:pStyle w:val="B1"/>
        <w:rPr>
          <w:lang w:eastAsia="zh-CN"/>
        </w:rPr>
      </w:pPr>
      <w:r>
        <w:rPr>
          <w:lang w:eastAsia="zh-CN"/>
        </w:rPr>
        <w:t>3.</w:t>
      </w:r>
      <w:r>
        <w:rPr>
          <w:lang w:eastAsia="zh-CN"/>
        </w:rPr>
        <w:tab/>
        <w:t>The SMF invokes Npcf_SMFPolicyControl_Get service operation to the PCF, to retrieve session related policy.</w:t>
      </w:r>
    </w:p>
    <w:p w14:paraId="2683D62A" w14:textId="77777777" w:rsidR="007C2CD9" w:rsidRDefault="007C2CD9" w:rsidP="007C2CD9">
      <w:pPr>
        <w:pStyle w:val="B1"/>
        <w:rPr>
          <w:lang w:eastAsia="zh-CN"/>
        </w:rPr>
      </w:pPr>
      <w:r>
        <w:rPr>
          <w:lang w:eastAsia="zh-CN"/>
        </w:rPr>
        <w:t>4.</w:t>
      </w:r>
      <w:r>
        <w:rPr>
          <w:lang w:eastAsia="zh-CN"/>
        </w:rPr>
        <w:tab/>
        <w:t>The SMF selects appropriate UPF for IMS service and requests the UPF to establish N4 session.</w:t>
      </w:r>
    </w:p>
    <w:p w14:paraId="2ABBE246" w14:textId="77777777" w:rsidR="007C2CD9" w:rsidRDefault="007C2CD9" w:rsidP="007C2CD9">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clause 10.5.6.3A</w:t>
      </w:r>
      <w:r>
        <w:rPr>
          <w:lang w:eastAsia="zh-CN"/>
        </w:rPr>
        <w:t>.</w:t>
      </w:r>
    </w:p>
    <w:p w14:paraId="04E4692E" w14:textId="77777777" w:rsidR="007C2CD9" w:rsidRDefault="007C2CD9" w:rsidP="007C2CD9">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clause 10.5.6.3A</w:t>
      </w:r>
      <w:r>
        <w:rPr>
          <w:lang w:eastAsia="zh-CN"/>
        </w:rPr>
        <w:t>.</w:t>
      </w:r>
    </w:p>
    <w:p w14:paraId="49A3C3B5" w14:textId="77777777" w:rsidR="007C2CD9" w:rsidRDefault="007C2CD9" w:rsidP="007C2CD9">
      <w:pPr>
        <w:pStyle w:val="B1"/>
      </w:pPr>
      <w:r>
        <w:rPr>
          <w:lang w:eastAsia="zh-CN"/>
        </w:rPr>
        <w:t>7.</w:t>
      </w:r>
      <w:r>
        <w:rPr>
          <w:lang w:eastAsia="zh-CN"/>
        </w:rPr>
        <w:tab/>
      </w:r>
      <w:r>
        <w:t>The UE performs an initial registration towards a P-CSCF from the received list.</w:t>
      </w:r>
    </w:p>
    <w:p w14:paraId="2A97C0DC" w14:textId="77777777" w:rsidR="007C2CD9" w:rsidRDefault="007C2CD9" w:rsidP="007C2CD9">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1ACE840D" w14:textId="77777777" w:rsidR="007C2CD9" w:rsidRDefault="007C2CD9" w:rsidP="007C2CD9">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14:paraId="7FACAF2D" w14:textId="77777777" w:rsidR="007C2CD9" w:rsidRDefault="007C2CD9" w:rsidP="007C2CD9">
      <w:pPr>
        <w:pStyle w:val="EditorsNote"/>
        <w:rPr>
          <w:lang w:eastAsia="zh-CN"/>
        </w:rPr>
      </w:pPr>
      <w:r>
        <w:t>Editor's Note:</w:t>
      </w:r>
      <w:r>
        <w:tab/>
      </w:r>
      <w:r>
        <w:rPr>
          <w:lang w:eastAsia="zh-CN"/>
        </w:rPr>
        <w:t>It is FFS on which Npcf procedure/message is used for the PCF to send P-CSCF address to the SMF.</w:t>
      </w:r>
    </w:p>
    <w:p w14:paraId="1EC943FE" w14:textId="77777777" w:rsidR="007C2CD9" w:rsidRDefault="007C2CD9" w:rsidP="007C2CD9">
      <w:pPr>
        <w:pStyle w:val="B1"/>
      </w:pPr>
      <w:r>
        <w:rPr>
          <w:lang w:eastAsia="zh-CN"/>
        </w:rPr>
        <w:t>10</w:t>
      </w:r>
      <w:r>
        <w:t>.</w:t>
      </w:r>
      <w:r>
        <w:tab/>
        <w:t>The P-CSCF sends 200 OK to the UE.</w:t>
      </w:r>
    </w:p>
    <w:p w14:paraId="2A421774" w14:textId="77777777" w:rsidR="007C2CD9" w:rsidRDefault="007C2CD9" w:rsidP="007C2CD9">
      <w:pPr>
        <w:pStyle w:val="B1"/>
      </w:pPr>
      <w:r>
        <w:lastRenderedPageBreak/>
        <w:t>Upon P-CSCF failure detection by the SMF/UPF;</w:t>
      </w:r>
    </w:p>
    <w:p w14:paraId="448A8F1D" w14:textId="77777777" w:rsidR="007C2CD9" w:rsidRDefault="007C2CD9" w:rsidP="007C2CD9">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12A11A70" w14:textId="77777777" w:rsidR="007C2CD9" w:rsidRDefault="007C2CD9" w:rsidP="007C2CD9">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497FF86E" w14:textId="77777777" w:rsidR="007C2CD9" w:rsidRDefault="007C2CD9" w:rsidP="007C2CD9">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4D6A6136" w14:textId="77777777" w:rsidR="007C2CD9" w:rsidRDefault="007C2CD9" w:rsidP="007C2CD9">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052038E0" w14:textId="77777777" w:rsidR="007C2CD9" w:rsidRDefault="007C2CD9" w:rsidP="007C2CD9">
      <w:pPr>
        <w:pStyle w:val="Heading3"/>
        <w:rPr>
          <w:rFonts w:eastAsia="SimSun"/>
          <w:lang w:eastAsia="zh-CN"/>
        </w:rPr>
      </w:pPr>
      <w:bookmarkStart w:id="213" w:name="_Toc19631973"/>
      <w:bookmarkStart w:id="214" w:name="_Toc67417122"/>
      <w:r>
        <w:rPr>
          <w:rFonts w:eastAsia="SimSun"/>
          <w:lang w:eastAsia="zh-CN"/>
        </w:rPr>
        <w:t>5.8.4</w:t>
      </w:r>
      <w:r>
        <w:rPr>
          <w:rFonts w:eastAsia="SimSun"/>
          <w:lang w:eastAsia="zh-CN"/>
        </w:rPr>
        <w:tab/>
        <w:t>UDM/HSS Based P-CSCF Restoration</w:t>
      </w:r>
      <w:bookmarkEnd w:id="213"/>
      <w:bookmarkEnd w:id="214"/>
    </w:p>
    <w:p w14:paraId="40329E33" w14:textId="77777777" w:rsidR="007C2CD9" w:rsidRDefault="007C2CD9" w:rsidP="007C2CD9">
      <w:pPr>
        <w:pStyle w:val="Heading4"/>
        <w:rPr>
          <w:rFonts w:eastAsia="SimSun"/>
        </w:rPr>
      </w:pPr>
      <w:bookmarkStart w:id="215" w:name="_Toc19631974"/>
      <w:bookmarkStart w:id="216" w:name="_Toc67417123"/>
      <w:r>
        <w:rPr>
          <w:rFonts w:eastAsia="SimSun"/>
        </w:rPr>
        <w:t>5.8.</w:t>
      </w:r>
      <w:r>
        <w:rPr>
          <w:rFonts w:eastAsia="SimSun"/>
          <w:lang w:eastAsia="zh-CN"/>
        </w:rPr>
        <w:t>4</w:t>
      </w:r>
      <w:r>
        <w:rPr>
          <w:rFonts w:eastAsia="SimSun"/>
        </w:rPr>
        <w:t>.1</w:t>
      </w:r>
      <w:r>
        <w:rPr>
          <w:rFonts w:eastAsia="SimSun"/>
        </w:rPr>
        <w:tab/>
        <w:t>Overview and principles</w:t>
      </w:r>
      <w:bookmarkEnd w:id="215"/>
      <w:bookmarkEnd w:id="216"/>
    </w:p>
    <w:p w14:paraId="70EBE689" w14:textId="77777777" w:rsidR="007C2CD9" w:rsidRDefault="007C2CD9" w:rsidP="007C2CD9">
      <w:pPr>
        <w:rPr>
          <w:rFonts w:eastAsia="SimSun"/>
        </w:rPr>
      </w:pPr>
      <w:r>
        <w:t xml:space="preserve">The </w:t>
      </w:r>
      <w:r>
        <w:rPr>
          <w:lang w:eastAsia="zh-CN"/>
        </w:rPr>
        <w:t xml:space="preserve">UDM/HSS </w:t>
      </w:r>
      <w:r>
        <w:t>based P-CSCF restoration is an optional mechanism.</w:t>
      </w:r>
    </w:p>
    <w:p w14:paraId="24F81812" w14:textId="77777777" w:rsidR="007C2CD9" w:rsidRDefault="007C2CD9" w:rsidP="007C2CD9">
      <w:r>
        <w:t>As the IMS system interfaces an HSS, the UDM/HSS in this clause shall be interpreted as TS 23.228 [27], annex Y, clause Y.0.</w:t>
      </w:r>
    </w:p>
    <w:p w14:paraId="5CC03F95" w14:textId="77777777" w:rsidR="007C2CD9" w:rsidRDefault="007C2CD9" w:rsidP="007C2CD9">
      <w:r>
        <w:t>This mechanism is executed when a terminating request does not proceed due to a P-CSCF failure, as long as there are no other registration flows for this terminating UE using an available P-CSCF.</w:t>
      </w:r>
    </w:p>
    <w:p w14:paraId="56541730" w14:textId="77777777" w:rsidR="007C2CD9" w:rsidRDefault="007C2CD9" w:rsidP="007C2CD9">
      <w:pPr>
        <w:rPr>
          <w:lang w:val="en-US" w:eastAsia="zh-CN"/>
        </w:rPr>
      </w:pPr>
      <w:r>
        <w:rPr>
          <w:lang w:val="en-US" w:eastAsia="zh-CN"/>
        </w:rPr>
        <w:t>When P-CSCF failure is detected, the UDM shall, either:</w:t>
      </w:r>
    </w:p>
    <w:p w14:paraId="730A6107" w14:textId="77777777" w:rsidR="007C2CD9" w:rsidRDefault="007C2CD9" w:rsidP="007C2CD9">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70394C84" w14:textId="77777777" w:rsidR="007C2CD9" w:rsidRDefault="007C2CD9" w:rsidP="007C2CD9">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61395146" w14:textId="77777777" w:rsidR="007C2CD9" w:rsidRDefault="007C2CD9" w:rsidP="007C2CD9">
      <w:pPr>
        <w:pStyle w:val="Heading4"/>
        <w:rPr>
          <w:rFonts w:eastAsia="SimSun"/>
          <w:lang w:eastAsia="zh-CN"/>
        </w:rPr>
      </w:pPr>
      <w:bookmarkStart w:id="217" w:name="_Toc19631975"/>
      <w:bookmarkStart w:id="218" w:name="_Toc67417124"/>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217"/>
      <w:bookmarkEnd w:id="218"/>
    </w:p>
    <w:p w14:paraId="6EEFC4DE" w14:textId="77777777" w:rsidR="007C2CD9" w:rsidRDefault="007C2CD9" w:rsidP="007C2CD9">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7F605BB3" w14:textId="77777777" w:rsidR="007C2CD9" w:rsidRDefault="007C2CD9" w:rsidP="007C2CD9">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2EAAE753" w14:textId="77777777" w:rsidR="007C2CD9" w:rsidRDefault="007C2CD9" w:rsidP="007C2CD9">
      <w:pPr>
        <w:rPr>
          <w:lang w:eastAsia="zh-CN"/>
        </w:rPr>
      </w:pPr>
      <w:r>
        <w:rPr>
          <w:lang w:eastAsia="zh-CN"/>
        </w:rPr>
        <w:t>The following figure 5.8.4.2-1 illustrates how the SMF supports P-CSCF restoration procedure in 5G network.</w:t>
      </w:r>
    </w:p>
    <w:p w14:paraId="6D793A62" w14:textId="77777777" w:rsidR="007C2CD9" w:rsidRDefault="007C2CD9" w:rsidP="007C2CD9">
      <w:pPr>
        <w:pStyle w:val="TH"/>
        <w:rPr>
          <w:lang w:eastAsia="zh-CN"/>
        </w:rPr>
      </w:pPr>
      <w:r>
        <w:rPr>
          <w:rFonts w:eastAsia="SimSun"/>
        </w:rPr>
        <w:object w:dxaOrig="9225" w:dyaOrig="7080" w14:anchorId="410E3466">
          <v:shape id="_x0000_i1043" type="#_x0000_t75" style="width:461.4pt;height:354pt" o:ole="">
            <v:imagedata r:id="rId45" o:title=""/>
          </v:shape>
          <o:OLEObject Type="Embed" ProgID="Visio.Drawing.11" ShapeID="_x0000_i1043" DrawAspect="Content" ObjectID="_1678030012" r:id="rId46"/>
        </w:object>
      </w:r>
    </w:p>
    <w:p w14:paraId="5EC1BCA2" w14:textId="77777777" w:rsidR="007C2CD9" w:rsidRDefault="007C2CD9" w:rsidP="007C2CD9">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0F8F3F77" w14:textId="77777777" w:rsidR="00F30096" w:rsidRDefault="007C2CD9" w:rsidP="007C2CD9">
      <w:pPr>
        <w:pStyle w:val="B1"/>
        <w:rPr>
          <w:lang w:val="en-US" w:eastAsia="zh-CN"/>
        </w:rPr>
      </w:pPr>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DC802E7" w14:textId="058266EA" w:rsidR="007C2CD9" w:rsidRDefault="007C2CD9" w:rsidP="007C2CD9">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44F9B13C" w14:textId="77777777" w:rsidR="00F30096" w:rsidRDefault="007C2CD9" w:rsidP="007C2CD9">
      <w:pPr>
        <w:pStyle w:val="NO"/>
        <w:rPr>
          <w:lang w:val="en-US" w:eastAsia="zh-CN"/>
        </w:rPr>
      </w:pPr>
      <w:r>
        <w:t>NOTE:</w:t>
      </w:r>
      <w:r>
        <w:tab/>
      </w:r>
      <w:r>
        <w:rPr>
          <w:lang w:eastAsia="zh-CN"/>
        </w:rPr>
        <w:t>After receiving the Cx SAR message, the HSS forwards the P-CSCF restoration indication to the UDM internally. The deployment variation of HSS and UDM is out of scope, and the interaction between HSS and UDM is implementation specific</w:t>
      </w:r>
      <w:r>
        <w:t>.</w:t>
      </w:r>
    </w:p>
    <w:p w14:paraId="1F7BFDD3" w14:textId="3A1118B9" w:rsidR="007C2CD9" w:rsidRDefault="007C2CD9" w:rsidP="007C2CD9">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SMF accepts the Nudm message and sends HTTP response message to the UDM.</w:t>
      </w:r>
    </w:p>
    <w:p w14:paraId="72C54EE8" w14:textId="77777777" w:rsidR="007C2CD9" w:rsidRDefault="007C2CD9" w:rsidP="007C2CD9">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16711085" w14:textId="77777777" w:rsidR="007C2CD9" w:rsidRDefault="007C2CD9" w:rsidP="007C2CD9">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w:t>
      </w:r>
    </w:p>
    <w:p w14:paraId="0A938A13" w14:textId="77777777" w:rsidR="007C2CD9" w:rsidRDefault="007C2CD9" w:rsidP="007C2CD9">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924A084" w14:textId="77777777" w:rsidR="007C2CD9" w:rsidRDefault="007C2CD9" w:rsidP="007C2CD9">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6D2EC8D5" w14:textId="77777777" w:rsidR="007C2CD9" w:rsidRDefault="007C2CD9" w:rsidP="007C2CD9">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6DB8E43" w14:textId="77777777" w:rsidR="007C2CD9" w:rsidRDefault="007C2CD9" w:rsidP="007C2CD9">
      <w:pPr>
        <w:pStyle w:val="B1"/>
        <w:rPr>
          <w:lang w:val="en-US" w:eastAsia="zh-CN"/>
        </w:rPr>
      </w:pPr>
      <w:r>
        <w:rPr>
          <w:lang w:val="en-US" w:eastAsia="zh-CN"/>
        </w:rPr>
        <w:lastRenderedPageBreak/>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1FED75FC" w14:textId="77777777" w:rsidR="007C2CD9" w:rsidRDefault="007C2CD9" w:rsidP="007C2CD9">
      <w:pPr>
        <w:pStyle w:val="Heading4"/>
        <w:rPr>
          <w:rFonts w:eastAsia="SimSun"/>
          <w:lang w:eastAsia="zh-CN"/>
        </w:rPr>
      </w:pPr>
      <w:bookmarkStart w:id="219" w:name="_Toc19631976"/>
      <w:bookmarkStart w:id="220" w:name="_Toc67417125"/>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219"/>
      <w:bookmarkEnd w:id="220"/>
    </w:p>
    <w:p w14:paraId="73D40F9F" w14:textId="77777777" w:rsidR="007C2CD9" w:rsidRDefault="007C2CD9" w:rsidP="007C2CD9">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2968471E" w14:textId="77777777" w:rsidR="007C2CD9" w:rsidRDefault="007C2CD9" w:rsidP="007C2CD9">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207D0339" w14:textId="77777777" w:rsidR="007C2CD9" w:rsidRDefault="007C2CD9" w:rsidP="007C2CD9">
      <w:pPr>
        <w:rPr>
          <w:lang w:eastAsia="zh-CN"/>
        </w:rPr>
      </w:pPr>
      <w:r>
        <w:rPr>
          <w:lang w:eastAsia="zh-CN"/>
        </w:rPr>
        <w:t>The following figure 5.8.4.3-1 illustrates how the AMF supports P-CSCF restoration procedure in 5G network.</w:t>
      </w:r>
    </w:p>
    <w:p w14:paraId="76F15375" w14:textId="77777777" w:rsidR="007C2CD9" w:rsidRDefault="007C2CD9" w:rsidP="007C2CD9">
      <w:pPr>
        <w:pStyle w:val="TH"/>
        <w:rPr>
          <w:lang w:eastAsia="zh-CN"/>
        </w:rPr>
      </w:pPr>
      <w:r>
        <w:rPr>
          <w:rFonts w:eastAsia="SimSun"/>
        </w:rPr>
        <w:object w:dxaOrig="9225" w:dyaOrig="7080" w14:anchorId="58FCF6A2">
          <v:shape id="_x0000_i1044" type="#_x0000_t75" style="width:461.4pt;height:354pt" o:ole="">
            <v:imagedata r:id="rId47" o:title=""/>
          </v:shape>
          <o:OLEObject Type="Embed" ProgID="Visio.Drawing.11" ShapeID="_x0000_i1044" DrawAspect="Content" ObjectID="_1678030013" r:id="rId48"/>
        </w:object>
      </w:r>
    </w:p>
    <w:p w14:paraId="231BA0B9" w14:textId="77777777" w:rsidR="007C2CD9" w:rsidRDefault="007C2CD9" w:rsidP="007C2CD9">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7157A8C" w14:textId="77777777" w:rsidR="00F30096" w:rsidRDefault="007C2CD9" w:rsidP="007C2CD9">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515548B9" w14:textId="7E0B0919" w:rsidR="007C2CD9" w:rsidRDefault="007C2CD9" w:rsidP="007C2CD9">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356CF4E0" w14:textId="77777777" w:rsidR="00F30096" w:rsidRDefault="007C2CD9" w:rsidP="007C2CD9">
      <w:pPr>
        <w:pStyle w:val="NO"/>
        <w:rPr>
          <w:lang w:val="en-US" w:eastAsia="zh-CN"/>
        </w:rPr>
      </w:pPr>
      <w:r>
        <w:t>NOTE:</w:t>
      </w:r>
      <w:r>
        <w:tab/>
      </w:r>
      <w:r>
        <w:rPr>
          <w:lang w:eastAsia="zh-CN"/>
        </w:rPr>
        <w:t>After receiving the Cx SAR message, the HSS forwards the P-CSCF restoration indication to the UDM internally. The deployment variation of HSS and UDM is out of scope, and the interaction between HSS and UDM is implementation specific</w:t>
      </w:r>
      <w:r>
        <w:t>.</w:t>
      </w:r>
    </w:p>
    <w:p w14:paraId="0C6A629E" w14:textId="2FFB06F9" w:rsidR="007C2CD9" w:rsidRDefault="007C2CD9" w:rsidP="007C2CD9">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14:paraId="6855F16E" w14:textId="77777777" w:rsidR="007C2CD9" w:rsidRDefault="007C2CD9" w:rsidP="007C2CD9">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441C0558" w14:textId="77777777" w:rsidR="007C2CD9" w:rsidRDefault="007C2CD9" w:rsidP="007C2CD9">
      <w:pPr>
        <w:pStyle w:val="B1"/>
        <w:rPr>
          <w:lang w:val="en-US" w:eastAsia="zh-CN"/>
        </w:rPr>
      </w:pPr>
      <w:r>
        <w:rPr>
          <w:lang w:val="en-US" w:eastAsia="zh-CN"/>
        </w:rPr>
        <w:lastRenderedPageBreak/>
        <w:t>8.</w:t>
      </w:r>
      <w:r>
        <w:rPr>
          <w:lang w:val="en-US" w:eastAsia="zh-CN"/>
        </w:rPr>
        <w:tab/>
      </w:r>
      <w:r>
        <w:rPr>
          <w:lang w:eastAsia="zh-CN"/>
        </w:rPr>
        <w:t>The AMF initiates a network-triggered PDU Session Release procedure of the IMS PDU session with Reactivation indication, as specified in clause 5.8.2.4.</w:t>
      </w:r>
    </w:p>
    <w:p w14:paraId="0205C888" w14:textId="77777777" w:rsidR="007C2CD9" w:rsidRDefault="007C2CD9" w:rsidP="007C2CD9">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32EAA86D" w14:textId="77777777" w:rsidR="007C2CD9" w:rsidRDefault="007C2CD9" w:rsidP="007C2CD9">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6F4C3F14" w14:textId="77777777" w:rsidR="007C2CD9" w:rsidRDefault="007C2CD9" w:rsidP="007C2CD9">
      <w:pPr>
        <w:pStyle w:val="Heading3"/>
        <w:rPr>
          <w:rFonts w:eastAsia="SimSun"/>
          <w:lang w:eastAsia="zh-CN"/>
        </w:rPr>
      </w:pPr>
      <w:bookmarkStart w:id="221" w:name="_Toc19631977"/>
      <w:bookmarkStart w:id="222" w:name="_Toc67417126"/>
      <w:r>
        <w:rPr>
          <w:rFonts w:eastAsia="SimSun"/>
          <w:lang w:eastAsia="zh-CN"/>
        </w:rPr>
        <w:t>5.8.5</w:t>
      </w:r>
      <w:r>
        <w:rPr>
          <w:rFonts w:eastAsia="SimSun"/>
          <w:lang w:eastAsia="zh-CN"/>
        </w:rPr>
        <w:tab/>
        <w:t>PCF Based P-CSCF Restoration</w:t>
      </w:r>
      <w:bookmarkEnd w:id="221"/>
      <w:bookmarkEnd w:id="222"/>
    </w:p>
    <w:p w14:paraId="5B1CDF2B" w14:textId="77777777" w:rsidR="007C2CD9" w:rsidRDefault="007C2CD9" w:rsidP="007C2CD9">
      <w:pPr>
        <w:pStyle w:val="Heading4"/>
        <w:rPr>
          <w:rFonts w:eastAsia="SimSun"/>
        </w:rPr>
      </w:pPr>
      <w:bookmarkStart w:id="223" w:name="_Toc19631978"/>
      <w:bookmarkStart w:id="224" w:name="_Toc67417127"/>
      <w:r>
        <w:rPr>
          <w:rFonts w:eastAsia="SimSun"/>
        </w:rPr>
        <w:t>5.8.</w:t>
      </w:r>
      <w:r>
        <w:rPr>
          <w:rFonts w:eastAsia="SimSun"/>
          <w:lang w:eastAsia="zh-CN"/>
        </w:rPr>
        <w:t>5.</w:t>
      </w:r>
      <w:r>
        <w:rPr>
          <w:rFonts w:eastAsia="SimSun"/>
        </w:rPr>
        <w:t>1</w:t>
      </w:r>
      <w:r>
        <w:rPr>
          <w:rFonts w:eastAsia="SimSun"/>
        </w:rPr>
        <w:tab/>
        <w:t>Introduction</w:t>
      </w:r>
      <w:bookmarkEnd w:id="223"/>
      <w:bookmarkEnd w:id="224"/>
    </w:p>
    <w:p w14:paraId="7DAA6D07" w14:textId="77777777" w:rsidR="007C2CD9" w:rsidRDefault="007C2CD9" w:rsidP="007C2CD9">
      <w:pPr>
        <w:rPr>
          <w:rFonts w:eastAsia="SimSun"/>
        </w:rPr>
      </w:pPr>
      <w:r>
        <w:t xml:space="preserve">The </w:t>
      </w:r>
      <w:r>
        <w:rPr>
          <w:lang w:eastAsia="ja-JP"/>
        </w:rPr>
        <w:t>PCF</w:t>
      </w:r>
      <w:r>
        <w:rPr>
          <w:lang w:eastAsia="zh-CN"/>
        </w:rPr>
        <w:t xml:space="preserve"> </w:t>
      </w:r>
      <w:r>
        <w:t>based P-CSCF restoration is an optional mechanism.</w:t>
      </w:r>
    </w:p>
    <w:p w14:paraId="0E25A1C7" w14:textId="77777777" w:rsidR="007C2CD9" w:rsidRDefault="007C2CD9" w:rsidP="007C2CD9">
      <w:r>
        <w:t>This mechanism is executed when a terminating request does not proceed due to a P-CSCF failure, as long as there are no other registration flows for this terminating UE using an available P-CSCF.</w:t>
      </w:r>
    </w:p>
    <w:p w14:paraId="54BC0910" w14:textId="77777777" w:rsidR="007C2CD9" w:rsidRDefault="007C2CD9" w:rsidP="007C2CD9">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4CB48660" w14:textId="77777777" w:rsidR="007C2CD9" w:rsidRDefault="007C2CD9" w:rsidP="007C2CD9">
      <w:pPr>
        <w:pStyle w:val="Heading4"/>
        <w:rPr>
          <w:rFonts w:eastAsia="SimSun"/>
          <w:lang w:eastAsia="zh-CN"/>
        </w:rPr>
      </w:pPr>
      <w:bookmarkStart w:id="225" w:name="_Toc19631979"/>
      <w:bookmarkStart w:id="226" w:name="_Toc67417128"/>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225"/>
      <w:bookmarkEnd w:id="226"/>
    </w:p>
    <w:p w14:paraId="4493E95E" w14:textId="77777777" w:rsidR="007C2CD9" w:rsidRDefault="007C2CD9" w:rsidP="007C2CD9">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796C827A" w14:textId="77777777" w:rsidR="007C2CD9" w:rsidRDefault="007C2CD9" w:rsidP="007C2CD9">
      <w:pPr>
        <w:pStyle w:val="TH"/>
        <w:rPr>
          <w:lang w:eastAsia="zh-CN"/>
        </w:rPr>
      </w:pPr>
      <w:r>
        <w:rPr>
          <w:rFonts w:eastAsia="SimSun"/>
        </w:rPr>
        <w:object w:dxaOrig="9525" w:dyaOrig="4695" w14:anchorId="7B8E8CEC">
          <v:shape id="_x0000_i1045" type="#_x0000_t75" style="width:476.4pt;height:234.6pt" o:ole="">
            <v:imagedata r:id="rId49" o:title=""/>
          </v:shape>
          <o:OLEObject Type="Embed" ProgID="Visio.Drawing.11" ShapeID="_x0000_i1045" DrawAspect="Content" ObjectID="_1678030014" r:id="rId50"/>
        </w:object>
      </w:r>
    </w:p>
    <w:p w14:paraId="52D67F86" w14:textId="77777777" w:rsidR="007C2CD9" w:rsidRDefault="007C2CD9" w:rsidP="007C2CD9">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09E7259A" w14:textId="77777777" w:rsidR="007C2CD9" w:rsidRDefault="007C2CD9" w:rsidP="007C2CD9">
      <w:pPr>
        <w:pStyle w:val="B1"/>
        <w:rPr>
          <w:lang w:eastAsia="zh-CN"/>
        </w:rPr>
      </w:pPr>
      <w:r>
        <w:rPr>
          <w:lang w:eastAsia="zh-CN"/>
        </w:rPr>
        <w:t>The P-CSCF failure is detected by S-CSCF or IBCF/ATCF, as specified in clause 5.5.</w:t>
      </w:r>
    </w:p>
    <w:p w14:paraId="039A4A55" w14:textId="77777777" w:rsidR="007C2CD9" w:rsidRDefault="007C2CD9" w:rsidP="007C2CD9">
      <w:pPr>
        <w:pStyle w:val="B1"/>
        <w:rPr>
          <w:lang w:eastAsia="zh-CN"/>
        </w:rPr>
      </w:pPr>
      <w:r>
        <w:rPr>
          <w:lang w:eastAsia="ja-JP"/>
        </w:rPr>
        <w:t>1.</w:t>
      </w:r>
      <w:r>
        <w:rPr>
          <w:lang w:eastAsia="zh-CN"/>
        </w:rPr>
        <w:tab/>
      </w:r>
      <w:r>
        <w:rPr>
          <w:lang w:eastAsia="ja-JP"/>
        </w:rPr>
        <w:t>The S-CSCF receives a terminating INVITE message.</w:t>
      </w:r>
    </w:p>
    <w:p w14:paraId="512259FF" w14:textId="77777777" w:rsidR="007C2CD9" w:rsidRDefault="007C2CD9" w:rsidP="007C2CD9">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alternative P-CSCF is chosen by local configuration.</w:t>
      </w:r>
    </w:p>
    <w:p w14:paraId="2DE3718A" w14:textId="77777777" w:rsidR="007C2CD9" w:rsidRDefault="007C2CD9" w:rsidP="007C2CD9">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14:paraId="0987962D" w14:textId="2D46CEB1" w:rsidR="007C2CD9" w:rsidRDefault="007C2CD9" w:rsidP="007C2CD9">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sidR="00F30096">
        <w:rPr>
          <w:lang w:eastAsia="zh-CN"/>
        </w:rPr>
        <w:t> </w:t>
      </w:r>
      <w:r w:rsidR="00F30096">
        <w:rPr>
          <w:rFonts w:hint="eastAsia"/>
          <w:lang w:eastAsia="zh-CN"/>
        </w:rPr>
        <w:t>[</w:t>
      </w:r>
      <w:r>
        <w:rPr>
          <w:rFonts w:hint="eastAsia"/>
          <w:lang w:eastAsia="zh-CN"/>
        </w:rPr>
        <w:t xml:space="preserve">32] </w:t>
      </w:r>
      <w:r w:rsidR="00F30096">
        <w:rPr>
          <w:rFonts w:hint="eastAsia"/>
          <w:lang w:eastAsia="zh-CN"/>
        </w:rPr>
        <w:t>clause</w:t>
      </w:r>
      <w:r w:rsidR="00F30096">
        <w:rPr>
          <w:lang w:eastAsia="zh-CN"/>
        </w:rPr>
        <w:t> </w:t>
      </w:r>
      <w:r w:rsidR="00F30096">
        <w:rPr>
          <w:rFonts w:hint="eastAsia"/>
          <w:lang w:eastAsia="zh-CN"/>
        </w:rPr>
        <w:t>4</w:t>
      </w:r>
      <w:r>
        <w:rPr>
          <w:rFonts w:hint="eastAsia"/>
          <w:lang w:eastAsia="zh-CN"/>
        </w:rPr>
        <w:t>.2.3</w:t>
      </w:r>
      <w:r>
        <w:rPr>
          <w:lang w:eastAsia="zh-CN"/>
        </w:rPr>
        <w:t>.</w:t>
      </w:r>
    </w:p>
    <w:p w14:paraId="3198E410" w14:textId="77777777" w:rsidR="007C2CD9" w:rsidRDefault="007C2CD9" w:rsidP="007C2CD9">
      <w:pPr>
        <w:pStyle w:val="B1"/>
        <w:rPr>
          <w:lang w:eastAsia="zh-CN"/>
        </w:rPr>
      </w:pPr>
      <w:r>
        <w:rPr>
          <w:lang w:eastAsia="zh-CN"/>
        </w:rPr>
        <w:lastRenderedPageBreak/>
        <w:t>5.a</w:t>
      </w:r>
      <w:r>
        <w:rPr>
          <w:lang w:eastAsia="zh-CN"/>
        </w:rPr>
        <w:tab/>
        <w:t>If the requirements listed at clause 5.8.2.2 are fulfilled, the SMF initiates the P-CSCF address list update procedure to trigger the P-CSCF reselection by the UE as specified in clause 5.8.2.2</w:t>
      </w:r>
    </w:p>
    <w:p w14:paraId="5171F7A1" w14:textId="77777777" w:rsidR="007C2CD9" w:rsidRDefault="007C2CD9" w:rsidP="007C2CD9">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C35AFB6" w14:textId="77777777" w:rsidR="007C2CD9" w:rsidRDefault="007C2CD9" w:rsidP="007C2CD9">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52A292E3" w14:textId="77777777" w:rsidR="007C2CD9" w:rsidRDefault="007C2CD9" w:rsidP="007C2CD9">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1E9EA07" w14:textId="77777777" w:rsidR="007C2CD9" w:rsidRDefault="007C2CD9" w:rsidP="007C2CD9">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45C3E709" w14:textId="77777777" w:rsidR="007C2CD9" w:rsidRDefault="007C2CD9" w:rsidP="007C2CD9">
      <w:pPr>
        <w:pStyle w:val="Heading2"/>
        <w:rPr>
          <w:rFonts w:eastAsia="SimSun"/>
          <w:lang w:eastAsia="zh-CN"/>
        </w:rPr>
      </w:pPr>
      <w:bookmarkStart w:id="227" w:name="_Toc19631980"/>
      <w:bookmarkStart w:id="228" w:name="_Toc67417129"/>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227"/>
      <w:bookmarkEnd w:id="228"/>
    </w:p>
    <w:p w14:paraId="07830B9B" w14:textId="77777777" w:rsidR="007C2CD9" w:rsidRDefault="007C2CD9" w:rsidP="007C2CD9">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4960E9C9" w14:textId="77777777" w:rsidR="007C2CD9" w:rsidRDefault="007C2CD9" w:rsidP="007C2CD9">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14:paraId="25F5B1DE" w14:textId="396DCB6B" w:rsidR="007C2CD9" w:rsidRDefault="007C2CD9" w:rsidP="007C2CD9">
      <w:pPr>
        <w:pStyle w:val="B1"/>
        <w:rPr>
          <w:lang w:val="en-US" w:eastAsia="zh-CN"/>
        </w:rPr>
      </w:pPr>
      <w:r>
        <w:rPr>
          <w:lang w:val="en-US" w:eastAsia="zh-CN"/>
        </w:rPr>
        <w:t>-</w:t>
      </w:r>
      <w:r>
        <w:rPr>
          <w:lang w:val="en-US" w:eastAsia="zh-CN"/>
        </w:rPr>
        <w:tab/>
        <w:t xml:space="preserve">send a P-CSCF restoration indication to the MME serving the UE as specified in </w:t>
      </w:r>
      <w:r w:rsidR="00F30096">
        <w:rPr>
          <w:lang w:val="en-US" w:eastAsia="zh-CN"/>
        </w:rPr>
        <w:t>clause </w:t>
      </w:r>
      <w:r w:rsidR="00F30096"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F30096">
        <w:rPr>
          <w:lang w:val="en-US" w:eastAsia="zh-CN"/>
        </w:rPr>
        <w:t>clause </w:t>
      </w:r>
      <w:r w:rsidR="00F30096"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5DB55010" w14:textId="12FD7C6B" w:rsidR="007C2CD9" w:rsidRPr="00B463A0" w:rsidRDefault="007C2CD9" w:rsidP="007C2CD9">
      <w:pPr>
        <w:pStyle w:val="B1"/>
        <w:rPr>
          <w:lang w:val="en-US" w:eastAsia="zh-CN"/>
        </w:rPr>
      </w:pPr>
      <w:r>
        <w:rPr>
          <w:lang w:val="en-US" w:eastAsia="zh-CN"/>
        </w:rPr>
        <w:t>-</w:t>
      </w:r>
      <w:r>
        <w:rPr>
          <w:lang w:val="en-US" w:eastAsia="zh-CN"/>
        </w:rPr>
        <w:tab/>
        <w:t>send a P-CSCF restoration indication via N10 interface to the PGW-C+SMF serving IMS PDN connection</w:t>
      </w:r>
      <w:r w:rsidRPr="00B54C06">
        <w:rPr>
          <w:lang w:val="en-US" w:eastAsia="zh-CN"/>
        </w:rPr>
        <w:t xml:space="preserve"> </w:t>
      </w:r>
      <w:r>
        <w:rPr>
          <w:lang w:val="en-US" w:eastAsia="zh-CN"/>
        </w:rPr>
        <w:t xml:space="preserve">as described in </w:t>
      </w:r>
      <w:r w:rsidR="00F30096">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B54C06">
        <w:rPr>
          <w:lang w:val="en-US" w:eastAsia="zh-CN"/>
        </w:rPr>
        <w:t xml:space="preserve"> </w:t>
      </w:r>
      <w:r>
        <w:rPr>
          <w:lang w:val="en-US" w:eastAsia="zh-CN"/>
        </w:rPr>
        <w:t xml:space="preserve">as described in </w:t>
      </w:r>
      <w:r w:rsidR="00F30096">
        <w:rPr>
          <w:lang w:val="en-US"/>
        </w:rPr>
        <w:t>clause </w:t>
      </w:r>
      <w:r w:rsidR="00F30096">
        <w:t>5</w:t>
      </w:r>
      <w:r>
        <w:t xml:space="preserve">.4.3.2 from step 8 to 10, in </w:t>
      </w:r>
      <w:r w:rsidR="00F30096">
        <w:t>clause 5</w:t>
      </w:r>
      <w:r>
        <w:t xml:space="preserve">.6.2.2 from step 8 to 10, or in </w:t>
      </w:r>
      <w:r w:rsidR="00F30096">
        <w:t>clause 5</w:t>
      </w:r>
      <w:r>
        <w:t>.6.5.2 step 8 to 11</w:t>
      </w:r>
      <w:r>
        <w:rPr>
          <w:lang w:val="en-US" w:eastAsia="zh-CN"/>
        </w:rPr>
        <w:t>.</w:t>
      </w:r>
    </w:p>
    <w:p w14:paraId="0FCD5B6B" w14:textId="77777777" w:rsidR="007C2CD9" w:rsidRDefault="007C2CD9" w:rsidP="007C2CD9">
      <w:pPr>
        <w:pStyle w:val="Heading1"/>
      </w:pPr>
      <w:bookmarkStart w:id="229" w:name="_Toc19631981"/>
      <w:bookmarkStart w:id="230" w:name="_Toc67417130"/>
      <w:r>
        <w:t>6</w:t>
      </w:r>
      <w:r>
        <w:tab/>
      </w:r>
      <w:r>
        <w:rPr>
          <w:rFonts w:hint="eastAsia"/>
        </w:rPr>
        <w:t>Recovery after SCC AS failure</w:t>
      </w:r>
      <w:bookmarkEnd w:id="229"/>
      <w:bookmarkEnd w:id="230"/>
    </w:p>
    <w:p w14:paraId="5438D709" w14:textId="77777777" w:rsidR="007C2CD9" w:rsidRDefault="007C2CD9" w:rsidP="007C2CD9">
      <w:pPr>
        <w:pStyle w:val="Heading2"/>
        <w:rPr>
          <w:lang w:eastAsia="zh-CN"/>
        </w:rPr>
      </w:pPr>
      <w:bookmarkStart w:id="231" w:name="_Toc19631982"/>
      <w:bookmarkStart w:id="232" w:name="_Toc67417131"/>
      <w:r>
        <w:t>6.</w:t>
      </w:r>
      <w:r>
        <w:rPr>
          <w:rFonts w:hint="eastAsia"/>
          <w:lang w:eastAsia="zh-CN"/>
        </w:rPr>
        <w:t>1</w:t>
      </w:r>
      <w:r>
        <w:tab/>
      </w:r>
      <w:r>
        <w:rPr>
          <w:rFonts w:hint="eastAsia"/>
          <w:lang w:eastAsia="zh-CN"/>
        </w:rPr>
        <w:t>General</w:t>
      </w:r>
      <w:bookmarkEnd w:id="231"/>
      <w:bookmarkEnd w:id="232"/>
    </w:p>
    <w:p w14:paraId="239E52D5" w14:textId="77777777" w:rsidR="007C2CD9" w:rsidRDefault="007C2CD9" w:rsidP="007C2CD9">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0BDC71B3" w14:textId="77777777" w:rsidR="007C2CD9" w:rsidRDefault="007C2CD9" w:rsidP="007C2CD9">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23029BF9" w14:textId="77777777" w:rsidR="007C2CD9" w:rsidRPr="00690BFF" w:rsidRDefault="007C2CD9" w:rsidP="007C2CD9">
      <w:pPr>
        <w:pStyle w:val="Heading2"/>
        <w:rPr>
          <w:lang w:eastAsia="zh-CN"/>
        </w:rPr>
      </w:pPr>
      <w:bookmarkStart w:id="233" w:name="_Toc19631983"/>
      <w:bookmarkStart w:id="234" w:name="_Toc67417132"/>
      <w:r>
        <w:rPr>
          <w:rFonts w:hint="eastAsia"/>
        </w:rPr>
        <w:t>6.</w:t>
      </w:r>
      <w:r>
        <w:rPr>
          <w:rFonts w:hint="eastAsia"/>
          <w:lang w:eastAsia="zh-CN"/>
        </w:rPr>
        <w:t>2</w:t>
      </w:r>
      <w:r>
        <w:tab/>
      </w:r>
      <w:r>
        <w:rPr>
          <w:rFonts w:hint="eastAsia"/>
          <w:lang w:eastAsia="zh-CN"/>
        </w:rPr>
        <w:t>General Procedure</w:t>
      </w:r>
      <w:bookmarkEnd w:id="233"/>
      <w:bookmarkEnd w:id="234"/>
    </w:p>
    <w:p w14:paraId="36265EEC" w14:textId="77777777" w:rsidR="007C2CD9" w:rsidRDefault="007C2CD9" w:rsidP="007C2CD9">
      <w:pPr>
        <w:rPr>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r>
        <w:rPr>
          <w:rFonts w:hint="eastAsia"/>
          <w:lang w:eastAsia="zh-CN"/>
        </w:rPr>
        <w:t>i.e,</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14:paraId="791457CD" w14:textId="77777777" w:rsidR="007C2CD9" w:rsidRPr="00E652B5" w:rsidRDefault="007C2CD9" w:rsidP="007C2CD9">
      <w:pPr>
        <w:spacing w:afterLines="100" w:after="240"/>
        <w:rPr>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14:paraId="1C794C09" w14:textId="77777777" w:rsidR="007C2CD9" w:rsidRDefault="007C2CD9" w:rsidP="007C2CD9">
      <w:pPr>
        <w:pStyle w:val="Heading3"/>
        <w:rPr>
          <w:lang w:eastAsia="zh-CN"/>
        </w:rPr>
      </w:pPr>
      <w:bookmarkStart w:id="235" w:name="_Toc19631984"/>
      <w:bookmarkStart w:id="236" w:name="_Toc67417133"/>
      <w:r>
        <w:rPr>
          <w:rFonts w:hint="eastAsia"/>
          <w:lang w:eastAsia="zh-CN"/>
        </w:rPr>
        <w:lastRenderedPageBreak/>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235"/>
      <w:bookmarkEnd w:id="236"/>
    </w:p>
    <w:p w14:paraId="7466B2C8" w14:textId="77777777" w:rsidR="007C2CD9" w:rsidRPr="002206B6" w:rsidRDefault="007C2CD9" w:rsidP="007C2CD9">
      <w:pPr>
        <w:pStyle w:val="Heading4"/>
        <w:rPr>
          <w:lang w:eastAsia="zh-CN"/>
        </w:rPr>
      </w:pPr>
      <w:bookmarkStart w:id="237" w:name="_Toc19631985"/>
      <w:bookmarkStart w:id="238" w:name="_Toc67417134"/>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237"/>
      <w:bookmarkEnd w:id="238"/>
    </w:p>
    <w:p w14:paraId="22E5A7BB" w14:textId="10EDEF43" w:rsidR="007C2CD9" w:rsidRPr="00277513" w:rsidRDefault="007C2CD9" w:rsidP="007C2CD9">
      <w:pPr>
        <w:spacing w:afterLines="100" w:after="240"/>
        <w:rPr>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F30096">
        <w:rPr>
          <w:lang w:eastAsia="zh-CN"/>
        </w:rPr>
        <w:t>clause </w:t>
      </w:r>
      <w:r w:rsidR="00F30096">
        <w:rPr>
          <w:rFonts w:hint="eastAsia"/>
          <w:lang w:eastAsia="zh-CN"/>
        </w:rPr>
        <w:t>6</w:t>
      </w:r>
      <w:r>
        <w:rPr>
          <w:rFonts w:hint="eastAsia"/>
          <w:lang w:eastAsia="zh-CN"/>
        </w:rPr>
        <w:t>.2.1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14:paraId="5F607B30" w14:textId="77777777" w:rsidR="007C2CD9" w:rsidRPr="002206B6" w:rsidRDefault="007C2CD9" w:rsidP="007C2CD9">
      <w:pPr>
        <w:pStyle w:val="Heading4"/>
        <w:rPr>
          <w:lang w:eastAsia="zh-CN"/>
        </w:rPr>
      </w:pPr>
      <w:bookmarkStart w:id="239" w:name="_Toc19631986"/>
      <w:bookmarkStart w:id="240" w:name="_Toc67417135"/>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239"/>
      <w:bookmarkEnd w:id="240"/>
    </w:p>
    <w:p w14:paraId="1362BA81" w14:textId="77777777" w:rsidR="007C2CD9" w:rsidRPr="00843CEB" w:rsidRDefault="007C2CD9" w:rsidP="007C2CD9">
      <w:pPr>
        <w:rPr>
          <w:lang w:eastAsia="zh-CN"/>
        </w:rPr>
      </w:pPr>
      <w:r>
        <w:rPr>
          <w:rFonts w:hint="eastAsia"/>
          <w:lang w:eastAsia="zh-CN"/>
        </w:rPr>
        <w:t>Enhanced third party registration procedure is described in figure 6.2.1.2-1.</w:t>
      </w:r>
    </w:p>
    <w:p w14:paraId="4D99A714" w14:textId="77777777" w:rsidR="007C2CD9" w:rsidRPr="008A45F0" w:rsidRDefault="007C2CD9" w:rsidP="007C2CD9">
      <w:pPr>
        <w:pStyle w:val="Heading3"/>
        <w:rPr>
          <w:lang w:eastAsia="zh-CN"/>
        </w:rPr>
      </w:pPr>
    </w:p>
    <w:p w14:paraId="1AAB774B" w14:textId="77777777" w:rsidR="007C2CD9" w:rsidRDefault="007C2CD9" w:rsidP="007C2CD9">
      <w:pPr>
        <w:pStyle w:val="TH"/>
        <w:rPr>
          <w:lang w:eastAsia="zh-CN"/>
        </w:rPr>
      </w:pPr>
      <w:r>
        <w:object w:dxaOrig="11838" w:dyaOrig="8861" w14:anchorId="26C14567">
          <v:shape id="_x0000_i1046" type="#_x0000_t75" style="width:480.6pt;height:360.6pt" o:ole="">
            <v:imagedata r:id="rId51" o:title=""/>
          </v:shape>
          <o:OLEObject Type="Embed" ProgID="Visio.Drawing.11" ShapeID="_x0000_i1046" DrawAspect="Content" ObjectID="_1678030015" r:id="rId52"/>
        </w:object>
      </w:r>
    </w:p>
    <w:p w14:paraId="3F0C4798" w14:textId="77777777" w:rsidR="007C2CD9" w:rsidRDefault="007C2CD9" w:rsidP="007C2CD9">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552379C5" w14:textId="77777777" w:rsidR="007C2CD9" w:rsidRPr="00223D33" w:rsidRDefault="007C2CD9" w:rsidP="007C2CD9">
      <w:pPr>
        <w:jc w:val="center"/>
        <w:rPr>
          <w:lang w:eastAsia="zh-CN"/>
        </w:rPr>
      </w:pPr>
    </w:p>
    <w:p w14:paraId="4D035574" w14:textId="77777777" w:rsidR="007C2CD9" w:rsidRPr="0017144F" w:rsidRDefault="007C2CD9" w:rsidP="007C2CD9">
      <w:pPr>
        <w:pStyle w:val="B1"/>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14:paraId="13F229A5" w14:textId="77777777" w:rsidR="007C2CD9" w:rsidRPr="0017144F" w:rsidRDefault="007C2CD9" w:rsidP="007C2CD9">
      <w:pPr>
        <w:pStyle w:val="B1"/>
      </w:pPr>
      <w:r w:rsidRPr="0017144F">
        <w:rPr>
          <w:rFonts w:hint="eastAsia"/>
        </w:rPr>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14:paraId="1D82095F" w14:textId="77777777" w:rsidR="00F30096" w:rsidRDefault="007C2CD9" w:rsidP="007C2CD9">
      <w:pPr>
        <w:pStyle w:val="B1"/>
        <w:ind w:firstLine="0"/>
        <w:rPr>
          <w:rFonts w:cs="Arial"/>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w:t>
      </w:r>
      <w:r>
        <w:rPr>
          <w:rFonts w:cs="Arial" w:hint="eastAsia"/>
          <w:iCs/>
          <w:lang w:eastAsia="zh-CN"/>
        </w:rPr>
        <w:lastRenderedPageBreak/>
        <w:t xml:space="preserve">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w:t>
      </w:r>
    </w:p>
    <w:p w14:paraId="11138479" w14:textId="20AE5103" w:rsidR="007C2CD9" w:rsidRPr="000A7AF2" w:rsidRDefault="007C2CD9" w:rsidP="007C2CD9">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14:paraId="6CFE1860" w14:textId="77777777" w:rsidR="00F30096" w:rsidRPr="0017144F" w:rsidRDefault="007C2CD9" w:rsidP="007C2CD9">
      <w:pPr>
        <w:pStyle w:val="B1"/>
      </w:pPr>
      <w:r w:rsidRPr="0017144F">
        <w:rPr>
          <w:rFonts w:hint="eastAsia"/>
        </w:rPr>
        <w:t>22.</w:t>
      </w:r>
      <w:r>
        <w:rPr>
          <w:rFonts w:hint="eastAsia"/>
          <w:lang w:eastAsia="zh-CN"/>
        </w:rPr>
        <w:tab/>
      </w:r>
      <w:r w:rsidRPr="0017144F">
        <w:rPr>
          <w:rFonts w:hint="eastAsia"/>
        </w:rPr>
        <w:t>HSS updates data and responds back.</w:t>
      </w:r>
    </w:p>
    <w:p w14:paraId="57B521FA" w14:textId="6AFA0040" w:rsidR="007C2CD9" w:rsidRPr="0017144F" w:rsidRDefault="007C2CD9" w:rsidP="007C2CD9">
      <w:pPr>
        <w:pStyle w:val="B1"/>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14:paraId="5AE54890" w14:textId="77777777" w:rsidR="007C2CD9" w:rsidRDefault="007C2CD9" w:rsidP="007C2CD9">
      <w:pPr>
        <w:pStyle w:val="Heading3"/>
        <w:rPr>
          <w:lang w:eastAsia="zh-CN"/>
        </w:rPr>
      </w:pPr>
      <w:bookmarkStart w:id="241" w:name="_Toc19631987"/>
      <w:bookmarkStart w:id="242" w:name="_Toc67417136"/>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241"/>
      <w:bookmarkEnd w:id="242"/>
    </w:p>
    <w:p w14:paraId="291DA6DD" w14:textId="77777777" w:rsidR="007C2CD9" w:rsidRPr="002206B6" w:rsidRDefault="007C2CD9" w:rsidP="007C2CD9">
      <w:pPr>
        <w:pStyle w:val="Heading4"/>
        <w:rPr>
          <w:lang w:eastAsia="zh-CN"/>
        </w:rPr>
      </w:pPr>
      <w:bookmarkStart w:id="243" w:name="_Toc19631988"/>
      <w:bookmarkStart w:id="244" w:name="_Toc67417137"/>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243"/>
      <w:bookmarkEnd w:id="244"/>
    </w:p>
    <w:p w14:paraId="71972AFF" w14:textId="7BA463FF" w:rsidR="007C2CD9" w:rsidRDefault="007C2CD9" w:rsidP="007C2CD9">
      <w:pPr>
        <w:spacing w:afterLines="100" w:after="240"/>
        <w:rPr>
          <w:rFonts w:cs="Arial"/>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F30096">
        <w:rPr>
          <w:lang w:eastAsia="zh-CN"/>
        </w:rPr>
        <w:t>clause </w:t>
      </w:r>
      <w:r w:rsidR="00F30096">
        <w:rPr>
          <w:rFonts w:hint="eastAsia"/>
          <w:lang w:eastAsia="zh-CN"/>
        </w:rPr>
        <w:t>6</w:t>
      </w:r>
      <w:r>
        <w:rPr>
          <w:rFonts w:hint="eastAsia"/>
          <w:lang w:eastAsia="zh-CN"/>
        </w:rPr>
        <w:t>.2.2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14:paraId="4F597A1D" w14:textId="77777777" w:rsidR="007C2CD9" w:rsidRPr="00277513" w:rsidRDefault="007C2CD9" w:rsidP="007C2CD9">
      <w:pPr>
        <w:spacing w:afterLines="100" w:after="240"/>
        <w:rPr>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14:paraId="36AE7F94" w14:textId="77777777" w:rsidR="007C2CD9" w:rsidRPr="002206B6" w:rsidRDefault="007C2CD9" w:rsidP="007C2CD9">
      <w:pPr>
        <w:pStyle w:val="Heading4"/>
        <w:rPr>
          <w:lang w:eastAsia="zh-CN"/>
        </w:rPr>
      </w:pPr>
      <w:bookmarkStart w:id="245" w:name="_Toc19631989"/>
      <w:bookmarkStart w:id="246" w:name="_Toc67417138"/>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245"/>
      <w:bookmarkEnd w:id="246"/>
    </w:p>
    <w:p w14:paraId="65448429" w14:textId="77777777" w:rsidR="00F30096" w:rsidRPr="00EA7B3D" w:rsidRDefault="007C2CD9" w:rsidP="007C2CD9">
      <w:pPr>
        <w:rPr>
          <w:lang w:eastAsia="zh-CN"/>
        </w:rPr>
      </w:pPr>
      <w:r>
        <w:rPr>
          <w:rFonts w:hint="eastAsia"/>
          <w:lang w:eastAsia="zh-CN"/>
        </w:rPr>
        <w:t>Enhanced service request procedure is described in figure 6.2.2.2-1.</w:t>
      </w:r>
    </w:p>
    <w:p w14:paraId="2E9AE33F" w14:textId="108F0206" w:rsidR="007C2CD9" w:rsidRPr="00391B90" w:rsidRDefault="007C2CD9" w:rsidP="007C2CD9">
      <w:pPr>
        <w:pStyle w:val="TH"/>
        <w:rPr>
          <w:lang w:eastAsia="zh-CN"/>
        </w:rPr>
      </w:pPr>
      <w:r>
        <w:object w:dxaOrig="11149" w:dyaOrig="4540" w14:anchorId="5F904A12">
          <v:shape id="_x0000_i1047" type="#_x0000_t75" style="width:481.8pt;height:196.2pt" o:ole="">
            <v:imagedata r:id="rId53" o:title=""/>
          </v:shape>
          <o:OLEObject Type="Embed" ProgID="Visio.Drawing.11" ShapeID="_x0000_i1047" DrawAspect="Content" ObjectID="_1678030016" r:id="rId54"/>
        </w:object>
      </w:r>
    </w:p>
    <w:p w14:paraId="070CC480" w14:textId="77777777" w:rsidR="007C2CD9" w:rsidRDefault="007C2CD9" w:rsidP="007C2CD9">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585EC2A3" w14:textId="77777777" w:rsidR="00F30096" w:rsidRPr="0017144F" w:rsidRDefault="007C2CD9" w:rsidP="007C2CD9">
      <w:pPr>
        <w:pStyle w:val="B1"/>
      </w:pPr>
      <w:r w:rsidRPr="0017144F">
        <w:rPr>
          <w:rFonts w:hint="eastAsia"/>
        </w:rPr>
        <w:t>1.</w:t>
      </w:r>
      <w:r>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AS1".</w:t>
      </w:r>
    </w:p>
    <w:p w14:paraId="65D247DE" w14:textId="465DBD75" w:rsidR="007C2CD9" w:rsidRPr="0017144F" w:rsidRDefault="007C2CD9" w:rsidP="007C2CD9">
      <w:pPr>
        <w:pStyle w:val="B1"/>
      </w:pPr>
      <w:r w:rsidRPr="0017144F">
        <w:rPr>
          <w:rFonts w:hint="eastAsia"/>
        </w:rPr>
        <w:t>2.</w:t>
      </w:r>
      <w:r>
        <w:rPr>
          <w:rFonts w:hint="eastAsia"/>
        </w:rPr>
        <w:tab/>
      </w:r>
      <w:r w:rsidRPr="0017144F">
        <w:rPr>
          <w:rFonts w:hint="eastAsia"/>
        </w:rPr>
        <w:t>The S-CSCF detects the failure of SCC-AS1</w:t>
      </w:r>
      <w:r w:rsidRPr="0017144F">
        <w:t>.</w:t>
      </w:r>
    </w:p>
    <w:p w14:paraId="4F1BEBBC" w14:textId="77777777" w:rsidR="007C2CD9" w:rsidRPr="0017144F" w:rsidRDefault="007C2CD9" w:rsidP="007C2CD9">
      <w:pPr>
        <w:pStyle w:val="B1"/>
      </w:pPr>
      <w:r w:rsidRPr="0017144F">
        <w:rPr>
          <w:rFonts w:hint="eastAsia"/>
        </w:rPr>
        <w:t>3.</w:t>
      </w:r>
      <w:r>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14:paraId="7D2F6E33" w14:textId="77777777" w:rsidR="007C2CD9" w:rsidRPr="0017144F" w:rsidRDefault="007C2CD9" w:rsidP="007C2CD9">
      <w:pPr>
        <w:pStyle w:val="B1"/>
      </w:pPr>
      <w:r w:rsidRPr="0017144F">
        <w:rPr>
          <w:rFonts w:hint="eastAsia"/>
        </w:rPr>
        <w:t>4.</w:t>
      </w:r>
      <w:r>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14:paraId="1D0FE725" w14:textId="77777777" w:rsidR="00F30096" w:rsidRDefault="007C2CD9" w:rsidP="007C2CD9">
      <w:pPr>
        <w:pStyle w:val="B1"/>
        <w:rPr>
          <w:lang w:eastAsia="zh-CN"/>
        </w:rPr>
      </w:pPr>
      <w:r w:rsidRPr="0017144F">
        <w:rPr>
          <w:rFonts w:hint="eastAsia"/>
        </w:rPr>
        <w:t>5.</w:t>
      </w:r>
      <w:r>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w:t>
      </w:r>
    </w:p>
    <w:p w14:paraId="4043E93F" w14:textId="77777777" w:rsidR="00F30096" w:rsidRPr="0017144F" w:rsidRDefault="007C2CD9" w:rsidP="007C2CD9">
      <w:pPr>
        <w:pStyle w:val="B1"/>
        <w:rPr>
          <w:lang w:eastAsia="zh-CN"/>
        </w:rPr>
      </w:pPr>
      <w:r>
        <w:rPr>
          <w:rFonts w:hint="eastAsia"/>
          <w:lang w:eastAsia="zh-CN"/>
        </w:rPr>
        <w:t>6.</w:t>
      </w:r>
      <w:r>
        <w:rPr>
          <w:rFonts w:hint="eastAsia"/>
          <w:lang w:eastAsia="zh-CN"/>
        </w:rPr>
        <w:tab/>
        <w:t>If ATCF related Repository Data is stored in the HSS, it is received back by the SCC-AS2</w:t>
      </w:r>
      <w:r w:rsidRPr="0017144F">
        <w:t>.</w:t>
      </w:r>
    </w:p>
    <w:p w14:paraId="2A7BA526" w14:textId="77777777" w:rsidR="00F30096" w:rsidRPr="0017144F" w:rsidRDefault="007C2CD9" w:rsidP="007C2CD9">
      <w:pPr>
        <w:pStyle w:val="B1"/>
      </w:pPr>
      <w:r>
        <w:rPr>
          <w:rFonts w:hint="eastAsia"/>
          <w:lang w:eastAsia="zh-CN"/>
        </w:rPr>
        <w:lastRenderedPageBreak/>
        <w:t>7</w:t>
      </w:r>
      <w:r w:rsidRPr="0017144F">
        <w:rPr>
          <w:rFonts w:hint="eastAsia"/>
        </w:rPr>
        <w:t>.</w:t>
      </w:r>
      <w:r>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w:t>
      </w:r>
    </w:p>
    <w:p w14:paraId="73E32ACF" w14:textId="647B5D2C" w:rsidR="007C2CD9" w:rsidRDefault="007C2CD9" w:rsidP="007C2CD9">
      <w:pPr>
        <w:pStyle w:val="B1"/>
      </w:pPr>
      <w:r>
        <w:rPr>
          <w:rFonts w:hint="eastAsia"/>
          <w:lang w:eastAsia="zh-CN"/>
        </w:rPr>
        <w:t>8</w:t>
      </w:r>
      <w:r w:rsidRPr="0017144F">
        <w:rPr>
          <w:rFonts w:hint="eastAsia"/>
        </w:rPr>
        <w:t>.</w:t>
      </w:r>
      <w:r>
        <w:rPr>
          <w:rFonts w:hint="eastAsia"/>
        </w:rPr>
        <w:tab/>
      </w:r>
      <w:r>
        <w:rPr>
          <w:rFonts w:hint="eastAsia"/>
          <w:lang w:eastAsia="zh-CN"/>
        </w:rPr>
        <w:t xml:space="preserve">The </w:t>
      </w:r>
      <w:r w:rsidRPr="0017144F">
        <w:rPr>
          <w:rFonts w:hint="eastAsia"/>
        </w:rPr>
        <w:t>SCC-AS2 continues the session as normal.</w:t>
      </w:r>
    </w:p>
    <w:p w14:paraId="6CEE3A49" w14:textId="77777777" w:rsidR="007C2CD9" w:rsidRDefault="007C2CD9" w:rsidP="007C2CD9">
      <w:pPr>
        <w:pStyle w:val="Heading8"/>
      </w:pPr>
      <w:bookmarkStart w:id="247" w:name="_Toc19631990"/>
      <w:bookmarkStart w:id="248" w:name="_Toc67417139"/>
      <w:r>
        <w:t>Annex A (informative):</w:t>
      </w:r>
      <w:r>
        <w:br/>
        <w:t>Change history</w:t>
      </w:r>
      <w:bookmarkEnd w:id="247"/>
      <w:bookmarkEnd w:id="2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5434"/>
        <w:gridCol w:w="709"/>
      </w:tblGrid>
      <w:tr w:rsidR="007C2CD9" w14:paraId="1B873DE3" w14:textId="77777777" w:rsidTr="00F30096">
        <w:tc>
          <w:tcPr>
            <w:tcW w:w="800" w:type="dxa"/>
            <w:shd w:val="pct10" w:color="auto" w:fill="FFFFFF"/>
          </w:tcPr>
          <w:bookmarkEnd w:id="82"/>
          <w:p w14:paraId="0A3F02BA" w14:textId="77777777" w:rsidR="007C2CD9" w:rsidRDefault="007C2CD9" w:rsidP="00187031">
            <w:pPr>
              <w:pStyle w:val="TAL"/>
              <w:rPr>
                <w:b/>
                <w:sz w:val="16"/>
              </w:rPr>
            </w:pPr>
            <w:r>
              <w:rPr>
                <w:b/>
                <w:sz w:val="16"/>
              </w:rPr>
              <w:t>Date</w:t>
            </w:r>
          </w:p>
        </w:tc>
        <w:tc>
          <w:tcPr>
            <w:tcW w:w="760" w:type="dxa"/>
            <w:shd w:val="pct10" w:color="auto" w:fill="FFFFFF"/>
          </w:tcPr>
          <w:p w14:paraId="2E5844F5" w14:textId="77777777" w:rsidR="007C2CD9" w:rsidRDefault="007C2CD9" w:rsidP="00187031">
            <w:pPr>
              <w:pStyle w:val="TAL"/>
              <w:rPr>
                <w:b/>
                <w:sz w:val="16"/>
              </w:rPr>
            </w:pPr>
            <w:r>
              <w:rPr>
                <w:b/>
                <w:sz w:val="16"/>
              </w:rPr>
              <w:t>TSG #</w:t>
            </w:r>
          </w:p>
        </w:tc>
        <w:tc>
          <w:tcPr>
            <w:tcW w:w="941" w:type="dxa"/>
            <w:shd w:val="pct10" w:color="auto" w:fill="FFFFFF"/>
          </w:tcPr>
          <w:p w14:paraId="0B5A2500" w14:textId="77777777" w:rsidR="007C2CD9" w:rsidRDefault="007C2CD9" w:rsidP="00187031">
            <w:pPr>
              <w:pStyle w:val="TAL"/>
              <w:rPr>
                <w:b/>
                <w:sz w:val="16"/>
              </w:rPr>
            </w:pPr>
            <w:r>
              <w:rPr>
                <w:b/>
                <w:sz w:val="16"/>
              </w:rPr>
              <w:t>TSG Doc.</w:t>
            </w:r>
          </w:p>
        </w:tc>
        <w:tc>
          <w:tcPr>
            <w:tcW w:w="476" w:type="dxa"/>
            <w:shd w:val="pct10" w:color="auto" w:fill="FFFFFF"/>
          </w:tcPr>
          <w:p w14:paraId="1C4A3B1B" w14:textId="77777777" w:rsidR="007C2CD9" w:rsidRDefault="007C2CD9" w:rsidP="00187031">
            <w:pPr>
              <w:pStyle w:val="TAL"/>
              <w:rPr>
                <w:b/>
                <w:sz w:val="16"/>
              </w:rPr>
            </w:pPr>
            <w:r>
              <w:rPr>
                <w:b/>
                <w:sz w:val="16"/>
              </w:rPr>
              <w:t>CR</w:t>
            </w:r>
          </w:p>
        </w:tc>
        <w:tc>
          <w:tcPr>
            <w:tcW w:w="378" w:type="dxa"/>
            <w:shd w:val="pct10" w:color="auto" w:fill="FFFFFF"/>
          </w:tcPr>
          <w:p w14:paraId="66CA46EF" w14:textId="77777777" w:rsidR="007C2CD9" w:rsidRDefault="007C2CD9" w:rsidP="00187031">
            <w:pPr>
              <w:pStyle w:val="TAL"/>
              <w:rPr>
                <w:b/>
                <w:sz w:val="16"/>
              </w:rPr>
            </w:pPr>
            <w:r>
              <w:rPr>
                <w:b/>
                <w:sz w:val="16"/>
              </w:rPr>
              <w:t>Rev</w:t>
            </w:r>
          </w:p>
        </w:tc>
        <w:tc>
          <w:tcPr>
            <w:tcW w:w="5434" w:type="dxa"/>
            <w:shd w:val="pct10" w:color="auto" w:fill="FFFFFF"/>
          </w:tcPr>
          <w:p w14:paraId="79102DA4" w14:textId="77777777" w:rsidR="007C2CD9" w:rsidRDefault="007C2CD9" w:rsidP="00187031">
            <w:pPr>
              <w:pStyle w:val="TAL"/>
              <w:rPr>
                <w:b/>
                <w:sz w:val="16"/>
              </w:rPr>
            </w:pPr>
            <w:r>
              <w:rPr>
                <w:b/>
                <w:sz w:val="16"/>
              </w:rPr>
              <w:t>Subject/Comment</w:t>
            </w:r>
          </w:p>
        </w:tc>
        <w:tc>
          <w:tcPr>
            <w:tcW w:w="709" w:type="dxa"/>
            <w:shd w:val="pct10" w:color="auto" w:fill="FFFFFF"/>
          </w:tcPr>
          <w:p w14:paraId="7CB3DF37" w14:textId="77777777" w:rsidR="007C2CD9" w:rsidRDefault="007C2CD9" w:rsidP="00187031">
            <w:pPr>
              <w:pStyle w:val="TAL"/>
              <w:rPr>
                <w:b/>
                <w:sz w:val="16"/>
              </w:rPr>
            </w:pPr>
            <w:r>
              <w:rPr>
                <w:b/>
                <w:sz w:val="16"/>
              </w:rPr>
              <w:t>New</w:t>
            </w:r>
          </w:p>
        </w:tc>
      </w:tr>
      <w:tr w:rsidR="007C2CD9" w14:paraId="528F588B"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5DFF83" w14:textId="77777777" w:rsidR="007C2CD9" w:rsidRDefault="007C2CD9" w:rsidP="00187031">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01A7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5A3DA7C" w14:textId="77777777" w:rsidR="007C2CD9" w:rsidRDefault="007C2CD9" w:rsidP="00187031">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01BB0A" w14:textId="77777777" w:rsidR="007C2CD9" w:rsidRDefault="007C2CD9" w:rsidP="00187031">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12900" w14:textId="77777777" w:rsidR="007C2CD9" w:rsidRDefault="007C2CD9" w:rsidP="00187031">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33ED1F2" w14:textId="77777777" w:rsidR="007C2CD9" w:rsidRDefault="007C2CD9" w:rsidP="00187031">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90EF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8.0.0</w:t>
            </w:r>
          </w:p>
        </w:tc>
      </w:tr>
      <w:tr w:rsidR="007C2CD9" w14:paraId="450AF5EC"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044A54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4485C4B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5AD8D9E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2D487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0EDB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5ED71EE" w14:textId="77777777" w:rsidR="007C2CD9" w:rsidRDefault="007C2CD9" w:rsidP="00187031">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14:paraId="1138A47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8.1.0</w:t>
            </w:r>
          </w:p>
        </w:tc>
      </w:tr>
      <w:tr w:rsidR="007C2CD9" w14:paraId="2B8AD22A"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089468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3D62D90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142C6EF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9743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1E59"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327E5B2" w14:textId="77777777" w:rsidR="007C2CD9" w:rsidRDefault="007C2CD9" w:rsidP="00187031">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14:paraId="7CA39B5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8.1.0</w:t>
            </w:r>
          </w:p>
        </w:tc>
      </w:tr>
      <w:tr w:rsidR="007C2CD9" w14:paraId="66998DC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7AD576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FFF8CA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29C2870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3EF0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B53881"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44594B7" w14:textId="77777777" w:rsidR="007C2CD9" w:rsidRDefault="007C2CD9" w:rsidP="00187031">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14:paraId="0C6700E2"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8.1.0</w:t>
            </w:r>
          </w:p>
        </w:tc>
      </w:tr>
      <w:tr w:rsidR="007C2CD9" w14:paraId="35666AD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BE0130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4705A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15B0B92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BCCB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916C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3DC37D3" w14:textId="77777777" w:rsidR="007C2CD9" w:rsidRDefault="007C2CD9" w:rsidP="00187031">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14:paraId="3256577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8.1.0</w:t>
            </w:r>
          </w:p>
        </w:tc>
      </w:tr>
      <w:tr w:rsidR="007C2CD9" w14:paraId="56BA8F36"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351C8DB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374C13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5125A68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3A9A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FF5C8"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CC4E780" w14:textId="77777777" w:rsidR="007C2CD9" w:rsidRDefault="007C2CD9" w:rsidP="00187031">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14:paraId="58F1FE6D"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8.1.0</w:t>
            </w:r>
          </w:p>
        </w:tc>
      </w:tr>
      <w:tr w:rsidR="007C2CD9" w14:paraId="6D29EA5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4E14EED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141CBC3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2D6CCC8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EFA61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C2D58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A85B551" w14:textId="77777777" w:rsidR="007C2CD9" w:rsidRPr="006117A5" w:rsidRDefault="007C2CD9" w:rsidP="00187031">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14:paraId="0689BD25"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8.2.0</w:t>
            </w:r>
          </w:p>
        </w:tc>
      </w:tr>
      <w:tr w:rsidR="007C2CD9" w14:paraId="50F37AF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7C0EEFE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6416600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496F217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64D20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D9A4D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596A215" w14:textId="77777777" w:rsidR="007C2CD9" w:rsidRPr="006117A5" w:rsidRDefault="007C2CD9" w:rsidP="00187031">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14:paraId="4ED4B36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8.2.0</w:t>
            </w:r>
          </w:p>
        </w:tc>
      </w:tr>
      <w:tr w:rsidR="007C2CD9" w14:paraId="4691A515"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C13BE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25105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7F1F07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2EAE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1AB2C8"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B4956BC" w14:textId="77777777" w:rsidR="007C2CD9" w:rsidRPr="00586252" w:rsidRDefault="007C2CD9" w:rsidP="00187031">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126FD"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8.3.0</w:t>
            </w:r>
          </w:p>
        </w:tc>
      </w:tr>
      <w:tr w:rsidR="007C2CD9" w14:paraId="1BF1060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76E30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F1746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650BE8A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E999A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B8519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A1FEBD9" w14:textId="77777777" w:rsidR="007C2CD9" w:rsidRPr="006D1E58" w:rsidRDefault="007C2CD9" w:rsidP="00187031">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7A851"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9.0.0</w:t>
            </w:r>
          </w:p>
        </w:tc>
      </w:tr>
      <w:tr w:rsidR="007C2CD9" w14:paraId="61556E5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0880921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4771062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560697F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0060E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26205"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5C74D6E" w14:textId="77777777" w:rsidR="007C2CD9" w:rsidRPr="00A70FA7" w:rsidRDefault="007C2CD9" w:rsidP="00187031">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14:paraId="79F25936"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9.1.0</w:t>
            </w:r>
          </w:p>
        </w:tc>
      </w:tr>
      <w:tr w:rsidR="007C2CD9" w14:paraId="2DE9056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576037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B6F2D7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332F19A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7C7B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B5FCE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CB48EBF" w14:textId="77777777" w:rsidR="007C2CD9" w:rsidRPr="00A70FA7" w:rsidRDefault="007C2CD9" w:rsidP="00187031">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14:paraId="15D52B40"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9.1.0</w:t>
            </w:r>
          </w:p>
        </w:tc>
      </w:tr>
      <w:tr w:rsidR="007C2CD9" w14:paraId="384BEDE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F80068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D87039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FA0B70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9B64B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35EA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403F467" w14:textId="77777777" w:rsidR="007C2CD9" w:rsidRPr="00A70FA7" w:rsidRDefault="007C2CD9" w:rsidP="00187031">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14:paraId="56C4004A"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9.1.0</w:t>
            </w:r>
          </w:p>
        </w:tc>
      </w:tr>
      <w:tr w:rsidR="007C2CD9" w14:paraId="4C3EA72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3F17FC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72C06B4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5AE08F8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EE4CD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077D9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269285F" w14:textId="77777777" w:rsidR="007C2CD9" w:rsidRPr="00A70FA7" w:rsidRDefault="007C2CD9" w:rsidP="00187031">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14:paraId="473EB8A7"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9.1.0</w:t>
            </w:r>
          </w:p>
        </w:tc>
      </w:tr>
      <w:tr w:rsidR="007C2CD9" w14:paraId="3B662B3D"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9E42E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796E4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89B71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42113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B9B10"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C98949B" w14:textId="77777777" w:rsidR="007C2CD9" w:rsidRPr="00E649BB" w:rsidRDefault="007C2CD9" w:rsidP="00187031">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9F41A"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9.2.0</w:t>
            </w:r>
          </w:p>
        </w:tc>
      </w:tr>
      <w:tr w:rsidR="007C2CD9" w14:paraId="59265C8F"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9599E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EFFF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AEEDC5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88744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E1FD9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9C996D7" w14:textId="77777777" w:rsidR="007C2CD9" w:rsidRPr="00655C1F" w:rsidRDefault="007C2CD9" w:rsidP="00187031">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C96E9"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9.3.0</w:t>
            </w:r>
          </w:p>
        </w:tc>
      </w:tr>
      <w:tr w:rsidR="007C2CD9" w14:paraId="69622E3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B9B3B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303E30" w14:textId="77777777" w:rsidR="007C2CD9" w:rsidRDefault="007C2CD9" w:rsidP="00187031">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FCE6E97" w14:textId="77777777" w:rsidR="007C2CD9" w:rsidRDefault="007C2CD9" w:rsidP="00187031">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753E57" w14:textId="77777777" w:rsidR="007C2CD9" w:rsidRDefault="007C2CD9" w:rsidP="00187031">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59C40"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4A7F47B" w14:textId="77777777" w:rsidR="007C2CD9" w:rsidRPr="00223D9A" w:rsidRDefault="007C2CD9" w:rsidP="00187031">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AD31F"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10.0.0</w:t>
            </w:r>
          </w:p>
        </w:tc>
      </w:tr>
      <w:tr w:rsidR="007C2CD9" w14:paraId="002F971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92F72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20557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67C201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E79BB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4DD6B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733AB90" w14:textId="77777777" w:rsidR="007C2CD9" w:rsidRDefault="007C2CD9" w:rsidP="00187031">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496EE2"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10.1.0</w:t>
            </w:r>
          </w:p>
        </w:tc>
      </w:tr>
      <w:tr w:rsidR="007C2CD9" w14:paraId="3497E6B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C40FA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99E37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2B769D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64971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4ADA9"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D870C9B" w14:textId="77777777" w:rsidR="007C2CD9" w:rsidRPr="007164F2" w:rsidRDefault="007C2CD9" w:rsidP="00187031">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B527A"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10.2.0</w:t>
            </w:r>
          </w:p>
        </w:tc>
      </w:tr>
      <w:tr w:rsidR="007C2CD9" w14:paraId="4F9C5AF8"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4279DC0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57FA0C0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2EAD019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23313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249ECA"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2EC9CFA" w14:textId="77777777" w:rsidR="007C2CD9" w:rsidRPr="00000EDB" w:rsidRDefault="007C2CD9" w:rsidP="00187031">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14:paraId="4A4EE462"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11.0.0</w:t>
            </w:r>
          </w:p>
        </w:tc>
      </w:tr>
      <w:tr w:rsidR="007C2CD9" w14:paraId="3398279E"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3C5AC4F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44298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2EF8FC8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FD7A0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3F247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C67AB9D" w14:textId="77777777" w:rsidR="007C2CD9" w:rsidRPr="00000EDB" w:rsidRDefault="007C2CD9" w:rsidP="00187031">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14:paraId="002F59E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11.0.0</w:t>
            </w:r>
          </w:p>
        </w:tc>
      </w:tr>
      <w:tr w:rsidR="007C2CD9" w14:paraId="5385309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F349D2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507EF28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312C33B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C9A0B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87A2"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A2E29D2" w14:textId="77777777" w:rsidR="007C2CD9" w:rsidRPr="00D13AEA" w:rsidRDefault="007C2CD9" w:rsidP="00187031">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14:paraId="48071A35"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11.1.0</w:t>
            </w:r>
          </w:p>
        </w:tc>
      </w:tr>
      <w:tr w:rsidR="007C2CD9" w14:paraId="21264806"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37A588F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48528F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6381DB3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07C358A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6C2D7ED8"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14:paraId="286825CC" w14:textId="77777777" w:rsidR="007C2CD9" w:rsidRPr="00D13AEA" w:rsidRDefault="007C2CD9" w:rsidP="00187031">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14:paraId="3E7ECA5E"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11.1.0</w:t>
            </w:r>
          </w:p>
        </w:tc>
      </w:tr>
      <w:tr w:rsidR="007C2CD9" w14:paraId="1EA440CC"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54A5D9C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79A0B20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24DBD29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202A254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BE3C58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3C1E2F4D" w14:textId="77777777" w:rsidR="007C2CD9" w:rsidRPr="004020CA" w:rsidRDefault="007C2CD9" w:rsidP="00187031">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6D097396"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11.2.0</w:t>
            </w:r>
          </w:p>
        </w:tc>
      </w:tr>
      <w:tr w:rsidR="007C2CD9" w14:paraId="5CFE0416"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E569CF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7BD074D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71E3B8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DDEC6D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6801328"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0A6BBD93" w14:textId="77777777" w:rsidR="007C2CD9" w:rsidRPr="001E7DCA" w:rsidRDefault="007C2CD9" w:rsidP="00187031">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62547449"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11.3.0</w:t>
            </w:r>
          </w:p>
        </w:tc>
      </w:tr>
      <w:tr w:rsidR="007C2CD9" w14:paraId="46139DA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7EFAB9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6096936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BA19E3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23EE4D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1DCFB0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2597BC06" w14:textId="77777777" w:rsidR="007C2CD9" w:rsidRPr="00D567FD" w:rsidRDefault="007C2CD9" w:rsidP="00187031">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491502A7"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11.3.0</w:t>
            </w:r>
          </w:p>
        </w:tc>
      </w:tr>
      <w:tr w:rsidR="007C2CD9" w14:paraId="66CC84BF"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993F97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3CD6365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00EFF8B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125F63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862DB51"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384A123" w14:textId="77777777" w:rsidR="007C2CD9" w:rsidRPr="00D567FD" w:rsidRDefault="007C2CD9" w:rsidP="00187031">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14:paraId="12266A66"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12.0.0</w:t>
            </w:r>
          </w:p>
        </w:tc>
      </w:tr>
      <w:tr w:rsidR="007C2CD9" w14:paraId="7ACF992C"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F0D8E5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561AA29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56DBF51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F56275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730AA25"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0FC3058" w14:textId="77777777" w:rsidR="007C2CD9" w:rsidRPr="00D567FD" w:rsidRDefault="007C2CD9" w:rsidP="00187031">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14:paraId="45D7972E"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12.0.0</w:t>
            </w:r>
          </w:p>
        </w:tc>
      </w:tr>
      <w:tr w:rsidR="007C2CD9" w14:paraId="4A72914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0934288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3104243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06EDB23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DA9AD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873AA36"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855AD9D" w14:textId="77777777" w:rsidR="007C2CD9" w:rsidRPr="00D567FD" w:rsidRDefault="007C2CD9" w:rsidP="00187031">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14:paraId="29F22B4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12.0.0</w:t>
            </w:r>
          </w:p>
        </w:tc>
      </w:tr>
      <w:tr w:rsidR="007C2CD9" w14:paraId="7341268C"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83BB51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159E457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73DAA19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57712A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12511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DBD34A6" w14:textId="77777777" w:rsidR="007C2CD9" w:rsidRPr="00D567FD" w:rsidRDefault="007C2CD9" w:rsidP="00187031">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14:paraId="4E99899D"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12.0.0</w:t>
            </w:r>
          </w:p>
        </w:tc>
      </w:tr>
      <w:tr w:rsidR="007C2CD9" w14:paraId="1073196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570B2E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lastRenderedPageBreak/>
              <w:t>2014-09</w:t>
            </w:r>
          </w:p>
        </w:tc>
        <w:tc>
          <w:tcPr>
            <w:tcW w:w="760" w:type="dxa"/>
            <w:tcBorders>
              <w:bottom w:val="single" w:sz="4" w:space="0" w:color="auto"/>
            </w:tcBorders>
            <w:shd w:val="solid" w:color="FFFFFF" w:fill="auto"/>
          </w:tcPr>
          <w:p w14:paraId="6F8B62D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515BAAA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AF56E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5A6EF7C"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03E27A9" w14:textId="77777777" w:rsidR="007C2CD9" w:rsidRPr="00D567FD" w:rsidRDefault="007C2CD9" w:rsidP="00187031">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14:paraId="2B846067"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12.0.0</w:t>
            </w:r>
          </w:p>
        </w:tc>
      </w:tr>
      <w:tr w:rsidR="007C2CD9" w14:paraId="1D97810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2AA1361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05A3FAE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7EDC2EE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000315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2723705"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2B56ED0" w14:textId="77777777" w:rsidR="007C2CD9" w:rsidRPr="00D376E8" w:rsidRDefault="007C2CD9" w:rsidP="00187031">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14:paraId="3569240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0415BB9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83CA4C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298A66F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D9C270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A9244E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86B554C"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8B42198" w14:textId="77777777" w:rsidR="007C2CD9" w:rsidRPr="00D376E8" w:rsidRDefault="007C2CD9" w:rsidP="00187031">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14:paraId="1179AE05"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6F1F8B4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0C9D45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69E4C51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869938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4DF7F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B2E889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33BA642" w14:textId="77777777" w:rsidR="007C2CD9" w:rsidRPr="00D376E8" w:rsidRDefault="007C2CD9" w:rsidP="00187031">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14:paraId="126606C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3FA07E6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82E6A4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7B0C14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2F26D5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959B28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12355C9"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39EF150" w14:textId="77777777" w:rsidR="007C2CD9" w:rsidRPr="00D376E8" w:rsidRDefault="007C2CD9" w:rsidP="00187031">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14:paraId="239C561E"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45CECB72"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0B1D6C5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2D301C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3F9036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303FF1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B5D7476"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B49B6AD" w14:textId="77777777" w:rsidR="007C2CD9" w:rsidRPr="00D376E8" w:rsidRDefault="007C2CD9" w:rsidP="00187031">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14:paraId="25F1BC3A"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38F02DE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95FAE1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6A7058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08C872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A28CA7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9EC0A06"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F497D5E" w14:textId="77777777" w:rsidR="007C2CD9" w:rsidRPr="00D376E8" w:rsidRDefault="007C2CD9" w:rsidP="00187031">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14:paraId="515B5C49"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223B8F06"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711D67B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020697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467AC47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ED0A31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0E4FB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11645DA" w14:textId="77777777" w:rsidR="007C2CD9" w:rsidRPr="00D376E8" w:rsidRDefault="007C2CD9" w:rsidP="00187031">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14:paraId="6E829283"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636FE90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1EA8E2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7E5C581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7AD4A9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E137F0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CFC6F1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B3F308F" w14:textId="77777777" w:rsidR="007C2CD9" w:rsidRPr="00D376E8" w:rsidRDefault="007C2CD9" w:rsidP="00187031">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14:paraId="623697F1"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390C0EC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574B30F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7AA17C5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202D14C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C835FE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703D911"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9AB5697" w14:textId="77777777" w:rsidR="007C2CD9" w:rsidRPr="00D376E8" w:rsidRDefault="007C2CD9" w:rsidP="00187031">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14:paraId="4D25AA8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6A54EC79"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E9FCD4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7393B0C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03F0B54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6744A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8C0942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F016B53" w14:textId="77777777" w:rsidR="007C2CD9" w:rsidRPr="00A856E1" w:rsidRDefault="007C2CD9" w:rsidP="00187031">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F14FD"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12.2.0</w:t>
            </w:r>
          </w:p>
        </w:tc>
      </w:tr>
      <w:tr w:rsidR="007C2CD9" w14:paraId="59B7E5C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5700D17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5571D26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0AA2588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12BA82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2DDFFC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9AB91C6" w14:textId="77777777" w:rsidR="007C2CD9" w:rsidRPr="004E2C65" w:rsidRDefault="007C2CD9" w:rsidP="00187031">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043026"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12.3.0</w:t>
            </w:r>
          </w:p>
        </w:tc>
      </w:tr>
      <w:tr w:rsidR="007C2CD9" w14:paraId="0CE0652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EF6605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4CDC2A5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355192B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755B8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24531F8"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39ACE76" w14:textId="77777777" w:rsidR="007C2CD9" w:rsidRPr="00282B34" w:rsidRDefault="007C2CD9" w:rsidP="00187031">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14:paraId="24EF56C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13.0.0</w:t>
            </w:r>
          </w:p>
        </w:tc>
      </w:tr>
      <w:tr w:rsidR="007C2CD9" w14:paraId="03F66EF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94B19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3E6D47A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162465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231DA7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97C78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2CF3EE9" w14:textId="77777777" w:rsidR="007C2CD9" w:rsidRPr="00282B34" w:rsidRDefault="007C2CD9" w:rsidP="00187031">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14:paraId="63AD21C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13.0.0</w:t>
            </w:r>
          </w:p>
        </w:tc>
      </w:tr>
      <w:tr w:rsidR="007C2CD9" w14:paraId="5EDEFC7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00B109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6388EA3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168E2D0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613DD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88EC0C5"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786009C" w14:textId="77777777" w:rsidR="007C2CD9" w:rsidRPr="00282B34" w:rsidRDefault="007C2CD9" w:rsidP="00187031">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14:paraId="2AD23F9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13.0.0</w:t>
            </w:r>
          </w:p>
        </w:tc>
      </w:tr>
      <w:tr w:rsidR="007C2CD9" w14:paraId="00C5FEF9"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B88554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283D05F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4819FDB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82819E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77398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9E755EC" w14:textId="77777777" w:rsidR="007C2CD9" w:rsidRPr="00282B34" w:rsidRDefault="007C2CD9" w:rsidP="00187031">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14:paraId="6AD82310"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13.0.0</w:t>
            </w:r>
          </w:p>
        </w:tc>
      </w:tr>
      <w:tr w:rsidR="007C2CD9" w14:paraId="5A8815BE"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46D3482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32832A9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6D062A9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09DAC9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BF3EC4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7BD7468" w14:textId="77777777" w:rsidR="007C2CD9" w:rsidRPr="008B3EC7" w:rsidRDefault="007C2CD9" w:rsidP="00187031">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14:paraId="7A278E39"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13.1.0</w:t>
            </w:r>
          </w:p>
        </w:tc>
      </w:tr>
      <w:tr w:rsidR="007C2CD9" w14:paraId="497AA8EE"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31B70FB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56E386D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71B90DB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350325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A84665"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0A13DCC" w14:textId="77777777" w:rsidR="007C2CD9" w:rsidRPr="008B3EC7" w:rsidRDefault="007C2CD9" w:rsidP="00187031">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14:paraId="54CCA249"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13.1.0</w:t>
            </w:r>
          </w:p>
        </w:tc>
      </w:tr>
      <w:tr w:rsidR="007C2CD9" w14:paraId="27DACA3C"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01AF873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45E2C07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26FD6DC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368EA5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AF217C4"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4869B16" w14:textId="77777777" w:rsidR="007C2CD9" w:rsidRPr="008B3EC7" w:rsidRDefault="007C2CD9" w:rsidP="00187031">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14:paraId="7AF86F82"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13.1.0</w:t>
            </w:r>
          </w:p>
        </w:tc>
      </w:tr>
      <w:tr w:rsidR="007C2CD9" w14:paraId="29CECFDA"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0F8D2AF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35B58D3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10F8124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7E24C0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F8C0D7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AECCB3F" w14:textId="77777777" w:rsidR="007C2CD9" w:rsidRPr="008B3EC7" w:rsidRDefault="007C2CD9" w:rsidP="00187031">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9" w:type="dxa"/>
            <w:tcBorders>
              <w:bottom w:val="single" w:sz="4" w:space="0" w:color="auto"/>
              <w:right w:val="single" w:sz="4" w:space="0" w:color="auto"/>
            </w:tcBorders>
            <w:shd w:val="solid" w:color="FFFFFF" w:fill="auto"/>
          </w:tcPr>
          <w:p w14:paraId="093DFAE5"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13.1.0</w:t>
            </w:r>
          </w:p>
        </w:tc>
      </w:tr>
      <w:tr w:rsidR="007C2CD9" w14:paraId="7C79E42D"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E089B8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2B44B41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5BD82A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2498E7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EB509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080414B" w14:textId="77777777" w:rsidR="007C2CD9" w:rsidRPr="009971B6" w:rsidRDefault="007C2CD9" w:rsidP="00187031">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14:paraId="3355C52B"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13.2.0</w:t>
            </w:r>
          </w:p>
        </w:tc>
      </w:tr>
      <w:tr w:rsidR="007C2CD9" w14:paraId="089932B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B337F3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1A45E5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09C3DEB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A44B5C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8FF5BB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6DE73F" w14:textId="77777777" w:rsidR="007C2CD9" w:rsidRPr="009971B6" w:rsidRDefault="007C2CD9" w:rsidP="00187031">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14:paraId="4E4D5A97"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13.2.0</w:t>
            </w:r>
          </w:p>
        </w:tc>
      </w:tr>
      <w:tr w:rsidR="007C2CD9" w14:paraId="1809DA6B"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783A6FF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74E725E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62A53B5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E3977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1374011"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FA1CC13" w14:textId="77777777" w:rsidR="007C2CD9" w:rsidRPr="009971B6" w:rsidRDefault="007C2CD9" w:rsidP="00187031">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14:paraId="2D1EF781"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13.2.0</w:t>
            </w:r>
          </w:p>
        </w:tc>
      </w:tr>
      <w:tr w:rsidR="007C2CD9" w14:paraId="0E4FD01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D0D0A7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568D8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B7F82C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C7E76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042FCE"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8AADB2F" w14:textId="77777777" w:rsidR="007C2CD9" w:rsidRPr="00C0759A" w:rsidRDefault="007C2CD9" w:rsidP="00187031">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782C0"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13.3.0</w:t>
            </w:r>
          </w:p>
        </w:tc>
      </w:tr>
      <w:tr w:rsidR="007C2CD9" w14:paraId="2643041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6EE37F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E5575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53A9C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A5DC1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1FA18A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291A460" w14:textId="77777777" w:rsidR="007C2CD9" w:rsidRPr="00C0759A" w:rsidRDefault="007C2CD9" w:rsidP="00187031">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BD68E"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13.3.0</w:t>
            </w:r>
          </w:p>
        </w:tc>
      </w:tr>
      <w:tr w:rsidR="007C2CD9" w14:paraId="64C1B8ED"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3FFCB0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1CB6F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4F40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32B4D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65179F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EC015D3" w14:textId="77777777" w:rsidR="007C2CD9" w:rsidRDefault="007C2CD9" w:rsidP="00187031">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12227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13.4.0</w:t>
            </w:r>
          </w:p>
        </w:tc>
      </w:tr>
      <w:tr w:rsidR="007C2CD9" w14:paraId="5C09703F"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6E039A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11C36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B81C4D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69736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7DF815" w14:textId="77777777" w:rsidR="007C2CD9" w:rsidRDefault="007C2CD9" w:rsidP="00187031">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FA33583" w14:textId="77777777" w:rsidR="007C2CD9" w:rsidRPr="00E22C24" w:rsidRDefault="007C2CD9" w:rsidP="00187031">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8D46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14.0.0</w:t>
            </w:r>
          </w:p>
        </w:tc>
      </w:tr>
      <w:tr w:rsidR="007C2CD9" w14:paraId="747D3E9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124124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DD1AA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539C9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AAD0E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E1D006A"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79A5BBD2" w14:textId="77777777" w:rsidR="007C2CD9" w:rsidRPr="00EF5117" w:rsidRDefault="007C2CD9" w:rsidP="00187031">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2354E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14.1.0</w:t>
            </w:r>
          </w:p>
        </w:tc>
      </w:tr>
      <w:tr w:rsidR="007C2CD9" w14:paraId="1411247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3D71FC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EB68D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820EAF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E4272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BF004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27B4A7D" w14:textId="77777777" w:rsidR="007C2CD9" w:rsidRPr="004E293E" w:rsidRDefault="007C2CD9" w:rsidP="00187031">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E576F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15.0.0</w:t>
            </w:r>
          </w:p>
        </w:tc>
      </w:tr>
      <w:tr w:rsidR="007C2CD9" w14:paraId="73485D05"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0AFC68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614F0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A220C7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454FA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90CACE1"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165101F7" w14:textId="77777777" w:rsidR="007C2CD9" w:rsidRPr="004E293E" w:rsidRDefault="007C2CD9" w:rsidP="00187031">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52C7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15.1.0</w:t>
            </w:r>
          </w:p>
        </w:tc>
      </w:tr>
      <w:tr w:rsidR="007C2CD9" w14:paraId="0EA334BF"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A25901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148A6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0E946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CP-192117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B5FADA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09593A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54EE335" w14:textId="77777777" w:rsidR="007C2CD9" w:rsidRPr="003D60ED" w:rsidRDefault="007C2CD9" w:rsidP="00187031">
            <w:pPr>
              <w:rPr>
                <w:rFonts w:ascii="Arial" w:hAnsi="Arial" w:cs="Arial"/>
                <w:snapToGrid w:val="0"/>
                <w:color w:val="000000"/>
                <w:sz w:val="16"/>
                <w:szCs w:val="16"/>
                <w:lang w:val="en-AU"/>
              </w:rPr>
            </w:pPr>
            <w:r w:rsidRPr="00B463A0">
              <w:rPr>
                <w:rFonts w:ascii="Arial" w:hAnsi="Arial" w:cs="Arial"/>
                <w:snapToGrid w:val="0"/>
                <w:color w:val="000000"/>
                <w:sz w:val="16"/>
                <w:szCs w:val="16"/>
                <w:lang w:val="en-AU"/>
              </w:rPr>
              <w:t>P-CSCF restoration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F4B2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15.2.0</w:t>
            </w:r>
          </w:p>
        </w:tc>
      </w:tr>
      <w:tr w:rsidR="00F30096" w14:paraId="4DAA331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14077DB" w14:textId="16DDC0C7" w:rsidR="00F30096" w:rsidRDefault="00F30096" w:rsidP="00187031">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42CCA0" w14:textId="1F8880AB" w:rsidR="00F30096" w:rsidRDefault="00F30096" w:rsidP="00187031">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AB0D537" w14:textId="4D34EA0F" w:rsidR="00F30096" w:rsidRDefault="00F30096" w:rsidP="00187031">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F07691" w14:textId="59C20C37" w:rsidR="00F30096" w:rsidRDefault="00F30096" w:rsidP="00187031">
            <w:pPr>
              <w:rPr>
                <w:rFonts w:ascii="Arial" w:hAnsi="Arial"/>
                <w:snapToGrid w:val="0"/>
                <w:color w:val="000000"/>
                <w:sz w:val="16"/>
                <w:lang w:val="en-AU"/>
              </w:rPr>
            </w:pPr>
            <w:r>
              <w:rPr>
                <w:rFonts w:ascii="Arial" w:hAnsi="Arial"/>
                <w:snapToGrid w:val="0"/>
                <w:color w:val="000000"/>
                <w:sz w:val="16"/>
                <w:lang w:val="en-AU"/>
              </w:rPr>
              <w:t>0112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001A5D8" w14:textId="4620D830" w:rsidR="00F30096" w:rsidRDefault="00F30096"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A440B09" w14:textId="6620DDBB" w:rsidR="00F30096" w:rsidRPr="00B463A0" w:rsidRDefault="00F30096" w:rsidP="00187031">
            <w:pPr>
              <w:rPr>
                <w:rFonts w:ascii="Arial" w:hAnsi="Arial" w:cs="Arial"/>
                <w:snapToGrid w:val="0"/>
                <w:color w:val="000000"/>
                <w:sz w:val="16"/>
                <w:szCs w:val="16"/>
                <w:lang w:val="en-AU"/>
              </w:rPr>
            </w:pPr>
            <w:r w:rsidRPr="00F30096">
              <w:rPr>
                <w:rFonts w:ascii="Arial" w:hAnsi="Arial" w:cs="Arial"/>
                <w:snapToGrid w:val="0"/>
                <w:color w:val="000000"/>
                <w:sz w:val="16"/>
                <w:szCs w:val="16"/>
                <w:lang w:val="en-AU"/>
              </w:rPr>
              <w:t>P-CSCF restoration alignment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8419F" w14:textId="3CDD4921" w:rsidR="00F30096" w:rsidRDefault="00F30096" w:rsidP="00187031">
            <w:pPr>
              <w:rPr>
                <w:rFonts w:ascii="Arial" w:hAnsi="Arial" w:cs="Arial"/>
                <w:snapToGrid w:val="0"/>
                <w:sz w:val="16"/>
                <w:szCs w:val="16"/>
                <w:lang w:val="en-AU"/>
              </w:rPr>
            </w:pPr>
            <w:r>
              <w:rPr>
                <w:rFonts w:ascii="Arial" w:hAnsi="Arial" w:cs="Arial"/>
                <w:snapToGrid w:val="0"/>
                <w:sz w:val="16"/>
                <w:szCs w:val="16"/>
                <w:lang w:val="en-AU"/>
              </w:rPr>
              <w:t>15.3.0</w:t>
            </w:r>
          </w:p>
        </w:tc>
      </w:tr>
    </w:tbl>
    <w:p w14:paraId="15C9EA48" w14:textId="77777777" w:rsidR="00080512" w:rsidRDefault="00080512" w:rsidP="007C2CD9"/>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2B7719" w14:textId="77777777" w:rsidR="004C3720" w:rsidRDefault="004C3720">
      <w:r>
        <w:separator/>
      </w:r>
    </w:p>
  </w:endnote>
  <w:endnote w:type="continuationSeparator" w:id="0">
    <w:p w14:paraId="381B3077" w14:textId="77777777" w:rsidR="004C3720" w:rsidRDefault="004C37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6B7A5C"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5920BF" w14:textId="77777777" w:rsidR="004C3720" w:rsidRDefault="004C3720">
      <w:r>
        <w:separator/>
      </w:r>
    </w:p>
  </w:footnote>
  <w:footnote w:type="continuationSeparator" w:id="0">
    <w:p w14:paraId="0AD79267" w14:textId="77777777" w:rsidR="004C3720" w:rsidRDefault="004C37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C7F663" w14:textId="48544C2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0D63">
      <w:rPr>
        <w:rFonts w:ascii="Arial" w:hAnsi="Arial" w:cs="Arial"/>
        <w:b/>
        <w:noProof/>
        <w:sz w:val="18"/>
        <w:szCs w:val="18"/>
      </w:rPr>
      <w:t>3GPP TS 23.380 V15.3.0 (2021-03)</w:t>
    </w:r>
    <w:r>
      <w:rPr>
        <w:rFonts w:ascii="Arial" w:hAnsi="Arial" w:cs="Arial"/>
        <w:b/>
        <w:sz w:val="18"/>
        <w:szCs w:val="18"/>
      </w:rPr>
      <w:fldChar w:fldCharType="end"/>
    </w:r>
  </w:p>
  <w:p w14:paraId="684415D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05FBAC" w14:textId="67F2E31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0D63">
      <w:rPr>
        <w:rFonts w:ascii="Arial" w:hAnsi="Arial" w:cs="Arial"/>
        <w:b/>
        <w:noProof/>
        <w:sz w:val="18"/>
        <w:szCs w:val="18"/>
      </w:rPr>
      <w:t>Release 15</w:t>
    </w:r>
    <w:r>
      <w:rPr>
        <w:rFonts w:ascii="Arial" w:hAnsi="Arial" w:cs="Arial"/>
        <w:b/>
        <w:sz w:val="18"/>
        <w:szCs w:val="18"/>
      </w:rPr>
      <w:fldChar w:fldCharType="end"/>
    </w:r>
  </w:p>
  <w:p w14:paraId="5B94BBEA"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4"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7"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10"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3"/>
  </w:num>
  <w:num w:numId="10">
    <w:abstractNumId w:val="6"/>
  </w:num>
  <w:num w:numId="11">
    <w:abstractNumId w:val="4"/>
  </w:num>
  <w:num w:numId="12">
    <w:abstractNumId w:val="12"/>
  </w:num>
  <w:num w:numId="13">
    <w:abstractNumId w:val="7"/>
  </w:num>
  <w:num w:numId="14">
    <w:abstractNumId w:val="5"/>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80D63"/>
    <w:rsid w:val="002B6339"/>
    <w:rsid w:val="002E00EE"/>
    <w:rsid w:val="003172DC"/>
    <w:rsid w:val="0035462D"/>
    <w:rsid w:val="003765B8"/>
    <w:rsid w:val="003C3971"/>
    <w:rsid w:val="00423334"/>
    <w:rsid w:val="004345EC"/>
    <w:rsid w:val="00465515"/>
    <w:rsid w:val="004C3720"/>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C2CD9"/>
    <w:rsid w:val="007F0F4A"/>
    <w:rsid w:val="008028A4"/>
    <w:rsid w:val="00830747"/>
    <w:rsid w:val="008768CA"/>
    <w:rsid w:val="008C384C"/>
    <w:rsid w:val="0090271F"/>
    <w:rsid w:val="00902E23"/>
    <w:rsid w:val="009114D7"/>
    <w:rsid w:val="0091348E"/>
    <w:rsid w:val="00917CCB"/>
    <w:rsid w:val="00942EC2"/>
    <w:rsid w:val="00982109"/>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0096"/>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6087EF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7C2CD9"/>
    <w:pPr>
      <w:keepLines/>
      <w:spacing w:after="0"/>
    </w:pPr>
  </w:style>
  <w:style w:type="paragraph" w:styleId="Index2">
    <w:name w:val="index 2"/>
    <w:basedOn w:val="Index1"/>
    <w:rsid w:val="007C2CD9"/>
    <w:pPr>
      <w:ind w:left="284"/>
    </w:pPr>
  </w:style>
  <w:style w:type="character" w:styleId="FootnoteReference">
    <w:name w:val="footnote reference"/>
    <w:rsid w:val="007C2CD9"/>
    <w:rPr>
      <w:b/>
      <w:position w:val="6"/>
      <w:sz w:val="16"/>
    </w:rPr>
  </w:style>
  <w:style w:type="paragraph" w:styleId="FootnoteText">
    <w:name w:val="footnote text"/>
    <w:basedOn w:val="Normal"/>
    <w:link w:val="FootnoteTextChar"/>
    <w:rsid w:val="007C2CD9"/>
    <w:pPr>
      <w:keepLines/>
      <w:spacing w:after="0"/>
      <w:ind w:left="454" w:hanging="454"/>
    </w:pPr>
    <w:rPr>
      <w:sz w:val="16"/>
    </w:rPr>
  </w:style>
  <w:style w:type="character" w:customStyle="1" w:styleId="FootnoteTextChar">
    <w:name w:val="Footnote Text Char"/>
    <w:link w:val="FootnoteText"/>
    <w:rsid w:val="007C2CD9"/>
    <w:rPr>
      <w:sz w:val="16"/>
      <w:lang w:eastAsia="en-US"/>
    </w:rPr>
  </w:style>
  <w:style w:type="paragraph" w:styleId="ListNumber2">
    <w:name w:val="List Number 2"/>
    <w:basedOn w:val="ListNumber"/>
    <w:rsid w:val="007C2CD9"/>
    <w:pPr>
      <w:ind w:left="851"/>
    </w:pPr>
  </w:style>
  <w:style w:type="paragraph" w:styleId="ListNumber">
    <w:name w:val="List Number"/>
    <w:basedOn w:val="List"/>
    <w:rsid w:val="007C2CD9"/>
  </w:style>
  <w:style w:type="paragraph" w:styleId="List">
    <w:name w:val="List"/>
    <w:basedOn w:val="Normal"/>
    <w:rsid w:val="007C2CD9"/>
    <w:pPr>
      <w:ind w:left="568" w:hanging="284"/>
    </w:pPr>
  </w:style>
  <w:style w:type="paragraph" w:styleId="ListBullet2">
    <w:name w:val="List Bullet 2"/>
    <w:basedOn w:val="ListBullet"/>
    <w:rsid w:val="007C2CD9"/>
    <w:pPr>
      <w:ind w:left="851"/>
    </w:pPr>
  </w:style>
  <w:style w:type="paragraph" w:styleId="ListBullet">
    <w:name w:val="List Bullet"/>
    <w:basedOn w:val="List"/>
    <w:rsid w:val="007C2CD9"/>
  </w:style>
  <w:style w:type="paragraph" w:styleId="ListBullet3">
    <w:name w:val="List Bullet 3"/>
    <w:basedOn w:val="ListBullet2"/>
    <w:rsid w:val="007C2CD9"/>
    <w:pPr>
      <w:ind w:left="1135"/>
    </w:pPr>
  </w:style>
  <w:style w:type="paragraph" w:styleId="List2">
    <w:name w:val="List 2"/>
    <w:basedOn w:val="List"/>
    <w:rsid w:val="007C2CD9"/>
    <w:pPr>
      <w:ind w:left="851"/>
    </w:pPr>
  </w:style>
  <w:style w:type="paragraph" w:styleId="List3">
    <w:name w:val="List 3"/>
    <w:basedOn w:val="List2"/>
    <w:rsid w:val="007C2CD9"/>
    <w:pPr>
      <w:ind w:left="1135"/>
    </w:pPr>
  </w:style>
  <w:style w:type="paragraph" w:styleId="List4">
    <w:name w:val="List 4"/>
    <w:basedOn w:val="List3"/>
    <w:rsid w:val="007C2CD9"/>
    <w:pPr>
      <w:ind w:left="1418"/>
    </w:pPr>
  </w:style>
  <w:style w:type="paragraph" w:styleId="List5">
    <w:name w:val="List 5"/>
    <w:basedOn w:val="List4"/>
    <w:rsid w:val="007C2CD9"/>
    <w:pPr>
      <w:ind w:left="1702"/>
    </w:pPr>
  </w:style>
  <w:style w:type="paragraph" w:styleId="ListBullet4">
    <w:name w:val="List Bullet 4"/>
    <w:basedOn w:val="ListBullet3"/>
    <w:rsid w:val="007C2CD9"/>
    <w:pPr>
      <w:ind w:left="1418"/>
    </w:pPr>
  </w:style>
  <w:style w:type="paragraph" w:styleId="ListBullet5">
    <w:name w:val="List Bullet 5"/>
    <w:basedOn w:val="ListBullet4"/>
    <w:rsid w:val="007C2CD9"/>
    <w:pPr>
      <w:ind w:left="1702"/>
    </w:pPr>
  </w:style>
  <w:style w:type="paragraph" w:styleId="IndexHeading">
    <w:name w:val="index heading"/>
    <w:basedOn w:val="Normal"/>
    <w:next w:val="Normal"/>
    <w:rsid w:val="007C2CD9"/>
    <w:pPr>
      <w:pBdr>
        <w:top w:val="single" w:sz="12" w:space="0" w:color="auto"/>
      </w:pBdr>
      <w:spacing w:before="360" w:after="240"/>
    </w:pPr>
    <w:rPr>
      <w:b/>
      <w:i/>
      <w:sz w:val="26"/>
    </w:rPr>
  </w:style>
  <w:style w:type="paragraph" w:customStyle="1" w:styleId="INDENT1">
    <w:name w:val="INDENT1"/>
    <w:basedOn w:val="Normal"/>
    <w:rsid w:val="007C2CD9"/>
    <w:pPr>
      <w:ind w:left="851"/>
    </w:pPr>
  </w:style>
  <w:style w:type="paragraph" w:customStyle="1" w:styleId="INDENT2">
    <w:name w:val="INDENT2"/>
    <w:basedOn w:val="Normal"/>
    <w:rsid w:val="007C2CD9"/>
    <w:pPr>
      <w:ind w:left="1135" w:hanging="284"/>
    </w:pPr>
  </w:style>
  <w:style w:type="paragraph" w:customStyle="1" w:styleId="INDENT3">
    <w:name w:val="INDENT3"/>
    <w:basedOn w:val="Normal"/>
    <w:rsid w:val="007C2CD9"/>
    <w:pPr>
      <w:ind w:left="1701" w:hanging="567"/>
    </w:pPr>
  </w:style>
  <w:style w:type="paragraph" w:customStyle="1" w:styleId="FigureTitle">
    <w:name w:val="Figure_Title"/>
    <w:basedOn w:val="Normal"/>
    <w:next w:val="Normal"/>
    <w:rsid w:val="007C2CD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C2CD9"/>
    <w:pPr>
      <w:keepNext/>
      <w:keepLines/>
    </w:pPr>
    <w:rPr>
      <w:b/>
    </w:rPr>
  </w:style>
  <w:style w:type="paragraph" w:customStyle="1" w:styleId="enumlev2">
    <w:name w:val="enumlev2"/>
    <w:basedOn w:val="Normal"/>
    <w:rsid w:val="007C2CD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C2CD9"/>
    <w:pPr>
      <w:keepNext/>
      <w:keepLines/>
      <w:spacing w:before="240"/>
      <w:ind w:left="1418"/>
    </w:pPr>
    <w:rPr>
      <w:rFonts w:ascii="Arial" w:hAnsi="Arial"/>
      <w:b/>
      <w:sz w:val="36"/>
      <w:lang w:val="en-US"/>
    </w:rPr>
  </w:style>
  <w:style w:type="paragraph" w:styleId="Caption">
    <w:name w:val="caption"/>
    <w:basedOn w:val="Normal"/>
    <w:next w:val="Normal"/>
    <w:qFormat/>
    <w:rsid w:val="007C2CD9"/>
    <w:pPr>
      <w:spacing w:before="120" w:after="120"/>
    </w:pPr>
    <w:rPr>
      <w:b/>
    </w:rPr>
  </w:style>
  <w:style w:type="paragraph" w:styleId="DocumentMap">
    <w:name w:val="Document Map"/>
    <w:basedOn w:val="Normal"/>
    <w:link w:val="DocumentMapChar"/>
    <w:rsid w:val="007C2CD9"/>
    <w:pPr>
      <w:shd w:val="clear" w:color="auto" w:fill="000080"/>
    </w:pPr>
    <w:rPr>
      <w:rFonts w:ascii="Tahoma" w:hAnsi="Tahoma"/>
    </w:rPr>
  </w:style>
  <w:style w:type="character" w:customStyle="1" w:styleId="DocumentMapChar">
    <w:name w:val="Document Map Char"/>
    <w:link w:val="DocumentMap"/>
    <w:rsid w:val="007C2CD9"/>
    <w:rPr>
      <w:rFonts w:ascii="Tahoma" w:hAnsi="Tahoma"/>
      <w:shd w:val="clear" w:color="auto" w:fill="000080"/>
      <w:lang w:eastAsia="en-US"/>
    </w:rPr>
  </w:style>
  <w:style w:type="paragraph" w:styleId="PlainText">
    <w:name w:val="Plain Text"/>
    <w:basedOn w:val="Normal"/>
    <w:link w:val="PlainTextChar"/>
    <w:rsid w:val="007C2CD9"/>
    <w:rPr>
      <w:rFonts w:ascii="Courier New" w:hAnsi="Courier New"/>
      <w:lang w:val="nb-NO"/>
    </w:rPr>
  </w:style>
  <w:style w:type="character" w:customStyle="1" w:styleId="PlainTextChar">
    <w:name w:val="Plain Text Char"/>
    <w:link w:val="PlainText"/>
    <w:rsid w:val="007C2CD9"/>
    <w:rPr>
      <w:rFonts w:ascii="Courier New" w:hAnsi="Courier New"/>
      <w:lang w:val="nb-NO" w:eastAsia="en-US"/>
    </w:rPr>
  </w:style>
  <w:style w:type="paragraph" w:styleId="BodyText">
    <w:name w:val="Body Text"/>
    <w:basedOn w:val="Normal"/>
    <w:link w:val="BodyTextChar"/>
    <w:rsid w:val="007C2CD9"/>
  </w:style>
  <w:style w:type="character" w:customStyle="1" w:styleId="BodyTextChar">
    <w:name w:val="Body Text Char"/>
    <w:link w:val="BodyText"/>
    <w:rsid w:val="007C2CD9"/>
    <w:rPr>
      <w:lang w:eastAsia="en-US"/>
    </w:rPr>
  </w:style>
  <w:style w:type="character" w:styleId="CommentReference">
    <w:name w:val="annotation reference"/>
    <w:rsid w:val="007C2CD9"/>
    <w:rPr>
      <w:sz w:val="16"/>
    </w:rPr>
  </w:style>
  <w:style w:type="paragraph" w:styleId="CommentText">
    <w:name w:val="annotation text"/>
    <w:basedOn w:val="Normal"/>
    <w:link w:val="CommentTextChar"/>
    <w:rsid w:val="007C2CD9"/>
  </w:style>
  <w:style w:type="character" w:customStyle="1" w:styleId="CommentTextChar">
    <w:name w:val="Comment Text Char"/>
    <w:link w:val="CommentText"/>
    <w:rsid w:val="007C2CD9"/>
    <w:rPr>
      <w:lang w:eastAsia="en-US"/>
    </w:rPr>
  </w:style>
  <w:style w:type="character" w:customStyle="1" w:styleId="EditorsNoteChar">
    <w:name w:val="Editor's Note Char"/>
    <w:aliases w:val="EN Char"/>
    <w:link w:val="EditorsNote"/>
    <w:locked/>
    <w:rsid w:val="007C2CD9"/>
    <w:rPr>
      <w:color w:val="FF0000"/>
      <w:lang w:eastAsia="en-US"/>
    </w:rPr>
  </w:style>
  <w:style w:type="paragraph" w:styleId="CommentSubject">
    <w:name w:val="annotation subject"/>
    <w:basedOn w:val="CommentText"/>
    <w:next w:val="CommentText"/>
    <w:link w:val="CommentSubjectChar"/>
    <w:rsid w:val="007C2CD9"/>
    <w:rPr>
      <w:b/>
      <w:bCs/>
    </w:rPr>
  </w:style>
  <w:style w:type="character" w:customStyle="1" w:styleId="CommentSubjectChar">
    <w:name w:val="Comment Subject Char"/>
    <w:link w:val="CommentSubject"/>
    <w:rsid w:val="007C2CD9"/>
    <w:rPr>
      <w:b/>
      <w:bCs/>
      <w:lang w:eastAsia="en-US"/>
    </w:rPr>
  </w:style>
  <w:style w:type="character" w:customStyle="1" w:styleId="NOChar">
    <w:name w:val="NO Char"/>
    <w:link w:val="NO"/>
    <w:rsid w:val="007C2CD9"/>
    <w:rPr>
      <w:lang w:eastAsia="en-US"/>
    </w:rPr>
  </w:style>
  <w:style w:type="character" w:customStyle="1" w:styleId="EXCar">
    <w:name w:val="EX Car"/>
    <w:link w:val="EX"/>
    <w:rsid w:val="007C2CD9"/>
    <w:rPr>
      <w:lang w:eastAsia="en-US"/>
    </w:rPr>
  </w:style>
  <w:style w:type="character" w:customStyle="1" w:styleId="B1Char">
    <w:name w:val="B1 Char"/>
    <w:link w:val="B1"/>
    <w:rsid w:val="007C2CD9"/>
    <w:rPr>
      <w:lang w:eastAsia="en-US"/>
    </w:rPr>
  </w:style>
  <w:style w:type="character" w:customStyle="1" w:styleId="NOZchn">
    <w:name w:val="NO Zchn"/>
    <w:rsid w:val="007C2CD9"/>
    <w:rPr>
      <w:rFonts w:eastAsia="SimSun"/>
      <w:lang w:val="en-GB" w:eastAsia="en-US" w:bidi="ar-SA"/>
    </w:rPr>
  </w:style>
  <w:style w:type="character" w:customStyle="1" w:styleId="EXChar">
    <w:name w:val="EX Char"/>
    <w:rsid w:val="007C2CD9"/>
    <w:rPr>
      <w:lang w:val="en-GB" w:eastAsia="en-US" w:bidi="ar-SA"/>
    </w:rPr>
  </w:style>
  <w:style w:type="character" w:customStyle="1" w:styleId="EditorsNoteCharChar">
    <w:name w:val="Editor's Note Char Char"/>
    <w:rsid w:val="007C2CD9"/>
    <w:rPr>
      <w:color w:val="FF0000"/>
      <w:lang w:val="en-GB" w:eastAsia="en-US" w:bidi="ar-SA"/>
    </w:rPr>
  </w:style>
  <w:style w:type="character" w:customStyle="1" w:styleId="THChar">
    <w:name w:val="TH Char"/>
    <w:link w:val="TH"/>
    <w:locked/>
    <w:rsid w:val="007C2CD9"/>
    <w:rPr>
      <w:rFonts w:ascii="Arial" w:hAnsi="Arial"/>
      <w:b/>
      <w:lang w:eastAsia="en-US"/>
    </w:rPr>
  </w:style>
  <w:style w:type="character" w:customStyle="1" w:styleId="Heading5Char">
    <w:name w:val="Heading 5 Char"/>
    <w:link w:val="Heading5"/>
    <w:rsid w:val="007C2CD9"/>
    <w:rPr>
      <w:rFonts w:ascii="Arial" w:hAnsi="Arial"/>
      <w:sz w:val="22"/>
      <w:lang w:eastAsia="en-US"/>
    </w:rPr>
  </w:style>
  <w:style w:type="character" w:customStyle="1" w:styleId="B2Char">
    <w:name w:val="B2 Char"/>
    <w:link w:val="B2"/>
    <w:rsid w:val="007C2CD9"/>
    <w:rPr>
      <w:lang w:eastAsia="en-US"/>
    </w:rPr>
  </w:style>
  <w:style w:type="character" w:customStyle="1" w:styleId="Heading2Char">
    <w:name w:val="Heading 2 Char"/>
    <w:link w:val="Heading2"/>
    <w:rsid w:val="007C2CD9"/>
    <w:rPr>
      <w:rFonts w:ascii="Arial" w:hAnsi="Arial"/>
      <w:sz w:val="32"/>
      <w:lang w:eastAsia="en-US"/>
    </w:rPr>
  </w:style>
  <w:style w:type="character" w:customStyle="1" w:styleId="Heading3Char">
    <w:name w:val="Heading 3 Char"/>
    <w:link w:val="Heading3"/>
    <w:rsid w:val="007C2CD9"/>
    <w:rPr>
      <w:rFonts w:ascii="Arial" w:hAnsi="Arial"/>
      <w:sz w:val="28"/>
      <w:lang w:eastAsia="en-US"/>
    </w:rPr>
  </w:style>
  <w:style w:type="character" w:customStyle="1" w:styleId="Heading4Char">
    <w:name w:val="Heading 4 Char"/>
    <w:link w:val="Heading4"/>
    <w:rsid w:val="007C2CD9"/>
    <w:rPr>
      <w:rFonts w:ascii="Arial" w:hAnsi="Arial"/>
      <w:sz w:val="24"/>
      <w:lang w:eastAsia="en-US"/>
    </w:rPr>
  </w:style>
  <w:style w:type="character" w:customStyle="1" w:styleId="TFChar">
    <w:name w:val="TF Char"/>
    <w:link w:val="TF"/>
    <w:locked/>
    <w:rsid w:val="007C2CD9"/>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20.emf"/><Relationship Id="rId50" Type="http://schemas.openxmlformats.org/officeDocument/2006/relationships/oleObject" Target="embeddings/Microsoft_Visio_2003-2010_Drawing18.vsd"/><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oleObject" Target="embeddings/Microsoft_Visio_2003-2010_Drawing20.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21801.htm" TargetMode="External"/><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oleObject" Target="embeddings/Microsoft_Visio_2003-2010_Drawing13.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7.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55</Pages>
  <Words>18507</Words>
  <Characters>105493</Characters>
  <Application>Microsoft Office Word</Application>
  <DocSecurity>0</DocSecurity>
  <Lines>879</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123753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2021-03-23T17:34:00Z</dcterms:created>
  <dcterms:modified xsi:type="dcterms:W3CDTF">2021-03-23T17:39:00Z</dcterms:modified>
</cp:coreProperties>
</file>