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3A7AD402" w:rsidR="0069238D" w:rsidRPr="0069238D" w:rsidRDefault="0069238D" w:rsidP="00B21191">
            <w:pPr>
              <w:pStyle w:val="ZA"/>
              <w:framePr w:wrap="notBeside"/>
              <w:ind w:right="320"/>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r w:rsidR="0099503B">
              <w:t>7</w:t>
            </w:r>
            <w:r w:rsidRPr="0069238D">
              <w:t>.</w:t>
            </w:r>
            <w:r w:rsidR="00A245E0">
              <w:t>1</w:t>
            </w:r>
            <w:r w:rsidRPr="0069238D">
              <w:t>.</w:t>
            </w:r>
            <w:bookmarkEnd w:id="4"/>
            <w:r w:rsidR="0099503B">
              <w:t>0</w:t>
            </w:r>
            <w:r w:rsidR="0099503B" w:rsidRPr="0069238D">
              <w:t xml:space="preserve"> </w:t>
            </w:r>
            <w:r w:rsidRPr="0069238D">
              <w:rPr>
                <w:sz w:val="32"/>
              </w:rPr>
              <w:t>(</w:t>
            </w:r>
            <w:bookmarkStart w:id="5" w:name="issueDate"/>
            <w:r w:rsidRPr="0069238D">
              <w:rPr>
                <w:sz w:val="32"/>
              </w:rPr>
              <w:t>202</w:t>
            </w:r>
            <w:r w:rsidR="00197329">
              <w:rPr>
                <w:sz w:val="32"/>
              </w:rPr>
              <w:t>2</w:t>
            </w:r>
            <w:r w:rsidRPr="0069238D">
              <w:rPr>
                <w:sz w:val="32"/>
              </w:rPr>
              <w:t>-</w:t>
            </w:r>
            <w:bookmarkEnd w:id="5"/>
            <w:r w:rsidR="00A245E0">
              <w:rPr>
                <w:sz w:val="32"/>
              </w:rPr>
              <w:t>06</w:t>
            </w:r>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6" w:name="spectype2"/>
            <w:r w:rsidRPr="0069238D">
              <w:rPr>
                <w:rFonts w:ascii="Arial" w:eastAsia="Times New Roman" w:hAnsi="Arial"/>
                <w:i/>
                <w:noProof/>
              </w:rPr>
              <w:t>Report</w:t>
            </w:r>
            <w:bookmarkEnd w:id="6"/>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7" w:name="specTitle"/>
            <w:r w:rsidRPr="00803414">
              <w:t>Radio Access Networks;</w:t>
            </w:r>
          </w:p>
          <w:bookmarkEnd w:id="7"/>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8" w:name="specRelease"/>
            <w:r w:rsidRPr="005D4EC9">
              <w:rPr>
                <w:rStyle w:val="ZGSM"/>
              </w:rPr>
              <w:t>17</w:t>
            </w:r>
            <w:bookmarkEnd w:id="8"/>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9"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0"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0"/>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1"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2"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2"/>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3"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4" w:name="copyrightDate"/>
            <w:r w:rsidRPr="0069238D">
              <w:rPr>
                <w:rFonts w:eastAsia="Times New Roman"/>
                <w:noProof/>
                <w:sz w:val="18"/>
              </w:rPr>
              <w:t>20</w:t>
            </w:r>
            <w:bookmarkEnd w:id="14"/>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5" w:name="copyrightaddon"/>
            <w:bookmarkEnd w:id="15"/>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3"/>
          </w:p>
          <w:p w14:paraId="4348A64B" w14:textId="77777777" w:rsidR="0069238D" w:rsidRPr="0069238D" w:rsidRDefault="0069238D" w:rsidP="0069238D">
            <w:pPr>
              <w:rPr>
                <w:rFonts w:eastAsia="Times New Roman"/>
              </w:rPr>
            </w:pPr>
          </w:p>
        </w:tc>
      </w:tr>
      <w:bookmarkEnd w:id="11"/>
    </w:tbl>
    <w:p w14:paraId="58459484" w14:textId="77777777" w:rsidR="00080512" w:rsidRPr="004D3578" w:rsidRDefault="00080512">
      <w:pPr>
        <w:pStyle w:val="TT"/>
      </w:pPr>
      <w:r w:rsidRPr="004D3578">
        <w:br w:type="page"/>
      </w:r>
      <w:bookmarkStart w:id="16" w:name="tableOfContents"/>
      <w:bookmarkEnd w:id="16"/>
      <w:r w:rsidRPr="004D3578">
        <w:lastRenderedPageBreak/>
        <w:t>Contents</w:t>
      </w:r>
    </w:p>
    <w:p w14:paraId="182864A8" w14:textId="42ACEB03" w:rsidR="00E733A3" w:rsidRDefault="00E733A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_Toc106096687 \h </w:instrText>
      </w:r>
      <w:r>
        <w:fldChar w:fldCharType="separate"/>
      </w:r>
      <w:r>
        <w:t>5</w:t>
      </w:r>
      <w:r>
        <w:fldChar w:fldCharType="end"/>
      </w:r>
    </w:p>
    <w:p w14:paraId="60AA42E4" w14:textId="1C239F0E" w:rsidR="00E733A3" w:rsidRDefault="00E733A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_Toc106096688 \h </w:instrText>
      </w:r>
      <w:r>
        <w:fldChar w:fldCharType="separate"/>
      </w:r>
      <w:r>
        <w:t>7</w:t>
      </w:r>
      <w:r>
        <w:fldChar w:fldCharType="end"/>
      </w:r>
    </w:p>
    <w:p w14:paraId="7ED51810" w14:textId="156AC6E7" w:rsidR="00E733A3" w:rsidRDefault="00E733A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_Toc106096689 \h </w:instrText>
      </w:r>
      <w:r>
        <w:fldChar w:fldCharType="separate"/>
      </w:r>
      <w:r>
        <w:t>7</w:t>
      </w:r>
      <w:r>
        <w:fldChar w:fldCharType="end"/>
      </w:r>
    </w:p>
    <w:p w14:paraId="50092BF3" w14:textId="0ADE30E8" w:rsidR="00E733A3" w:rsidRDefault="00E733A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_Toc106096690 \h </w:instrText>
      </w:r>
      <w:r>
        <w:fldChar w:fldCharType="separate"/>
      </w:r>
      <w:r>
        <w:t>7</w:t>
      </w:r>
      <w:r>
        <w:fldChar w:fldCharType="end"/>
      </w:r>
    </w:p>
    <w:p w14:paraId="0AE7F926" w14:textId="582290C0" w:rsidR="00E733A3" w:rsidRDefault="00E733A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_Toc106096691 \h </w:instrText>
      </w:r>
      <w:r>
        <w:fldChar w:fldCharType="separate"/>
      </w:r>
      <w:r>
        <w:t>7</w:t>
      </w:r>
      <w:r>
        <w:fldChar w:fldCharType="end"/>
      </w:r>
    </w:p>
    <w:p w14:paraId="004DE18D" w14:textId="0F129520" w:rsidR="00E733A3" w:rsidRDefault="00E733A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_Toc106096692 \h </w:instrText>
      </w:r>
      <w:r>
        <w:fldChar w:fldCharType="separate"/>
      </w:r>
      <w:r>
        <w:t>8</w:t>
      </w:r>
      <w:r>
        <w:fldChar w:fldCharType="end"/>
      </w:r>
    </w:p>
    <w:p w14:paraId="46D2A149" w14:textId="627584AF" w:rsidR="00E733A3" w:rsidRDefault="00E733A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_Toc106096693 \h </w:instrText>
      </w:r>
      <w:r>
        <w:fldChar w:fldCharType="separate"/>
      </w:r>
      <w:r>
        <w:t>8</w:t>
      </w:r>
      <w:r>
        <w:fldChar w:fldCharType="end"/>
      </w:r>
    </w:p>
    <w:p w14:paraId="198236CE" w14:textId="60531306" w:rsidR="00E733A3" w:rsidRDefault="00E733A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r>
      <w:r>
        <w:instrText xml:space="preserve"> PAGEREF _Toc106096694 \h </w:instrText>
      </w:r>
      <w:r>
        <w:fldChar w:fldCharType="separate"/>
      </w:r>
      <w:r>
        <w:t>9</w:t>
      </w:r>
      <w:r>
        <w:fldChar w:fldCharType="end"/>
      </w:r>
    </w:p>
    <w:p w14:paraId="337D3110" w14:textId="02845D5E" w:rsidR="00E733A3" w:rsidRDefault="00E733A3">
      <w:pPr>
        <w:pStyle w:val="TOC1"/>
        <w:rPr>
          <w:rFonts w:asciiTheme="minorHAnsi" w:hAnsiTheme="minorHAnsi" w:cstheme="minorBidi"/>
          <w:szCs w:val="22"/>
          <w:lang w:eastAsia="en-GB"/>
        </w:rPr>
      </w:pPr>
      <w:r w:rsidRPr="00C168C8">
        <w:rPr>
          <w:lang w:val="en-US"/>
        </w:rPr>
        <w:t>5</w:t>
      </w:r>
      <w:r>
        <w:rPr>
          <w:rFonts w:asciiTheme="minorHAnsi" w:hAnsiTheme="minorHAnsi" w:cstheme="minorBidi"/>
          <w:szCs w:val="22"/>
          <w:lang w:eastAsia="en-GB"/>
        </w:rPr>
        <w:tab/>
      </w:r>
      <w:r w:rsidRPr="00C168C8">
        <w:rPr>
          <w:lang w:val="en-US"/>
        </w:rPr>
        <w:t xml:space="preserve">Rules </w:t>
      </w:r>
      <w:r w:rsidRPr="00C168C8">
        <w:rPr>
          <w:lang w:val="en-US" w:eastAsia="zh-CN"/>
        </w:rPr>
        <w:t xml:space="preserve">and guidelines </w:t>
      </w:r>
      <w:r w:rsidRPr="00C168C8">
        <w:rPr>
          <w:lang w:val="en-US"/>
        </w:rPr>
        <w:t>of specifying band combinations</w:t>
      </w:r>
      <w:r>
        <w:tab/>
      </w:r>
      <w:r>
        <w:fldChar w:fldCharType="begin"/>
      </w:r>
      <w:r>
        <w:instrText xml:space="preserve"> PAGEREF _Toc106096695 \h </w:instrText>
      </w:r>
      <w:r>
        <w:fldChar w:fldCharType="separate"/>
      </w:r>
      <w:r>
        <w:t>9</w:t>
      </w:r>
      <w:r>
        <w:fldChar w:fldCharType="end"/>
      </w:r>
    </w:p>
    <w:p w14:paraId="64CFFD70" w14:textId="2F1A64B3" w:rsidR="00E733A3" w:rsidRDefault="00E733A3">
      <w:pPr>
        <w:pStyle w:val="TOC2"/>
        <w:rPr>
          <w:rFonts w:asciiTheme="minorHAnsi" w:hAnsiTheme="minorHAnsi" w:cstheme="minorBidi"/>
          <w:sz w:val="22"/>
          <w:szCs w:val="22"/>
          <w:lang w:eastAsia="en-GB"/>
        </w:rPr>
      </w:pPr>
      <w:r w:rsidRPr="00C168C8">
        <w:rPr>
          <w:lang w:val="en-US"/>
        </w:rPr>
        <w:t>5.1</w:t>
      </w:r>
      <w:r>
        <w:rPr>
          <w:rFonts w:asciiTheme="minorHAnsi" w:hAnsiTheme="minorHAnsi" w:cstheme="minorBidi"/>
          <w:sz w:val="22"/>
          <w:szCs w:val="22"/>
          <w:lang w:eastAsia="en-GB"/>
        </w:rPr>
        <w:tab/>
      </w:r>
      <w:r w:rsidRPr="00C168C8">
        <w:rPr>
          <w:lang w:val="en-US"/>
        </w:rPr>
        <w:t>General</w:t>
      </w:r>
      <w:r>
        <w:tab/>
      </w:r>
      <w:r>
        <w:fldChar w:fldCharType="begin"/>
      </w:r>
      <w:r>
        <w:instrText xml:space="preserve"> PAGEREF _Toc106096696 \h </w:instrText>
      </w:r>
      <w:r>
        <w:fldChar w:fldCharType="separate"/>
      </w:r>
      <w:r>
        <w:t>9</w:t>
      </w:r>
      <w:r>
        <w:fldChar w:fldCharType="end"/>
      </w:r>
    </w:p>
    <w:p w14:paraId="1A3AAE98" w14:textId="0FE785AF" w:rsidR="00E733A3" w:rsidRDefault="00E733A3">
      <w:pPr>
        <w:pStyle w:val="TOC2"/>
        <w:rPr>
          <w:rFonts w:asciiTheme="minorHAnsi" w:hAnsiTheme="minorHAnsi" w:cstheme="minorBidi"/>
          <w:sz w:val="22"/>
          <w:szCs w:val="22"/>
          <w:lang w:eastAsia="en-GB"/>
        </w:rPr>
      </w:pPr>
      <w:r w:rsidRPr="00C168C8">
        <w:rPr>
          <w:lang w:val="en-US"/>
        </w:rPr>
        <w:t>5.2</w:t>
      </w:r>
      <w:r>
        <w:rPr>
          <w:rFonts w:asciiTheme="minorHAnsi" w:hAnsiTheme="minorHAnsi" w:cstheme="minorBidi"/>
          <w:sz w:val="22"/>
          <w:szCs w:val="22"/>
          <w:lang w:eastAsia="en-GB"/>
        </w:rPr>
        <w:tab/>
      </w:r>
      <w:r w:rsidRPr="00C168C8">
        <w:rPr>
          <w:lang w:val="en-US"/>
        </w:rPr>
        <w:t>Notation of lists of bands and bandwidths within a configuration</w:t>
      </w:r>
      <w:r>
        <w:tab/>
      </w:r>
      <w:r>
        <w:fldChar w:fldCharType="begin"/>
      </w:r>
      <w:r>
        <w:instrText xml:space="preserve"> PAGEREF _Toc106096697 \h </w:instrText>
      </w:r>
      <w:r>
        <w:fldChar w:fldCharType="separate"/>
      </w:r>
      <w:r>
        <w:t>10</w:t>
      </w:r>
      <w:r>
        <w:fldChar w:fldCharType="end"/>
      </w:r>
    </w:p>
    <w:p w14:paraId="5848CF30" w14:textId="5E1654BE" w:rsidR="00E733A3" w:rsidRDefault="00E733A3">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Band numbers</w:t>
      </w:r>
      <w:r>
        <w:tab/>
      </w:r>
      <w:r>
        <w:fldChar w:fldCharType="begin"/>
      </w:r>
      <w:r>
        <w:instrText xml:space="preserve"> PAGEREF _Toc106096698 \h </w:instrText>
      </w:r>
      <w:r>
        <w:fldChar w:fldCharType="separate"/>
      </w:r>
      <w:r>
        <w:t>10</w:t>
      </w:r>
      <w:r>
        <w:fldChar w:fldCharType="end"/>
      </w:r>
    </w:p>
    <w:p w14:paraId="7C4159B2" w14:textId="45B8D5A0" w:rsidR="00E733A3" w:rsidRDefault="00E733A3">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Bandwidth classes</w:t>
      </w:r>
      <w:r>
        <w:tab/>
      </w:r>
      <w:r>
        <w:fldChar w:fldCharType="begin"/>
      </w:r>
      <w:r>
        <w:instrText xml:space="preserve"> PAGEREF _Toc106096699 \h </w:instrText>
      </w:r>
      <w:r>
        <w:fldChar w:fldCharType="separate"/>
      </w:r>
      <w:r>
        <w:t>11</w:t>
      </w:r>
      <w:r>
        <w:fldChar w:fldCharType="end"/>
      </w:r>
    </w:p>
    <w:p w14:paraId="721B0C21" w14:textId="245745F0" w:rsidR="00E733A3" w:rsidRDefault="00E733A3">
      <w:pPr>
        <w:pStyle w:val="TOC4"/>
        <w:rPr>
          <w:rFonts w:asciiTheme="minorHAnsi" w:hAnsiTheme="minorHAnsi" w:cstheme="minorBidi"/>
          <w:sz w:val="22"/>
          <w:szCs w:val="22"/>
          <w:lang w:eastAsia="en-GB"/>
        </w:rPr>
      </w:pPr>
      <w:r>
        <w:t>5.2.2.1</w:t>
      </w:r>
      <w:r>
        <w:rPr>
          <w:rFonts w:asciiTheme="minorHAnsi" w:hAnsiTheme="minorHAnsi" w:cstheme="minorBidi"/>
          <w:sz w:val="22"/>
          <w:szCs w:val="22"/>
          <w:lang w:eastAsia="en-GB"/>
        </w:rPr>
        <w:tab/>
      </w:r>
      <w:r>
        <w:t>Bandwidth classes for LTE</w:t>
      </w:r>
      <w:r>
        <w:tab/>
      </w:r>
      <w:r>
        <w:fldChar w:fldCharType="begin"/>
      </w:r>
      <w:r>
        <w:instrText xml:space="preserve"> PAGEREF _Toc106096700 \h </w:instrText>
      </w:r>
      <w:r>
        <w:fldChar w:fldCharType="separate"/>
      </w:r>
      <w:r>
        <w:t>11</w:t>
      </w:r>
      <w:r>
        <w:fldChar w:fldCharType="end"/>
      </w:r>
    </w:p>
    <w:p w14:paraId="12AD419B" w14:textId="54DF32EF" w:rsidR="00E733A3" w:rsidRDefault="00E733A3">
      <w:pPr>
        <w:pStyle w:val="TOC4"/>
        <w:rPr>
          <w:rFonts w:asciiTheme="minorHAnsi" w:hAnsiTheme="minorHAnsi" w:cstheme="minorBidi"/>
          <w:sz w:val="22"/>
          <w:szCs w:val="22"/>
          <w:lang w:eastAsia="en-GB"/>
        </w:rPr>
      </w:pPr>
      <w:r>
        <w:t>5.2.2.2</w:t>
      </w:r>
      <w:r>
        <w:rPr>
          <w:rFonts w:asciiTheme="minorHAnsi" w:hAnsiTheme="minorHAnsi" w:cstheme="minorBidi"/>
          <w:sz w:val="22"/>
          <w:szCs w:val="22"/>
          <w:lang w:eastAsia="en-GB"/>
        </w:rPr>
        <w:tab/>
      </w:r>
      <w:r>
        <w:t>Bandwidth classes for NR</w:t>
      </w:r>
      <w:r>
        <w:tab/>
      </w:r>
      <w:r>
        <w:fldChar w:fldCharType="begin"/>
      </w:r>
      <w:r>
        <w:instrText xml:space="preserve"> PAGEREF _Toc106096701 \h </w:instrText>
      </w:r>
      <w:r>
        <w:fldChar w:fldCharType="separate"/>
      </w:r>
      <w:r>
        <w:t>11</w:t>
      </w:r>
      <w:r>
        <w:fldChar w:fldCharType="end"/>
      </w:r>
    </w:p>
    <w:p w14:paraId="1BBA9547" w14:textId="37C41D35" w:rsidR="00E733A3" w:rsidRDefault="00E733A3">
      <w:pPr>
        <w:pStyle w:val="TOC2"/>
        <w:rPr>
          <w:rFonts w:asciiTheme="minorHAnsi" w:hAnsiTheme="minorHAnsi" w:cstheme="minorBidi"/>
          <w:sz w:val="22"/>
          <w:szCs w:val="22"/>
          <w:lang w:eastAsia="en-GB"/>
        </w:rPr>
      </w:pPr>
      <w:r w:rsidRPr="00C168C8">
        <w:rPr>
          <w:lang w:val="en-US"/>
        </w:rPr>
        <w:t>5.3</w:t>
      </w:r>
      <w:r>
        <w:rPr>
          <w:rFonts w:asciiTheme="minorHAnsi" w:hAnsiTheme="minorHAnsi" w:cstheme="minorBidi"/>
          <w:sz w:val="22"/>
          <w:szCs w:val="22"/>
          <w:lang w:eastAsia="en-GB"/>
        </w:rPr>
        <w:tab/>
      </w:r>
      <w:r w:rsidRPr="00C168C8">
        <w:rPr>
          <w:lang w:val="en-US"/>
        </w:rPr>
        <w:t>Rules to be used for the notation of CA or DC configurations</w:t>
      </w:r>
      <w:r>
        <w:tab/>
      </w:r>
      <w:r>
        <w:fldChar w:fldCharType="begin"/>
      </w:r>
      <w:r>
        <w:instrText xml:space="preserve"> PAGEREF _Toc106096702 \h </w:instrText>
      </w:r>
      <w:r>
        <w:fldChar w:fldCharType="separate"/>
      </w:r>
      <w:r>
        <w:t>12</w:t>
      </w:r>
      <w:r>
        <w:fldChar w:fldCharType="end"/>
      </w:r>
    </w:p>
    <w:p w14:paraId="5FFD8096" w14:textId="39FEA8EF" w:rsidR="00E733A3" w:rsidRDefault="00E733A3">
      <w:pPr>
        <w:pStyle w:val="TOC2"/>
        <w:rPr>
          <w:rFonts w:asciiTheme="minorHAnsi" w:hAnsiTheme="minorHAnsi" w:cstheme="minorBidi"/>
          <w:sz w:val="22"/>
          <w:szCs w:val="22"/>
          <w:lang w:eastAsia="en-GB"/>
        </w:rPr>
      </w:pPr>
      <w:r w:rsidRPr="00C168C8">
        <w:rPr>
          <w:lang w:val="en-US"/>
        </w:rPr>
        <w:t>5.4</w:t>
      </w:r>
      <w:r>
        <w:rPr>
          <w:rFonts w:asciiTheme="minorHAnsi" w:hAnsiTheme="minorHAnsi" w:cstheme="minorBidi"/>
          <w:sz w:val="22"/>
          <w:szCs w:val="22"/>
          <w:lang w:eastAsia="en-GB"/>
        </w:rPr>
        <w:tab/>
      </w:r>
      <w:r w:rsidRPr="00C168C8">
        <w:rPr>
          <w:lang w:val="en-US"/>
        </w:rPr>
        <w:t>Adding or removing channel BW’s in NR CA configurations</w:t>
      </w:r>
      <w:r>
        <w:tab/>
      </w:r>
      <w:r>
        <w:fldChar w:fldCharType="begin"/>
      </w:r>
      <w:r>
        <w:instrText xml:space="preserve"> PAGEREF _Toc106096703 \h </w:instrText>
      </w:r>
      <w:r>
        <w:fldChar w:fldCharType="separate"/>
      </w:r>
      <w:r>
        <w:t>13</w:t>
      </w:r>
      <w:r>
        <w:fldChar w:fldCharType="end"/>
      </w:r>
    </w:p>
    <w:p w14:paraId="1B3AD263" w14:textId="0053325A" w:rsidR="00E733A3" w:rsidRDefault="00E733A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Adding channel BW’s in NR CA configurations</w:t>
      </w:r>
      <w:r>
        <w:tab/>
      </w:r>
      <w:r>
        <w:fldChar w:fldCharType="begin"/>
      </w:r>
      <w:r>
        <w:instrText xml:space="preserve"> PAGEREF _Toc106096704 \h </w:instrText>
      </w:r>
      <w:r>
        <w:fldChar w:fldCharType="separate"/>
      </w:r>
      <w:r>
        <w:t>13</w:t>
      </w:r>
      <w:r>
        <w:fldChar w:fldCharType="end"/>
      </w:r>
    </w:p>
    <w:p w14:paraId="3AA5D5EA" w14:textId="2D8C8A2E" w:rsidR="00E733A3" w:rsidRDefault="00E733A3">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t>Removing channel BW’s in NR CA configurations</w:t>
      </w:r>
      <w:r>
        <w:tab/>
      </w:r>
      <w:r>
        <w:fldChar w:fldCharType="begin"/>
      </w:r>
      <w:r>
        <w:instrText xml:space="preserve"> PAGEREF _Toc106096705 \h </w:instrText>
      </w:r>
      <w:r>
        <w:fldChar w:fldCharType="separate"/>
      </w:r>
      <w:r>
        <w:t>14</w:t>
      </w:r>
      <w:r>
        <w:fldChar w:fldCharType="end"/>
      </w:r>
    </w:p>
    <w:p w14:paraId="070C4375" w14:textId="7DCC0D00" w:rsidR="00E733A3" w:rsidRDefault="00E733A3">
      <w:pPr>
        <w:pStyle w:val="TOC4"/>
        <w:rPr>
          <w:rFonts w:asciiTheme="minorHAnsi" w:hAnsiTheme="minorHAnsi" w:cstheme="minorBidi"/>
          <w:sz w:val="22"/>
          <w:szCs w:val="22"/>
          <w:lang w:eastAsia="en-GB"/>
        </w:rPr>
      </w:pPr>
      <w:r>
        <w:t>5.4.2.1</w:t>
      </w:r>
      <w:r>
        <w:rPr>
          <w:rFonts w:asciiTheme="minorHAnsi" w:hAnsiTheme="minorHAnsi" w:cstheme="minorBidi"/>
          <w:sz w:val="22"/>
          <w:szCs w:val="22"/>
          <w:lang w:eastAsia="en-GB"/>
        </w:rPr>
        <w:tab/>
      </w:r>
      <w:r>
        <w:t>Removing of not possible channel BW’s</w:t>
      </w:r>
      <w:r>
        <w:tab/>
      </w:r>
      <w:r>
        <w:fldChar w:fldCharType="begin"/>
      </w:r>
      <w:r>
        <w:instrText xml:space="preserve"> PAGEREF _Toc106096706 \h </w:instrText>
      </w:r>
      <w:r>
        <w:fldChar w:fldCharType="separate"/>
      </w:r>
      <w:r>
        <w:t>14</w:t>
      </w:r>
      <w:r>
        <w:fldChar w:fldCharType="end"/>
      </w:r>
    </w:p>
    <w:p w14:paraId="7C84A3FC" w14:textId="00A497A5" w:rsidR="00E733A3" w:rsidRDefault="00E733A3">
      <w:pPr>
        <w:pStyle w:val="TOC4"/>
        <w:rPr>
          <w:rFonts w:asciiTheme="minorHAnsi" w:hAnsiTheme="minorHAnsi" w:cstheme="minorBidi"/>
          <w:sz w:val="22"/>
          <w:szCs w:val="22"/>
          <w:lang w:eastAsia="en-GB"/>
        </w:rPr>
      </w:pPr>
      <w:r>
        <w:t>5.4.2.2</w:t>
      </w:r>
      <w:r>
        <w:rPr>
          <w:rFonts w:asciiTheme="minorHAnsi" w:hAnsiTheme="minorHAnsi" w:cstheme="minorBidi"/>
          <w:sz w:val="22"/>
          <w:szCs w:val="22"/>
          <w:lang w:eastAsia="en-GB"/>
        </w:rPr>
        <w:tab/>
      </w:r>
      <w:r>
        <w:t>Removing of possible channel BW’s</w:t>
      </w:r>
      <w:r>
        <w:tab/>
      </w:r>
      <w:r>
        <w:fldChar w:fldCharType="begin"/>
      </w:r>
      <w:r>
        <w:instrText xml:space="preserve"> PAGEREF _Toc106096707 \h </w:instrText>
      </w:r>
      <w:r>
        <w:fldChar w:fldCharType="separate"/>
      </w:r>
      <w:r>
        <w:t>14</w:t>
      </w:r>
      <w:r>
        <w:fldChar w:fldCharType="end"/>
      </w:r>
    </w:p>
    <w:p w14:paraId="0793FB81" w14:textId="4B807367" w:rsidR="00E733A3" w:rsidRDefault="00E733A3">
      <w:pPr>
        <w:pStyle w:val="TOC2"/>
        <w:rPr>
          <w:rFonts w:asciiTheme="minorHAnsi" w:hAnsiTheme="minorHAnsi" w:cstheme="minorBidi"/>
          <w:sz w:val="22"/>
          <w:szCs w:val="22"/>
          <w:lang w:eastAsia="en-GB"/>
        </w:rPr>
      </w:pPr>
      <w:r w:rsidRPr="00C168C8">
        <w:rPr>
          <w:lang w:val="en-US"/>
        </w:rPr>
        <w:t>5.5</w:t>
      </w:r>
      <w:r>
        <w:rPr>
          <w:rFonts w:asciiTheme="minorHAnsi" w:hAnsiTheme="minorHAnsi" w:cstheme="minorBidi"/>
          <w:sz w:val="22"/>
          <w:szCs w:val="22"/>
          <w:lang w:eastAsia="en-GB"/>
        </w:rPr>
        <w:tab/>
      </w:r>
      <w:r w:rsidRPr="00C168C8">
        <w:rPr>
          <w:lang w:val="en-US"/>
        </w:rPr>
        <w:t>Rules for ba</w:t>
      </w:r>
      <w:r w:rsidRPr="00C168C8">
        <w:rPr>
          <w:lang w:val="en-US" w:eastAsia="zh-CN"/>
        </w:rPr>
        <w:t>nd combination with BCS4/BCS5</w:t>
      </w:r>
      <w:r>
        <w:tab/>
      </w:r>
      <w:r>
        <w:fldChar w:fldCharType="begin"/>
      </w:r>
      <w:r>
        <w:instrText xml:space="preserve"> PAGEREF _Toc106096708 \h </w:instrText>
      </w:r>
      <w:r>
        <w:fldChar w:fldCharType="separate"/>
      </w:r>
      <w:r>
        <w:t>14</w:t>
      </w:r>
      <w:r>
        <w:fldChar w:fldCharType="end"/>
      </w:r>
    </w:p>
    <w:p w14:paraId="53242834" w14:textId="039403AC" w:rsidR="00E733A3" w:rsidRDefault="00E733A3">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Introduction of BCS4/BCS5</w:t>
      </w:r>
      <w:r>
        <w:tab/>
      </w:r>
      <w:r>
        <w:fldChar w:fldCharType="begin"/>
      </w:r>
      <w:r>
        <w:instrText xml:space="preserve"> PAGEREF _Toc106096709 \h </w:instrText>
      </w:r>
      <w:r>
        <w:fldChar w:fldCharType="separate"/>
      </w:r>
      <w:r>
        <w:t>14</w:t>
      </w:r>
      <w:r>
        <w:fldChar w:fldCharType="end"/>
      </w:r>
    </w:p>
    <w:p w14:paraId="2D273067" w14:textId="7AB0F3D3" w:rsidR="00E733A3" w:rsidRDefault="00E733A3">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 xml:space="preserve">Guidelines </w:t>
      </w:r>
      <w:r>
        <w:rPr>
          <w:lang w:eastAsia="zh-CN"/>
        </w:rPr>
        <w:t>for band combination with BCS4/BCS5</w:t>
      </w:r>
      <w:r>
        <w:tab/>
      </w:r>
      <w:r>
        <w:fldChar w:fldCharType="begin"/>
      </w:r>
      <w:r>
        <w:instrText xml:space="preserve"> PAGEREF _Toc106096710 \h </w:instrText>
      </w:r>
      <w:r>
        <w:fldChar w:fldCharType="separate"/>
      </w:r>
      <w:r>
        <w:t>15</w:t>
      </w:r>
      <w:r>
        <w:fldChar w:fldCharType="end"/>
      </w:r>
    </w:p>
    <w:p w14:paraId="5378AD45" w14:textId="342D5721" w:rsidR="00E733A3" w:rsidRDefault="00E733A3">
      <w:pPr>
        <w:pStyle w:val="TOC3"/>
        <w:rPr>
          <w:rFonts w:asciiTheme="minorHAnsi" w:hAnsiTheme="minorHAnsi" w:cstheme="minorBidi"/>
          <w:sz w:val="22"/>
          <w:szCs w:val="22"/>
          <w:lang w:eastAsia="en-GB"/>
        </w:rPr>
      </w:pPr>
      <w:r>
        <w:t>5.5.3</w:t>
      </w:r>
      <w:r>
        <w:rPr>
          <w:rFonts w:asciiTheme="minorHAnsi" w:hAnsiTheme="minorHAnsi" w:cstheme="minorBidi"/>
          <w:sz w:val="22"/>
          <w:szCs w:val="22"/>
          <w:lang w:eastAsia="en-GB"/>
        </w:rPr>
        <w:tab/>
      </w:r>
      <w:r>
        <w:t>The maximum aggregated bandwidth for intra-band CA with BCS4/BCS5</w:t>
      </w:r>
      <w:r>
        <w:tab/>
      </w:r>
      <w:r>
        <w:fldChar w:fldCharType="begin"/>
      </w:r>
      <w:r>
        <w:instrText xml:space="preserve"> PAGEREF _Toc106096711 \h </w:instrText>
      </w:r>
      <w:r>
        <w:fldChar w:fldCharType="separate"/>
      </w:r>
      <w:r>
        <w:t>16</w:t>
      </w:r>
      <w:r>
        <w:fldChar w:fldCharType="end"/>
      </w:r>
    </w:p>
    <w:p w14:paraId="579BFF57" w14:textId="72914E93" w:rsidR="00E733A3" w:rsidRDefault="00E733A3">
      <w:pPr>
        <w:pStyle w:val="TOC1"/>
        <w:rPr>
          <w:rFonts w:asciiTheme="minorHAnsi" w:hAnsiTheme="minorHAnsi" w:cstheme="minorBidi"/>
          <w:szCs w:val="22"/>
          <w:lang w:eastAsia="en-GB"/>
        </w:rPr>
      </w:pPr>
      <w:r w:rsidRPr="00C168C8">
        <w:rPr>
          <w:lang w:val="en-US"/>
        </w:rPr>
        <w:t>6</w:t>
      </w:r>
      <w:r>
        <w:rPr>
          <w:rFonts w:asciiTheme="minorHAnsi" w:hAnsiTheme="minorHAnsi" w:cstheme="minorBidi"/>
          <w:szCs w:val="22"/>
          <w:lang w:eastAsia="en-GB"/>
        </w:rPr>
        <w:tab/>
      </w:r>
      <w:r w:rsidRPr="00C168C8">
        <w:rPr>
          <w:lang w:val="en-US"/>
        </w:rPr>
        <w:t>Introduction of band combinations</w:t>
      </w:r>
      <w:r>
        <w:tab/>
      </w:r>
      <w:r>
        <w:fldChar w:fldCharType="begin"/>
      </w:r>
      <w:r>
        <w:instrText xml:space="preserve"> PAGEREF _Toc106096712 \h </w:instrText>
      </w:r>
      <w:r>
        <w:fldChar w:fldCharType="separate"/>
      </w:r>
      <w:r>
        <w:t>16</w:t>
      </w:r>
      <w:r>
        <w:fldChar w:fldCharType="end"/>
      </w:r>
    </w:p>
    <w:p w14:paraId="169F8D31" w14:textId="7755E3BA" w:rsidR="00E733A3" w:rsidRDefault="00E733A3">
      <w:pPr>
        <w:pStyle w:val="TOC2"/>
        <w:rPr>
          <w:rFonts w:asciiTheme="minorHAnsi" w:hAnsiTheme="minorHAnsi" w:cstheme="minorBidi"/>
          <w:sz w:val="22"/>
          <w:szCs w:val="22"/>
          <w:lang w:eastAsia="en-GB"/>
        </w:rPr>
      </w:pPr>
      <w:r w:rsidRPr="00C168C8">
        <w:rPr>
          <w:lang w:val="en-US"/>
        </w:rPr>
        <w:t>6.1</w:t>
      </w:r>
      <w:r>
        <w:rPr>
          <w:rFonts w:asciiTheme="minorHAnsi" w:hAnsiTheme="minorHAnsi" w:cstheme="minorBidi"/>
          <w:sz w:val="22"/>
          <w:szCs w:val="22"/>
          <w:lang w:eastAsia="en-GB"/>
        </w:rPr>
        <w:tab/>
      </w:r>
      <w:r w:rsidRPr="00C168C8">
        <w:rPr>
          <w:lang w:val="en-US"/>
        </w:rPr>
        <w:t>General</w:t>
      </w:r>
      <w:r>
        <w:tab/>
      </w:r>
      <w:r>
        <w:fldChar w:fldCharType="begin"/>
      </w:r>
      <w:r>
        <w:instrText xml:space="preserve"> PAGEREF _Toc106096713 \h </w:instrText>
      </w:r>
      <w:r>
        <w:fldChar w:fldCharType="separate"/>
      </w:r>
      <w:r>
        <w:t>16</w:t>
      </w:r>
      <w:r>
        <w:fldChar w:fldCharType="end"/>
      </w:r>
    </w:p>
    <w:p w14:paraId="01F84973" w14:textId="4013C592" w:rsidR="00E733A3" w:rsidRDefault="00E733A3">
      <w:pPr>
        <w:pStyle w:val="TOC2"/>
        <w:rPr>
          <w:rFonts w:asciiTheme="minorHAnsi" w:hAnsiTheme="minorHAnsi" w:cstheme="minorBidi"/>
          <w:sz w:val="22"/>
          <w:szCs w:val="22"/>
          <w:lang w:eastAsia="en-GB"/>
        </w:rPr>
      </w:pPr>
      <w:r w:rsidRPr="00C168C8">
        <w:rPr>
          <w:lang w:val="en-US"/>
        </w:rPr>
        <w:t>6.2</w:t>
      </w:r>
      <w:r>
        <w:rPr>
          <w:rFonts w:asciiTheme="minorHAnsi" w:hAnsiTheme="minorHAnsi" w:cstheme="minorBidi"/>
          <w:sz w:val="22"/>
          <w:szCs w:val="22"/>
          <w:lang w:eastAsia="en-GB"/>
        </w:rPr>
        <w:tab/>
      </w:r>
      <w:r w:rsidRPr="00C168C8">
        <w:rPr>
          <w:lang w:val="en-US"/>
        </w:rPr>
        <w:t>Band combination request</w:t>
      </w:r>
      <w:r>
        <w:tab/>
      </w:r>
      <w:r>
        <w:fldChar w:fldCharType="begin"/>
      </w:r>
      <w:r>
        <w:instrText xml:space="preserve"> PAGEREF _Toc106096714 \h </w:instrText>
      </w:r>
      <w:r>
        <w:fldChar w:fldCharType="separate"/>
      </w:r>
      <w:r>
        <w:t>16</w:t>
      </w:r>
      <w:r>
        <w:fldChar w:fldCharType="end"/>
      </w:r>
    </w:p>
    <w:p w14:paraId="2D26808B" w14:textId="0A70BB2B" w:rsidR="00E733A3" w:rsidRDefault="00E733A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Band combination workflow</w:t>
      </w:r>
      <w:r>
        <w:tab/>
      </w:r>
      <w:r>
        <w:fldChar w:fldCharType="begin"/>
      </w:r>
      <w:r>
        <w:instrText xml:space="preserve"> PAGEREF _Toc106096715 \h </w:instrText>
      </w:r>
      <w:r>
        <w:fldChar w:fldCharType="separate"/>
      </w:r>
      <w:r>
        <w:t>16</w:t>
      </w:r>
      <w:r>
        <w:fldChar w:fldCharType="end"/>
      </w:r>
    </w:p>
    <w:p w14:paraId="391E1E14" w14:textId="553A74E9" w:rsidR="00E733A3" w:rsidRDefault="00E733A3">
      <w:pPr>
        <w:pStyle w:val="TOC4"/>
        <w:rPr>
          <w:rFonts w:asciiTheme="minorHAnsi" w:hAnsiTheme="minorHAnsi" w:cstheme="minorBidi"/>
          <w:sz w:val="22"/>
          <w:szCs w:val="22"/>
          <w:lang w:eastAsia="en-GB"/>
        </w:rPr>
      </w:pPr>
      <w:r>
        <w:rPr>
          <w:lang w:eastAsia="zh-CN"/>
        </w:rPr>
        <w:t>6.2.1.0</w:t>
      </w:r>
      <w:r>
        <w:rPr>
          <w:rFonts w:asciiTheme="minorHAnsi" w:hAnsiTheme="minorHAnsi" w:cstheme="minorBidi"/>
          <w:sz w:val="22"/>
          <w:szCs w:val="22"/>
          <w:lang w:eastAsia="en-GB"/>
        </w:rPr>
        <w:tab/>
      </w:r>
      <w:r>
        <w:rPr>
          <w:lang w:eastAsia="zh-CN"/>
        </w:rPr>
        <w:t>General</w:t>
      </w:r>
      <w:r>
        <w:tab/>
      </w:r>
      <w:r>
        <w:fldChar w:fldCharType="begin"/>
      </w:r>
      <w:r>
        <w:instrText xml:space="preserve"> PAGEREF _Toc106096716 \h </w:instrText>
      </w:r>
      <w:r>
        <w:fldChar w:fldCharType="separate"/>
      </w:r>
      <w:r>
        <w:t>16</w:t>
      </w:r>
      <w:r>
        <w:fldChar w:fldCharType="end"/>
      </w:r>
    </w:p>
    <w:p w14:paraId="5374BDFB" w14:textId="69B3A367" w:rsidR="00E733A3" w:rsidRDefault="00E733A3">
      <w:pPr>
        <w:pStyle w:val="TOC4"/>
        <w:rPr>
          <w:rFonts w:asciiTheme="minorHAnsi" w:hAnsiTheme="minorHAnsi" w:cstheme="minorBidi"/>
          <w:sz w:val="22"/>
          <w:szCs w:val="22"/>
          <w:lang w:eastAsia="en-GB"/>
        </w:rPr>
      </w:pPr>
      <w:r>
        <w:rPr>
          <w:lang w:eastAsia="zh-CN"/>
        </w:rPr>
        <w:t>6.2.1.1</w:t>
      </w:r>
      <w:r>
        <w:rPr>
          <w:rFonts w:asciiTheme="minorHAnsi" w:hAnsiTheme="minorHAnsi" w:cstheme="minorBidi"/>
          <w:sz w:val="22"/>
          <w:szCs w:val="22"/>
          <w:lang w:eastAsia="en-GB"/>
        </w:rPr>
        <w:tab/>
      </w:r>
      <w:r>
        <w:rPr>
          <w:lang w:eastAsia="zh-CN"/>
        </w:rPr>
        <w:t>The workflow on introduction of band combinations</w:t>
      </w:r>
      <w:r>
        <w:t xml:space="preserve"> </w:t>
      </w:r>
      <w:r>
        <w:rPr>
          <w:lang w:eastAsia="zh-CN"/>
        </w:rPr>
        <w:t>for block approval</w:t>
      </w:r>
      <w:r>
        <w:tab/>
      </w:r>
      <w:r>
        <w:fldChar w:fldCharType="begin"/>
      </w:r>
      <w:r>
        <w:instrText xml:space="preserve"> PAGEREF _Toc106096717 \h </w:instrText>
      </w:r>
      <w:r>
        <w:fldChar w:fldCharType="separate"/>
      </w:r>
      <w:r>
        <w:t>16</w:t>
      </w:r>
      <w:r>
        <w:fldChar w:fldCharType="end"/>
      </w:r>
    </w:p>
    <w:p w14:paraId="40A9226C" w14:textId="0687AB85" w:rsidR="00E733A3" w:rsidRDefault="00E733A3">
      <w:pPr>
        <w:pStyle w:val="TOC4"/>
        <w:rPr>
          <w:rFonts w:asciiTheme="minorHAnsi" w:hAnsiTheme="minorHAnsi" w:cstheme="minorBidi"/>
          <w:sz w:val="22"/>
          <w:szCs w:val="22"/>
          <w:lang w:eastAsia="en-GB"/>
        </w:rPr>
      </w:pPr>
      <w:r>
        <w:rPr>
          <w:lang w:eastAsia="zh-CN"/>
        </w:rPr>
        <w:t>6.2.1.2</w:t>
      </w:r>
      <w:r>
        <w:rPr>
          <w:rFonts w:asciiTheme="minorHAnsi" w:hAnsiTheme="minorHAnsi" w:cstheme="minorBidi"/>
          <w:sz w:val="22"/>
          <w:szCs w:val="22"/>
          <w:lang w:eastAsia="en-GB"/>
        </w:rPr>
        <w:tab/>
      </w:r>
      <w:r>
        <w:rPr>
          <w:lang w:eastAsia="zh-CN"/>
        </w:rPr>
        <w:t>Band combinations not valid or not for block approval in release 17</w:t>
      </w:r>
      <w:r>
        <w:tab/>
      </w:r>
      <w:r>
        <w:fldChar w:fldCharType="begin"/>
      </w:r>
      <w:r>
        <w:instrText xml:space="preserve"> PAGEREF _Toc106096718 \h </w:instrText>
      </w:r>
      <w:r>
        <w:fldChar w:fldCharType="separate"/>
      </w:r>
      <w:r>
        <w:t>18</w:t>
      </w:r>
      <w:r>
        <w:fldChar w:fldCharType="end"/>
      </w:r>
    </w:p>
    <w:p w14:paraId="339A53B7" w14:textId="33DE9246" w:rsidR="00E733A3" w:rsidRDefault="00E733A3">
      <w:pPr>
        <w:pStyle w:val="TOC5"/>
        <w:rPr>
          <w:rFonts w:asciiTheme="minorHAnsi" w:hAnsiTheme="minorHAnsi" w:cstheme="minorBidi"/>
          <w:sz w:val="22"/>
          <w:szCs w:val="22"/>
          <w:lang w:eastAsia="en-GB"/>
        </w:rPr>
      </w:pPr>
      <w:r w:rsidRPr="00C168C8">
        <w:rPr>
          <w:snapToGrid w:val="0"/>
        </w:rPr>
        <w:t>6.2.1.2.1</w:t>
      </w:r>
      <w:r>
        <w:rPr>
          <w:rFonts w:asciiTheme="minorHAnsi" w:hAnsiTheme="minorHAnsi" w:cstheme="minorBidi"/>
          <w:sz w:val="22"/>
          <w:szCs w:val="22"/>
          <w:lang w:eastAsia="en-GB"/>
        </w:rPr>
        <w:tab/>
      </w:r>
      <w:r>
        <w:rPr>
          <w:lang w:eastAsia="zh-CN"/>
        </w:rPr>
        <w:t>New band combination types in release 17</w:t>
      </w:r>
      <w:r>
        <w:tab/>
      </w:r>
      <w:r>
        <w:fldChar w:fldCharType="begin"/>
      </w:r>
      <w:r>
        <w:instrText xml:space="preserve"> PAGEREF _Toc106096719 \h </w:instrText>
      </w:r>
      <w:r>
        <w:fldChar w:fldCharType="separate"/>
      </w:r>
      <w:r>
        <w:t>18</w:t>
      </w:r>
      <w:r>
        <w:fldChar w:fldCharType="end"/>
      </w:r>
    </w:p>
    <w:p w14:paraId="428A5C16" w14:textId="02036B13" w:rsidR="00E733A3" w:rsidRDefault="00E733A3">
      <w:pPr>
        <w:pStyle w:val="TOC5"/>
        <w:rPr>
          <w:rFonts w:asciiTheme="minorHAnsi" w:hAnsiTheme="minorHAnsi" w:cstheme="minorBidi"/>
          <w:sz w:val="22"/>
          <w:szCs w:val="22"/>
          <w:lang w:eastAsia="en-GB"/>
        </w:rPr>
      </w:pPr>
      <w:r w:rsidRPr="00C168C8">
        <w:rPr>
          <w:snapToGrid w:val="0"/>
        </w:rPr>
        <w:t>6.2.1.2.2</w:t>
      </w:r>
      <w:r>
        <w:rPr>
          <w:rFonts w:asciiTheme="minorHAnsi" w:hAnsiTheme="minorHAnsi" w:cstheme="minorBidi"/>
          <w:sz w:val="22"/>
          <w:szCs w:val="22"/>
          <w:lang w:eastAsia="en-GB"/>
        </w:rPr>
        <w:tab/>
      </w:r>
      <w:r>
        <w:rPr>
          <w:lang w:eastAsia="zh-CN"/>
        </w:rPr>
        <w:t>Band combinations</w:t>
      </w:r>
      <w:r>
        <w:t xml:space="preserve"> not valid </w:t>
      </w:r>
      <w:r>
        <w:rPr>
          <w:lang w:eastAsia="zh-CN"/>
        </w:rPr>
        <w:t>in release 17</w:t>
      </w:r>
      <w:r>
        <w:tab/>
      </w:r>
      <w:r>
        <w:fldChar w:fldCharType="begin"/>
      </w:r>
      <w:r>
        <w:instrText xml:space="preserve"> PAGEREF _Toc106096720 \h </w:instrText>
      </w:r>
      <w:r>
        <w:fldChar w:fldCharType="separate"/>
      </w:r>
      <w:r>
        <w:t>18</w:t>
      </w:r>
      <w:r>
        <w:fldChar w:fldCharType="end"/>
      </w:r>
    </w:p>
    <w:p w14:paraId="50FB9235" w14:textId="5E3E9127" w:rsidR="00E733A3" w:rsidRDefault="00E733A3">
      <w:pPr>
        <w:pStyle w:val="TOC5"/>
        <w:rPr>
          <w:rFonts w:asciiTheme="minorHAnsi" w:hAnsiTheme="minorHAnsi" w:cstheme="minorBidi"/>
          <w:sz w:val="22"/>
          <w:szCs w:val="22"/>
          <w:lang w:eastAsia="en-GB"/>
        </w:rPr>
      </w:pPr>
      <w:r w:rsidRPr="00C168C8">
        <w:rPr>
          <w:snapToGrid w:val="0"/>
        </w:rPr>
        <w:t>6.2.1.2.3</w:t>
      </w:r>
      <w:r>
        <w:rPr>
          <w:rFonts w:asciiTheme="minorHAnsi" w:hAnsiTheme="minorHAnsi" w:cstheme="minorBidi"/>
          <w:sz w:val="22"/>
          <w:szCs w:val="22"/>
          <w:lang w:eastAsia="en-GB"/>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_Toc106096721 \h </w:instrText>
      </w:r>
      <w:r>
        <w:fldChar w:fldCharType="separate"/>
      </w:r>
      <w:r>
        <w:t>18</w:t>
      </w:r>
      <w:r>
        <w:fldChar w:fldCharType="end"/>
      </w:r>
    </w:p>
    <w:p w14:paraId="5E24C967" w14:textId="69DBB32F" w:rsidR="00E733A3" w:rsidRDefault="00E733A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Template of band combination request sheet, status report and band combinations table in basket WI</w:t>
      </w:r>
      <w:r>
        <w:tab/>
      </w:r>
      <w:r>
        <w:fldChar w:fldCharType="begin"/>
      </w:r>
      <w:r>
        <w:instrText xml:space="preserve"> PAGEREF _Toc106096722 \h </w:instrText>
      </w:r>
      <w:r>
        <w:fldChar w:fldCharType="separate"/>
      </w:r>
      <w:r>
        <w:t>20</w:t>
      </w:r>
      <w:r>
        <w:fldChar w:fldCharType="end"/>
      </w:r>
    </w:p>
    <w:p w14:paraId="444F5F91" w14:textId="4162073B" w:rsidR="00E733A3" w:rsidRDefault="00E733A3">
      <w:pPr>
        <w:pStyle w:val="TOC3"/>
        <w:rPr>
          <w:rFonts w:asciiTheme="minorHAnsi" w:hAnsiTheme="minorHAnsi" w:cstheme="minorBidi"/>
          <w:sz w:val="22"/>
          <w:szCs w:val="22"/>
          <w:lang w:eastAsia="en-GB"/>
        </w:rPr>
      </w:pPr>
      <w:r>
        <w:t>6.2.</w:t>
      </w:r>
      <w:r>
        <w:rPr>
          <w:lang w:eastAsia="zh-CN"/>
        </w:rPr>
        <w:t>3</w:t>
      </w:r>
      <w:r>
        <w:rPr>
          <w:rFonts w:asciiTheme="minorHAnsi" w:hAnsiTheme="minorHAnsi" w:cstheme="minorBidi"/>
          <w:sz w:val="22"/>
          <w:szCs w:val="22"/>
          <w:lang w:eastAsia="en-GB"/>
        </w:rPr>
        <w:tab/>
      </w:r>
      <w:r>
        <w:rPr>
          <w:lang w:eastAsia="zh-CN"/>
        </w:rPr>
        <w:t>Template of TP for basket WIDs</w:t>
      </w:r>
      <w:r>
        <w:tab/>
      </w:r>
      <w:r>
        <w:fldChar w:fldCharType="begin"/>
      </w:r>
      <w:r>
        <w:instrText xml:space="preserve"> PAGEREF _Toc106096723 \h </w:instrText>
      </w:r>
      <w:r>
        <w:fldChar w:fldCharType="separate"/>
      </w:r>
      <w:r>
        <w:t>21</w:t>
      </w:r>
      <w:r>
        <w:fldChar w:fldCharType="end"/>
      </w:r>
    </w:p>
    <w:p w14:paraId="34120DC6" w14:textId="65EF1CEB" w:rsidR="00E733A3" w:rsidRDefault="00E733A3">
      <w:pPr>
        <w:pStyle w:val="TOC2"/>
        <w:rPr>
          <w:rFonts w:asciiTheme="minorHAnsi" w:hAnsiTheme="minorHAnsi" w:cstheme="minorBidi"/>
          <w:sz w:val="22"/>
          <w:szCs w:val="22"/>
          <w:lang w:eastAsia="en-GB"/>
        </w:rPr>
      </w:pPr>
      <w:r w:rsidRPr="00C168C8">
        <w:rPr>
          <w:lang w:val="en-US"/>
        </w:rPr>
        <w:t>6.3</w:t>
      </w:r>
      <w:r>
        <w:rPr>
          <w:rFonts w:asciiTheme="minorHAnsi" w:hAnsiTheme="minorHAnsi" w:cstheme="minorBidi"/>
          <w:sz w:val="22"/>
          <w:szCs w:val="22"/>
          <w:lang w:eastAsia="en-GB"/>
        </w:rPr>
        <w:tab/>
      </w:r>
      <w:r w:rsidRPr="00C168C8">
        <w:rPr>
          <w:lang w:val="en-US"/>
        </w:rPr>
        <w:t>Usage of band combination</w:t>
      </w:r>
      <w:r>
        <w:tab/>
      </w:r>
      <w:r>
        <w:fldChar w:fldCharType="begin"/>
      </w:r>
      <w:r>
        <w:instrText xml:space="preserve"> PAGEREF _Toc106096724 \h </w:instrText>
      </w:r>
      <w:r>
        <w:fldChar w:fldCharType="separate"/>
      </w:r>
      <w:r>
        <w:t>21</w:t>
      </w:r>
      <w:r>
        <w:fldChar w:fldCharType="end"/>
      </w:r>
    </w:p>
    <w:p w14:paraId="33A74570" w14:textId="3A9260A0" w:rsidR="00E733A3" w:rsidRDefault="00E733A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 xml:space="preserve"> Notation of CA or DC configurations in the request sheets and work item descriptions</w:t>
      </w:r>
      <w:r>
        <w:tab/>
      </w:r>
      <w:r>
        <w:fldChar w:fldCharType="begin"/>
      </w:r>
      <w:r>
        <w:instrText xml:space="preserve"> PAGEREF _Toc106096725 \h </w:instrText>
      </w:r>
      <w:r>
        <w:fldChar w:fldCharType="separate"/>
      </w:r>
      <w:r>
        <w:t>21</w:t>
      </w:r>
      <w:r>
        <w:fldChar w:fldCharType="end"/>
      </w:r>
    </w:p>
    <w:p w14:paraId="331FB1BB" w14:textId="0465077A" w:rsidR="00E733A3" w:rsidRDefault="00E733A3">
      <w:pPr>
        <w:pStyle w:val="TOC1"/>
        <w:rPr>
          <w:rFonts w:asciiTheme="minorHAnsi" w:hAnsiTheme="minorHAnsi" w:cstheme="minorBidi"/>
          <w:szCs w:val="22"/>
          <w:lang w:eastAsia="en-GB"/>
        </w:rPr>
      </w:pPr>
      <w:r w:rsidRPr="00C168C8">
        <w:rPr>
          <w:lang w:val="en-US"/>
        </w:rPr>
        <w:t>7</w:t>
      </w:r>
      <w:r>
        <w:rPr>
          <w:rFonts w:asciiTheme="minorHAnsi" w:hAnsiTheme="minorHAnsi" w:cstheme="minorBidi"/>
          <w:szCs w:val="22"/>
          <w:lang w:eastAsia="en-GB"/>
        </w:rPr>
        <w:tab/>
      </w:r>
      <w:r w:rsidRPr="00C168C8">
        <w:rPr>
          <w:lang w:val="en-US" w:eastAsia="zh-CN"/>
        </w:rPr>
        <w:t>Guidelines for technical studies for</w:t>
      </w:r>
      <w:r w:rsidRPr="00C168C8">
        <w:rPr>
          <w:lang w:val="en-US"/>
        </w:rPr>
        <w:t xml:space="preserve"> band combinations</w:t>
      </w:r>
      <w:r>
        <w:tab/>
      </w:r>
      <w:r>
        <w:fldChar w:fldCharType="begin"/>
      </w:r>
      <w:r>
        <w:instrText xml:space="preserve"> PAGEREF _Toc106096726 \h </w:instrText>
      </w:r>
      <w:r>
        <w:fldChar w:fldCharType="separate"/>
      </w:r>
      <w:r>
        <w:t>22</w:t>
      </w:r>
      <w:r>
        <w:fldChar w:fldCharType="end"/>
      </w:r>
    </w:p>
    <w:p w14:paraId="61F216D1" w14:textId="65CB8F5A" w:rsidR="00E733A3" w:rsidRDefault="00E733A3">
      <w:pPr>
        <w:pStyle w:val="TOC2"/>
        <w:rPr>
          <w:rFonts w:asciiTheme="minorHAnsi" w:hAnsiTheme="minorHAnsi" w:cstheme="minorBidi"/>
          <w:sz w:val="22"/>
          <w:szCs w:val="22"/>
          <w:lang w:eastAsia="en-GB"/>
        </w:rPr>
      </w:pPr>
      <w:r w:rsidRPr="00C168C8">
        <w:rPr>
          <w:lang w:val="en-US"/>
        </w:rPr>
        <w:t>7.1</w:t>
      </w:r>
      <w:r>
        <w:rPr>
          <w:rFonts w:asciiTheme="minorHAnsi" w:hAnsiTheme="minorHAnsi" w:cstheme="minorBidi"/>
          <w:sz w:val="22"/>
          <w:szCs w:val="22"/>
          <w:lang w:eastAsia="en-GB"/>
        </w:rPr>
        <w:tab/>
      </w:r>
      <w:r w:rsidRPr="00C168C8">
        <w:rPr>
          <w:lang w:val="en-US" w:eastAsia="zh-CN"/>
        </w:rPr>
        <w:t>Guidelines on the band edge relaxation for MOP for CA/DC band combination</w:t>
      </w:r>
      <w:r>
        <w:tab/>
      </w:r>
      <w:r>
        <w:fldChar w:fldCharType="begin"/>
      </w:r>
      <w:r>
        <w:instrText xml:space="preserve"> PAGEREF _Toc106096727 \h </w:instrText>
      </w:r>
      <w:r>
        <w:fldChar w:fldCharType="separate"/>
      </w:r>
      <w:r>
        <w:t>22</w:t>
      </w:r>
      <w:r>
        <w:fldChar w:fldCharType="end"/>
      </w:r>
    </w:p>
    <w:p w14:paraId="1F623F7F" w14:textId="52CEB2F9" w:rsidR="00E733A3" w:rsidRDefault="00E733A3">
      <w:pPr>
        <w:pStyle w:val="TOC2"/>
        <w:rPr>
          <w:rFonts w:asciiTheme="minorHAnsi" w:hAnsiTheme="minorHAnsi" w:cstheme="minorBidi"/>
          <w:sz w:val="22"/>
          <w:szCs w:val="22"/>
          <w:lang w:eastAsia="en-GB"/>
        </w:rPr>
      </w:pPr>
      <w:r w:rsidRPr="00C168C8">
        <w:rPr>
          <w:lang w:val="en-US"/>
        </w:rPr>
        <w:t>7.2</w:t>
      </w:r>
      <w:r>
        <w:rPr>
          <w:rFonts w:asciiTheme="minorHAnsi" w:hAnsiTheme="minorHAnsi" w:cstheme="minorBidi"/>
          <w:sz w:val="22"/>
          <w:szCs w:val="22"/>
          <w:lang w:eastAsia="en-GB"/>
        </w:rPr>
        <w:tab/>
      </w:r>
      <w:r w:rsidRPr="00C168C8">
        <w:rPr>
          <w:lang w:val="en-US" w:eastAsia="zh-CN"/>
        </w:rPr>
        <w:t>Guidelines on introduction of PC2 combinations</w:t>
      </w:r>
      <w:r>
        <w:tab/>
      </w:r>
      <w:r>
        <w:fldChar w:fldCharType="begin"/>
      </w:r>
      <w:r>
        <w:instrText xml:space="preserve"> PAGEREF _Toc106096728 \h </w:instrText>
      </w:r>
      <w:r>
        <w:fldChar w:fldCharType="separate"/>
      </w:r>
      <w:r>
        <w:t>23</w:t>
      </w:r>
      <w:r>
        <w:fldChar w:fldCharType="end"/>
      </w:r>
    </w:p>
    <w:p w14:paraId="172AB060" w14:textId="51CF7216" w:rsidR="00E733A3" w:rsidRDefault="00E733A3">
      <w:pPr>
        <w:pStyle w:val="TOC2"/>
        <w:rPr>
          <w:rFonts w:asciiTheme="minorHAnsi" w:hAnsiTheme="minorHAnsi" w:cstheme="minorBidi"/>
          <w:sz w:val="22"/>
          <w:szCs w:val="22"/>
          <w:lang w:eastAsia="en-GB"/>
        </w:rPr>
      </w:pPr>
      <w:r w:rsidRPr="00C168C8">
        <w:rPr>
          <w:lang w:val="en-US"/>
        </w:rPr>
        <w:t>7.3</w:t>
      </w:r>
      <w:r>
        <w:rPr>
          <w:rFonts w:asciiTheme="minorHAnsi" w:hAnsiTheme="minorHAnsi" w:cstheme="minorBidi"/>
          <w:sz w:val="22"/>
          <w:szCs w:val="22"/>
          <w:lang w:eastAsia="en-GB"/>
        </w:rPr>
        <w:tab/>
      </w:r>
      <w:r>
        <w:t>Guidelines on introduction of band combinations with intra-band ULCA in UL configuration</w:t>
      </w:r>
      <w:r>
        <w:tab/>
      </w:r>
      <w:r>
        <w:fldChar w:fldCharType="begin"/>
      </w:r>
      <w:r>
        <w:instrText xml:space="preserve"> PAGEREF _Toc106096729 \h </w:instrText>
      </w:r>
      <w:r>
        <w:fldChar w:fldCharType="separate"/>
      </w:r>
      <w:r>
        <w:t>23</w:t>
      </w:r>
      <w:r>
        <w:fldChar w:fldCharType="end"/>
      </w:r>
    </w:p>
    <w:p w14:paraId="5BBD000E" w14:textId="5EFF8EB9" w:rsidR="00E733A3" w:rsidRDefault="00E733A3">
      <w:pPr>
        <w:pStyle w:val="TOC3"/>
        <w:rPr>
          <w:rFonts w:asciiTheme="minorHAnsi" w:hAnsiTheme="minorHAnsi" w:cstheme="minorBidi"/>
          <w:sz w:val="22"/>
          <w:szCs w:val="22"/>
          <w:lang w:eastAsia="en-GB"/>
        </w:rPr>
      </w:pPr>
      <w:r w:rsidRPr="00C168C8">
        <w:rPr>
          <w:lang w:val="en-US" w:eastAsia="zh-CN"/>
        </w:rPr>
        <w:t>7.3.1</w:t>
      </w:r>
      <w:r>
        <w:rPr>
          <w:rFonts w:asciiTheme="minorHAnsi" w:hAnsiTheme="minorHAnsi" w:cstheme="minorBidi"/>
          <w:sz w:val="22"/>
          <w:szCs w:val="22"/>
          <w:lang w:eastAsia="en-GB"/>
        </w:rPr>
        <w:tab/>
      </w:r>
      <w:r w:rsidRPr="00C168C8">
        <w:rPr>
          <w:lang w:val="en-US" w:eastAsia="zh-CN"/>
        </w:rPr>
        <w:t>Handling of band combinations subject to triple beat interference</w:t>
      </w:r>
      <w:r>
        <w:tab/>
      </w:r>
      <w:r>
        <w:fldChar w:fldCharType="begin"/>
      </w:r>
      <w:r>
        <w:instrText xml:space="preserve"> PAGEREF _Toc106096730 \h </w:instrText>
      </w:r>
      <w:r>
        <w:fldChar w:fldCharType="separate"/>
      </w:r>
      <w:r>
        <w:t>23</w:t>
      </w:r>
      <w:r>
        <w:fldChar w:fldCharType="end"/>
      </w:r>
    </w:p>
    <w:p w14:paraId="7CB8073A" w14:textId="1B21A34C" w:rsidR="00E733A3" w:rsidRDefault="00E733A3">
      <w:pPr>
        <w:pStyle w:val="TOC3"/>
        <w:rPr>
          <w:rFonts w:asciiTheme="minorHAnsi" w:hAnsiTheme="minorHAnsi" w:cstheme="minorBidi"/>
          <w:sz w:val="22"/>
          <w:szCs w:val="22"/>
          <w:lang w:eastAsia="en-GB"/>
        </w:rPr>
      </w:pPr>
      <w:r w:rsidRPr="00C168C8">
        <w:rPr>
          <w:lang w:val="en-US" w:eastAsia="zh-CN"/>
        </w:rPr>
        <w:t>7.3.2</w:t>
      </w:r>
      <w:r>
        <w:rPr>
          <w:rFonts w:asciiTheme="minorHAnsi" w:hAnsiTheme="minorHAnsi" w:cstheme="minorBidi"/>
          <w:sz w:val="22"/>
          <w:szCs w:val="22"/>
          <w:lang w:eastAsia="en-GB"/>
        </w:rPr>
        <w:tab/>
      </w:r>
      <w:r w:rsidRPr="00C168C8">
        <w:rPr>
          <w:lang w:val="en-US" w:eastAsia="zh-CN"/>
        </w:rPr>
        <w:t>wo and three band combinations with 1UL band and intra-band ULCA as UL configuration</w:t>
      </w:r>
      <w:r>
        <w:tab/>
      </w:r>
      <w:r>
        <w:fldChar w:fldCharType="begin"/>
      </w:r>
      <w:r>
        <w:instrText xml:space="preserve"> PAGEREF _Toc106096731 \h </w:instrText>
      </w:r>
      <w:r>
        <w:fldChar w:fldCharType="separate"/>
      </w:r>
      <w:r>
        <w:t>23</w:t>
      </w:r>
      <w:r>
        <w:fldChar w:fldCharType="end"/>
      </w:r>
    </w:p>
    <w:p w14:paraId="3AFA3CB9" w14:textId="7C65C530" w:rsidR="00E733A3" w:rsidRDefault="00E733A3">
      <w:pPr>
        <w:pStyle w:val="TOC4"/>
        <w:rPr>
          <w:rFonts w:asciiTheme="minorHAnsi" w:hAnsiTheme="minorHAnsi" w:cstheme="minorBidi"/>
          <w:sz w:val="22"/>
          <w:szCs w:val="22"/>
          <w:lang w:eastAsia="en-GB"/>
        </w:rPr>
      </w:pPr>
      <w:r w:rsidRPr="00C168C8">
        <w:rPr>
          <w:rFonts w:eastAsia="Arial"/>
          <w:lang w:eastAsia="zh-CN"/>
        </w:rPr>
        <w:t>7.3.2.1</w:t>
      </w:r>
      <w:r>
        <w:rPr>
          <w:rFonts w:asciiTheme="minorHAnsi" w:hAnsiTheme="minorHAnsi" w:cstheme="minorBidi"/>
          <w:sz w:val="22"/>
          <w:szCs w:val="22"/>
          <w:lang w:eastAsia="en-GB"/>
        </w:rPr>
        <w:tab/>
      </w:r>
      <w:r>
        <w:rPr>
          <w:lang w:eastAsia="zh-CN"/>
        </w:rPr>
        <w:t>Description of the issue</w:t>
      </w:r>
      <w:r>
        <w:tab/>
      </w:r>
      <w:r>
        <w:fldChar w:fldCharType="begin"/>
      </w:r>
      <w:r>
        <w:instrText xml:space="preserve"> PAGEREF _Toc106096732 \h </w:instrText>
      </w:r>
      <w:r>
        <w:fldChar w:fldCharType="separate"/>
      </w:r>
      <w:r>
        <w:t>23</w:t>
      </w:r>
      <w:r>
        <w:fldChar w:fldCharType="end"/>
      </w:r>
    </w:p>
    <w:p w14:paraId="2CF85A67" w14:textId="0E37C4EB" w:rsidR="00E733A3" w:rsidRDefault="00E733A3">
      <w:pPr>
        <w:pStyle w:val="TOC4"/>
        <w:rPr>
          <w:rFonts w:asciiTheme="minorHAnsi" w:hAnsiTheme="minorHAnsi" w:cstheme="minorBidi"/>
          <w:sz w:val="22"/>
          <w:szCs w:val="22"/>
          <w:lang w:eastAsia="en-GB"/>
        </w:rPr>
      </w:pPr>
      <w:r>
        <w:rPr>
          <w:lang w:eastAsia="zh-CN"/>
        </w:rPr>
        <w:t>7.3.2.2 Calculations and specification for contiguous UL CA as UL configuration</w:t>
      </w:r>
      <w:r>
        <w:tab/>
      </w:r>
      <w:r>
        <w:fldChar w:fldCharType="begin"/>
      </w:r>
      <w:r>
        <w:instrText xml:space="preserve"> PAGEREF _Toc106096733 \h </w:instrText>
      </w:r>
      <w:r>
        <w:fldChar w:fldCharType="separate"/>
      </w:r>
      <w:r>
        <w:t>24</w:t>
      </w:r>
      <w:r>
        <w:fldChar w:fldCharType="end"/>
      </w:r>
    </w:p>
    <w:p w14:paraId="4EB0E90D" w14:textId="776954F9" w:rsidR="00E733A3" w:rsidRDefault="00E733A3">
      <w:pPr>
        <w:pStyle w:val="TOC4"/>
        <w:rPr>
          <w:rFonts w:asciiTheme="minorHAnsi" w:hAnsiTheme="minorHAnsi" w:cstheme="minorBidi"/>
          <w:sz w:val="22"/>
          <w:szCs w:val="22"/>
          <w:lang w:eastAsia="en-GB"/>
        </w:rPr>
      </w:pPr>
      <w:r>
        <w:rPr>
          <w:lang w:eastAsia="zh-CN"/>
        </w:rPr>
        <w:t>7.3.2.3 Calculations and specification for non-contiguous UL CA as UL configuration</w:t>
      </w:r>
      <w:r>
        <w:tab/>
      </w:r>
      <w:r>
        <w:fldChar w:fldCharType="begin"/>
      </w:r>
      <w:r>
        <w:instrText xml:space="preserve"> PAGEREF _Toc106096734 \h </w:instrText>
      </w:r>
      <w:r>
        <w:fldChar w:fldCharType="separate"/>
      </w:r>
      <w:r>
        <w:t>25</w:t>
      </w:r>
      <w:r>
        <w:fldChar w:fldCharType="end"/>
      </w:r>
    </w:p>
    <w:p w14:paraId="73E96412" w14:textId="2782EADC" w:rsidR="00E733A3" w:rsidRDefault="00E733A3">
      <w:pPr>
        <w:pStyle w:val="TOC3"/>
        <w:rPr>
          <w:rFonts w:asciiTheme="minorHAnsi" w:hAnsiTheme="minorHAnsi" w:cstheme="minorBidi"/>
          <w:sz w:val="22"/>
          <w:szCs w:val="22"/>
          <w:lang w:eastAsia="en-GB"/>
        </w:rPr>
      </w:pPr>
      <w:r w:rsidRPr="00C168C8">
        <w:rPr>
          <w:lang w:val="en-US" w:eastAsia="zh-CN"/>
        </w:rPr>
        <w:t>7.3.3 Two and three band combinations with 2UL band and intra-band ULCA as UL configuration in at last one band</w:t>
      </w:r>
      <w:r>
        <w:tab/>
      </w:r>
      <w:r>
        <w:fldChar w:fldCharType="begin"/>
      </w:r>
      <w:r>
        <w:instrText xml:space="preserve"> PAGEREF _Toc106096735 \h </w:instrText>
      </w:r>
      <w:r>
        <w:fldChar w:fldCharType="separate"/>
      </w:r>
      <w:r>
        <w:t>26</w:t>
      </w:r>
      <w:r>
        <w:fldChar w:fldCharType="end"/>
      </w:r>
    </w:p>
    <w:p w14:paraId="5BB10A43" w14:textId="71F7C5B0" w:rsidR="00E733A3" w:rsidRDefault="00E733A3">
      <w:pPr>
        <w:pStyle w:val="TOC4"/>
        <w:rPr>
          <w:rFonts w:asciiTheme="minorHAnsi" w:hAnsiTheme="minorHAnsi" w:cstheme="minorBidi"/>
          <w:sz w:val="22"/>
          <w:szCs w:val="22"/>
          <w:lang w:eastAsia="en-GB"/>
        </w:rPr>
      </w:pPr>
      <w:r>
        <w:rPr>
          <w:lang w:eastAsia="zh-CN"/>
        </w:rPr>
        <w:t>7.3.3.1 Description of the issue</w:t>
      </w:r>
      <w:r>
        <w:tab/>
      </w:r>
      <w:r>
        <w:fldChar w:fldCharType="begin"/>
      </w:r>
      <w:r>
        <w:instrText xml:space="preserve"> PAGEREF _Toc106096736 \h </w:instrText>
      </w:r>
      <w:r>
        <w:fldChar w:fldCharType="separate"/>
      </w:r>
      <w:r>
        <w:t>26</w:t>
      </w:r>
      <w:r>
        <w:fldChar w:fldCharType="end"/>
      </w:r>
    </w:p>
    <w:p w14:paraId="31E392C5" w14:textId="3D949D6E" w:rsidR="00E733A3" w:rsidRDefault="00E733A3">
      <w:pPr>
        <w:pStyle w:val="TOC4"/>
        <w:rPr>
          <w:rFonts w:asciiTheme="minorHAnsi" w:hAnsiTheme="minorHAnsi" w:cstheme="minorBidi"/>
          <w:sz w:val="22"/>
          <w:szCs w:val="22"/>
          <w:lang w:eastAsia="en-GB"/>
        </w:rPr>
      </w:pPr>
      <w:r w:rsidRPr="00C168C8">
        <w:rPr>
          <w:rFonts w:eastAsia="Arial"/>
          <w:lang w:eastAsia="zh-CN"/>
        </w:rPr>
        <w:t>7.3.3.2 Calculations and specification for contiguous UL CA as UL configuration</w:t>
      </w:r>
      <w:r>
        <w:tab/>
      </w:r>
      <w:r>
        <w:fldChar w:fldCharType="begin"/>
      </w:r>
      <w:r>
        <w:instrText xml:space="preserve"> PAGEREF _Toc106096737 \h </w:instrText>
      </w:r>
      <w:r>
        <w:fldChar w:fldCharType="separate"/>
      </w:r>
      <w:r>
        <w:t>26</w:t>
      </w:r>
      <w:r>
        <w:fldChar w:fldCharType="end"/>
      </w:r>
    </w:p>
    <w:p w14:paraId="02824EA9" w14:textId="6EF7BD8C" w:rsidR="00E733A3" w:rsidRDefault="00E733A3">
      <w:pPr>
        <w:pStyle w:val="TOC1"/>
        <w:rPr>
          <w:rFonts w:asciiTheme="minorHAnsi" w:hAnsiTheme="minorHAnsi" w:cstheme="minorBidi"/>
          <w:szCs w:val="22"/>
          <w:lang w:eastAsia="en-GB"/>
        </w:rPr>
      </w:pPr>
      <w:r w:rsidRPr="00C168C8">
        <w:rPr>
          <w:lang w:val="en-US"/>
        </w:rPr>
        <w:t>8</w:t>
      </w:r>
      <w:r>
        <w:rPr>
          <w:rFonts w:asciiTheme="minorHAnsi" w:hAnsiTheme="minorHAnsi" w:cstheme="minorBidi"/>
          <w:szCs w:val="22"/>
          <w:lang w:eastAsia="en-GB"/>
        </w:rPr>
        <w:tab/>
      </w:r>
      <w:r w:rsidRPr="00C168C8">
        <w:rPr>
          <w:lang w:val="en-US"/>
        </w:rPr>
        <w:t>Optimization on band combinations</w:t>
      </w:r>
      <w:r>
        <w:tab/>
      </w:r>
      <w:r>
        <w:fldChar w:fldCharType="begin"/>
      </w:r>
      <w:r>
        <w:instrText xml:space="preserve"> PAGEREF _Toc106096738 \h </w:instrText>
      </w:r>
      <w:r>
        <w:fldChar w:fldCharType="separate"/>
      </w:r>
      <w:r>
        <w:t>27</w:t>
      </w:r>
      <w:r>
        <w:fldChar w:fldCharType="end"/>
      </w:r>
    </w:p>
    <w:p w14:paraId="5C105A9F" w14:textId="30F1DBBA" w:rsidR="00E733A3" w:rsidRDefault="00E733A3">
      <w:pPr>
        <w:pStyle w:val="TOC2"/>
        <w:rPr>
          <w:rFonts w:asciiTheme="minorHAnsi" w:hAnsiTheme="minorHAnsi" w:cstheme="minorBidi"/>
          <w:sz w:val="22"/>
          <w:szCs w:val="22"/>
          <w:lang w:eastAsia="en-GB"/>
        </w:rPr>
      </w:pPr>
      <w:r w:rsidRPr="00C168C8">
        <w:rPr>
          <w:lang w:val="en-US"/>
        </w:rPr>
        <w:t>8.1</w:t>
      </w:r>
      <w:r>
        <w:rPr>
          <w:rFonts w:asciiTheme="minorHAnsi" w:hAnsiTheme="minorHAnsi" w:cstheme="minorBidi"/>
          <w:sz w:val="22"/>
          <w:szCs w:val="22"/>
          <w:lang w:eastAsia="en-GB"/>
        </w:rPr>
        <w:tab/>
      </w:r>
      <w:r>
        <w:t>General</w:t>
      </w:r>
      <w:r>
        <w:tab/>
      </w:r>
      <w:r>
        <w:fldChar w:fldCharType="begin"/>
      </w:r>
      <w:r>
        <w:instrText xml:space="preserve"> PAGEREF _Toc106096739 \h </w:instrText>
      </w:r>
      <w:r>
        <w:fldChar w:fldCharType="separate"/>
      </w:r>
      <w:r>
        <w:t>27</w:t>
      </w:r>
      <w:r>
        <w:fldChar w:fldCharType="end"/>
      </w:r>
    </w:p>
    <w:p w14:paraId="7A716C90" w14:textId="1914F807" w:rsidR="00E733A3" w:rsidRDefault="00E733A3">
      <w:pPr>
        <w:pStyle w:val="TOC2"/>
        <w:rPr>
          <w:rFonts w:asciiTheme="minorHAnsi" w:hAnsiTheme="minorHAnsi" w:cstheme="minorBidi"/>
          <w:sz w:val="22"/>
          <w:szCs w:val="22"/>
          <w:lang w:eastAsia="en-GB"/>
        </w:rPr>
      </w:pPr>
      <w:r w:rsidRPr="00C168C8">
        <w:rPr>
          <w:lang w:val="en-US"/>
        </w:rPr>
        <w:t>8.2</w:t>
      </w:r>
      <w:r>
        <w:rPr>
          <w:rFonts w:asciiTheme="minorHAnsi" w:hAnsiTheme="minorHAnsi" w:cstheme="minorBidi"/>
          <w:sz w:val="22"/>
          <w:szCs w:val="22"/>
          <w:lang w:eastAsia="en-GB"/>
        </w:rPr>
        <w:tab/>
      </w:r>
      <w:r w:rsidRPr="00C168C8">
        <w:rPr>
          <w:lang w:val="en-US"/>
        </w:rPr>
        <w:t>Improving RAN4 specification structures</w:t>
      </w:r>
      <w:r>
        <w:tab/>
      </w:r>
      <w:r>
        <w:fldChar w:fldCharType="begin"/>
      </w:r>
      <w:r>
        <w:instrText xml:space="preserve"> PAGEREF _Toc106096740 \h </w:instrText>
      </w:r>
      <w:r>
        <w:fldChar w:fldCharType="separate"/>
      </w:r>
      <w:r>
        <w:t>27</w:t>
      </w:r>
      <w:r>
        <w:fldChar w:fldCharType="end"/>
      </w:r>
    </w:p>
    <w:p w14:paraId="6C5EC93F" w14:textId="254D4F59" w:rsidR="00E733A3" w:rsidRDefault="00E733A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rPr>
          <w:lang w:eastAsia="zh-CN"/>
        </w:rPr>
        <w:t>Void</w:t>
      </w:r>
      <w:r>
        <w:tab/>
      </w:r>
      <w:r>
        <w:fldChar w:fldCharType="begin"/>
      </w:r>
      <w:r>
        <w:instrText xml:space="preserve"> PAGEREF _Toc106096741 \h </w:instrText>
      </w:r>
      <w:r>
        <w:fldChar w:fldCharType="separate"/>
      </w:r>
      <w:r>
        <w:t>27</w:t>
      </w:r>
      <w:r>
        <w:fldChar w:fldCharType="end"/>
      </w:r>
    </w:p>
    <w:p w14:paraId="0B5B5653" w14:textId="1B7C9517" w:rsidR="00E733A3" w:rsidRDefault="00E733A3">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Configuration table structure</w:t>
      </w:r>
      <w:r>
        <w:tab/>
      </w:r>
      <w:r>
        <w:fldChar w:fldCharType="begin"/>
      </w:r>
      <w:r>
        <w:instrText xml:space="preserve"> PAGEREF _Toc106096742 \h </w:instrText>
      </w:r>
      <w:r>
        <w:fldChar w:fldCharType="separate"/>
      </w:r>
      <w:r>
        <w:t>27</w:t>
      </w:r>
      <w:r>
        <w:fldChar w:fldCharType="end"/>
      </w:r>
    </w:p>
    <w:p w14:paraId="4A0B58F0" w14:textId="31E4E785" w:rsidR="00E733A3" w:rsidRDefault="00E733A3">
      <w:pPr>
        <w:pStyle w:val="TOC4"/>
        <w:rPr>
          <w:rFonts w:asciiTheme="minorHAnsi" w:hAnsiTheme="minorHAnsi" w:cstheme="minorBidi"/>
          <w:sz w:val="22"/>
          <w:szCs w:val="22"/>
          <w:lang w:eastAsia="en-GB"/>
        </w:rPr>
      </w:pPr>
      <w:r>
        <w:t>8.2.2.1</w:t>
      </w:r>
      <w:r>
        <w:rPr>
          <w:rFonts w:asciiTheme="minorHAnsi" w:hAnsiTheme="minorHAnsi" w:cstheme="minorBidi"/>
          <w:sz w:val="22"/>
          <w:szCs w:val="22"/>
          <w:lang w:eastAsia="en-GB"/>
        </w:rPr>
        <w:tab/>
      </w:r>
      <w:r>
        <w:t>CA configuration table</w:t>
      </w:r>
      <w:r>
        <w:tab/>
      </w:r>
      <w:r>
        <w:fldChar w:fldCharType="begin"/>
      </w:r>
      <w:r>
        <w:instrText xml:space="preserve"> PAGEREF _Toc106096743 \h </w:instrText>
      </w:r>
      <w:r>
        <w:fldChar w:fldCharType="separate"/>
      </w:r>
      <w:r>
        <w:t>27</w:t>
      </w:r>
      <w:r>
        <w:fldChar w:fldCharType="end"/>
      </w:r>
    </w:p>
    <w:p w14:paraId="305FBE2A" w14:textId="52AAF02E" w:rsidR="00E733A3" w:rsidRDefault="00E733A3">
      <w:pPr>
        <w:pStyle w:val="TOC4"/>
        <w:rPr>
          <w:rFonts w:asciiTheme="minorHAnsi" w:hAnsiTheme="minorHAnsi" w:cstheme="minorBidi"/>
          <w:sz w:val="22"/>
          <w:szCs w:val="22"/>
          <w:lang w:eastAsia="en-GB"/>
        </w:rPr>
      </w:pPr>
      <w:r>
        <w:t>8.2.2.2</w:t>
      </w:r>
      <w:r>
        <w:rPr>
          <w:rFonts w:asciiTheme="minorHAnsi" w:hAnsiTheme="minorHAnsi" w:cstheme="minorBidi"/>
          <w:sz w:val="22"/>
          <w:szCs w:val="22"/>
          <w:lang w:eastAsia="en-GB"/>
        </w:rPr>
        <w:tab/>
      </w:r>
      <w:r>
        <w:t>DC configuration table</w:t>
      </w:r>
      <w:r>
        <w:tab/>
      </w:r>
      <w:r>
        <w:fldChar w:fldCharType="begin"/>
      </w:r>
      <w:r>
        <w:instrText xml:space="preserve"> PAGEREF _Toc106096744 \h </w:instrText>
      </w:r>
      <w:r>
        <w:fldChar w:fldCharType="separate"/>
      </w:r>
      <w:r>
        <w:t>28</w:t>
      </w:r>
      <w:r>
        <w:fldChar w:fldCharType="end"/>
      </w:r>
    </w:p>
    <w:p w14:paraId="640F15F7" w14:textId="3FCA5A14" w:rsidR="00E733A3" w:rsidRDefault="00E733A3">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SUL configuration table</w:t>
      </w:r>
      <w:r>
        <w:tab/>
      </w:r>
      <w:r>
        <w:fldChar w:fldCharType="begin"/>
      </w:r>
      <w:r>
        <w:instrText xml:space="preserve"> PAGEREF _Toc106096745 \h </w:instrText>
      </w:r>
      <w:r>
        <w:fldChar w:fldCharType="separate"/>
      </w:r>
      <w:r>
        <w:t>29</w:t>
      </w:r>
      <w:r>
        <w:fldChar w:fldCharType="end"/>
      </w:r>
    </w:p>
    <w:p w14:paraId="31CA943A" w14:textId="0AFE40E0" w:rsidR="00E733A3" w:rsidRDefault="00E733A3">
      <w:pPr>
        <w:pStyle w:val="TOC2"/>
        <w:rPr>
          <w:rFonts w:asciiTheme="minorHAnsi" w:hAnsiTheme="minorHAnsi" w:cstheme="minorBidi"/>
          <w:sz w:val="22"/>
          <w:szCs w:val="22"/>
          <w:lang w:eastAsia="en-GB"/>
        </w:rPr>
      </w:pPr>
      <w:r w:rsidRPr="00C168C8">
        <w:rPr>
          <w:lang w:val="en-US"/>
        </w:rPr>
        <w:t>8.3</w:t>
      </w:r>
      <w:r>
        <w:rPr>
          <w:rFonts w:asciiTheme="minorHAnsi" w:hAnsiTheme="minorHAnsi" w:cstheme="minorBidi"/>
          <w:sz w:val="22"/>
          <w:szCs w:val="22"/>
          <w:lang w:eastAsia="en-GB"/>
        </w:rPr>
        <w:tab/>
      </w:r>
      <w:r w:rsidRPr="00C168C8">
        <w:rPr>
          <w:lang w:val="en-US"/>
        </w:rPr>
        <w:t>Reducing redundant contents in RAN4 specification</w:t>
      </w:r>
      <w:r>
        <w:tab/>
      </w:r>
      <w:r>
        <w:fldChar w:fldCharType="begin"/>
      </w:r>
      <w:r>
        <w:instrText xml:space="preserve"> PAGEREF _Toc106096746 \h </w:instrText>
      </w:r>
      <w:r>
        <w:fldChar w:fldCharType="separate"/>
      </w:r>
      <w:r>
        <w:t>30</w:t>
      </w:r>
      <w:r>
        <w:fldChar w:fldCharType="end"/>
      </w:r>
    </w:p>
    <w:p w14:paraId="43A53356" w14:textId="7C1970F8" w:rsidR="00E733A3" w:rsidRDefault="00E733A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rPr>
          <w:lang w:eastAsia="zh-CN"/>
        </w:rPr>
        <w:t>Configuration tables</w:t>
      </w:r>
      <w:r>
        <w:tab/>
      </w:r>
      <w:r>
        <w:fldChar w:fldCharType="begin"/>
      </w:r>
      <w:r>
        <w:instrText xml:space="preserve"> PAGEREF _Toc106096747 \h </w:instrText>
      </w:r>
      <w:r>
        <w:fldChar w:fldCharType="separate"/>
      </w:r>
      <w:r>
        <w:t>30</w:t>
      </w:r>
      <w:r>
        <w:fldChar w:fldCharType="end"/>
      </w:r>
    </w:p>
    <w:p w14:paraId="33AF41E9" w14:textId="35193205" w:rsidR="00E733A3" w:rsidRDefault="00E733A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CA configuration table</w:t>
      </w:r>
      <w:r>
        <w:tab/>
      </w:r>
      <w:r>
        <w:fldChar w:fldCharType="begin"/>
      </w:r>
      <w:r>
        <w:instrText xml:space="preserve"> PAGEREF _Toc106096748 \h </w:instrText>
      </w:r>
      <w:r>
        <w:fldChar w:fldCharType="separate"/>
      </w:r>
      <w:r>
        <w:t>30</w:t>
      </w:r>
      <w:r>
        <w:fldChar w:fldCharType="end"/>
      </w:r>
    </w:p>
    <w:p w14:paraId="65804F0D" w14:textId="4834E839" w:rsidR="00E733A3" w:rsidRDefault="00E733A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DC configuration table</w:t>
      </w:r>
      <w:r>
        <w:tab/>
      </w:r>
      <w:r>
        <w:fldChar w:fldCharType="begin"/>
      </w:r>
      <w:r>
        <w:instrText xml:space="preserve"> PAGEREF _Toc106096749 \h </w:instrText>
      </w:r>
      <w:r>
        <w:fldChar w:fldCharType="separate"/>
      </w:r>
      <w:r>
        <w:t>33</w:t>
      </w:r>
      <w:r>
        <w:fldChar w:fldCharType="end"/>
      </w:r>
    </w:p>
    <w:p w14:paraId="06658389" w14:textId="0A3C2403" w:rsidR="00E733A3" w:rsidRDefault="00E733A3">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SUL configuration table</w:t>
      </w:r>
      <w:r>
        <w:tab/>
      </w:r>
      <w:r>
        <w:fldChar w:fldCharType="begin"/>
      </w:r>
      <w:r>
        <w:instrText xml:space="preserve"> PAGEREF _Toc106096750 \h </w:instrText>
      </w:r>
      <w:r>
        <w:fldChar w:fldCharType="separate"/>
      </w:r>
      <w:r>
        <w:t>38</w:t>
      </w:r>
      <w:r>
        <w:fldChar w:fldCharType="end"/>
      </w:r>
    </w:p>
    <w:p w14:paraId="7F73E220" w14:textId="2B9B38A8" w:rsidR="00E733A3" w:rsidRDefault="00E733A3">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ΔT</w:t>
      </w:r>
      <w:r w:rsidRPr="00C168C8">
        <w:rPr>
          <w:vertAlign w:val="subscript"/>
        </w:rPr>
        <w:t>IB,c</w:t>
      </w:r>
      <w:r>
        <w:t xml:space="preserve"> and ΔR</w:t>
      </w:r>
      <w:r w:rsidRPr="00C168C8">
        <w:rPr>
          <w:vertAlign w:val="subscript"/>
        </w:rPr>
        <w:t>IB,c</w:t>
      </w:r>
      <w:r>
        <w:t xml:space="preserve"> for DC</w:t>
      </w:r>
      <w:r>
        <w:tab/>
      </w:r>
      <w:r>
        <w:fldChar w:fldCharType="begin"/>
      </w:r>
      <w:r>
        <w:instrText xml:space="preserve"> PAGEREF _Toc106096751 \h </w:instrText>
      </w:r>
      <w:r>
        <w:fldChar w:fldCharType="separate"/>
      </w:r>
      <w:r>
        <w:t>41</w:t>
      </w:r>
      <w:r>
        <w:fldChar w:fldCharType="end"/>
      </w:r>
    </w:p>
    <w:p w14:paraId="1BB6F125" w14:textId="619686AC" w:rsidR="00E733A3" w:rsidRDefault="00E733A3">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Void</w:t>
      </w:r>
      <w:r>
        <w:tab/>
      </w:r>
      <w:r>
        <w:fldChar w:fldCharType="begin"/>
      </w:r>
      <w:r>
        <w:instrText xml:space="preserve"> PAGEREF _Toc106096752 \h </w:instrText>
      </w:r>
      <w:r>
        <w:fldChar w:fldCharType="separate"/>
      </w:r>
      <w:r>
        <w:t>41</w:t>
      </w:r>
      <w:r>
        <w:fldChar w:fldCharType="end"/>
      </w:r>
    </w:p>
    <w:p w14:paraId="544DD44F" w14:textId="41037E09" w:rsidR="00E733A3" w:rsidRDefault="00E733A3">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Void</w:t>
      </w:r>
      <w:r>
        <w:tab/>
      </w:r>
      <w:r>
        <w:fldChar w:fldCharType="begin"/>
      </w:r>
      <w:r>
        <w:instrText xml:space="preserve"> PAGEREF _Toc106096753 \h </w:instrText>
      </w:r>
      <w:r>
        <w:fldChar w:fldCharType="separate"/>
      </w:r>
      <w:r>
        <w:t>41</w:t>
      </w:r>
      <w:r>
        <w:fldChar w:fldCharType="end"/>
      </w:r>
    </w:p>
    <w:p w14:paraId="48D6B98F" w14:textId="3682F9BC" w:rsidR="00E733A3" w:rsidRDefault="00E733A3">
      <w:pPr>
        <w:pStyle w:val="TOC4"/>
        <w:rPr>
          <w:rFonts w:asciiTheme="minorHAnsi" w:hAnsiTheme="minorHAnsi" w:cstheme="minorBidi"/>
          <w:sz w:val="22"/>
          <w:szCs w:val="22"/>
          <w:lang w:eastAsia="en-GB"/>
        </w:rPr>
      </w:pPr>
      <w:r>
        <w:t>8.3.2.3</w:t>
      </w:r>
      <w:r>
        <w:rPr>
          <w:rFonts w:asciiTheme="minorHAnsi" w:hAnsiTheme="minorHAnsi" w:cstheme="minorBidi"/>
          <w:sz w:val="22"/>
          <w:szCs w:val="22"/>
          <w:lang w:eastAsia="en-GB"/>
        </w:rPr>
        <w:tab/>
      </w:r>
      <w:r>
        <w:t>ΔT</w:t>
      </w:r>
      <w:r w:rsidRPr="00C168C8">
        <w:rPr>
          <w:vertAlign w:val="subscript"/>
        </w:rPr>
        <w:t>IB,c</w:t>
      </w:r>
      <w:r>
        <w:t xml:space="preserve"> and ΔR</w:t>
      </w:r>
      <w:r w:rsidRPr="00C168C8">
        <w:rPr>
          <w:vertAlign w:val="subscript"/>
        </w:rPr>
        <w:t xml:space="preserve">IB,c </w:t>
      </w:r>
      <w:r>
        <w:t>statistical distribution</w:t>
      </w:r>
      <w:r>
        <w:tab/>
      </w:r>
      <w:r>
        <w:fldChar w:fldCharType="begin"/>
      </w:r>
      <w:r>
        <w:instrText xml:space="preserve"> PAGEREF _Toc106096754 \h </w:instrText>
      </w:r>
      <w:r>
        <w:fldChar w:fldCharType="separate"/>
      </w:r>
      <w:r>
        <w:t>41</w:t>
      </w:r>
      <w:r>
        <w:fldChar w:fldCharType="end"/>
      </w:r>
    </w:p>
    <w:p w14:paraId="70997B23" w14:textId="2C27C6B0" w:rsidR="00E733A3" w:rsidRDefault="00E733A3">
      <w:pPr>
        <w:pStyle w:val="TOC4"/>
        <w:rPr>
          <w:rFonts w:asciiTheme="minorHAnsi" w:hAnsiTheme="minorHAnsi" w:cstheme="minorBidi"/>
          <w:sz w:val="22"/>
          <w:szCs w:val="22"/>
          <w:lang w:eastAsia="en-GB"/>
        </w:rPr>
      </w:pPr>
      <w:r>
        <w:t>8.3.2.4</w:t>
      </w:r>
      <w:r>
        <w:rPr>
          <w:rFonts w:asciiTheme="minorHAnsi" w:hAnsiTheme="minorHAnsi" w:cstheme="minorBidi"/>
          <w:sz w:val="22"/>
          <w:szCs w:val="22"/>
          <w:lang w:eastAsia="en-GB"/>
        </w:rPr>
        <w:tab/>
      </w:r>
      <w:r>
        <w:t>New template for ΔT</w:t>
      </w:r>
      <w:r w:rsidRPr="00C168C8">
        <w:rPr>
          <w:vertAlign w:val="subscript"/>
        </w:rPr>
        <w:t>IB,c</w:t>
      </w:r>
      <w:r>
        <w:t xml:space="preserve"> and ΔR</w:t>
      </w:r>
      <w:r w:rsidRPr="00C168C8">
        <w:rPr>
          <w:vertAlign w:val="subscript"/>
        </w:rPr>
        <w:t>IB,c</w:t>
      </w:r>
      <w:r>
        <w:t xml:space="preserve"> tables in Rel-18</w:t>
      </w:r>
      <w:r>
        <w:tab/>
      </w:r>
      <w:r>
        <w:fldChar w:fldCharType="begin"/>
      </w:r>
      <w:r>
        <w:instrText xml:space="preserve"> PAGEREF _Toc106096755 \h </w:instrText>
      </w:r>
      <w:r>
        <w:fldChar w:fldCharType="separate"/>
      </w:r>
      <w:r>
        <w:t>46</w:t>
      </w:r>
      <w:r>
        <w:fldChar w:fldCharType="end"/>
      </w:r>
    </w:p>
    <w:p w14:paraId="4B15E5E6" w14:textId="25AB53B7" w:rsidR="00E733A3" w:rsidRDefault="00E733A3">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rPr>
          <w:lang w:eastAsia="zh-CN"/>
        </w:rPr>
        <w:t>Further simplification on configuration tables for NR inter-band CA and SUL in Rel-18</w:t>
      </w:r>
      <w:r>
        <w:tab/>
      </w:r>
      <w:r>
        <w:fldChar w:fldCharType="begin"/>
      </w:r>
      <w:r>
        <w:instrText xml:space="preserve"> PAGEREF _Toc106096756 \h </w:instrText>
      </w:r>
      <w:r>
        <w:fldChar w:fldCharType="separate"/>
      </w:r>
      <w:r>
        <w:t>47</w:t>
      </w:r>
      <w:r>
        <w:fldChar w:fldCharType="end"/>
      </w:r>
    </w:p>
    <w:p w14:paraId="22218FE2" w14:textId="3957F22A" w:rsidR="00E733A3" w:rsidRDefault="00E733A3">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Necessity for further simplification</w:t>
      </w:r>
      <w:r>
        <w:tab/>
      </w:r>
      <w:r>
        <w:fldChar w:fldCharType="begin"/>
      </w:r>
      <w:r>
        <w:instrText xml:space="preserve"> PAGEREF _Toc106096757 \h </w:instrText>
      </w:r>
      <w:r>
        <w:fldChar w:fldCharType="separate"/>
      </w:r>
      <w:r>
        <w:t>47</w:t>
      </w:r>
      <w:r>
        <w:fldChar w:fldCharType="end"/>
      </w:r>
    </w:p>
    <w:p w14:paraId="7C999715" w14:textId="7962FD37" w:rsidR="00E733A3" w:rsidRDefault="00E733A3">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Proposed approaches</w:t>
      </w:r>
      <w:r>
        <w:tab/>
      </w:r>
      <w:r>
        <w:fldChar w:fldCharType="begin"/>
      </w:r>
      <w:r>
        <w:instrText xml:space="preserve"> PAGEREF _Toc106096758 \h </w:instrText>
      </w:r>
      <w:r>
        <w:fldChar w:fldCharType="separate"/>
      </w:r>
      <w:r>
        <w:t>47</w:t>
      </w:r>
      <w:r>
        <w:fldChar w:fldCharType="end"/>
      </w:r>
    </w:p>
    <w:p w14:paraId="2B45F37F" w14:textId="175070F0" w:rsidR="00E733A3" w:rsidRDefault="00E733A3">
      <w:pPr>
        <w:pStyle w:val="TOC4"/>
        <w:rPr>
          <w:rFonts w:asciiTheme="minorHAnsi" w:hAnsiTheme="minorHAnsi" w:cstheme="minorBidi"/>
          <w:sz w:val="22"/>
          <w:szCs w:val="22"/>
          <w:lang w:eastAsia="en-GB"/>
        </w:rPr>
      </w:pPr>
      <w:r>
        <w:t>8.3.3.3</w:t>
      </w:r>
      <w:r>
        <w:rPr>
          <w:rFonts w:asciiTheme="minorHAnsi" w:hAnsiTheme="minorHAnsi" w:cstheme="minorBidi"/>
          <w:sz w:val="22"/>
          <w:szCs w:val="22"/>
          <w:lang w:eastAsia="en-GB"/>
        </w:rPr>
        <w:tab/>
      </w:r>
      <w:r>
        <w:t>When to implement</w:t>
      </w:r>
      <w:r>
        <w:tab/>
      </w:r>
      <w:r>
        <w:fldChar w:fldCharType="begin"/>
      </w:r>
      <w:r>
        <w:instrText xml:space="preserve"> PAGEREF _Toc106096759 \h </w:instrText>
      </w:r>
      <w:r>
        <w:fldChar w:fldCharType="separate"/>
      </w:r>
      <w:r>
        <w:t>50</w:t>
      </w:r>
      <w:r>
        <w:fldChar w:fldCharType="end"/>
      </w:r>
    </w:p>
    <w:p w14:paraId="359B1426" w14:textId="22CC9473" w:rsidR="00E733A3" w:rsidRDefault="00E733A3">
      <w:pPr>
        <w:pStyle w:val="TOC1"/>
        <w:rPr>
          <w:rFonts w:asciiTheme="minorHAnsi" w:hAnsiTheme="minorHAnsi" w:cstheme="minorBidi"/>
          <w:szCs w:val="22"/>
          <w:lang w:eastAsia="en-GB"/>
        </w:rPr>
      </w:pPr>
      <w:r w:rsidRPr="00C168C8">
        <w:rPr>
          <w:lang w:val="en-US"/>
        </w:rPr>
        <w:t>9</w:t>
      </w:r>
      <w:r>
        <w:rPr>
          <w:rFonts w:asciiTheme="minorHAnsi" w:hAnsiTheme="minorHAnsi" w:cstheme="minorBidi"/>
          <w:szCs w:val="22"/>
          <w:lang w:eastAsia="en-GB"/>
        </w:rPr>
        <w:tab/>
      </w:r>
      <w:r w:rsidRPr="00C168C8">
        <w:rPr>
          <w:lang w:val="en-US"/>
        </w:rPr>
        <w:t>Void</w:t>
      </w:r>
      <w:r>
        <w:tab/>
      </w:r>
      <w:r>
        <w:fldChar w:fldCharType="begin"/>
      </w:r>
      <w:r>
        <w:instrText xml:space="preserve"> PAGEREF _Toc106096760 \h </w:instrText>
      </w:r>
      <w:r>
        <w:fldChar w:fldCharType="separate"/>
      </w:r>
      <w:r>
        <w:t>51</w:t>
      </w:r>
      <w:r>
        <w:fldChar w:fldCharType="end"/>
      </w:r>
    </w:p>
    <w:p w14:paraId="1960B473" w14:textId="75FE4339" w:rsidR="00E733A3" w:rsidRDefault="00E733A3">
      <w:pPr>
        <w:pStyle w:val="TOC1"/>
        <w:rPr>
          <w:rFonts w:asciiTheme="minorHAnsi" w:hAnsiTheme="minorHAnsi" w:cstheme="minorBidi"/>
          <w:szCs w:val="22"/>
          <w:lang w:eastAsia="en-GB"/>
        </w:rPr>
      </w:pPr>
      <w:r w:rsidRPr="00C168C8">
        <w:rPr>
          <w:lang w:val="en-US"/>
        </w:rPr>
        <w:t>10</w:t>
      </w:r>
      <w:r>
        <w:rPr>
          <w:rFonts w:asciiTheme="minorHAnsi" w:hAnsiTheme="minorHAnsi" w:cstheme="minorBidi"/>
          <w:szCs w:val="22"/>
          <w:lang w:eastAsia="en-GB"/>
        </w:rPr>
        <w:tab/>
      </w:r>
      <w:r w:rsidRPr="00C168C8">
        <w:rPr>
          <w:lang w:val="en-US"/>
        </w:rPr>
        <w:t>Conclusion</w:t>
      </w:r>
      <w:r>
        <w:tab/>
      </w:r>
      <w:r>
        <w:fldChar w:fldCharType="begin"/>
      </w:r>
      <w:r>
        <w:instrText xml:space="preserve"> PAGEREF _Toc106096761 \h </w:instrText>
      </w:r>
      <w:r>
        <w:fldChar w:fldCharType="separate"/>
      </w:r>
      <w:r>
        <w:t>51</w:t>
      </w:r>
      <w:r>
        <w:fldChar w:fldCharType="end"/>
      </w:r>
    </w:p>
    <w:p w14:paraId="2DF74D8F" w14:textId="6384F553" w:rsidR="00E733A3" w:rsidRDefault="00E733A3">
      <w:pPr>
        <w:pStyle w:val="TOC1"/>
        <w:rPr>
          <w:rFonts w:asciiTheme="minorHAnsi" w:hAnsiTheme="minorHAnsi" w:cstheme="minorBidi"/>
          <w:szCs w:val="22"/>
          <w:lang w:eastAsia="en-GB"/>
        </w:rPr>
      </w:pPr>
      <w:r w:rsidRPr="00C168C8">
        <w:rPr>
          <w:lang w:val="en-US"/>
        </w:rPr>
        <w:t>Annex A: Change history</w:t>
      </w:r>
      <w:r>
        <w:tab/>
      </w:r>
      <w:r>
        <w:fldChar w:fldCharType="begin"/>
      </w:r>
      <w:r>
        <w:instrText xml:space="preserve"> PAGEREF _Toc106096762 \h </w:instrText>
      </w:r>
      <w:r>
        <w:fldChar w:fldCharType="separate"/>
      </w:r>
      <w:r>
        <w:t>52</w:t>
      </w:r>
      <w:r>
        <w:fldChar w:fldCharType="end"/>
      </w:r>
    </w:p>
    <w:p w14:paraId="078E8F0D" w14:textId="23D04299" w:rsidR="00080512" w:rsidRPr="004D3578" w:rsidRDefault="00E733A3">
      <w: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7" w:name="foreword"/>
      <w:bookmarkStart w:id="18" w:name="_Toc81509762"/>
      <w:bookmarkStart w:id="19" w:name="_Toc98485711"/>
      <w:bookmarkStart w:id="20" w:name="_Toc106096687"/>
      <w:bookmarkEnd w:id="17"/>
      <w:r w:rsidRPr="004D3578">
        <w:t>Foreword</w:t>
      </w:r>
      <w:bookmarkEnd w:id="18"/>
      <w:bookmarkEnd w:id="19"/>
      <w:bookmarkEnd w:id="20"/>
    </w:p>
    <w:p w14:paraId="076AD1D9" w14:textId="77777777" w:rsidR="00080512" w:rsidRPr="004D3578" w:rsidRDefault="00080512">
      <w:r w:rsidRPr="004D3578">
        <w:t xml:space="preserve">This Technical </w:t>
      </w:r>
      <w:bookmarkStart w:id="21" w:name="spectype3"/>
      <w:r w:rsidR="00602AEA" w:rsidRPr="008A2344">
        <w:t>Report</w:t>
      </w:r>
      <w:bookmarkEnd w:id="21"/>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2" w:name="introduction"/>
      <w:bookmarkEnd w:id="22"/>
      <w:r w:rsidRPr="004D3578">
        <w:br w:type="page"/>
      </w:r>
      <w:bookmarkStart w:id="23" w:name="scope"/>
      <w:bookmarkStart w:id="24" w:name="_Toc81509763"/>
      <w:bookmarkStart w:id="25" w:name="_Toc98485712"/>
      <w:bookmarkStart w:id="26" w:name="_Toc106096688"/>
      <w:bookmarkEnd w:id="23"/>
      <w:r w:rsidRPr="004D3578">
        <w:t>1</w:t>
      </w:r>
      <w:r w:rsidRPr="004D3578">
        <w:tab/>
        <w:t>Scope</w:t>
      </w:r>
      <w:bookmarkEnd w:id="24"/>
      <w:bookmarkEnd w:id="25"/>
      <w:bookmarkEnd w:id="26"/>
    </w:p>
    <w:p w14:paraId="38246F95" w14:textId="6AB44BBA" w:rsidR="00AA5146" w:rsidRDefault="008A2344" w:rsidP="00AA5146">
      <w:bookmarkStart w:id="27" w:name="references"/>
      <w:bookmarkEnd w:id="27"/>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8" w:name="_Toc81509764"/>
      <w:bookmarkStart w:id="29" w:name="_Toc98485713"/>
      <w:bookmarkStart w:id="30" w:name="_Toc106096689"/>
      <w:r w:rsidRPr="004D3578">
        <w:t>2</w:t>
      </w:r>
      <w:r w:rsidRPr="004D3578">
        <w:tab/>
        <w:t>References</w:t>
      </w:r>
      <w:bookmarkEnd w:id="28"/>
      <w:bookmarkEnd w:id="29"/>
      <w:bookmarkEnd w:id="30"/>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31" w:name="_Toc81509765"/>
      <w:bookmarkStart w:id="32" w:name="_Toc98485714"/>
      <w:bookmarkStart w:id="33" w:name="_Toc106096690"/>
      <w:r w:rsidRPr="004D3578">
        <w:t>3</w:t>
      </w:r>
      <w:r w:rsidRPr="004D3578">
        <w:tab/>
        <w:t>Definitions</w:t>
      </w:r>
      <w:r w:rsidR="00602AEA">
        <w:t xml:space="preserve"> of terms, symbols and abbreviations</w:t>
      </w:r>
      <w:bookmarkEnd w:id="31"/>
      <w:bookmarkEnd w:id="32"/>
      <w:bookmarkEnd w:id="33"/>
    </w:p>
    <w:p w14:paraId="3E770560" w14:textId="77777777" w:rsidR="00080512" w:rsidRPr="004D3578" w:rsidRDefault="00080512">
      <w:pPr>
        <w:pStyle w:val="Heading2"/>
      </w:pPr>
      <w:bookmarkStart w:id="34" w:name="_Toc81509766"/>
      <w:bookmarkStart w:id="35" w:name="_Toc98485715"/>
      <w:bookmarkStart w:id="36" w:name="_Toc106096691"/>
      <w:r w:rsidRPr="004D3578">
        <w:t>3.1</w:t>
      </w:r>
      <w:r w:rsidRPr="004D3578">
        <w:tab/>
      </w:r>
      <w:r w:rsidR="002B6339">
        <w:t>Terms</w:t>
      </w:r>
      <w:bookmarkEnd w:id="34"/>
      <w:bookmarkEnd w:id="35"/>
      <w:bookmarkEnd w:id="36"/>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37" w:name="_Toc81509767"/>
      <w:bookmarkStart w:id="38" w:name="_Toc98485716"/>
      <w:bookmarkStart w:id="39" w:name="_Toc106096692"/>
      <w:r w:rsidRPr="004D3578">
        <w:t>3.2</w:t>
      </w:r>
      <w:r w:rsidRPr="004D3578">
        <w:tab/>
        <w:t>Symbols</w:t>
      </w:r>
      <w:bookmarkEnd w:id="37"/>
      <w:bookmarkEnd w:id="38"/>
      <w:bookmarkEnd w:id="39"/>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40" w:name="_Toc81509768"/>
      <w:bookmarkStart w:id="41" w:name="_Toc98485717"/>
      <w:bookmarkStart w:id="42" w:name="_Toc106096693"/>
      <w:r w:rsidRPr="004D3578">
        <w:t>3.3</w:t>
      </w:r>
      <w:r w:rsidRPr="004D3578">
        <w:tab/>
        <w:t>Abbreviations</w:t>
      </w:r>
      <w:bookmarkEnd w:id="40"/>
      <w:bookmarkEnd w:id="41"/>
      <w:bookmarkEnd w:id="42"/>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43" w:name="clause4"/>
      <w:bookmarkStart w:id="44" w:name="_Toc81509769"/>
      <w:bookmarkStart w:id="45" w:name="_Toc98485718"/>
      <w:bookmarkStart w:id="46" w:name="_Toc106096694"/>
      <w:bookmarkEnd w:id="43"/>
      <w:r w:rsidRPr="004D3578">
        <w:t>4</w:t>
      </w:r>
      <w:r w:rsidRPr="004D3578">
        <w:tab/>
      </w:r>
      <w:r w:rsidR="008A2344">
        <w:t>Background</w:t>
      </w:r>
      <w:bookmarkEnd w:id="44"/>
      <w:bookmarkEnd w:id="45"/>
      <w:bookmarkEnd w:id="46"/>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47" w:name="MCCQCTEMPBM_00000058"/>
      <w:bookmarkStart w:id="48" w:name="MCCQCTEMPBM_00000064"/>
      <w:bookmarkStart w:id="49" w:name="MCCQCTEMPBM_00000069"/>
      <w:bookmarkStart w:id="50" w:name="MCCQCTEMPBM_00000072"/>
      <w:bookmarkStart w:id="51" w:name="MCCQCTEMPBM_00000075"/>
      <w:bookmarkStart w:id="52" w:name="MCCQCTEMPBM_00000078"/>
      <w:bookmarkStart w:id="53" w:name="MCCQCTEMPBM_00000081"/>
      <w:bookmarkStart w:id="54"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47"/>
    <w:bookmarkEnd w:id="48"/>
    <w:bookmarkEnd w:id="49"/>
    <w:bookmarkEnd w:id="50"/>
    <w:bookmarkEnd w:id="51"/>
    <w:bookmarkEnd w:id="52"/>
    <w:bookmarkEnd w:id="53"/>
    <w:bookmarkEnd w:id="54"/>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55" w:name="startOfAnnexes"/>
      <w:bookmarkStart w:id="56" w:name="_Toc389726260"/>
      <w:bookmarkStart w:id="57" w:name="_Toc389726498"/>
      <w:bookmarkStart w:id="58" w:name="_Toc389726706"/>
      <w:bookmarkStart w:id="59" w:name="_Toc47088269"/>
      <w:bookmarkStart w:id="60" w:name="_Toc81509770"/>
      <w:bookmarkStart w:id="61" w:name="_Toc98485719"/>
      <w:bookmarkStart w:id="62" w:name="_Toc106096695"/>
      <w:bookmarkEnd w:id="55"/>
      <w:r>
        <w:rPr>
          <w:lang w:val="en-US"/>
        </w:rPr>
        <w:t>5</w:t>
      </w:r>
      <w:r w:rsidRPr="006F7C0C">
        <w:rPr>
          <w:lang w:val="en-US"/>
        </w:rPr>
        <w:tab/>
      </w:r>
      <w:bookmarkEnd w:id="56"/>
      <w:bookmarkEnd w:id="57"/>
      <w:bookmarkEnd w:id="58"/>
      <w:bookmarkEnd w:id="59"/>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60"/>
      <w:bookmarkEnd w:id="61"/>
      <w:bookmarkEnd w:id="62"/>
    </w:p>
    <w:p w14:paraId="593253E7" w14:textId="25792BE2" w:rsidR="00C90EF0" w:rsidRDefault="00C90EF0" w:rsidP="00C90EF0">
      <w:pPr>
        <w:pStyle w:val="Heading2"/>
        <w:rPr>
          <w:lang w:val="en-US"/>
        </w:rPr>
      </w:pPr>
      <w:bookmarkStart w:id="63" w:name="_Toc441571534"/>
      <w:bookmarkStart w:id="64" w:name="_Toc47088270"/>
      <w:bookmarkStart w:id="65" w:name="_Toc81509771"/>
      <w:bookmarkStart w:id="66" w:name="_Toc98485720"/>
      <w:bookmarkStart w:id="67" w:name="_Toc106096696"/>
      <w:r w:rsidRPr="00616096">
        <w:rPr>
          <w:lang w:val="en-US"/>
        </w:rPr>
        <w:t>5.1</w:t>
      </w:r>
      <w:r w:rsidRPr="00616096">
        <w:rPr>
          <w:rFonts w:ascii="Calibri" w:hAnsi="Calibri"/>
          <w:sz w:val="22"/>
          <w:szCs w:val="22"/>
          <w:lang w:val="en-US" w:eastAsia="sv-SE"/>
        </w:rPr>
        <w:tab/>
      </w:r>
      <w:bookmarkEnd w:id="63"/>
      <w:bookmarkEnd w:id="64"/>
      <w:r w:rsidR="008F639D">
        <w:rPr>
          <w:lang w:val="en-US"/>
        </w:rPr>
        <w:t>General</w:t>
      </w:r>
      <w:bookmarkEnd w:id="65"/>
      <w:bookmarkEnd w:id="66"/>
      <w:bookmarkEnd w:id="67"/>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68" w:name="_Toc81509772"/>
      <w:bookmarkStart w:id="69" w:name="_Toc98485721"/>
      <w:bookmarkStart w:id="70" w:name="_Toc106096697"/>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68"/>
      <w:bookmarkEnd w:id="69"/>
      <w:bookmarkEnd w:id="70"/>
    </w:p>
    <w:p w14:paraId="029A940C" w14:textId="683E81EA" w:rsidR="008F639D" w:rsidRDefault="008F639D" w:rsidP="008F639D">
      <w:pPr>
        <w:pStyle w:val="Heading3"/>
      </w:pPr>
      <w:bookmarkStart w:id="71" w:name="_Toc81509773"/>
      <w:bookmarkStart w:id="72" w:name="_Toc98485722"/>
      <w:bookmarkStart w:id="73" w:name="_Toc106096698"/>
      <w:r>
        <w:t>5.2.1</w:t>
      </w:r>
      <w:r w:rsidRPr="00F00C5E">
        <w:rPr>
          <w:rFonts w:ascii="Calibri" w:hAnsi="Calibri"/>
          <w:sz w:val="22"/>
          <w:szCs w:val="22"/>
          <w:lang w:eastAsia="sv-SE"/>
        </w:rPr>
        <w:tab/>
      </w:r>
      <w:r>
        <w:t>Band numbers</w:t>
      </w:r>
      <w:bookmarkEnd w:id="71"/>
      <w:bookmarkEnd w:id="72"/>
      <w:bookmarkEnd w:id="73"/>
    </w:p>
    <w:p w14:paraId="52D9E842" w14:textId="096B7647" w:rsidR="00756D93" w:rsidRPr="00DA6B01" w:rsidRDefault="00756D93" w:rsidP="00756D93">
      <w:r w:rsidRPr="00DA6B01">
        <w:t>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74" w:name="_Toc81509774"/>
      <w:bookmarkStart w:id="75" w:name="_Toc98485723"/>
      <w:bookmarkStart w:id="76" w:name="_Toc106096699"/>
      <w:r>
        <w:t>5.2.2</w:t>
      </w:r>
      <w:r w:rsidRPr="00F00C5E">
        <w:rPr>
          <w:rFonts w:ascii="Calibri" w:hAnsi="Calibri"/>
          <w:sz w:val="22"/>
          <w:szCs w:val="22"/>
          <w:lang w:eastAsia="sv-SE"/>
        </w:rPr>
        <w:tab/>
      </w:r>
      <w:r>
        <w:t>Bandwidth classes</w:t>
      </w:r>
      <w:bookmarkEnd w:id="74"/>
      <w:bookmarkEnd w:id="75"/>
      <w:bookmarkEnd w:id="76"/>
    </w:p>
    <w:p w14:paraId="476E6EA8" w14:textId="4C316428" w:rsidR="008F639D" w:rsidRDefault="008F639D" w:rsidP="008F639D">
      <w:pPr>
        <w:pStyle w:val="Heading4"/>
      </w:pPr>
      <w:bookmarkStart w:id="77" w:name="_Toc81509775"/>
      <w:bookmarkStart w:id="78" w:name="_Toc98485724"/>
      <w:bookmarkStart w:id="79" w:name="_Toc106096700"/>
      <w:r>
        <w:t>5.2.2.1</w:t>
      </w:r>
      <w:r>
        <w:tab/>
        <w:t>Bandwidth classes for LTE</w:t>
      </w:r>
      <w:bookmarkEnd w:id="77"/>
      <w:bookmarkEnd w:id="78"/>
      <w:bookmarkEnd w:id="79"/>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80" w:name="_Toc81509776"/>
      <w:bookmarkStart w:id="81" w:name="_Toc98485725"/>
      <w:bookmarkStart w:id="82" w:name="_Toc106096701"/>
      <w:r>
        <w:t>5.2.2.2</w:t>
      </w:r>
      <w:r>
        <w:tab/>
        <w:t>Bandwidth classes for NR</w:t>
      </w:r>
      <w:bookmarkEnd w:id="80"/>
      <w:bookmarkEnd w:id="81"/>
      <w:bookmarkEnd w:id="82"/>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83" w:name="_Toc81509777"/>
      <w:bookmarkStart w:id="84" w:name="_Toc98485726"/>
      <w:bookmarkStart w:id="85" w:name="_Toc106096702"/>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83"/>
      <w:bookmarkEnd w:id="84"/>
      <w:bookmarkEnd w:id="85"/>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86" w:name="_Toc81509778"/>
      <w:bookmarkStart w:id="87" w:name="_Toc98485727"/>
      <w:bookmarkStart w:id="88" w:name="_Toc106096703"/>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86"/>
      <w:bookmarkEnd w:id="87"/>
      <w:bookmarkEnd w:id="88"/>
    </w:p>
    <w:p w14:paraId="14BDAAA6" w14:textId="77777777" w:rsidR="007C0A2C" w:rsidRDefault="007C0A2C" w:rsidP="007C0A2C">
      <w:pPr>
        <w:pStyle w:val="Heading3"/>
      </w:pPr>
      <w:bookmarkStart w:id="89" w:name="_Toc81509779"/>
      <w:bookmarkStart w:id="90" w:name="_Toc98485728"/>
      <w:bookmarkStart w:id="91" w:name="_Toc106096704"/>
      <w:r>
        <w:t>5.4.1</w:t>
      </w:r>
      <w:r w:rsidRPr="00F00C5E">
        <w:rPr>
          <w:rFonts w:ascii="Calibri" w:hAnsi="Calibri"/>
          <w:sz w:val="22"/>
          <w:szCs w:val="22"/>
          <w:lang w:eastAsia="sv-SE"/>
        </w:rPr>
        <w:tab/>
      </w:r>
      <w:r>
        <w:t>Adding channel BW’s in NR CA configurations</w:t>
      </w:r>
      <w:bookmarkEnd w:id="89"/>
      <w:bookmarkEnd w:id="90"/>
      <w:bookmarkEnd w:id="91"/>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92" w:name="MCCQCTEMPBM_00000057"/>
      <w:bookmarkStart w:id="93" w:name="MCCQCTEMPBM_00000063"/>
      <w:bookmarkStart w:id="94" w:name="MCCQCTEMPBM_00000068"/>
      <w:bookmarkStart w:id="95" w:name="MCCQCTEMPBM_00000071"/>
      <w:bookmarkStart w:id="96" w:name="MCCQCTEMPBM_00000074"/>
      <w:bookmarkStart w:id="97" w:name="MCCQCTEMPBM_00000077"/>
      <w:bookmarkStart w:id="98" w:name="MCCQCTEMPBM_00000080"/>
      <w:bookmarkStart w:id="99"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100" w:name="_Toc81509780"/>
      <w:bookmarkStart w:id="101" w:name="_Toc98485729"/>
      <w:bookmarkStart w:id="102" w:name="_Toc106096705"/>
      <w:r>
        <w:t>5.4.2</w:t>
      </w:r>
      <w:r w:rsidRPr="00F00C5E">
        <w:rPr>
          <w:rFonts w:ascii="Calibri" w:hAnsi="Calibri"/>
          <w:sz w:val="22"/>
          <w:szCs w:val="22"/>
          <w:lang w:eastAsia="sv-SE"/>
        </w:rPr>
        <w:tab/>
      </w:r>
      <w:r>
        <w:t>Removing channel BW’s in NR CA configurations</w:t>
      </w:r>
      <w:bookmarkEnd w:id="100"/>
      <w:bookmarkEnd w:id="101"/>
      <w:bookmarkEnd w:id="102"/>
    </w:p>
    <w:p w14:paraId="373EDCCE" w14:textId="77777777" w:rsidR="007C0A2C" w:rsidRDefault="007C0A2C" w:rsidP="007C0A2C">
      <w:pPr>
        <w:pStyle w:val="Heading4"/>
      </w:pPr>
      <w:bookmarkStart w:id="103" w:name="_Toc81509781"/>
      <w:bookmarkStart w:id="104" w:name="_Toc98485730"/>
      <w:bookmarkStart w:id="105" w:name="_Toc106096706"/>
      <w:r>
        <w:t>5.4.2.1</w:t>
      </w:r>
      <w:r>
        <w:tab/>
        <w:t>Removing of not possible channel BW’s</w:t>
      </w:r>
      <w:bookmarkEnd w:id="103"/>
      <w:bookmarkEnd w:id="104"/>
      <w:bookmarkEnd w:id="105"/>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106" w:name="_Toc81509782"/>
      <w:bookmarkStart w:id="107" w:name="_Toc98485731"/>
      <w:bookmarkStart w:id="108" w:name="_Toc106096707"/>
      <w:r>
        <w:t>5.4.2.</w:t>
      </w:r>
      <w:r w:rsidR="00F06CB2">
        <w:t>2</w:t>
      </w:r>
      <w:r>
        <w:tab/>
        <w:t>Removing of possible channel BW’s</w:t>
      </w:r>
      <w:bookmarkEnd w:id="106"/>
      <w:bookmarkEnd w:id="107"/>
      <w:bookmarkEnd w:id="108"/>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109" w:name="_Toc98485732"/>
      <w:bookmarkStart w:id="110" w:name="_Toc106096708"/>
      <w:bookmarkEnd w:id="92"/>
      <w:bookmarkEnd w:id="93"/>
      <w:bookmarkEnd w:id="94"/>
      <w:bookmarkEnd w:id="95"/>
      <w:bookmarkEnd w:id="96"/>
      <w:bookmarkEnd w:id="97"/>
      <w:bookmarkEnd w:id="98"/>
      <w:bookmarkEnd w:id="99"/>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109"/>
      <w:bookmarkEnd w:id="110"/>
    </w:p>
    <w:p w14:paraId="505F4BFD" w14:textId="5BE90750" w:rsidR="00932556" w:rsidRDefault="00932556" w:rsidP="00932556">
      <w:pPr>
        <w:pStyle w:val="Heading3"/>
      </w:pPr>
      <w:bookmarkStart w:id="111" w:name="_Toc98485733"/>
      <w:bookmarkStart w:id="112" w:name="_Toc106096709"/>
      <w:r>
        <w:t>5.5.1</w:t>
      </w:r>
      <w:r w:rsidRPr="00F00C5E">
        <w:rPr>
          <w:rFonts w:ascii="Calibri" w:hAnsi="Calibri"/>
          <w:sz w:val="22"/>
          <w:szCs w:val="22"/>
          <w:lang w:eastAsia="sv-SE"/>
        </w:rPr>
        <w:tab/>
      </w:r>
      <w:r w:rsidRPr="003F1C46">
        <w:t>Introduction of BCS4/BCS5</w:t>
      </w:r>
      <w:bookmarkEnd w:id="111"/>
      <w:bookmarkEnd w:id="112"/>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113" w:name="_Toc98485734"/>
      <w:bookmarkStart w:id="114" w:name="_Toc106096710"/>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113"/>
      <w:bookmarkEnd w:id="114"/>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115" w:name="_Toc98485735"/>
      <w:bookmarkStart w:id="116" w:name="_Toc106096711"/>
      <w:r>
        <w:t>5.5.3</w:t>
      </w:r>
      <w:r w:rsidRPr="00F00C5E">
        <w:rPr>
          <w:rFonts w:ascii="Calibri" w:hAnsi="Calibri"/>
          <w:sz w:val="22"/>
          <w:szCs w:val="22"/>
          <w:lang w:eastAsia="sv-SE"/>
        </w:rPr>
        <w:tab/>
      </w:r>
      <w:r>
        <w:t>T</w:t>
      </w:r>
      <w:r w:rsidRPr="006527E2">
        <w:t>he maximum aggregated bandwidth for intra-band CA with BCS4/BCS5</w:t>
      </w:r>
      <w:bookmarkEnd w:id="115"/>
      <w:bookmarkEnd w:id="116"/>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117" w:name="_Toc81509783"/>
      <w:bookmarkStart w:id="118" w:name="_Toc98485736"/>
      <w:bookmarkStart w:id="119" w:name="_Toc106096712"/>
      <w:r>
        <w:rPr>
          <w:lang w:val="en-US"/>
        </w:rPr>
        <w:t>6</w:t>
      </w:r>
      <w:r w:rsidR="001D0B9A" w:rsidRPr="006F7C0C">
        <w:rPr>
          <w:lang w:val="en-US"/>
        </w:rPr>
        <w:tab/>
      </w:r>
      <w:r w:rsidR="001D0B9A">
        <w:rPr>
          <w:lang w:val="en-US"/>
        </w:rPr>
        <w:t>Introduction of band combinations</w:t>
      </w:r>
      <w:bookmarkEnd w:id="117"/>
      <w:bookmarkEnd w:id="118"/>
      <w:bookmarkEnd w:id="119"/>
    </w:p>
    <w:p w14:paraId="2DAA5E3B" w14:textId="11E85C8E" w:rsidR="002D4CEE" w:rsidRPr="00616096" w:rsidRDefault="002D4CEE" w:rsidP="002D4CEE">
      <w:pPr>
        <w:pStyle w:val="Heading2"/>
        <w:rPr>
          <w:rFonts w:ascii="Calibri" w:hAnsi="Calibri"/>
          <w:sz w:val="22"/>
          <w:szCs w:val="22"/>
          <w:lang w:val="en-US" w:eastAsia="zh-CN"/>
        </w:rPr>
      </w:pPr>
      <w:bookmarkStart w:id="120" w:name="_Toc81509784"/>
      <w:bookmarkStart w:id="121" w:name="_Toc98485737"/>
      <w:bookmarkStart w:id="122" w:name="_Toc106096713"/>
      <w:r>
        <w:rPr>
          <w:lang w:val="en-US"/>
        </w:rPr>
        <w:t>6</w:t>
      </w:r>
      <w:r w:rsidRPr="00616096">
        <w:rPr>
          <w:lang w:val="en-US"/>
        </w:rPr>
        <w:t>.1</w:t>
      </w:r>
      <w:r w:rsidRPr="00616096">
        <w:rPr>
          <w:rFonts w:ascii="Calibri" w:hAnsi="Calibri"/>
          <w:sz w:val="22"/>
          <w:szCs w:val="22"/>
          <w:lang w:val="en-US" w:eastAsia="sv-SE"/>
        </w:rPr>
        <w:tab/>
      </w:r>
      <w:r>
        <w:rPr>
          <w:lang w:val="en-US"/>
        </w:rPr>
        <w:t>General</w:t>
      </w:r>
      <w:bookmarkEnd w:id="120"/>
      <w:bookmarkEnd w:id="121"/>
      <w:bookmarkEnd w:id="122"/>
    </w:p>
    <w:p w14:paraId="566FD2C3" w14:textId="29560470" w:rsidR="001D0B9A" w:rsidRPr="00616096" w:rsidRDefault="00655923" w:rsidP="001D0B9A">
      <w:pPr>
        <w:pStyle w:val="Heading2"/>
        <w:rPr>
          <w:rFonts w:ascii="Calibri" w:hAnsi="Calibri"/>
          <w:sz w:val="22"/>
          <w:szCs w:val="22"/>
          <w:lang w:val="en-US" w:eastAsia="zh-CN"/>
        </w:rPr>
      </w:pPr>
      <w:bookmarkStart w:id="123" w:name="_Toc81509785"/>
      <w:bookmarkStart w:id="124" w:name="_Toc98485738"/>
      <w:r w:rsidRPr="00CB583E">
        <w:t>A band combination shall be requested before it is introduced into TS 38.101-1/-2/-3 [4-6]. The workflow for introduction of band combination and the template for band combination request sheet, status report and band combination table in basket WI are given in subclause 6.2. The usage of band combination notation in the request sheet and work item description is described in subclause 6.3.</w:t>
      </w:r>
      <w:bookmarkStart w:id="125" w:name="_Toc106096714"/>
      <w:r w:rsidR="00CD39E9">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123"/>
      <w:bookmarkEnd w:id="124"/>
      <w:bookmarkEnd w:id="125"/>
    </w:p>
    <w:p w14:paraId="1AF55411" w14:textId="4DABF5EE" w:rsidR="001D0B9A" w:rsidRDefault="00CD39E9" w:rsidP="001D0B9A">
      <w:pPr>
        <w:pStyle w:val="Heading3"/>
      </w:pPr>
      <w:bookmarkStart w:id="126" w:name="_Toc81509786"/>
      <w:bookmarkStart w:id="127" w:name="_Toc98485739"/>
      <w:bookmarkStart w:id="128" w:name="_Toc106096715"/>
      <w:r>
        <w:t>6</w:t>
      </w:r>
      <w:r w:rsidR="001D0B9A">
        <w:t>.</w:t>
      </w:r>
      <w:r w:rsidR="00177956">
        <w:t>2</w:t>
      </w:r>
      <w:r w:rsidR="001D0B9A">
        <w:t>.1</w:t>
      </w:r>
      <w:r w:rsidR="001D0B9A" w:rsidRPr="00F00C5E">
        <w:rPr>
          <w:rFonts w:ascii="Calibri" w:hAnsi="Calibri"/>
          <w:sz w:val="22"/>
          <w:szCs w:val="22"/>
          <w:lang w:eastAsia="sv-SE"/>
        </w:rPr>
        <w:tab/>
      </w:r>
      <w:r>
        <w:t>Band combination workflow</w:t>
      </w:r>
      <w:bookmarkEnd w:id="126"/>
      <w:bookmarkEnd w:id="127"/>
      <w:bookmarkEnd w:id="128"/>
    </w:p>
    <w:p w14:paraId="3FC89B60" w14:textId="776BC8FE" w:rsidR="00A35EDF" w:rsidRPr="005D19A0" w:rsidRDefault="00A35EDF" w:rsidP="00A35EDF">
      <w:pPr>
        <w:pStyle w:val="Heading4"/>
        <w:spacing w:after="240"/>
        <w:ind w:left="864" w:hanging="864"/>
        <w:rPr>
          <w:lang w:eastAsia="zh-CN"/>
        </w:rPr>
      </w:pPr>
      <w:bookmarkStart w:id="129" w:name="_Toc98485740"/>
      <w:bookmarkStart w:id="130" w:name="_Toc106096716"/>
      <w:r w:rsidRPr="005D19A0">
        <w:rPr>
          <w:lang w:eastAsia="zh-CN"/>
        </w:rPr>
        <w:t>6.2.1.0</w:t>
      </w:r>
      <w:r w:rsidR="00655923">
        <w:rPr>
          <w:lang w:eastAsia="zh-CN"/>
        </w:rPr>
        <w:tab/>
      </w:r>
      <w:r w:rsidRPr="005D19A0">
        <w:rPr>
          <w:lang w:eastAsia="zh-CN"/>
        </w:rPr>
        <w:t>General</w:t>
      </w:r>
      <w:bookmarkEnd w:id="129"/>
      <w:bookmarkEnd w:id="130"/>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7C264A" w:rsidRDefault="00D64573" w:rsidP="007C264A">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71A6996D" w:rsidR="00C37819" w:rsidRDefault="00C37819" w:rsidP="00C37819">
      <w:pPr>
        <w:pStyle w:val="Heading4"/>
        <w:rPr>
          <w:lang w:eastAsia="zh-CN"/>
        </w:rPr>
      </w:pPr>
      <w:bookmarkStart w:id="131" w:name="_Toc81509787"/>
      <w:bookmarkStart w:id="132" w:name="_Toc98485741"/>
      <w:bookmarkStart w:id="133" w:name="_Toc106096717"/>
      <w:r>
        <w:rPr>
          <w:rFonts w:hint="eastAsia"/>
          <w:lang w:eastAsia="zh-CN"/>
        </w:rPr>
        <w:t>6</w:t>
      </w:r>
      <w:r>
        <w:rPr>
          <w:lang w:eastAsia="zh-CN"/>
        </w:rPr>
        <w:t>.2.1.1</w:t>
      </w:r>
      <w:r w:rsidR="00655923">
        <w:rPr>
          <w:lang w:eastAsia="zh-CN"/>
        </w:rPr>
        <w:tab/>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131"/>
      <w:bookmarkEnd w:id="132"/>
      <w:bookmarkEnd w:id="133"/>
    </w:p>
    <w:p w14:paraId="684AC7F0" w14:textId="77777777" w:rsidR="00C37819" w:rsidRDefault="00C37819" w:rsidP="00C37819">
      <w:r>
        <w:rPr>
          <w:rFonts w:hint="eastAsia"/>
        </w:rPr>
        <w:t>I</w:t>
      </w:r>
      <w:r>
        <w:t xml:space="preserve">n order to improve the efficiency of RAN4’s work, it’s necessary to introduce a clear </w:t>
      </w:r>
      <w:bookmarkStart w:id="134" w:name="OLE_LINK1"/>
      <w:bookmarkStart w:id="135" w:name="OLE_LINK2"/>
      <w:r>
        <w:t xml:space="preserve">workflow on the </w:t>
      </w:r>
      <w:r w:rsidRPr="00046EBD">
        <w:t>introduction of band combinations</w:t>
      </w:r>
      <w:bookmarkEnd w:id="134"/>
      <w:bookmarkEnd w:id="135"/>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136" w:name="OLE_LINK5"/>
      <w:bookmarkStart w:id="137" w:name="OLE_LINK6"/>
      <w:r>
        <w:rPr>
          <w:lang w:eastAsia="zh-CN"/>
        </w:rPr>
        <w:t>Band combinations should be</w:t>
      </w:r>
      <w:bookmarkEnd w:id="136"/>
      <w:bookmarkEnd w:id="137"/>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138" w:name="OLE_LINK7"/>
      <w:bookmarkStart w:id="139" w:name="OLE_LINK8"/>
      <w:r>
        <w:rPr>
          <w:lang w:eastAsia="zh-CN"/>
        </w:rPr>
        <w:t>RAN4#(X-1) meeting</w:t>
      </w:r>
      <w:bookmarkEnd w:id="138"/>
      <w:bookmarkEnd w:id="139"/>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140" w:name="OLE_LINK10"/>
      <w:bookmarkStart w:id="141" w:name="OLE_LINK11"/>
      <w:bookmarkStart w:id="142" w:name="OLE_LINK9"/>
      <w:r w:rsidRPr="00473BB0">
        <w:rPr>
          <w:lang w:eastAsia="zh-CN"/>
        </w:rPr>
        <w:t>RAN4#(X-1)</w:t>
      </w:r>
      <w:bookmarkEnd w:id="140"/>
      <w:bookmarkEnd w:id="141"/>
      <w:r w:rsidRPr="00473BB0">
        <w:rPr>
          <w:lang w:eastAsia="zh-CN"/>
        </w:rPr>
        <w:t xml:space="preserve"> meeting</w:t>
      </w:r>
      <w:bookmarkEnd w:id="142"/>
      <w:r>
        <w:rPr>
          <w:lang w:eastAsia="zh-CN"/>
        </w:rPr>
        <w:t xml:space="preserve"> by </w:t>
      </w:r>
      <w:bookmarkStart w:id="143" w:name="OLE_LINK26"/>
      <w:bookmarkStart w:id="144" w:name="OLE_LINK27"/>
      <w:bookmarkStart w:id="145" w:name="OLE_LINK16"/>
      <w:bookmarkStart w:id="146" w:name="OLE_LINK17"/>
      <w:r>
        <w:rPr>
          <w:lang w:eastAsia="zh-CN"/>
        </w:rPr>
        <w:t>rapporteurs</w:t>
      </w:r>
      <w:bookmarkEnd w:id="143"/>
      <w:bookmarkEnd w:id="144"/>
      <w:r>
        <w:rPr>
          <w:lang w:eastAsia="zh-CN"/>
        </w:rPr>
        <w:t>.</w:t>
      </w:r>
      <w:bookmarkEnd w:id="145"/>
      <w:bookmarkEnd w:id="146"/>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147" w:name="OLE_LINK12"/>
      <w:bookmarkStart w:id="148" w:name="OLE_LINK13"/>
      <w:r>
        <w:rPr>
          <w:lang w:eastAsia="zh-CN"/>
        </w:rPr>
        <w:t xml:space="preserve">#5 </w:t>
      </w:r>
      <w:bookmarkEnd w:id="147"/>
      <w:bookmarkEnd w:id="148"/>
      <w:r>
        <w:rPr>
          <w:lang w:eastAsia="zh-CN"/>
        </w:rPr>
        <w:t xml:space="preserve">The Block/Approval procedure is applicable to the band combinations in one week before </w:t>
      </w:r>
      <w:bookmarkStart w:id="149" w:name="OLE_LINK18"/>
      <w:bookmarkStart w:id="150" w:name="OLE_LINK19"/>
      <w:r>
        <w:rPr>
          <w:lang w:eastAsia="zh-CN"/>
        </w:rPr>
        <w:t xml:space="preserve">formal </w:t>
      </w:r>
      <w:bookmarkStart w:id="151" w:name="OLE_LINK14"/>
      <w:bookmarkStart w:id="152" w:name="OLE_LINK15"/>
      <w:r>
        <w:rPr>
          <w:lang w:eastAsia="zh-CN"/>
        </w:rPr>
        <w:t>RAN4#X meeting</w:t>
      </w:r>
      <w:bookmarkEnd w:id="149"/>
      <w:bookmarkEnd w:id="150"/>
      <w:bookmarkEnd w:id="151"/>
      <w:bookmarkEnd w:id="152"/>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153" w:name="OLE_LINK20"/>
      <w:r>
        <w:rPr>
          <w:lang w:eastAsia="zh-CN"/>
        </w:rPr>
        <w:t>formal RAN4#X meeting.</w:t>
      </w:r>
      <w:bookmarkEnd w:id="153"/>
    </w:p>
    <w:p w14:paraId="3C65CE11" w14:textId="77777777" w:rsidR="00C37819" w:rsidRDefault="00C37819" w:rsidP="00C37819">
      <w:pPr>
        <w:rPr>
          <w:lang w:eastAsia="zh-CN"/>
        </w:rPr>
      </w:pPr>
      <w:r>
        <w:rPr>
          <w:lang w:eastAsia="zh-CN"/>
        </w:rPr>
        <w:t xml:space="preserve">#9 </w:t>
      </w:r>
      <w:bookmarkStart w:id="154" w:name="OLE_LINK21"/>
      <w:r>
        <w:rPr>
          <w:lang w:eastAsia="zh-CN"/>
        </w:rPr>
        <w:t>The status of band combinations should be</w:t>
      </w:r>
      <w:bookmarkEnd w:id="154"/>
      <w:r>
        <w:rPr>
          <w:lang w:eastAsia="zh-CN"/>
        </w:rPr>
        <w:t xml:space="preserve"> shared by contact person after formal RAN4#X meeting.</w:t>
      </w:r>
    </w:p>
    <w:p w14:paraId="289F2457" w14:textId="77777777" w:rsidR="00C37819" w:rsidRDefault="00C37819" w:rsidP="00C37819">
      <w:pPr>
        <w:rPr>
          <w:lang w:eastAsia="zh-CN"/>
        </w:rPr>
      </w:pPr>
      <w:bookmarkStart w:id="155" w:name="OLE_LINK22"/>
      <w:bookmarkStart w:id="156" w:name="OLE_LINK23"/>
      <w:r>
        <w:rPr>
          <w:lang w:eastAsia="zh-CN"/>
        </w:rPr>
        <w:t xml:space="preserve">#10 </w:t>
      </w:r>
      <w:bookmarkEnd w:id="155"/>
      <w:bookmarkEnd w:id="156"/>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157" w:name="OLE_LINK24"/>
      <w:bookmarkStart w:id="158" w:name="OLE_LINK25"/>
      <w:r>
        <w:rPr>
          <w:lang w:eastAsia="zh-CN"/>
        </w:rPr>
        <w:t xml:space="preserve">#11 </w:t>
      </w:r>
      <w:bookmarkEnd w:id="157"/>
      <w:bookmarkEnd w:id="158"/>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655923">
      <w:pPr>
        <w:pStyle w:val="TH"/>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3">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655923">
      <w:pPr>
        <w:pStyle w:val="TF"/>
        <w:rPr>
          <w:rFonts w:eastAsia="SimSun"/>
          <w:i/>
          <w:lang w:eastAsia="zh-CN"/>
        </w:rPr>
      </w:pPr>
      <w:bookmarkStart w:id="159" w:name="OLE_LINK3"/>
      <w:bookmarkStart w:id="160" w:name="OLE_LINK4"/>
      <w:r w:rsidRPr="00046EBD">
        <w:t xml:space="preserve">Figure </w:t>
      </w:r>
      <w:r>
        <w:t>6.2.1.1-1</w:t>
      </w:r>
      <w:r w:rsidRPr="00046EBD">
        <w:t xml:space="preserve"> </w:t>
      </w:r>
      <w:bookmarkEnd w:id="159"/>
      <w:bookmarkEnd w:id="160"/>
      <w:r w:rsidRPr="00046EBD">
        <w:t xml:space="preserve">The </w:t>
      </w:r>
      <w:r>
        <w:t>workflow</w:t>
      </w:r>
      <w:r w:rsidRPr="00046EBD">
        <w:t xml:space="preserve"> on the introduction of band combinations</w:t>
      </w:r>
      <w:r w:rsidRPr="0028753C">
        <w:t xml:space="preserve"> for block approval</w:t>
      </w:r>
    </w:p>
    <w:p w14:paraId="2F1ED134" w14:textId="6580FEC1" w:rsidR="00A35EDF" w:rsidRDefault="00A35EDF" w:rsidP="00A35EDF">
      <w:pPr>
        <w:pStyle w:val="Heading4"/>
        <w:rPr>
          <w:lang w:eastAsia="zh-CN"/>
        </w:rPr>
      </w:pPr>
      <w:bookmarkStart w:id="161" w:name="_Toc98485742"/>
      <w:bookmarkStart w:id="162" w:name="_Toc106096718"/>
      <w:r>
        <w:rPr>
          <w:rFonts w:hint="eastAsia"/>
          <w:lang w:eastAsia="zh-CN"/>
        </w:rPr>
        <w:t>6</w:t>
      </w:r>
      <w:r>
        <w:rPr>
          <w:lang w:eastAsia="zh-CN"/>
        </w:rPr>
        <w:t>.2.1.2</w:t>
      </w:r>
      <w:r w:rsidR="00655923">
        <w:rPr>
          <w:lang w:eastAsia="zh-CN"/>
        </w:rPr>
        <w:tab/>
      </w:r>
      <w:r w:rsidRPr="0090355C">
        <w:rPr>
          <w:lang w:eastAsia="zh-CN"/>
        </w:rPr>
        <w:t>Band combinations not valid or not for block approval in release 17</w:t>
      </w:r>
      <w:bookmarkEnd w:id="161"/>
      <w:bookmarkEnd w:id="162"/>
    </w:p>
    <w:p w14:paraId="68C6B31A" w14:textId="27F7BF61" w:rsidR="00D64573" w:rsidRPr="00A1115A" w:rsidRDefault="00D64573" w:rsidP="00D64573">
      <w:pPr>
        <w:pStyle w:val="Heading5"/>
        <w:rPr>
          <w:snapToGrid w:val="0"/>
        </w:rPr>
      </w:pPr>
      <w:bookmarkStart w:id="163" w:name="_Toc21344354"/>
      <w:bookmarkStart w:id="164" w:name="_Toc29801840"/>
      <w:bookmarkStart w:id="165" w:name="_Toc29802264"/>
      <w:bookmarkStart w:id="166" w:name="_Toc29802889"/>
      <w:bookmarkStart w:id="167" w:name="_Toc37251397"/>
      <w:bookmarkStart w:id="168" w:name="_Toc45888277"/>
      <w:bookmarkStart w:id="169" w:name="_Toc45888876"/>
      <w:bookmarkStart w:id="170" w:name="_Toc61367570"/>
      <w:bookmarkStart w:id="171" w:name="_Toc61372953"/>
      <w:bookmarkStart w:id="172" w:name="_Toc68230901"/>
      <w:bookmarkStart w:id="173" w:name="_Toc69084314"/>
      <w:bookmarkStart w:id="174" w:name="_Toc75467324"/>
      <w:bookmarkStart w:id="175" w:name="_Toc76509346"/>
      <w:bookmarkStart w:id="176" w:name="_Toc76718336"/>
      <w:bookmarkStart w:id="177" w:name="_Toc83580675"/>
      <w:bookmarkStart w:id="178" w:name="_Toc84405184"/>
      <w:bookmarkStart w:id="179" w:name="_Toc84413793"/>
      <w:bookmarkStart w:id="180" w:name="_Toc98485743"/>
      <w:bookmarkStart w:id="181" w:name="_Toc106096719"/>
      <w:r>
        <w:rPr>
          <w:snapToGrid w:val="0"/>
        </w:rPr>
        <w:t>6.2.1.2</w:t>
      </w:r>
      <w:r w:rsidRPr="00A1115A">
        <w:rPr>
          <w:snapToGrid w:val="0"/>
        </w:rPr>
        <w:t>.1</w:t>
      </w:r>
      <w:r w:rsidRPr="00A1115A">
        <w:rPr>
          <w:snapToGrid w:val="0"/>
        </w:rPr>
        <w:tab/>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r w:rsidRPr="005D19A0">
        <w:rPr>
          <w:sz w:val="20"/>
          <w:lang w:eastAsia="zh-CN"/>
        </w:rPr>
        <w:t>New band combination types in release 17</w:t>
      </w:r>
      <w:bookmarkEnd w:id="180"/>
      <w:bookmarkEnd w:id="181"/>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182" w:name="_Toc98485744"/>
      <w:bookmarkStart w:id="183" w:name="_Toc106096720"/>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182"/>
      <w:bookmarkEnd w:id="183"/>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184" w:name="_Toc98485745"/>
      <w:bookmarkStart w:id="185" w:name="_Toc106096721"/>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184"/>
      <w:bookmarkEnd w:id="185"/>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186" w:name="_Toc81509788"/>
      <w:bookmarkStart w:id="187" w:name="_Toc98485746"/>
      <w:bookmarkStart w:id="188" w:name="_Toc106096722"/>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186"/>
      <w:bookmarkEnd w:id="187"/>
      <w:bookmarkEnd w:id="188"/>
    </w:p>
    <w:p w14:paraId="7096E37E" w14:textId="1DEFF5A6" w:rsidR="00A75503" w:rsidRPr="00655923" w:rsidRDefault="00A75503" w:rsidP="00655923">
      <w:pPr>
        <w:rPr>
          <w:lang w:eastAsia="zh-CN"/>
        </w:rPr>
      </w:pPr>
      <w:r w:rsidRPr="00655923">
        <w:rPr>
          <w:rFonts w:hint="eastAsia"/>
          <w:lang w:eastAsia="zh-CN"/>
        </w:rPr>
        <w:t>S</w:t>
      </w:r>
      <w:r w:rsidRPr="00655923">
        <w:rPr>
          <w:lang w:eastAsia="zh-CN"/>
        </w:rPr>
        <w:t>ome general rules are listed about the Excel spread sheet template.</w:t>
      </w:r>
    </w:p>
    <w:p w14:paraId="67A239BB" w14:textId="77777777" w:rsidR="00A75503" w:rsidRPr="00655923" w:rsidRDefault="00A75503" w:rsidP="00655923">
      <w:r w:rsidRPr="00655923">
        <w:rPr>
          <w:lang w:eastAsia="zh-CN"/>
        </w:rPr>
        <w:t xml:space="preserve">#1 </w:t>
      </w:r>
      <w:r w:rsidRPr="00655923">
        <w:rPr>
          <w:rFonts w:hint="eastAsia"/>
          <w:lang w:eastAsia="zh-CN"/>
        </w:rPr>
        <w:t>T</w:t>
      </w:r>
      <w:r w:rsidRPr="00655923">
        <w:rPr>
          <w:lang w:eastAsia="zh-CN"/>
        </w:rPr>
        <w:t xml:space="preserve">he Excel spread sheet can be used as the templates of </w:t>
      </w:r>
      <w:r w:rsidRPr="00655923">
        <w:t xml:space="preserve">request sheet, status report, and band combinations table in basket WI. The templates can be found in the following 3GPP ftp server. </w:t>
      </w:r>
    </w:p>
    <w:p w14:paraId="33D63E80" w14:textId="77777777" w:rsidR="00A75503" w:rsidRDefault="00C70F0E" w:rsidP="00A75503">
      <w:pPr>
        <w:jc w:val="center"/>
      </w:pPr>
      <w:hyperlink r:id="rId14"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189" w:name="_Toc81509789"/>
      <w:bookmarkStart w:id="190" w:name="_Toc98485747"/>
      <w:bookmarkStart w:id="191" w:name="_Toc106096723"/>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189"/>
      <w:bookmarkEnd w:id="190"/>
      <w:bookmarkEnd w:id="191"/>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192" w:name="_Toc81509791"/>
      <w:bookmarkStart w:id="193" w:name="_Toc98485748"/>
      <w:bookmarkStart w:id="194" w:name="_Toc106096724"/>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192"/>
      <w:bookmarkEnd w:id="193"/>
      <w:bookmarkEnd w:id="194"/>
    </w:p>
    <w:p w14:paraId="0D74436D" w14:textId="379C18BC" w:rsidR="00F00234" w:rsidRPr="005207A3" w:rsidRDefault="00F00234" w:rsidP="005207A3">
      <w:pPr>
        <w:pStyle w:val="Heading3"/>
      </w:pPr>
      <w:bookmarkStart w:id="195" w:name="_Toc81509792"/>
      <w:bookmarkStart w:id="196" w:name="_Toc98485749"/>
      <w:bookmarkStart w:id="197" w:name="_Toc106096725"/>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195"/>
      <w:bookmarkEnd w:id="196"/>
      <w:bookmarkEnd w:id="197"/>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F5F8EB3"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r w:rsidR="00655923">
        <w:t>.</w:t>
      </w:r>
    </w:p>
    <w:p w14:paraId="343F88B5" w14:textId="6E1F99A8" w:rsidR="00071636" w:rsidRPr="009E6647" w:rsidRDefault="00071636" w:rsidP="00D23A52">
      <w:pPr>
        <w:rPr>
          <w:lang w:eastAsia="zh-CN"/>
        </w:rPr>
      </w:pPr>
    </w:p>
    <w:p w14:paraId="169405AB" w14:textId="66544D55" w:rsidR="005D377D" w:rsidRDefault="005D377D" w:rsidP="005D377D">
      <w:pPr>
        <w:pStyle w:val="Heading1"/>
        <w:rPr>
          <w:lang w:val="en-US"/>
        </w:rPr>
      </w:pPr>
      <w:bookmarkStart w:id="198" w:name="_Toc81509795"/>
      <w:bookmarkStart w:id="199" w:name="_Toc98485750"/>
      <w:bookmarkStart w:id="200" w:name="_Toc106096726"/>
      <w:r>
        <w:rPr>
          <w:lang w:val="en-US"/>
        </w:rPr>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198"/>
      <w:bookmarkEnd w:id="199"/>
      <w:bookmarkEnd w:id="200"/>
    </w:p>
    <w:p w14:paraId="47AA3CA6" w14:textId="4A70BF24" w:rsidR="005D377D" w:rsidRPr="00616096" w:rsidRDefault="005D377D" w:rsidP="005D377D">
      <w:pPr>
        <w:pStyle w:val="Heading2"/>
        <w:rPr>
          <w:rFonts w:ascii="Calibri" w:hAnsi="Calibri"/>
          <w:sz w:val="22"/>
          <w:szCs w:val="22"/>
          <w:lang w:val="en-US" w:eastAsia="zh-CN"/>
        </w:rPr>
      </w:pPr>
      <w:bookmarkStart w:id="201" w:name="_Toc81509796"/>
      <w:bookmarkStart w:id="202" w:name="_Toc98485751"/>
      <w:bookmarkStart w:id="203" w:name="_Toc106096727"/>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201"/>
      <w:bookmarkEnd w:id="202"/>
      <w:bookmarkEnd w:id="203"/>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D23A52">
      <w:pPr>
        <w:pStyle w:val="TH"/>
        <w:rPr>
          <w:lang w:val="en-US" w:eastAsia="zh-CN"/>
        </w:rPr>
      </w:pPr>
      <w:r>
        <w:rPr>
          <w:rFonts w:hint="eastAsia"/>
          <w:lang w:val="en-US" w:eastAsia="zh-CN"/>
        </w:rPr>
        <w:t>Table 7.</w:t>
      </w:r>
      <w:r>
        <w:rPr>
          <w:lang w:val="en-US" w:eastAsia="zh-CN"/>
        </w:rPr>
        <w:t>1-</w:t>
      </w:r>
      <w:r>
        <w:rPr>
          <w:rFonts w:hint="eastAsia"/>
          <w:lang w:val="en-US" w:eastAsia="zh-CN"/>
        </w:rPr>
        <w:t xml:space="preserve">1 </w:t>
      </w:r>
      <w:r>
        <w:rPr>
          <w:lang w:val="en-US" w:eastAsia="zh-CN"/>
        </w:rPr>
        <w:t xml:space="preserve"> </w:t>
      </w:r>
      <w:r>
        <w:rPr>
          <w:rFonts w:hint="eastAsia"/>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Pr="00D23A52"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Pr="00D23A52"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Pr="00D23A52"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Pr="00D23A52" w:rsidRDefault="009F7417" w:rsidP="006D0A24">
            <w:pPr>
              <w:pStyle w:val="TAC"/>
              <w:widowControl w:val="0"/>
              <w:spacing w:line="260" w:lineRule="auto"/>
            </w:pPr>
            <w:r w:rsidRPr="00D23A52">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Pr="00D23A52" w:rsidRDefault="009F7417" w:rsidP="006D0A24">
            <w:pPr>
              <w:pStyle w:val="TAC"/>
              <w:widowControl w:val="0"/>
              <w:spacing w:line="260" w:lineRule="auto"/>
            </w:pPr>
            <w:r w:rsidRPr="00D23A52">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Pr="00D23A52" w:rsidRDefault="009F7417" w:rsidP="006D0A24">
            <w:pPr>
              <w:pStyle w:val="TAC"/>
              <w:widowControl w:val="0"/>
              <w:spacing w:line="260" w:lineRule="auto"/>
              <w:rPr>
                <w:rFonts w:eastAsia="SimSun"/>
                <w:lang w:val="en-US" w:eastAsia="zh-CN"/>
              </w:rPr>
            </w:pPr>
            <w:r w:rsidRPr="00D23A52">
              <w:t>+2/-3</w:t>
            </w:r>
            <w:r w:rsidRPr="00D23A52">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Pr="00D23A52" w:rsidRDefault="009F7417" w:rsidP="006D0A24">
            <w:pPr>
              <w:pStyle w:val="TAC"/>
              <w:widowControl w:val="0"/>
              <w:spacing w:line="260" w:lineRule="auto"/>
            </w:pPr>
            <w:r w:rsidRPr="00D23A52">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Pr="00D23A52" w:rsidRDefault="009F7417" w:rsidP="006D0A24">
            <w:pPr>
              <w:pStyle w:val="TAC"/>
              <w:widowControl w:val="0"/>
              <w:spacing w:line="260" w:lineRule="auto"/>
              <w:rPr>
                <w:rFonts w:eastAsia="SimSun"/>
                <w:lang w:val="en-US" w:eastAsia="zh-CN"/>
              </w:rPr>
            </w:pPr>
            <w:r w:rsidRPr="00D23A52">
              <w:t>+2/-3</w:t>
            </w:r>
            <w:r w:rsidRPr="00D23A52">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Pr="00D23A52" w:rsidRDefault="009F7417" w:rsidP="006D0A24">
            <w:pPr>
              <w:pStyle w:val="TAC"/>
              <w:widowControl w:val="0"/>
              <w:spacing w:line="260" w:lineRule="auto"/>
            </w:pPr>
            <w:r w:rsidRPr="00D23A52">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Pr="00D23A52" w:rsidRDefault="009F7417" w:rsidP="006D0A24">
            <w:pPr>
              <w:pStyle w:val="TAC"/>
              <w:widowControl w:val="0"/>
              <w:spacing w:line="260" w:lineRule="auto"/>
              <w:rPr>
                <w:rFonts w:eastAsia="SimSun"/>
                <w:lang w:val="en-US" w:eastAsia="zh-CN"/>
              </w:rPr>
            </w:pPr>
            <w:r w:rsidRPr="00D23A52">
              <w:t>±2</w:t>
            </w:r>
            <w:r w:rsidRPr="00D23A52">
              <w:rPr>
                <w:rFonts w:eastAsia="SimSun" w:hint="eastAsia"/>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D23A52">
      <w:pPr>
        <w:rPr>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204" w:name="_Toc98485752"/>
      <w:bookmarkStart w:id="205" w:name="_Toc106096728"/>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204"/>
      <w:bookmarkEnd w:id="205"/>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206" w:name="_Toc98485753"/>
      <w:bookmarkStart w:id="207" w:name="_Toc106096729"/>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206"/>
      <w:bookmarkEnd w:id="207"/>
    </w:p>
    <w:p w14:paraId="0587F201" w14:textId="3121FBA7" w:rsidR="00A733B6" w:rsidRPr="00C77180" w:rsidRDefault="00A733B6" w:rsidP="00D23A52">
      <w:pPr>
        <w:pStyle w:val="Heading3"/>
        <w:rPr>
          <w:rFonts w:ascii="Calibri" w:hAnsi="Calibri"/>
          <w:sz w:val="22"/>
          <w:szCs w:val="22"/>
          <w:lang w:val="en-US" w:eastAsia="zh-CN"/>
        </w:rPr>
      </w:pPr>
      <w:bookmarkStart w:id="208" w:name="_Toc98485754"/>
      <w:bookmarkStart w:id="209" w:name="_Toc106096730"/>
      <w:r w:rsidRPr="006B4C8D">
        <w:rPr>
          <w:lang w:val="en-US" w:eastAsia="zh-CN"/>
        </w:rPr>
        <w:t>7.3.1</w:t>
      </w:r>
      <w:r w:rsidR="00D23A52">
        <w:rPr>
          <w:lang w:val="en-US" w:eastAsia="zh-CN"/>
        </w:rPr>
        <w:tab/>
      </w:r>
      <w:r w:rsidRPr="006B4C8D">
        <w:rPr>
          <w:lang w:val="en-US" w:eastAsia="zh-CN"/>
        </w:rPr>
        <w:t>Handling of band combinations subject to triple beat interference</w:t>
      </w:r>
      <w:bookmarkEnd w:id="208"/>
      <w:bookmarkEnd w:id="209"/>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375A58F7" w:rsidR="00A733B6" w:rsidRPr="005D19A0" w:rsidRDefault="00A733B6" w:rsidP="00D23A52">
      <w:pPr>
        <w:pStyle w:val="Heading3"/>
        <w:rPr>
          <w:rFonts w:ascii="Calibri" w:hAnsi="Calibri"/>
          <w:sz w:val="22"/>
          <w:szCs w:val="22"/>
          <w:lang w:val="en-US" w:eastAsia="zh-CN"/>
        </w:rPr>
      </w:pPr>
      <w:bookmarkStart w:id="210" w:name="_Toc98485755"/>
      <w:bookmarkStart w:id="211" w:name="_Toc106096731"/>
      <w:r w:rsidRPr="005D19A0">
        <w:rPr>
          <w:lang w:val="en-US" w:eastAsia="zh-CN"/>
        </w:rPr>
        <w:t>7.3.2</w:t>
      </w:r>
      <w:r w:rsidR="00D23A52">
        <w:rPr>
          <w:lang w:val="en-US" w:eastAsia="zh-CN"/>
        </w:rPr>
        <w:tab/>
      </w:r>
      <w:r w:rsidRPr="005D19A0">
        <w:rPr>
          <w:lang w:val="en-US" w:eastAsia="zh-CN"/>
        </w:rPr>
        <w:t>wo and three band combinations with 1UL band and intra-band ULCA as UL configuration</w:t>
      </w:r>
      <w:bookmarkEnd w:id="210"/>
      <w:bookmarkEnd w:id="211"/>
    </w:p>
    <w:p w14:paraId="27CCA99F" w14:textId="1B6FFC75" w:rsidR="00A733B6" w:rsidRPr="005D19A0" w:rsidRDefault="00A733B6" w:rsidP="00D23A52">
      <w:pPr>
        <w:pStyle w:val="Heading4"/>
        <w:rPr>
          <w:lang w:eastAsia="zh-CN"/>
        </w:rPr>
      </w:pPr>
      <w:bookmarkStart w:id="212" w:name="_Toc98485756"/>
      <w:bookmarkStart w:id="213" w:name="_Toc106096732"/>
      <w:r w:rsidRPr="00C77180">
        <w:rPr>
          <w:rFonts w:eastAsia="Arial"/>
          <w:lang w:eastAsia="zh-CN"/>
        </w:rPr>
        <w:t>7.3.2.1</w:t>
      </w:r>
      <w:r w:rsidR="00D23A52">
        <w:rPr>
          <w:rFonts w:eastAsia="Arial"/>
          <w:lang w:eastAsia="zh-CN"/>
        </w:rPr>
        <w:tab/>
      </w:r>
      <w:r w:rsidRPr="005D19A0">
        <w:rPr>
          <w:lang w:eastAsia="zh-CN"/>
        </w:rPr>
        <w:t>Description of the issue</w:t>
      </w:r>
      <w:bookmarkEnd w:id="212"/>
      <w:bookmarkEnd w:id="213"/>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64B0A972" w:rsidR="00A733B6" w:rsidRDefault="003E1884" w:rsidP="003E1884">
      <w:pPr>
        <w:pStyle w:val="B1"/>
      </w:pPr>
      <w:r>
        <w:rPr>
          <w:rFonts w:eastAsia="Times New Roman"/>
          <w:i/>
          <w:iCs/>
        </w:rPr>
        <w:tab/>
      </w:r>
      <w:r w:rsidR="00A733B6" w:rsidRPr="00C77180">
        <w:t>For the cases where -50dBm/MHz band protection cannot be fulfilled, the proponent must provide a resolution with UL restriction, relaxed protection level and seek approval from the owners of this band</w:t>
      </w:r>
      <w:r w:rsidR="00A733B6">
        <w:t>.</w:t>
      </w:r>
    </w:p>
    <w:p w14:paraId="670844C4" w14:textId="5079A849" w:rsidR="00A733B6" w:rsidRDefault="003E1884" w:rsidP="003E1884">
      <w:pPr>
        <w:pStyle w:val="B1"/>
      </w:pPr>
      <w:r>
        <w:rPr>
          <w:rFonts w:eastAsia="Times New Roman"/>
          <w:i/>
          <w:iCs/>
        </w:rPr>
        <w:tab/>
      </w:r>
      <w:r w:rsidR="00A733B6" w:rsidRPr="00C77180">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044CAC9F" w:rsidR="00A733B6" w:rsidRDefault="003E1884" w:rsidP="003E1884">
      <w:pPr>
        <w:pStyle w:val="B1"/>
      </w:pPr>
      <w:r>
        <w:rPr>
          <w:rFonts w:eastAsia="Times New Roman"/>
          <w:i/>
          <w:iCs/>
        </w:rPr>
        <w:tab/>
      </w:r>
      <w:r w:rsidR="00A733B6" w:rsidRPr="004F6072">
        <w:t>IMD5 of the 1RB+1RB case from the UL CA configuration of band 2 falls in the DL of FDD band 1</w:t>
      </w:r>
    </w:p>
    <w:p w14:paraId="2E49388A" w14:textId="1F3864C8" w:rsidR="00A733B6" w:rsidRDefault="003E1884" w:rsidP="003E1884">
      <w:pPr>
        <w:pStyle w:val="B1"/>
      </w:pPr>
      <w:r>
        <w:rPr>
          <w:rFonts w:eastAsia="Times New Roman"/>
          <w:i/>
          <w:iCs/>
        </w:rPr>
        <w:tab/>
      </w:r>
      <w:r w:rsidR="00A733B6" w:rsidRPr="004248D2">
        <w:t>IMD3 of the 1RB+1RB case from the UL CA configuration of band 2 falls in the DL of third band 3.</w:t>
      </w:r>
    </w:p>
    <w:p w14:paraId="4A0AE19F" w14:textId="77777777" w:rsidR="00A733B6" w:rsidRPr="00A733B6" w:rsidRDefault="00A733B6" w:rsidP="003E1884">
      <w:pPr>
        <w:pStyle w:val="TH"/>
      </w:pPr>
      <w:r w:rsidRPr="007C264A">
        <w:rPr>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3E1884">
      <w:pPr>
        <w:pStyle w:val="TF"/>
        <w:rPr>
          <w:rFonts w:eastAsia="SimSun"/>
        </w:rPr>
      </w:pPr>
      <w:r w:rsidRPr="00C77180">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6EBB848C" w:rsidR="00A733B6" w:rsidRPr="00C77180" w:rsidRDefault="003E1884" w:rsidP="003E1884">
      <w:pPr>
        <w:pStyle w:val="B1"/>
      </w:pPr>
      <w:r>
        <w:rPr>
          <w:rFonts w:eastAsia="Times New Roman"/>
          <w:i/>
          <w:iCs/>
        </w:rPr>
        <w:tab/>
      </w:r>
      <w:r w:rsidR="00A733B6" w:rsidRPr="00C77180">
        <w:t>If the UL configuration is contiguous UL CA, the following assumptions can be used:</w:t>
      </w:r>
    </w:p>
    <w:p w14:paraId="58C4DA40" w14:textId="5F32F479" w:rsidR="00A733B6" w:rsidRDefault="003E1884" w:rsidP="003E1884">
      <w:pPr>
        <w:pStyle w:val="B2"/>
        <w:rPr>
          <w:lang w:eastAsia="zh-CN"/>
        </w:rPr>
      </w:pPr>
      <w:r>
        <w:rPr>
          <w:bCs/>
        </w:rPr>
        <w:tab/>
      </w:r>
      <w:r w:rsidR="00A733B6" w:rsidRPr="005D19A0">
        <w:rPr>
          <w:lang w:eastAsia="zh-CN"/>
        </w:rPr>
        <w:t>IMD3 can reach up to 200MHz OOB with -13dBm/MHz</w:t>
      </w:r>
      <w:r w:rsidR="009639E3">
        <w:rPr>
          <w:lang w:eastAsia="zh-CN"/>
        </w:rPr>
        <w:t>.</w:t>
      </w:r>
    </w:p>
    <w:p w14:paraId="12F5AA36" w14:textId="7E4D402B" w:rsidR="00A733B6" w:rsidRDefault="003E1884" w:rsidP="003E1884">
      <w:pPr>
        <w:pStyle w:val="B2"/>
        <w:rPr>
          <w:lang w:eastAsia="zh-CN"/>
        </w:rPr>
      </w:pPr>
      <w:r>
        <w:rPr>
          <w:bCs/>
        </w:rPr>
        <w:tab/>
      </w:r>
      <w:r w:rsidR="00A733B6" w:rsidRPr="005D19A0">
        <w:rPr>
          <w:lang w:eastAsia="zh-CN"/>
        </w:rPr>
        <w:t>IMD5 can reach up to 400MHz OOB with -30dBm/MHz for NS_01 and -25dBm/MHz for NS_04</w:t>
      </w:r>
      <w:r w:rsidR="009639E3">
        <w:rPr>
          <w:lang w:eastAsia="zh-CN"/>
        </w:rPr>
        <w:t>.</w:t>
      </w:r>
    </w:p>
    <w:p w14:paraId="758F8EBD" w14:textId="5A59A26E" w:rsidR="00A733B6" w:rsidRPr="00A733B6" w:rsidRDefault="003E1884" w:rsidP="003E1884">
      <w:pPr>
        <w:pStyle w:val="B2"/>
        <w:rPr>
          <w:lang w:eastAsia="zh-CN"/>
        </w:rPr>
      </w:pPr>
      <w:r>
        <w:rPr>
          <w:bCs/>
        </w:rPr>
        <w:tab/>
      </w:r>
      <w:r w:rsidR="00A733B6" w:rsidRPr="005D19A0">
        <w:rPr>
          <w:lang w:eastAsia="zh-CN"/>
        </w:rPr>
        <w:t>IMD7 can reach up to 600MHz OOB with -45dBm/MHz for NS_01 and -35dBm/MHz for NS_04</w:t>
      </w:r>
      <w:r w:rsidR="009639E3">
        <w:rPr>
          <w:lang w:eastAsia="zh-CN"/>
        </w:rPr>
        <w:t>.</w:t>
      </w:r>
    </w:p>
    <w:p w14:paraId="1F63E08C" w14:textId="0E13D29A" w:rsidR="00A733B6" w:rsidRPr="00C77180" w:rsidRDefault="003E1884" w:rsidP="003E1884">
      <w:pPr>
        <w:pStyle w:val="B1"/>
      </w:pPr>
      <w:r>
        <w:rPr>
          <w:rFonts w:eastAsia="Times New Roman"/>
          <w:i/>
          <w:iCs/>
        </w:rPr>
        <w:tab/>
      </w:r>
      <w:r w:rsidR="00A733B6" w:rsidRPr="00C77180">
        <w:t>If the UL configuration is non-contiguous UL CA, the following assumptions can be used:</w:t>
      </w:r>
    </w:p>
    <w:p w14:paraId="55AA2650" w14:textId="2E4B4CAB" w:rsidR="00A733B6" w:rsidRDefault="003E1884" w:rsidP="003E1884">
      <w:pPr>
        <w:pStyle w:val="B2"/>
        <w:rPr>
          <w:lang w:eastAsia="zh-CN"/>
        </w:rPr>
      </w:pPr>
      <w:r>
        <w:rPr>
          <w:bCs/>
        </w:rPr>
        <w:tab/>
        <w:t>I</w:t>
      </w:r>
      <w:r w:rsidR="00A733B6" w:rsidRPr="005D19A0">
        <w:rPr>
          <w:lang w:eastAsia="zh-CN"/>
        </w:rPr>
        <w:t>MD 3 can reach up to 600MHz OOB with -30dBm/MHz</w:t>
      </w:r>
      <w:r w:rsidR="009639E3">
        <w:rPr>
          <w:lang w:eastAsia="zh-CN"/>
        </w:rPr>
        <w:t>.</w:t>
      </w:r>
    </w:p>
    <w:p w14:paraId="7B8CA187" w14:textId="48A8CCD6" w:rsidR="00A733B6" w:rsidRDefault="003E1884" w:rsidP="003E1884">
      <w:pPr>
        <w:pStyle w:val="B2"/>
        <w:rPr>
          <w:lang w:eastAsia="zh-CN"/>
        </w:rPr>
      </w:pPr>
      <w:r>
        <w:rPr>
          <w:bCs/>
        </w:rPr>
        <w:tab/>
      </w:r>
      <w:r w:rsidR="00A733B6" w:rsidRPr="005D19A0">
        <w:rPr>
          <w:lang w:eastAsia="zh-CN"/>
        </w:rPr>
        <w:t>IMD 5 can reach up to 1200MHz OOB with -45dBm/MHz</w:t>
      </w:r>
      <w:r w:rsidR="009639E3">
        <w:rPr>
          <w:lang w:eastAsia="zh-CN"/>
        </w:rPr>
        <w:t>.</w:t>
      </w:r>
    </w:p>
    <w:p w14:paraId="5D1DA968" w14:textId="12AAC483" w:rsidR="00A733B6" w:rsidRPr="00C77180" w:rsidRDefault="003E1884" w:rsidP="003E1884">
      <w:pPr>
        <w:pStyle w:val="B1"/>
      </w:pPr>
      <w:r>
        <w:rPr>
          <w:rFonts w:eastAsia="Times New Roman"/>
          <w:i/>
          <w:iCs/>
        </w:rPr>
        <w:tab/>
      </w:r>
      <w:r w:rsidR="00A733B6" w:rsidRPr="00C77180">
        <w:t>The above levels are further attenuated by the UL band filter and any diplexer</w:t>
      </w:r>
      <w:r w:rsidR="009639E3">
        <w:t>.</w:t>
      </w:r>
    </w:p>
    <w:p w14:paraId="55F8F43D" w14:textId="7EF7B2E1" w:rsidR="00A733B6" w:rsidRPr="00C77180" w:rsidRDefault="003E1884" w:rsidP="003E1884">
      <w:pPr>
        <w:pStyle w:val="B1"/>
      </w:pPr>
      <w:r>
        <w:rPr>
          <w:rFonts w:eastAsia="Times New Roman"/>
          <w:i/>
          <w:iCs/>
        </w:rPr>
        <w:tab/>
      </w:r>
      <w:r w:rsidR="00A733B6" w:rsidRPr="00C77180">
        <w:t>There is only an MSD or band protection issue with band that have simultaneous Tx/Rx with the UL band</w:t>
      </w:r>
      <w:r w:rsidR="009639E3">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214" w:name="_Toc98485757"/>
      <w:bookmarkStart w:id="215" w:name="_Toc106096733"/>
      <w:r w:rsidRPr="00C77180">
        <w:rPr>
          <w:lang w:eastAsia="zh-CN"/>
        </w:rPr>
        <w:t xml:space="preserve">7.3.2.2 </w:t>
      </w:r>
      <w:r w:rsidRPr="005D19A0">
        <w:rPr>
          <w:lang w:eastAsia="zh-CN"/>
        </w:rPr>
        <w:t>Calculations and specification for contiguous UL CA as UL configuration</w:t>
      </w:r>
      <w:bookmarkEnd w:id="214"/>
      <w:bookmarkEnd w:id="215"/>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70F4B131" w:rsidR="0027756C" w:rsidRDefault="003E1884" w:rsidP="003E1884">
      <w:pPr>
        <w:pStyle w:val="B1"/>
      </w:pPr>
      <w:r>
        <w:rPr>
          <w:rFonts w:eastAsia="Times New Roman"/>
          <w:i/>
          <w:iCs/>
        </w:rPr>
        <w:tab/>
      </w:r>
      <w:r w:rsidR="0027756C" w:rsidRPr="00BF7B27">
        <w:t>IMD order is &gt; 5, band protection issue can be ignored</w:t>
      </w:r>
      <w:r w:rsidR="009639E3">
        <w:t>.</w:t>
      </w:r>
    </w:p>
    <w:p w14:paraId="27257ABA" w14:textId="759F2E2C" w:rsidR="0027756C" w:rsidRPr="00C77180" w:rsidRDefault="003E1884" w:rsidP="003E1884">
      <w:pPr>
        <w:pStyle w:val="B1"/>
      </w:pPr>
      <w:r>
        <w:rPr>
          <w:rFonts w:eastAsia="Times New Roman"/>
          <w:i/>
          <w:iCs/>
        </w:rPr>
        <w:tab/>
      </w:r>
      <w:r w:rsidR="0027756C" w:rsidRPr="00092E4B">
        <w:t>IMD order is &gt; 11, MSD can be ignored</w:t>
      </w:r>
      <w:r w:rsidR="009639E3">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0DAE9555" w14:textId="77777777" w:rsidR="003E1884" w:rsidRDefault="003E1884" w:rsidP="003E1884">
      <w:pPr>
        <w:rPr>
          <w:lang w:eastAsia="zh-CN"/>
        </w:rPr>
      </w:pPr>
      <w:bookmarkStart w:id="216" w:name="_Toc98485758"/>
    </w:p>
    <w:p w14:paraId="646AB23A" w14:textId="2A8D66D4" w:rsidR="0027756C" w:rsidRPr="005D19A0" w:rsidRDefault="0027756C" w:rsidP="0027756C">
      <w:pPr>
        <w:pStyle w:val="Heading4"/>
        <w:spacing w:after="240"/>
        <w:ind w:left="864" w:hanging="864"/>
        <w:rPr>
          <w:lang w:eastAsia="zh-CN"/>
        </w:rPr>
      </w:pPr>
      <w:bookmarkStart w:id="217" w:name="_Toc106096734"/>
      <w:r w:rsidRPr="00C77180">
        <w:rPr>
          <w:lang w:eastAsia="zh-CN"/>
        </w:rPr>
        <w:t xml:space="preserve">7.3.2.3 </w:t>
      </w:r>
      <w:r w:rsidRPr="005D19A0">
        <w:rPr>
          <w:lang w:eastAsia="zh-CN"/>
        </w:rPr>
        <w:t>Calculations and specification for non-contiguous UL CA as UL configuration</w:t>
      </w:r>
      <w:bookmarkEnd w:id="216"/>
      <w:bookmarkEnd w:id="217"/>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218" w:name="_Toc98485759"/>
      <w:bookmarkStart w:id="219" w:name="_Toc106096735"/>
      <w:r w:rsidRPr="005D19A0">
        <w:rPr>
          <w:lang w:val="en-US" w:eastAsia="zh-CN"/>
        </w:rPr>
        <w:t>7.3.3 Two and three band combinations with 2UL band and intra-band ULCA as UL configuration in at last one band</w:t>
      </w:r>
      <w:bookmarkEnd w:id="218"/>
      <w:bookmarkEnd w:id="219"/>
    </w:p>
    <w:p w14:paraId="62FD9EB2" w14:textId="77777777" w:rsidR="0027756C" w:rsidRPr="005D19A0" w:rsidRDefault="0027756C" w:rsidP="0027756C">
      <w:pPr>
        <w:pStyle w:val="Heading4"/>
        <w:spacing w:after="240"/>
        <w:ind w:left="864" w:hanging="864"/>
        <w:rPr>
          <w:lang w:eastAsia="zh-CN"/>
        </w:rPr>
      </w:pPr>
      <w:bookmarkStart w:id="220" w:name="_Toc98485760"/>
      <w:bookmarkStart w:id="221" w:name="_Toc106096736"/>
      <w:r w:rsidRPr="00C77180">
        <w:rPr>
          <w:lang w:eastAsia="zh-CN"/>
        </w:rPr>
        <w:t>7.3.3.1 Description of the issue</w:t>
      </w:r>
      <w:bookmarkEnd w:id="220"/>
      <w:bookmarkEnd w:id="221"/>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B50EAE">
      <w:pPr>
        <w:pStyle w:val="TH"/>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B50EAE">
      <w:pPr>
        <w:pStyle w:val="TF"/>
        <w:rPr>
          <w:i/>
        </w:rPr>
      </w:pPr>
      <w:r w:rsidRPr="00C77180">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2AEDEEB8" w:rsidR="0027756C" w:rsidRPr="00C77180" w:rsidRDefault="00B50EAE" w:rsidP="00B50EAE">
      <w:pPr>
        <w:pStyle w:val="B1"/>
      </w:pPr>
      <w:r>
        <w:rPr>
          <w:rFonts w:eastAsia="Times New Roman"/>
          <w:i/>
          <w:iCs/>
        </w:rPr>
        <w:tab/>
      </w:r>
      <w:r w:rsidR="0027756C" w:rsidRPr="00C77180">
        <w:t>Same IMD products than type 1 that should be treated as in section 7.3.1.2 but with additional triple beat tones, here FUL_CC1 + FUL_CC2-2 – FUL_CC2-1:</w:t>
      </w:r>
    </w:p>
    <w:p w14:paraId="4E380331" w14:textId="1B85E5B1" w:rsidR="0027756C" w:rsidRDefault="00B50EAE" w:rsidP="00B50EAE">
      <w:pPr>
        <w:pStyle w:val="B2"/>
        <w:rPr>
          <w:lang w:eastAsia="zh-CN"/>
        </w:rPr>
      </w:pPr>
      <w:r>
        <w:rPr>
          <w:bCs/>
        </w:rPr>
        <w:tab/>
      </w:r>
      <w:r w:rsidR="0027756C"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07583213" w:rsidR="0027756C" w:rsidRDefault="00B50EAE" w:rsidP="00B50EAE">
      <w:pPr>
        <w:pStyle w:val="B2"/>
        <w:rPr>
          <w:lang w:eastAsia="zh-CN"/>
        </w:rPr>
      </w:pPr>
      <w:r>
        <w:rPr>
          <w:lang w:val="en-CA"/>
        </w:rPr>
        <w:tab/>
      </w:r>
      <w:r w:rsidR="0027756C" w:rsidRPr="005D19A0">
        <w:rPr>
          <w:lang w:val="en-CA"/>
        </w:rPr>
        <w:t>This issue can apply to two band or three band inter-band combinations</w:t>
      </w:r>
    </w:p>
    <w:p w14:paraId="758783FE" w14:textId="5B60F40A" w:rsidR="0027756C" w:rsidRDefault="00B50EAE" w:rsidP="00B50EAE">
      <w:pPr>
        <w:pStyle w:val="B2"/>
        <w:rPr>
          <w:lang w:eastAsia="zh-CN"/>
        </w:rPr>
      </w:pPr>
      <w:r>
        <w:rPr>
          <w:lang w:val="en-CA"/>
        </w:rPr>
        <w:tab/>
      </w:r>
      <w:r w:rsidR="0027756C"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222" w:name="_Toc98485761"/>
      <w:bookmarkStart w:id="223" w:name="_Toc106096737"/>
      <w:r w:rsidRPr="00C77180">
        <w:rPr>
          <w:rFonts w:eastAsia="Arial"/>
          <w:lang w:eastAsia="zh-CN"/>
        </w:rPr>
        <w:t>7.3.3.2 Calculations and specification for contiguous UL CA as UL configuration</w:t>
      </w:r>
      <w:bookmarkEnd w:id="222"/>
      <w:bookmarkEnd w:id="223"/>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4BBF26C6" w:rsidR="0027756C" w:rsidRPr="00C77180" w:rsidRDefault="0066078A" w:rsidP="0066078A">
      <w:pPr>
        <w:pStyle w:val="B1"/>
      </w:pPr>
      <w:r>
        <w:tab/>
      </w:r>
      <w:r w:rsidR="0027756C" w:rsidRPr="00C77180">
        <w:t>Mainly consider the 1</w:t>
      </w:r>
      <w:r w:rsidR="0027756C" w:rsidRPr="007C264A">
        <w:rPr>
          <w:vertAlign w:val="superscript"/>
        </w:rPr>
        <w:t>st</w:t>
      </w:r>
      <w:r w:rsidR="0027756C" w:rsidRPr="00C77180">
        <w:t xml:space="preserve"> order triple beat α (TX</w:t>
      </w:r>
      <w:r w:rsidR="0027756C" w:rsidRPr="007C264A">
        <w:rPr>
          <w:vertAlign w:val="subscript"/>
        </w:rPr>
        <w:t>2</w:t>
      </w:r>
      <w:r w:rsidR="0027756C" w:rsidRPr="007C264A">
        <w:rPr>
          <w:vertAlign w:val="superscript"/>
        </w:rPr>
        <w:t>2</w:t>
      </w:r>
      <w:r w:rsidR="0027756C" w:rsidRPr="00C77180">
        <w:t>TX</w:t>
      </w:r>
      <w:r w:rsidR="0027756C" w:rsidRPr="007C264A">
        <w:rPr>
          <w:vertAlign w:val="subscript"/>
        </w:rPr>
        <w:t>1</w:t>
      </w:r>
      <w:r w:rsidR="0027756C" w:rsidRPr="00C77180">
        <w:t>) of 3</w:t>
      </w:r>
      <w:r w:rsidR="0027756C" w:rsidRPr="007C264A">
        <w:rPr>
          <w:vertAlign w:val="superscript"/>
        </w:rPr>
        <w:t>rd</w:t>
      </w:r>
      <w:r w:rsidR="0027756C" w:rsidRPr="00C77180">
        <w:t xml:space="preserve"> order non-linearity -&gt; this is shown in the table as triple beat order 1.</w:t>
      </w:r>
    </w:p>
    <w:p w14:paraId="1152E3DC" w14:textId="3CAD1DD7" w:rsidR="0027756C" w:rsidRDefault="0066078A" w:rsidP="0066078A">
      <w:pPr>
        <w:pStyle w:val="B2"/>
        <w:rPr>
          <w:lang w:eastAsia="zh-CN"/>
        </w:rPr>
      </w:pPr>
      <w:r>
        <w:rPr>
          <w:lang w:eastAsia="zh-CN"/>
        </w:rPr>
        <w:t>-</w:t>
      </w:r>
      <w:r>
        <w:rPr>
          <w:lang w:eastAsia="zh-CN"/>
        </w:rPr>
        <w:tab/>
      </w:r>
      <w:r w:rsidR="0027756C"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1∙</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33FC3B6D" w14:textId="6C6FAE40" w:rsidR="0027756C" w:rsidRPr="00C77180" w:rsidRDefault="0066078A" w:rsidP="0066078A">
      <w:pPr>
        <w:pStyle w:val="B1"/>
      </w:pPr>
      <w:r>
        <w:rPr>
          <w:rFonts w:eastAsia="Times New Roman"/>
          <w:i/>
          <w:iCs/>
        </w:rPr>
        <w:tab/>
      </w:r>
      <w:r w:rsidR="0027756C" w:rsidRPr="00C77180">
        <w:t>Further check the 2</w:t>
      </w:r>
      <w:r w:rsidR="0027756C" w:rsidRPr="007C264A">
        <w:rPr>
          <w:vertAlign w:val="superscript"/>
        </w:rPr>
        <w:t>nd</w:t>
      </w:r>
      <w:r w:rsidR="0027756C" w:rsidRPr="00C77180">
        <w:t xml:space="preserve"> order triple beat α (TX</w:t>
      </w:r>
      <w:r w:rsidR="0027756C" w:rsidRPr="007C264A">
        <w:rPr>
          <w:vertAlign w:val="subscript"/>
        </w:rPr>
        <w:t>2</w:t>
      </w:r>
      <w:r w:rsidR="0027756C" w:rsidRPr="007C264A">
        <w:rPr>
          <w:vertAlign w:val="superscript"/>
        </w:rPr>
        <w:t>4</w:t>
      </w:r>
      <w:r w:rsidR="0027756C" w:rsidRPr="00C77180">
        <w:t>TX</w:t>
      </w:r>
      <w:r w:rsidR="0027756C" w:rsidRPr="007C264A">
        <w:rPr>
          <w:vertAlign w:val="subscript"/>
        </w:rPr>
        <w:t>1</w:t>
      </w:r>
      <w:r w:rsidR="0027756C" w:rsidRPr="00C77180">
        <w:t>) of 5</w:t>
      </w:r>
      <w:r w:rsidR="0027756C" w:rsidRPr="007C264A">
        <w:rPr>
          <w:vertAlign w:val="superscript"/>
        </w:rPr>
        <w:t>th</w:t>
      </w:r>
      <w:r w:rsidR="0027756C" w:rsidRPr="00C77180">
        <w:t xml:space="preserve"> order non-linearity -&gt; this would be shown in the table as triple beat order 2.</w:t>
      </w:r>
    </w:p>
    <w:p w14:paraId="6E808987" w14:textId="06125A75" w:rsidR="0027756C" w:rsidRDefault="0027756C" w:rsidP="0066078A">
      <w:pPr>
        <w:pStyle w:val="B2"/>
        <w:rPr>
          <w:lang w:eastAsia="zh-CN"/>
        </w:rPr>
      </w:pPr>
      <w:r w:rsidRPr="002E28E0">
        <w:rPr>
          <w:bCs/>
        </w:rPr>
        <w:t>-</w:t>
      </w:r>
      <w:r w:rsidR="0066078A">
        <w:rPr>
          <w:bCs/>
        </w:rPr>
        <w:tab/>
      </w:r>
      <w:r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54290471" w14:textId="28BD0DC3" w:rsidR="0027756C" w:rsidRDefault="0027756C" w:rsidP="0066078A">
      <w:pPr>
        <w:pStyle w:val="B2"/>
        <w:rPr>
          <w:lang w:eastAsia="zh-CN"/>
        </w:rPr>
      </w:pPr>
      <w:r w:rsidRPr="002E28E0">
        <w:rPr>
          <w:bCs/>
        </w:rPr>
        <w:t>-</w:t>
      </w:r>
      <w:r w:rsidR="0066078A">
        <w:rPr>
          <w:bCs/>
        </w:rPr>
        <w:tab/>
      </w:r>
      <w:r w:rsidRPr="005D19A0">
        <w:rPr>
          <w:lang w:eastAsia="zh-CN"/>
        </w:rPr>
        <w:t>This may come into play for higher TX power for power class 2 capable bands</w:t>
      </w:r>
      <w:r w:rsidR="009639E3">
        <w:rPr>
          <w:lang w:eastAsia="zh-CN"/>
        </w:rPr>
        <w:t>.</w:t>
      </w:r>
    </w:p>
    <w:p w14:paraId="449C3B64" w14:textId="396BFAAB" w:rsidR="0027756C" w:rsidRPr="00C77180" w:rsidRDefault="0066078A" w:rsidP="0066078A">
      <w:pPr>
        <w:pStyle w:val="B1"/>
      </w:pPr>
      <w:r>
        <w:tab/>
      </w:r>
      <w:r w:rsidR="0027756C" w:rsidRPr="00C77180">
        <w:t>Neglect the 3</w:t>
      </w:r>
      <w:r w:rsidR="0027756C" w:rsidRPr="007C264A">
        <w:rPr>
          <w:vertAlign w:val="superscript"/>
        </w:rPr>
        <w:t>rd</w:t>
      </w:r>
      <w:r w:rsidR="0027756C" w:rsidRPr="00C77180">
        <w:t xml:space="preserve"> order triple beat α (TX</w:t>
      </w:r>
      <w:r w:rsidR="0027756C" w:rsidRPr="007C264A">
        <w:rPr>
          <w:vertAlign w:val="subscript"/>
        </w:rPr>
        <w:t>2</w:t>
      </w:r>
      <w:r w:rsidR="0027756C" w:rsidRPr="007C264A">
        <w:rPr>
          <w:vertAlign w:val="superscript"/>
        </w:rPr>
        <w:t>6</w:t>
      </w:r>
      <w:r w:rsidR="0027756C" w:rsidRPr="00C77180">
        <w:t>TX</w:t>
      </w:r>
      <w:r w:rsidR="0027756C" w:rsidRPr="007C264A">
        <w:rPr>
          <w:vertAlign w:val="subscript"/>
        </w:rPr>
        <w:t>1</w:t>
      </w:r>
      <w:r w:rsidR="0027756C" w:rsidRPr="00C77180">
        <w:t>) of 7</w:t>
      </w:r>
      <w:r w:rsidR="0027756C" w:rsidRPr="007C264A">
        <w:rPr>
          <w:vertAlign w:val="superscript"/>
        </w:rPr>
        <w:t>th</w:t>
      </w:r>
      <w:r w:rsidR="0027756C" w:rsidRPr="00C77180">
        <w:t xml:space="preserve"> order non-linearity.</w:t>
      </w:r>
    </w:p>
    <w:p w14:paraId="389F4B16" w14:textId="0A4BB582" w:rsidR="0027756C" w:rsidRDefault="0066078A" w:rsidP="0066078A">
      <w:pPr>
        <w:pStyle w:val="B2"/>
        <w:rPr>
          <w:lang w:eastAsia="zh-CN"/>
        </w:rPr>
      </w:pPr>
      <w:r>
        <w:rPr>
          <w:lang w:eastAsia="zh-CN"/>
        </w:rPr>
        <w:t>-</w:t>
      </w:r>
      <w:r>
        <w:rPr>
          <w:lang w:eastAsia="zh-CN"/>
        </w:rPr>
        <w:tab/>
      </w:r>
      <w:r w:rsidR="0027756C"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3∙</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52106A13" w14:textId="6514D91A" w:rsidR="0027756C" w:rsidRPr="00C77180" w:rsidRDefault="0066078A" w:rsidP="0066078A">
      <w:pPr>
        <w:pStyle w:val="B1"/>
      </w:pPr>
      <w:r>
        <w:rPr>
          <w:rFonts w:eastAsia="Times New Roman"/>
          <w:iCs/>
        </w:rPr>
        <w:tab/>
      </w:r>
      <w:r w:rsidR="0027756C" w:rsidRPr="00C77180">
        <w:t xml:space="preserve">Where </w:t>
      </w:r>
      <m:oMath>
        <m:sSub>
          <m:sSubPr>
            <m:ctrlPr>
              <w:rPr>
                <w:rFonts w:ascii="Cambria Math" w:hAnsi="Cambria Math"/>
              </w:rPr>
            </m:ctrlPr>
          </m:sSubPr>
          <m:e>
            <m:r>
              <w:rPr>
                <w:rFonts w:ascii="Cambria Math" w:hAnsi="Cambria Math"/>
              </w:rPr>
              <m:t>ULCA</m:t>
            </m:r>
          </m:e>
          <m:sub>
            <m:r>
              <w:rPr>
                <w:rFonts w:ascii="Cambria Math" w:hAnsi="Cambria Math"/>
              </w:rPr>
              <m:t>AggBW</m:t>
            </m:r>
          </m:sub>
        </m:sSub>
        <m:r>
          <m:rPr>
            <m:sty m:val="p"/>
          </m:rPr>
          <w:rPr>
            <w:rFonts w:ascii="Cambria Math" w:hAnsi="Cambria Math"/>
          </w:rPr>
          <m:t xml:space="preserve">= </m:t>
        </m:r>
        <m:r>
          <w:rPr>
            <w:rFonts w:ascii="Cambria Math" w:hAnsi="Cambria Math"/>
          </w:rPr>
          <m:t>CC</m:t>
        </m:r>
        <m:r>
          <m:rPr>
            <m:sty m:val="p"/>
          </m:rPr>
          <w:rPr>
            <w:rFonts w:ascii="Cambria Math" w:hAnsi="Cambria Math"/>
          </w:rPr>
          <m:t>1</m:t>
        </m:r>
        <m:r>
          <w:rPr>
            <w:rFonts w:ascii="Cambria Math" w:hAnsi="Cambria Math"/>
          </w:rPr>
          <m:t>BW</m:t>
        </m:r>
        <m:r>
          <m:rPr>
            <m:sty m:val="p"/>
          </m:rPr>
          <w:rPr>
            <w:rFonts w:ascii="Cambria Math" w:hAnsi="Cambria Math"/>
          </w:rPr>
          <m:t xml:space="preserve"> + </m:t>
        </m:r>
        <m:r>
          <w:rPr>
            <w:rFonts w:ascii="Cambria Math" w:hAnsi="Cambria Math"/>
          </w:rPr>
          <m:t>W</m:t>
        </m:r>
        <m:r>
          <m:rPr>
            <m:sty m:val="p"/>
          </m:rPr>
          <w:rPr>
            <w:rFonts w:ascii="Cambria Math" w:hAnsi="Cambria Math"/>
          </w:rPr>
          <m:t xml:space="preserve"> </m:t>
        </m:r>
        <m:r>
          <w:rPr>
            <w:rFonts w:ascii="Cambria Math" w:hAnsi="Cambria Math"/>
          </w:rPr>
          <m:t>gap</m:t>
        </m:r>
        <m:r>
          <m:rPr>
            <m:sty m:val="p"/>
          </m:rPr>
          <w:rPr>
            <w:rFonts w:ascii="Cambria Math" w:hAnsi="Cambria Math"/>
          </w:rPr>
          <m:t xml:space="preserve"> + </m:t>
        </m:r>
        <m:r>
          <w:rPr>
            <w:rFonts w:ascii="Cambria Math" w:hAnsi="Cambria Math"/>
          </w:rPr>
          <m:t>CC</m:t>
        </m:r>
        <m:r>
          <m:rPr>
            <m:sty m:val="p"/>
          </m:rPr>
          <w:rPr>
            <w:rFonts w:ascii="Cambria Math" w:hAnsi="Cambria Math"/>
          </w:rPr>
          <m:t>2</m:t>
        </m:r>
        <m:r>
          <w:rPr>
            <w:rFonts w:ascii="Cambria Math" w:hAnsi="Cambria Math"/>
          </w:rPr>
          <m:t>BW</m:t>
        </m:r>
      </m:oMath>
      <w:r w:rsidR="009639E3">
        <w:rPr>
          <w:rFonts w:hint="eastAsia"/>
          <w:iCs/>
        </w:rPr>
        <w:t>.</w:t>
      </w:r>
    </w:p>
    <w:p w14:paraId="5AC247FF" w14:textId="2B07DFB3" w:rsidR="0027756C" w:rsidRDefault="0027756C" w:rsidP="0066078A">
      <w:pPr>
        <w:rPr>
          <w:lang w:eastAsia="zh-CN"/>
        </w:rPr>
      </w:pP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96"/>
        <w:gridCol w:w="928"/>
        <w:gridCol w:w="767"/>
        <w:gridCol w:w="916"/>
        <w:gridCol w:w="1504"/>
        <w:gridCol w:w="781"/>
        <w:gridCol w:w="704"/>
        <w:gridCol w:w="817"/>
        <w:gridCol w:w="755"/>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69CF19F6" w:rsidR="003C174D" w:rsidRPr="005D19A0" w:rsidRDefault="0027756C" w:rsidP="003C174D">
            <w:pPr>
              <w:pStyle w:val="TAH"/>
            </w:pPr>
            <w:r w:rsidRPr="005D19A0">
              <w:t>NR or E-UTRA Band / Channel bandwidth / N</w:t>
            </w:r>
            <w:r w:rsidRPr="005D19A0">
              <w:rPr>
                <w:position w:val="-5"/>
                <w:vertAlign w:val="subscript"/>
              </w:rPr>
              <w:t>RB</w:t>
            </w:r>
            <w:r w:rsidRPr="005D19A0">
              <w:t xml:space="preserve"> / MSD</w:t>
            </w:r>
          </w:p>
        </w:tc>
      </w:tr>
      <w:tr w:rsidR="0027756C" w:rsidRPr="005D19A0" w14:paraId="4A54005B" w14:textId="77777777" w:rsidTr="003C174D">
        <w:trPr>
          <w:trHeight w:val="58"/>
          <w:jc w:val="center"/>
        </w:trPr>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3C174D" w:rsidRDefault="0027756C" w:rsidP="003C174D">
            <w:pPr>
              <w:pStyle w:val="TAH"/>
            </w:pPr>
            <w:r w:rsidRPr="005D19A0">
              <w:t>EN-DC</w:t>
            </w:r>
          </w:p>
          <w:p w14:paraId="6BB7A158" w14:textId="66DCCB1D" w:rsidR="003C174D" w:rsidRPr="005D19A0" w:rsidRDefault="0027756C" w:rsidP="003C174D">
            <w:pPr>
              <w:pStyle w:val="TAH"/>
            </w:pPr>
            <w:r w:rsidRPr="005D19A0">
              <w:t>Configuration</w:t>
            </w: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3F8FF5A3" w:rsidR="003C174D" w:rsidRPr="005D19A0" w:rsidRDefault="0027756C" w:rsidP="003C174D">
            <w:pPr>
              <w:pStyle w:val="TAH"/>
            </w:pPr>
            <w:r w:rsidRPr="005D19A0">
              <w:t>EUTRA or NR band</w:t>
            </w: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4918D60F" w:rsidR="003C174D" w:rsidRPr="005D19A0" w:rsidRDefault="0027756C" w:rsidP="003C174D">
            <w:pPr>
              <w:pStyle w:val="TAH"/>
            </w:pPr>
            <w:r w:rsidRPr="005D19A0">
              <w:t>UL F</w:t>
            </w:r>
            <w:r w:rsidRPr="005D19A0">
              <w:rPr>
                <w:position w:val="-5"/>
                <w:vertAlign w:val="subscript"/>
              </w:rPr>
              <w:t>c</w:t>
            </w:r>
            <w:r w:rsidRPr="005D19A0">
              <w:t xml:space="preserve"> </w:t>
            </w:r>
            <w:r w:rsidRPr="005D19A0">
              <w:br/>
              <w:t>(MHz)</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3C174D" w:rsidRDefault="0027756C" w:rsidP="003C174D">
            <w:pPr>
              <w:pStyle w:val="TAH"/>
            </w:pPr>
            <w:r w:rsidRPr="005D19A0">
              <w:t xml:space="preserve">UL/DL </w:t>
            </w:r>
          </w:p>
          <w:p w14:paraId="5E8536EC" w14:textId="174106AC" w:rsidR="003C174D" w:rsidRPr="005D19A0" w:rsidRDefault="0027756C" w:rsidP="003C174D">
            <w:pPr>
              <w:pStyle w:val="TAH"/>
            </w:pPr>
            <w:r w:rsidRPr="005D19A0">
              <w:t>BW (MHz)</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3BCE8B81" w:rsidR="003C174D" w:rsidRPr="003C174D" w:rsidRDefault="0027756C" w:rsidP="003C174D">
            <w:pPr>
              <w:pStyle w:val="TAH"/>
              <w:rPr>
                <w:position w:val="-5"/>
                <w:vertAlign w:val="subscript"/>
              </w:rPr>
            </w:pPr>
            <w:r w:rsidRPr="005D19A0">
              <w:t xml:space="preserve">UL </w:t>
            </w:r>
            <w:r w:rsidRPr="005D19A0">
              <w:br/>
              <w:t>L</w:t>
            </w:r>
            <w:r w:rsidRPr="005D19A0">
              <w:rPr>
                <w:position w:val="-5"/>
                <w:vertAlign w:val="subscript"/>
              </w:rPr>
              <w:t>CRB</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A70315" w14:textId="412F611B" w:rsidR="0082186D" w:rsidRPr="005D19A0" w:rsidRDefault="0027756C" w:rsidP="0082186D">
            <w:pPr>
              <w:pStyle w:val="TAH"/>
            </w:pPr>
            <w:r w:rsidRPr="005D19A0">
              <w:t>DL F</w:t>
            </w:r>
            <w:r w:rsidRPr="005D19A0">
              <w:rPr>
                <w:position w:val="-5"/>
                <w:vertAlign w:val="subscript"/>
              </w:rPr>
              <w:t>c</w:t>
            </w:r>
            <w:r w:rsidRPr="005D19A0">
              <w:t xml:space="preserve"> </w:t>
            </w:r>
          </w:p>
          <w:p w14:paraId="779B626E" w14:textId="6861151A" w:rsidR="003C174D" w:rsidRPr="005D19A0" w:rsidRDefault="0027756C" w:rsidP="003C174D">
            <w:pPr>
              <w:pStyle w:val="TAH"/>
            </w:pPr>
            <w:r w:rsidRPr="005D19A0">
              <w:t>(MHz)</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5E15F9AA" w:rsidR="003C174D" w:rsidRPr="005D19A0" w:rsidRDefault="0027756C" w:rsidP="003C174D">
            <w:pPr>
              <w:pStyle w:val="TAH"/>
            </w:pPr>
            <w:r w:rsidRPr="005D19A0">
              <w:t xml:space="preserve">MSD </w:t>
            </w:r>
            <w:r w:rsidRPr="005D19A0">
              <w:br/>
              <w:t>(dB)</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4A745FBD" w:rsidR="003C174D" w:rsidRPr="005D19A0" w:rsidRDefault="0027756C" w:rsidP="003C174D">
            <w:pPr>
              <w:pStyle w:val="TAH"/>
            </w:pPr>
            <w:r w:rsidRPr="005D19A0">
              <w:t>Duplex mode</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6420A7FD" w:rsidR="003C174D" w:rsidRPr="005D19A0" w:rsidRDefault="0027756C" w:rsidP="003C174D">
            <w:pPr>
              <w:pStyle w:val="TAH"/>
            </w:pPr>
            <w:r w:rsidRPr="005D19A0">
              <w:t>IMD order</w:t>
            </w:r>
          </w:p>
        </w:tc>
      </w:tr>
      <w:tr w:rsidR="0027756C" w:rsidRPr="005D19A0" w14:paraId="279CE847" w14:textId="77777777" w:rsidTr="003C174D">
        <w:trPr>
          <w:trHeight w:val="187"/>
          <w:jc w:val="center"/>
        </w:trPr>
        <w:tc>
          <w:tcPr>
            <w:tcW w:w="139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B4D32C9" w:rsidR="0082186D" w:rsidRPr="005D19A0" w:rsidRDefault="0027756C" w:rsidP="0082186D">
            <w:pPr>
              <w:pStyle w:val="TAC"/>
            </w:pPr>
            <w:r w:rsidRPr="005D19A0">
              <w:t>DC_3A</w:t>
            </w:r>
            <w:r w:rsidR="003B2134">
              <w:t>_</w:t>
            </w:r>
            <w:r w:rsidRPr="005D19A0">
              <w:t>n41C</w:t>
            </w: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4DD2B5" w14:textId="77777777" w:rsidR="0027756C" w:rsidRDefault="0027756C" w:rsidP="003C174D">
            <w:pPr>
              <w:pStyle w:val="TAC"/>
            </w:pPr>
            <w:r w:rsidRPr="005D19A0">
              <w:t>3</w:t>
            </w:r>
          </w:p>
          <w:p w14:paraId="45748F56" w14:textId="5EAE7AA0" w:rsidR="0082186D" w:rsidRPr="005D19A0" w:rsidRDefault="0082186D" w:rsidP="0082186D">
            <w:pPr>
              <w:pStyle w:val="TAC"/>
            </w:pP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57274647" w:rsidR="0082186D" w:rsidRPr="005D19A0" w:rsidRDefault="0027756C" w:rsidP="0082186D">
            <w:pPr>
              <w:pStyle w:val="TAC"/>
            </w:pPr>
            <w:r w:rsidRPr="005D19A0">
              <w:t>1782.5</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1957E7DC" w:rsidR="0082186D" w:rsidRPr="005D19A0" w:rsidRDefault="0027756C" w:rsidP="0082186D">
            <w:pPr>
              <w:pStyle w:val="TAC"/>
            </w:pPr>
            <w:r w:rsidRPr="005D19A0">
              <w:t>5</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470964F4" w:rsidR="0082186D" w:rsidRPr="005D19A0" w:rsidRDefault="0027756C" w:rsidP="0082186D">
            <w:pPr>
              <w:pStyle w:val="TAC"/>
            </w:pPr>
            <w:r w:rsidRPr="005D19A0">
              <w:t>25</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1873D6A5" w:rsidR="0082186D" w:rsidRPr="005D19A0" w:rsidRDefault="0027756C" w:rsidP="0082186D">
            <w:pPr>
              <w:pStyle w:val="TAC"/>
            </w:pPr>
            <w:r w:rsidRPr="005D19A0">
              <w:t>1877.5</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487AB4E3" w:rsidR="0082186D" w:rsidRPr="005D19A0" w:rsidRDefault="0027756C" w:rsidP="0082186D">
            <w:pPr>
              <w:pStyle w:val="TAC"/>
            </w:pPr>
            <w:r w:rsidRPr="00C77180">
              <w:t>[12.7]</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144E96C" w:rsidR="0082186D" w:rsidRPr="005D19A0" w:rsidRDefault="0027756C" w:rsidP="0082186D">
            <w:pPr>
              <w:pStyle w:val="TAC"/>
            </w:pPr>
            <w:r w:rsidRPr="005D19A0">
              <w:t>FDD</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41F7DBAD" w:rsidR="0082186D" w:rsidRPr="005D19A0" w:rsidRDefault="0027756C" w:rsidP="0082186D">
            <w:pPr>
              <w:pStyle w:val="TAC"/>
            </w:pPr>
            <w:r w:rsidRPr="005D19A0">
              <w:t>3</w:t>
            </w:r>
          </w:p>
        </w:tc>
      </w:tr>
      <w:tr w:rsidR="0027756C" w:rsidRPr="00095FB2" w14:paraId="78E0EBF4" w14:textId="77777777" w:rsidTr="003C174D">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3C174D">
            <w:pPr>
              <w:pStyle w:val="TAC"/>
              <w:rPr>
                <w:rFonts w:cs="Arial"/>
                <w:sz w:val="36"/>
                <w:szCs w:val="36"/>
              </w:rPr>
            </w:pP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523B5B47" w:rsidR="0082186D" w:rsidRPr="005D19A0" w:rsidRDefault="0027756C" w:rsidP="0082186D">
            <w:pPr>
              <w:pStyle w:val="TAC"/>
            </w:pPr>
            <w:r w:rsidRPr="005D19A0">
              <w:t>n41C</w:t>
            </w: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3C174D" w:rsidRDefault="0027756C" w:rsidP="003C174D">
            <w:pPr>
              <w:pStyle w:val="TAC"/>
            </w:pPr>
            <w:r w:rsidRPr="005D19A0">
              <w:t>2555</w:t>
            </w:r>
          </w:p>
          <w:p w14:paraId="23732D63" w14:textId="6B2C89E2" w:rsidR="0082186D" w:rsidRPr="005D19A0" w:rsidRDefault="0027756C" w:rsidP="0082186D">
            <w:pPr>
              <w:pStyle w:val="TAC"/>
            </w:pPr>
            <w:r w:rsidRPr="005D19A0">
              <w:t>2635</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3C174D" w:rsidRDefault="0027756C" w:rsidP="003C174D">
            <w:pPr>
              <w:pStyle w:val="TAC"/>
            </w:pPr>
            <w:r w:rsidRPr="005D19A0">
              <w:t>[80]</w:t>
            </w:r>
          </w:p>
          <w:p w14:paraId="7FD04488" w14:textId="140A7FBA" w:rsidR="0082186D" w:rsidRPr="005D19A0" w:rsidRDefault="0027756C" w:rsidP="0082186D">
            <w:pPr>
              <w:pStyle w:val="TAC"/>
            </w:pPr>
            <w:r w:rsidRPr="005D19A0">
              <w:t>[80]</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683F0D" w14:textId="67BE6F51" w:rsidR="0082186D" w:rsidRPr="005D19A0" w:rsidRDefault="0027756C" w:rsidP="0082186D">
            <w:pPr>
              <w:pStyle w:val="TAC"/>
            </w:pPr>
            <w:r w:rsidRPr="005D19A0">
              <w:t>[1 (RBstart=88)]</w:t>
            </w:r>
          </w:p>
          <w:p w14:paraId="434434C4" w14:textId="2584BFCD" w:rsidR="0082186D" w:rsidRPr="005D19A0" w:rsidRDefault="0027756C" w:rsidP="0082186D">
            <w:pPr>
              <w:pStyle w:val="TAC"/>
            </w:pPr>
            <w:r w:rsidRPr="005D19A0">
              <w:t>[1 (RBstart=128)]</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60EDF919" w:rsidR="0027756C" w:rsidRDefault="0027756C" w:rsidP="003C174D">
            <w:pPr>
              <w:pStyle w:val="TAC"/>
            </w:pPr>
            <w:r w:rsidRPr="005D19A0">
              <w:t>2555</w:t>
            </w:r>
          </w:p>
          <w:p w14:paraId="35C8F54A" w14:textId="6FFFFC0B" w:rsidR="0082186D" w:rsidRPr="005D19A0" w:rsidRDefault="0027756C" w:rsidP="0082186D">
            <w:pPr>
              <w:pStyle w:val="TAC"/>
            </w:pPr>
            <w:r w:rsidRPr="005D19A0">
              <w:t>2635</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488DF3C5" w:rsidR="0082186D" w:rsidRPr="005D19A0" w:rsidRDefault="0027756C" w:rsidP="0082186D">
            <w:pPr>
              <w:pStyle w:val="TAC"/>
            </w:pPr>
            <w:r w:rsidRPr="005D19A0">
              <w:t>N/A</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98A6194" w:rsidR="0082186D" w:rsidRPr="005D19A0" w:rsidRDefault="0027756C" w:rsidP="0082186D">
            <w:pPr>
              <w:pStyle w:val="TAC"/>
            </w:pPr>
            <w:r w:rsidRPr="005D19A0">
              <w:t>TDD</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8C80478" w:rsidR="0082186D" w:rsidRPr="00CA0C8C" w:rsidRDefault="0027756C" w:rsidP="0082186D">
            <w:pPr>
              <w:pStyle w:val="TAC"/>
            </w:pPr>
            <w:r w:rsidRPr="005D19A0">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Heading1"/>
        <w:rPr>
          <w:lang w:val="en-US"/>
        </w:rPr>
      </w:pPr>
      <w:bookmarkStart w:id="224" w:name="_Toc81509797"/>
      <w:bookmarkStart w:id="225" w:name="_Toc98485762"/>
      <w:bookmarkStart w:id="226" w:name="_Toc106096738"/>
      <w:r>
        <w:rPr>
          <w:lang w:val="en-US"/>
        </w:rPr>
        <w:t>8</w:t>
      </w:r>
      <w:r w:rsidR="00CD39E9" w:rsidRPr="006F7C0C">
        <w:rPr>
          <w:lang w:val="en-US"/>
        </w:rPr>
        <w:tab/>
      </w:r>
      <w:r w:rsidR="0066619B">
        <w:rPr>
          <w:lang w:val="en-US"/>
        </w:rPr>
        <w:t>Optimization on band combinations</w:t>
      </w:r>
      <w:bookmarkEnd w:id="224"/>
      <w:bookmarkEnd w:id="225"/>
      <w:bookmarkEnd w:id="226"/>
    </w:p>
    <w:p w14:paraId="71E70828" w14:textId="50AD1604" w:rsidR="00CA2B66" w:rsidRPr="004E3F63" w:rsidRDefault="005D377D" w:rsidP="00CA2B66">
      <w:pPr>
        <w:pStyle w:val="Heading2"/>
      </w:pPr>
      <w:bookmarkStart w:id="227" w:name="_Toc81509798"/>
      <w:bookmarkStart w:id="228" w:name="_Toc98485763"/>
      <w:bookmarkStart w:id="229" w:name="_Toc106096739"/>
      <w:r>
        <w:rPr>
          <w:lang w:val="en-US"/>
        </w:rPr>
        <w:t>8</w:t>
      </w:r>
      <w:r w:rsidR="00CA2B66" w:rsidRPr="00616096">
        <w:rPr>
          <w:lang w:val="en-US"/>
        </w:rPr>
        <w:t>.1</w:t>
      </w:r>
      <w:r w:rsidR="00CA2B66" w:rsidRPr="00616096">
        <w:rPr>
          <w:rFonts w:ascii="Calibri" w:hAnsi="Calibri"/>
          <w:sz w:val="22"/>
          <w:szCs w:val="22"/>
          <w:lang w:val="en-US" w:eastAsia="sv-SE"/>
        </w:rPr>
        <w:tab/>
      </w:r>
      <w:r w:rsidR="00CA2B66" w:rsidRPr="004E3F63">
        <w:t>General</w:t>
      </w:r>
      <w:bookmarkEnd w:id="227"/>
      <w:bookmarkEnd w:id="228"/>
      <w:bookmarkEnd w:id="229"/>
    </w:p>
    <w:p w14:paraId="2AA09AFB" w14:textId="0E20053C" w:rsidR="004E3F63" w:rsidRDefault="004E3F63" w:rsidP="004E3F63">
      <w:pPr>
        <w:rPr>
          <w:i/>
          <w:lang w:eastAsia="zh-CN"/>
        </w:rPr>
      </w:pPr>
      <w:bookmarkStart w:id="230" w:name="_Toc81509799"/>
      <w:bookmarkStart w:id="231" w:name="_Toc98485764"/>
      <w:r w:rsidRPr="00E17181">
        <w:rPr>
          <w:rFonts w:hint="eastAsia"/>
          <w:lang w:eastAsia="zh-CN"/>
        </w:rPr>
        <w:t>T</w:t>
      </w:r>
      <w:r w:rsidRPr="00E17181">
        <w:rPr>
          <w:lang w:eastAsia="zh-CN"/>
        </w:rPr>
        <w:t xml:space="preserve">he increasing number of band combinations in NR has occupied a large amount of time and energy in RAN4 since Rel-15. To alleviate the pressure of specifying new band combinations in RAN4, </w:t>
      </w:r>
      <w:r>
        <w:rPr>
          <w:lang w:eastAsia="zh-CN"/>
        </w:rPr>
        <w:t>optimizations on band combinations have been studied in the SI</w:t>
      </w:r>
      <w:r w:rsidRPr="00E17181">
        <w:rPr>
          <w:lang w:eastAsia="zh-CN"/>
        </w:rPr>
        <w:t>.</w:t>
      </w:r>
    </w:p>
    <w:p w14:paraId="6496B453" w14:textId="6BB617BB" w:rsidR="00CD39E9" w:rsidRPr="004E3F63" w:rsidRDefault="005D377D" w:rsidP="00CD39E9">
      <w:pPr>
        <w:pStyle w:val="Heading2"/>
      </w:pPr>
      <w:bookmarkStart w:id="232" w:name="_Toc106096740"/>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230"/>
      <w:bookmarkEnd w:id="231"/>
      <w:bookmarkEnd w:id="232"/>
    </w:p>
    <w:p w14:paraId="149A134C" w14:textId="64BF2E99" w:rsidR="004E3F63" w:rsidRDefault="004E3F63" w:rsidP="004E3F63">
      <w:pPr>
        <w:pStyle w:val="Heading3"/>
      </w:pPr>
      <w:bookmarkStart w:id="233" w:name="_Toc81509800"/>
      <w:bookmarkStart w:id="234" w:name="_Toc98485765"/>
      <w:bookmarkStart w:id="235" w:name="_Toc106096741"/>
      <w:bookmarkStart w:id="236" w:name="_Toc81509801"/>
      <w:bookmarkStart w:id="237" w:name="_Toc98485766"/>
      <w:r>
        <w:t>8.2.1</w:t>
      </w:r>
      <w:r w:rsidRPr="00F00C5E">
        <w:rPr>
          <w:rFonts w:ascii="Calibri" w:hAnsi="Calibri"/>
          <w:sz w:val="22"/>
          <w:szCs w:val="22"/>
          <w:lang w:eastAsia="sv-SE"/>
        </w:rPr>
        <w:tab/>
      </w:r>
      <w:bookmarkEnd w:id="233"/>
      <w:bookmarkEnd w:id="234"/>
      <w:r>
        <w:rPr>
          <w:lang w:eastAsia="zh-CN"/>
        </w:rPr>
        <w:t>Void</w:t>
      </w:r>
      <w:bookmarkEnd w:id="235"/>
    </w:p>
    <w:p w14:paraId="75E30BA5" w14:textId="57062450" w:rsidR="004E3F63" w:rsidRPr="00911CF9" w:rsidRDefault="004E3F63" w:rsidP="004E3F63">
      <w:pPr>
        <w:pStyle w:val="Guidance"/>
        <w:rPr>
          <w:i w:val="0"/>
          <w:color w:val="auto"/>
          <w:lang w:eastAsia="zh-CN"/>
        </w:rPr>
      </w:pPr>
    </w:p>
    <w:p w14:paraId="267E5E0A" w14:textId="68432AC5" w:rsidR="0066619B" w:rsidRPr="006D0A24" w:rsidRDefault="005D377D" w:rsidP="006D0A24">
      <w:pPr>
        <w:pStyle w:val="Heading3"/>
        <w:rPr>
          <w:rFonts w:ascii="Calibri" w:hAnsi="Calibri"/>
          <w:szCs w:val="22"/>
          <w:lang w:eastAsia="zh-CN"/>
        </w:rPr>
      </w:pPr>
      <w:bookmarkStart w:id="238" w:name="_Toc106096742"/>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236"/>
      <w:bookmarkEnd w:id="237"/>
      <w:bookmarkEnd w:id="238"/>
    </w:p>
    <w:p w14:paraId="752F72C2" w14:textId="77777777" w:rsidR="00BD1C40" w:rsidRDefault="00BD1C40" w:rsidP="004E3F63">
      <w:pPr>
        <w:pStyle w:val="Heading4"/>
        <w:rPr>
          <w:lang w:eastAsia="zh-CN"/>
        </w:rPr>
      </w:pPr>
      <w:bookmarkStart w:id="239" w:name="_Toc98485767"/>
      <w:bookmarkStart w:id="240" w:name="_Toc106096743"/>
      <w:r>
        <w:t>8.2.2.1</w:t>
      </w:r>
      <w:r>
        <w:tab/>
        <w:t>CA configuration table</w:t>
      </w:r>
      <w:bookmarkEnd w:id="239"/>
      <w:bookmarkEnd w:id="240"/>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C70F0E">
        <w:trPr>
          <w:trHeight w:val="187"/>
        </w:trPr>
        <w:tc>
          <w:tcPr>
            <w:tcW w:w="698" w:type="pct"/>
            <w:tcBorders>
              <w:top w:val="single" w:sz="6" w:space="0" w:color="auto"/>
              <w:left w:val="single" w:sz="4" w:space="0" w:color="auto"/>
              <w:bottom w:val="single" w:sz="6" w:space="0" w:color="auto"/>
              <w:right w:val="single" w:sz="6" w:space="0" w:color="auto"/>
            </w:tcBorders>
            <w:hideMark/>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3" w:type="pct"/>
            <w:tcBorders>
              <w:top w:val="single" w:sz="6" w:space="0" w:color="auto"/>
              <w:left w:val="nil"/>
              <w:bottom w:val="single" w:sz="6" w:space="0" w:color="auto"/>
              <w:right w:val="single" w:sz="4" w:space="0" w:color="auto"/>
            </w:tcBorders>
            <w:hideMark/>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C70F0E">
        <w:trPr>
          <w:trHeight w:val="187"/>
        </w:trPr>
        <w:tc>
          <w:tcPr>
            <w:tcW w:w="698" w:type="pct"/>
            <w:tcBorders>
              <w:top w:val="single" w:sz="6" w:space="0" w:color="auto"/>
              <w:left w:val="single" w:sz="4" w:space="0" w:color="auto"/>
              <w:bottom w:val="single" w:sz="6" w:space="0" w:color="auto"/>
              <w:right w:val="single" w:sz="6" w:space="0" w:color="auto"/>
            </w:tcBorders>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3" w:type="pct"/>
            <w:tcBorders>
              <w:top w:val="single" w:sz="6" w:space="0" w:color="auto"/>
              <w:left w:val="nil"/>
              <w:bottom w:val="single" w:sz="6" w:space="0" w:color="auto"/>
              <w:right w:val="single" w:sz="4" w:space="0" w:color="auto"/>
            </w:tcBorders>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bl>
    <w:p w14:paraId="60A69EC4" w14:textId="77777777" w:rsidR="004E3F63" w:rsidRDefault="004E3F63" w:rsidP="009F439F">
      <w:pPr>
        <w:spacing w:before="180"/>
        <w:rPr>
          <w:rFonts w:eastAsia="MS PGothic"/>
        </w:rPr>
      </w:pPr>
    </w:p>
    <w:p w14:paraId="0539A0F4" w14:textId="431D933F"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702"/>
        <w:gridCol w:w="702"/>
        <w:gridCol w:w="702"/>
        <w:gridCol w:w="812"/>
        <w:gridCol w:w="993"/>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6"/>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3C174D">
        <w:trPr>
          <w:trHeight w:val="187"/>
        </w:trPr>
        <w:tc>
          <w:tcPr>
            <w:tcW w:w="1526" w:type="dxa"/>
            <w:tcBorders>
              <w:top w:val="nil"/>
              <w:left w:val="single" w:sz="4" w:space="0" w:color="auto"/>
              <w:bottom w:val="nil"/>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3C174D">
        <w:trPr>
          <w:trHeight w:val="187"/>
        </w:trPr>
        <w:tc>
          <w:tcPr>
            <w:tcW w:w="1526" w:type="dxa"/>
            <w:tcBorders>
              <w:top w:val="nil"/>
              <w:left w:val="single" w:sz="4" w:space="0" w:color="auto"/>
              <w:bottom w:val="nil"/>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6"/>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24975B1F" w:rsidR="00D72FA1"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5D8F7F57" w14:textId="77777777" w:rsidR="004E3F63" w:rsidRPr="007D21A3" w:rsidRDefault="004E3F63" w:rsidP="009F439F">
      <w:pPr>
        <w:spacing w:before="180"/>
        <w:rPr>
          <w:lang w:val="en-US" w:eastAsia="zh-CN"/>
        </w:rPr>
      </w:pPr>
    </w:p>
    <w:p w14:paraId="10CA7D14" w14:textId="77777777" w:rsidR="00BD1C40" w:rsidRDefault="00BD1C40" w:rsidP="004E3F63">
      <w:pPr>
        <w:pStyle w:val="Heading4"/>
        <w:rPr>
          <w:lang w:eastAsia="zh-CN"/>
        </w:rPr>
      </w:pPr>
      <w:bookmarkStart w:id="241" w:name="_Toc98485768"/>
      <w:bookmarkStart w:id="242" w:name="_Toc106096744"/>
      <w:r>
        <w:t>8.2.2.2</w:t>
      </w:r>
      <w:r>
        <w:tab/>
        <w:t>DC configuration table</w:t>
      </w:r>
      <w:bookmarkEnd w:id="241"/>
      <w:bookmarkEnd w:id="242"/>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279DC0C6" w14:textId="77777777" w:rsidR="003C174D" w:rsidRDefault="003C174D" w:rsidP="003C174D">
      <w:bookmarkStart w:id="243" w:name="_Toc98485769"/>
    </w:p>
    <w:p w14:paraId="4B354352" w14:textId="1B80648A" w:rsidR="00BD1C40" w:rsidRDefault="00BD1C40" w:rsidP="003C174D">
      <w:pPr>
        <w:pStyle w:val="Heading4"/>
        <w:rPr>
          <w:lang w:eastAsia="zh-CN"/>
        </w:rPr>
      </w:pPr>
      <w:bookmarkStart w:id="244" w:name="_Toc106096745"/>
      <w:r>
        <w:t>8.2.2.3</w:t>
      </w:r>
      <w:r>
        <w:tab/>
        <w:t>SUL configuration table</w:t>
      </w:r>
      <w:bookmarkEnd w:id="243"/>
      <w:bookmarkEnd w:id="244"/>
    </w:p>
    <w:p w14:paraId="55647349" w14:textId="4BC104A3"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46DBAFE4" w14:textId="77777777" w:rsidR="004E3F63" w:rsidRDefault="004E3F63" w:rsidP="00BD1C40"/>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4E3F63"/>
    <w:p w14:paraId="7236A689" w14:textId="08027CB1" w:rsidR="0066619B" w:rsidRPr="00616096" w:rsidRDefault="005D377D" w:rsidP="0066619B">
      <w:pPr>
        <w:pStyle w:val="Heading2"/>
        <w:rPr>
          <w:rFonts w:ascii="Calibri" w:hAnsi="Calibri"/>
          <w:sz w:val="22"/>
          <w:szCs w:val="22"/>
          <w:lang w:val="en-US" w:eastAsia="zh-CN"/>
        </w:rPr>
      </w:pPr>
      <w:bookmarkStart w:id="245" w:name="_Toc81509803"/>
      <w:bookmarkStart w:id="246" w:name="_Toc98485770"/>
      <w:bookmarkStart w:id="247" w:name="_Toc106096746"/>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245"/>
      <w:bookmarkEnd w:id="246"/>
      <w:bookmarkEnd w:id="247"/>
    </w:p>
    <w:p w14:paraId="359FC052" w14:textId="26A2AA73" w:rsidR="0066619B" w:rsidRDefault="005D377D" w:rsidP="0066619B">
      <w:pPr>
        <w:pStyle w:val="Heading3"/>
        <w:rPr>
          <w:lang w:eastAsia="zh-CN"/>
        </w:rPr>
      </w:pPr>
      <w:bookmarkStart w:id="248" w:name="_Toc81509804"/>
      <w:bookmarkStart w:id="249" w:name="_Toc98485771"/>
      <w:bookmarkStart w:id="250" w:name="_Toc106096747"/>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248"/>
      <w:bookmarkEnd w:id="249"/>
      <w:bookmarkEnd w:id="250"/>
    </w:p>
    <w:p w14:paraId="0F56972B" w14:textId="490BF9B2" w:rsidR="005A2258" w:rsidRDefault="005D377D" w:rsidP="005A2258">
      <w:pPr>
        <w:pStyle w:val="Heading4"/>
      </w:pPr>
      <w:bookmarkStart w:id="251" w:name="_Toc81509805"/>
      <w:bookmarkStart w:id="252" w:name="_Toc98485772"/>
      <w:bookmarkStart w:id="253" w:name="_Toc106096748"/>
      <w:r>
        <w:t>8</w:t>
      </w:r>
      <w:r w:rsidR="005A2258">
        <w:t>.3.1.1</w:t>
      </w:r>
      <w:r w:rsidR="005A2258">
        <w:tab/>
        <w:t>CA configuration table</w:t>
      </w:r>
      <w:bookmarkEnd w:id="251"/>
      <w:bookmarkEnd w:id="252"/>
      <w:bookmarkEnd w:id="253"/>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4E3F63">
      <w:pPr>
        <w:rPr>
          <w:i/>
        </w:rPr>
      </w:pPr>
      <w:r w:rsidRPr="00A360E3">
        <w:t xml:space="preserve">For CA between FR1 and FR2 bands, TS 38.101-3 [6] provides the inter-band CA configuration tables for NR bands between FR1 and FR2. </w:t>
      </w:r>
    </w:p>
    <w:p w14:paraId="0200F266" w14:textId="77777777" w:rsidR="00596174" w:rsidRPr="00A360E3" w:rsidRDefault="00596174" w:rsidP="004E3F63">
      <w:pPr>
        <w:rPr>
          <w:i/>
        </w:rPr>
      </w:pPr>
      <w:r w:rsidRPr="00A360E3">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4E3F63">
      <w:pPr>
        <w:rPr>
          <w:i/>
        </w:rPr>
      </w:pPr>
      <w:r w:rsidRPr="00A360E3">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4E3F63">
      <w:pPr>
        <w:rPr>
          <w:i/>
        </w:rPr>
      </w:pPr>
      <w:r w:rsidRPr="00A360E3">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3C174D">
      <w:pPr>
        <w:rPr>
          <w:i/>
        </w:rPr>
      </w:pPr>
      <w:r w:rsidRPr="00A360E3">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17"/>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4E3F63"/>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4E3F63"/>
    <w:p w14:paraId="653FF42C" w14:textId="77777777" w:rsidR="00596174" w:rsidRDefault="00596174" w:rsidP="00596174">
      <w:pPr>
        <w:pStyle w:val="TH"/>
        <w:rPr>
          <w:bCs/>
        </w:rPr>
        <w:sectPr w:rsidR="00596174" w:rsidSect="00A360E3">
          <w:headerReference w:type="default" r:id="rId18"/>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4E3F63"/>
    <w:p w14:paraId="08FEF664" w14:textId="4D6203A2" w:rsidR="005A2258" w:rsidRDefault="005D377D" w:rsidP="005A2258">
      <w:pPr>
        <w:pStyle w:val="Heading4"/>
      </w:pPr>
      <w:bookmarkStart w:id="265" w:name="_Toc81509806"/>
      <w:bookmarkStart w:id="266" w:name="_Toc98485773"/>
      <w:bookmarkStart w:id="267" w:name="_Toc106096749"/>
      <w:r>
        <w:t>8</w:t>
      </w:r>
      <w:r w:rsidR="005A2258">
        <w:t>.3.1.2</w:t>
      </w:r>
      <w:r w:rsidR="005A2258">
        <w:tab/>
        <w:t>DC configuration table</w:t>
      </w:r>
      <w:bookmarkEnd w:id="265"/>
      <w:bookmarkEnd w:id="266"/>
      <w:bookmarkEnd w:id="267"/>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4E3F63" w:rsidRDefault="00D75D29" w:rsidP="007B0661">
            <w:pPr>
              <w:pStyle w:val="TAC"/>
              <w:rPr>
                <w:lang w:eastAsia="fi-FI"/>
              </w:rPr>
            </w:pPr>
            <w:r w:rsidRPr="004E3F63">
              <w:rPr>
                <w:lang w:eastAsia="fi-FI"/>
              </w:rPr>
              <w:t>DC_2A_n261A</w:t>
            </w:r>
          </w:p>
          <w:p w14:paraId="27C6EC22" w14:textId="77777777" w:rsidR="00D75D29" w:rsidRPr="004E3F63" w:rsidRDefault="00D75D29" w:rsidP="007B0661">
            <w:pPr>
              <w:pStyle w:val="TAC"/>
              <w:rPr>
                <w:lang w:eastAsia="fi-FI"/>
              </w:rPr>
            </w:pPr>
            <w:r w:rsidRPr="004E3F63">
              <w:rPr>
                <w:noProof/>
              </w:rPr>
              <w:t>DC_2A_n261B</w:t>
            </w:r>
          </w:p>
          <w:p w14:paraId="155DA0EE" w14:textId="77777777" w:rsidR="00D75D29" w:rsidRPr="004E3F63" w:rsidRDefault="00D75D29" w:rsidP="007B0661">
            <w:pPr>
              <w:pStyle w:val="TAC"/>
              <w:rPr>
                <w:lang w:eastAsia="fi-FI"/>
              </w:rPr>
            </w:pPr>
            <w:r w:rsidRPr="004E3F63">
              <w:rPr>
                <w:noProof/>
              </w:rPr>
              <w:t>DC_2A_n261C</w:t>
            </w:r>
          </w:p>
          <w:p w14:paraId="43F3965D" w14:textId="77777777" w:rsidR="00D75D29" w:rsidRPr="004E3F63" w:rsidRDefault="00D75D29" w:rsidP="007B0661">
            <w:pPr>
              <w:pStyle w:val="TAC"/>
              <w:rPr>
                <w:noProof/>
              </w:rPr>
            </w:pPr>
            <w:r w:rsidRPr="004E3F63">
              <w:rPr>
                <w:noProof/>
              </w:rPr>
              <w:t>DC_2A_n261D</w:t>
            </w:r>
          </w:p>
          <w:p w14:paraId="72DC47B2" w14:textId="77777777" w:rsidR="00D75D29" w:rsidRPr="004E3F63" w:rsidRDefault="00D75D29" w:rsidP="007B0661">
            <w:pPr>
              <w:pStyle w:val="TAC"/>
              <w:rPr>
                <w:noProof/>
              </w:rPr>
            </w:pPr>
            <w:r w:rsidRPr="004E3F63">
              <w:rPr>
                <w:noProof/>
              </w:rPr>
              <w:t>DC_2A_n261E</w:t>
            </w:r>
          </w:p>
          <w:p w14:paraId="07B776AC" w14:textId="77777777" w:rsidR="00D75D29" w:rsidRPr="004E3F63" w:rsidRDefault="00D75D29" w:rsidP="007B0661">
            <w:pPr>
              <w:pStyle w:val="TAC"/>
              <w:rPr>
                <w:noProof/>
              </w:rPr>
            </w:pPr>
            <w:r w:rsidRPr="004E3F63">
              <w:rPr>
                <w:noProof/>
              </w:rPr>
              <w:t>DC_2A_n261F</w:t>
            </w:r>
          </w:p>
          <w:p w14:paraId="24505377" w14:textId="77777777" w:rsidR="00D75D29" w:rsidRPr="004E3F63" w:rsidRDefault="00D75D29" w:rsidP="007B0661">
            <w:pPr>
              <w:pStyle w:val="TAC"/>
              <w:rPr>
                <w:lang w:eastAsia="fi-FI"/>
              </w:rPr>
            </w:pPr>
            <w:r w:rsidRPr="004E3F63">
              <w:rPr>
                <w:lang w:eastAsia="fi-FI"/>
              </w:rPr>
              <w:t>DC_2A_n261G</w:t>
            </w:r>
          </w:p>
          <w:p w14:paraId="389ED1CD" w14:textId="77777777" w:rsidR="00D75D29" w:rsidRPr="004E3F63" w:rsidRDefault="00D75D29" w:rsidP="007B0661">
            <w:pPr>
              <w:pStyle w:val="TAC"/>
              <w:rPr>
                <w:lang w:eastAsia="fi-FI"/>
              </w:rPr>
            </w:pPr>
            <w:r w:rsidRPr="004E3F63">
              <w:rPr>
                <w:lang w:eastAsia="fi-FI"/>
              </w:rPr>
              <w:t>DC_2A_n261H</w:t>
            </w:r>
          </w:p>
          <w:p w14:paraId="3FE36995" w14:textId="77777777" w:rsidR="00D75D29" w:rsidRPr="004E3F63" w:rsidRDefault="00D75D29" w:rsidP="007B0661">
            <w:pPr>
              <w:pStyle w:val="TAC"/>
              <w:rPr>
                <w:lang w:eastAsia="fi-FI"/>
              </w:rPr>
            </w:pPr>
            <w:r w:rsidRPr="004E3F63">
              <w:rPr>
                <w:lang w:eastAsia="fi-FI"/>
              </w:rPr>
              <w:t>DC_2A_n261I</w:t>
            </w:r>
          </w:p>
          <w:p w14:paraId="1256573E" w14:textId="77777777" w:rsidR="00D75D29" w:rsidRPr="004E3F63" w:rsidRDefault="00D75D29" w:rsidP="007B0661">
            <w:pPr>
              <w:pStyle w:val="TAC"/>
              <w:rPr>
                <w:lang w:eastAsia="fi-FI"/>
              </w:rPr>
            </w:pPr>
            <w:r w:rsidRPr="004E3F63">
              <w:rPr>
                <w:lang w:eastAsia="fi-FI"/>
              </w:rPr>
              <w:t>DC_2A_n261J</w:t>
            </w:r>
          </w:p>
          <w:p w14:paraId="155D9E66" w14:textId="77777777" w:rsidR="00D75D29" w:rsidRPr="004E3F63" w:rsidRDefault="00D75D29" w:rsidP="007B0661">
            <w:pPr>
              <w:pStyle w:val="TAC"/>
              <w:rPr>
                <w:lang w:eastAsia="fi-FI"/>
              </w:rPr>
            </w:pPr>
            <w:r w:rsidRPr="004E3F63">
              <w:rPr>
                <w:lang w:eastAsia="fi-FI"/>
              </w:rPr>
              <w:t>DC_2A_n261K</w:t>
            </w:r>
          </w:p>
          <w:p w14:paraId="43925D5C" w14:textId="77777777" w:rsidR="00D75D29" w:rsidRPr="004E3F63" w:rsidRDefault="00D75D29" w:rsidP="007B0661">
            <w:pPr>
              <w:pStyle w:val="TAC"/>
              <w:rPr>
                <w:lang w:eastAsia="fi-FI"/>
              </w:rPr>
            </w:pPr>
            <w:r w:rsidRPr="004E3F63">
              <w:rPr>
                <w:lang w:eastAsia="fi-FI"/>
              </w:rPr>
              <w:t>DC_2A_n261L</w:t>
            </w:r>
          </w:p>
          <w:p w14:paraId="61147600" w14:textId="77777777" w:rsidR="00D75D29" w:rsidRPr="004E3F63" w:rsidRDefault="00D75D29" w:rsidP="007B0661">
            <w:pPr>
              <w:pStyle w:val="TAC"/>
              <w:rPr>
                <w:lang w:eastAsia="fi-FI"/>
              </w:rPr>
            </w:pPr>
            <w:r w:rsidRPr="004E3F63">
              <w:rPr>
                <w:lang w:eastAsia="fi-FI"/>
              </w:rPr>
              <w:t>DC_2A_n261M</w:t>
            </w:r>
          </w:p>
          <w:p w14:paraId="68FFC732" w14:textId="77777777" w:rsidR="00D75D29" w:rsidRPr="004E3F63" w:rsidRDefault="00D75D29" w:rsidP="007B0661">
            <w:pPr>
              <w:pStyle w:val="TAC"/>
              <w:rPr>
                <w:noProof/>
              </w:rPr>
            </w:pPr>
            <w:r w:rsidRPr="004E3F63">
              <w:rPr>
                <w:noProof/>
              </w:rPr>
              <w:t>DC_2A_n261O</w:t>
            </w:r>
          </w:p>
          <w:p w14:paraId="3789CA44" w14:textId="77777777" w:rsidR="00D75D29" w:rsidRPr="004E3F63" w:rsidRDefault="00D75D29" w:rsidP="007B0661">
            <w:pPr>
              <w:pStyle w:val="TAC"/>
              <w:rPr>
                <w:noProof/>
              </w:rPr>
            </w:pPr>
            <w:r w:rsidRPr="004E3F63">
              <w:rPr>
                <w:noProof/>
              </w:rPr>
              <w:t>DC_2A_n261P</w:t>
            </w:r>
          </w:p>
          <w:p w14:paraId="3C216B45" w14:textId="77777777" w:rsidR="00D75D29" w:rsidRPr="004E3F63" w:rsidRDefault="00D75D29" w:rsidP="007B0661">
            <w:pPr>
              <w:pStyle w:val="TAC"/>
              <w:rPr>
                <w:noProof/>
              </w:rPr>
            </w:pPr>
            <w:r w:rsidRPr="004E3F63">
              <w:rPr>
                <w:noProof/>
              </w:rPr>
              <w:t>DC_2A_n261Q</w:t>
            </w:r>
          </w:p>
        </w:tc>
        <w:tc>
          <w:tcPr>
            <w:tcW w:w="2846" w:type="dxa"/>
          </w:tcPr>
          <w:p w14:paraId="691D045D" w14:textId="77777777" w:rsidR="00D75D29" w:rsidRPr="004E3F63" w:rsidRDefault="00D75D29" w:rsidP="007B0661">
            <w:pPr>
              <w:pStyle w:val="TAC"/>
              <w:rPr>
                <w:lang w:eastAsia="fi-FI"/>
              </w:rPr>
            </w:pPr>
            <w:r w:rsidRPr="004E3F63">
              <w:rPr>
                <w:lang w:eastAsia="fi-FI"/>
              </w:rPr>
              <w:t>DC_2A_n261A</w:t>
            </w:r>
          </w:p>
          <w:p w14:paraId="193D5CDF" w14:textId="77777777" w:rsidR="00D75D29" w:rsidRPr="004E3F63" w:rsidRDefault="00D75D29" w:rsidP="007B0661">
            <w:pPr>
              <w:pStyle w:val="TAC"/>
              <w:rPr>
                <w:lang w:eastAsia="fi-FI"/>
              </w:rPr>
            </w:pPr>
            <w:r w:rsidRPr="004E3F63">
              <w:rPr>
                <w:noProof/>
              </w:rPr>
              <w:t>DC_2A_n261B</w:t>
            </w:r>
          </w:p>
          <w:p w14:paraId="62209EDE" w14:textId="77777777" w:rsidR="00D75D29" w:rsidRPr="004E3F63" w:rsidRDefault="00D75D29" w:rsidP="007B0661">
            <w:pPr>
              <w:pStyle w:val="TAC"/>
              <w:rPr>
                <w:lang w:eastAsia="fi-FI"/>
              </w:rPr>
            </w:pPr>
            <w:r w:rsidRPr="004E3F63">
              <w:rPr>
                <w:noProof/>
              </w:rPr>
              <w:t>DC_2A_n261C</w:t>
            </w:r>
          </w:p>
          <w:p w14:paraId="187B8BE8" w14:textId="77777777" w:rsidR="00D75D29" w:rsidRPr="004E3F63" w:rsidRDefault="00D75D29" w:rsidP="007B0661">
            <w:pPr>
              <w:pStyle w:val="TAC"/>
              <w:rPr>
                <w:noProof/>
              </w:rPr>
            </w:pPr>
            <w:r w:rsidRPr="004E3F63">
              <w:rPr>
                <w:noProof/>
              </w:rPr>
              <w:t>DC_2A_n261D</w:t>
            </w:r>
          </w:p>
          <w:p w14:paraId="56B31447" w14:textId="77777777" w:rsidR="00D75D29" w:rsidRPr="004E3F63" w:rsidRDefault="00D75D29" w:rsidP="007B0661">
            <w:pPr>
              <w:pStyle w:val="TAC"/>
              <w:rPr>
                <w:noProof/>
              </w:rPr>
            </w:pPr>
            <w:r w:rsidRPr="004E3F63">
              <w:rPr>
                <w:noProof/>
              </w:rPr>
              <w:t>DC_2A_n261E</w:t>
            </w:r>
          </w:p>
          <w:p w14:paraId="2F1DCF32" w14:textId="77777777" w:rsidR="00D75D29" w:rsidRPr="004E3F63" w:rsidRDefault="00D75D29" w:rsidP="007B0661">
            <w:pPr>
              <w:pStyle w:val="TAC"/>
              <w:rPr>
                <w:lang w:eastAsia="fi-FI"/>
              </w:rPr>
            </w:pPr>
            <w:r w:rsidRPr="004E3F63">
              <w:rPr>
                <w:noProof/>
              </w:rPr>
              <w:t>DC_2A_n261F</w:t>
            </w:r>
          </w:p>
          <w:p w14:paraId="25A27E1E" w14:textId="77777777" w:rsidR="00D75D29" w:rsidRPr="004E3F63" w:rsidRDefault="00D75D29" w:rsidP="007B0661">
            <w:pPr>
              <w:pStyle w:val="TAC"/>
              <w:rPr>
                <w:lang w:eastAsia="fi-FI"/>
              </w:rPr>
            </w:pPr>
            <w:r w:rsidRPr="004E3F63">
              <w:rPr>
                <w:lang w:eastAsia="fi-FI"/>
              </w:rPr>
              <w:t>DC_2A_n261G</w:t>
            </w:r>
          </w:p>
          <w:p w14:paraId="65CD0D47" w14:textId="77777777" w:rsidR="00D75D29" w:rsidRPr="004E3F63" w:rsidRDefault="00D75D29" w:rsidP="007B0661">
            <w:pPr>
              <w:pStyle w:val="TAC"/>
              <w:rPr>
                <w:lang w:eastAsia="fi-FI"/>
              </w:rPr>
            </w:pPr>
            <w:r w:rsidRPr="004E3F63">
              <w:rPr>
                <w:lang w:eastAsia="fi-FI"/>
              </w:rPr>
              <w:t>DC_2A_n261H</w:t>
            </w:r>
          </w:p>
          <w:p w14:paraId="06834878" w14:textId="77777777" w:rsidR="00D75D29" w:rsidRPr="004E3F63" w:rsidRDefault="00D75D29" w:rsidP="007B0661">
            <w:pPr>
              <w:pStyle w:val="TAC"/>
              <w:rPr>
                <w:lang w:eastAsia="fi-FI"/>
              </w:rPr>
            </w:pPr>
            <w:r w:rsidRPr="004E3F63">
              <w:rPr>
                <w:lang w:eastAsia="fi-FI"/>
              </w:rPr>
              <w:t>DC_2A_n261I</w:t>
            </w:r>
          </w:p>
          <w:p w14:paraId="757FD7BE" w14:textId="77777777" w:rsidR="00D75D29" w:rsidRPr="004E3F63" w:rsidRDefault="00D75D29" w:rsidP="007B0661">
            <w:pPr>
              <w:pStyle w:val="TAC"/>
              <w:rPr>
                <w:noProof/>
              </w:rPr>
            </w:pPr>
            <w:r w:rsidRPr="004E3F63">
              <w:rPr>
                <w:noProof/>
              </w:rPr>
              <w:t>DC_2A_n261O</w:t>
            </w:r>
          </w:p>
          <w:p w14:paraId="44847E0C" w14:textId="77777777" w:rsidR="00D75D29" w:rsidRPr="004E3F63" w:rsidRDefault="00D75D29" w:rsidP="007B0661">
            <w:pPr>
              <w:pStyle w:val="TAC"/>
              <w:rPr>
                <w:noProof/>
              </w:rPr>
            </w:pPr>
            <w:r w:rsidRPr="004E3F63">
              <w:rPr>
                <w:noProof/>
              </w:rPr>
              <w:t>DC_2A_n261P</w:t>
            </w:r>
          </w:p>
          <w:p w14:paraId="29E46D19" w14:textId="77777777" w:rsidR="00D75D29" w:rsidRPr="004E3F63" w:rsidRDefault="00D75D29" w:rsidP="007B0661">
            <w:pPr>
              <w:pStyle w:val="TAC"/>
              <w:rPr>
                <w:noProof/>
              </w:rPr>
            </w:pPr>
            <w:r w:rsidRPr="004E3F63">
              <w:rPr>
                <w:noProof/>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4E3F63" w:rsidRDefault="00D75D29" w:rsidP="007B0661">
            <w:pPr>
              <w:pStyle w:val="TAC"/>
              <w:rPr>
                <w:lang w:eastAsia="fi-FI"/>
              </w:rPr>
            </w:pPr>
            <w:r w:rsidRPr="004E3F63">
              <w:rPr>
                <w:lang w:eastAsia="fi-FI"/>
              </w:rPr>
              <w:t>DC_2A_n261(2A)</w:t>
            </w:r>
          </w:p>
          <w:p w14:paraId="55C7F307" w14:textId="77777777" w:rsidR="00D75D29" w:rsidRPr="004E3F63" w:rsidRDefault="00D75D29" w:rsidP="007B0661">
            <w:pPr>
              <w:pStyle w:val="TAC"/>
              <w:rPr>
                <w:lang w:eastAsia="fi-FI"/>
              </w:rPr>
            </w:pPr>
            <w:r w:rsidRPr="004E3F63">
              <w:rPr>
                <w:lang w:eastAsia="fi-FI"/>
              </w:rPr>
              <w:t>DC_2A_n261(3A)</w:t>
            </w:r>
          </w:p>
          <w:p w14:paraId="72C341C2" w14:textId="77777777" w:rsidR="00D75D29" w:rsidRPr="004E3F63" w:rsidRDefault="00D75D29" w:rsidP="007B0661">
            <w:pPr>
              <w:pStyle w:val="TAC"/>
              <w:rPr>
                <w:noProof/>
              </w:rPr>
            </w:pPr>
            <w:r w:rsidRPr="004E3F63">
              <w:rPr>
                <w:lang w:eastAsia="fi-FI"/>
              </w:rPr>
              <w:t>DC_2A_n261(4A)</w:t>
            </w:r>
          </w:p>
        </w:tc>
        <w:tc>
          <w:tcPr>
            <w:tcW w:w="2846" w:type="dxa"/>
          </w:tcPr>
          <w:p w14:paraId="47BEB719" w14:textId="77777777" w:rsidR="00D75D29" w:rsidRPr="004E3F63" w:rsidRDefault="00D75D29" w:rsidP="007B0661">
            <w:pPr>
              <w:pStyle w:val="TAC"/>
              <w:rPr>
                <w:lang w:eastAsia="fi-FI"/>
              </w:rPr>
            </w:pPr>
            <w:r w:rsidRPr="004E3F63">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268" w:name="_Toc81509807"/>
      <w:bookmarkStart w:id="269" w:name="_Toc98485774"/>
      <w:bookmarkStart w:id="270" w:name="_Toc106096750"/>
      <w:r>
        <w:t>8.3.1.3</w:t>
      </w:r>
      <w:r>
        <w:tab/>
        <w:t>SUL configuration table</w:t>
      </w:r>
      <w:bookmarkEnd w:id="268"/>
      <w:bookmarkEnd w:id="269"/>
      <w:bookmarkEnd w:id="270"/>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3C174D">
      <w:r w:rsidRPr="00A360E3">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3C174D">
      <w:pPr>
        <w:rPr>
          <w:i/>
        </w:rPr>
      </w:pPr>
      <w:r w:rsidRPr="00A360E3">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3C174D">
      <w:pPr>
        <w:rPr>
          <w:i/>
        </w:rPr>
      </w:pPr>
      <w:r w:rsidRPr="00A360E3">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3C174D">
      <w:pPr>
        <w:rPr>
          <w:i/>
        </w:rPr>
      </w:pPr>
      <w:r w:rsidRPr="00A360E3">
        <w:t>For SUL band combination with inter-band CA, Table 8.3.1.3-3 illustrates that,</w:t>
      </w:r>
    </w:p>
    <w:p w14:paraId="3D1435CD" w14:textId="542490B8" w:rsidR="00DE1C36" w:rsidRDefault="00DE1C36" w:rsidP="00DE1C36">
      <w:pPr>
        <w:pStyle w:val="B1"/>
      </w:pPr>
      <w:r w:rsidRPr="006E5372">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19"/>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277"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277"/>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4E3F63"/>
    <w:p w14:paraId="759B97B7" w14:textId="34DC801D" w:rsidR="0066619B" w:rsidRDefault="005D377D" w:rsidP="0066619B">
      <w:pPr>
        <w:pStyle w:val="Heading3"/>
      </w:pPr>
      <w:bookmarkStart w:id="278" w:name="_Toc81509808"/>
      <w:bookmarkStart w:id="279" w:name="_Toc98485775"/>
      <w:bookmarkStart w:id="280" w:name="_Toc106096751"/>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278"/>
      <w:bookmarkEnd w:id="279"/>
      <w:bookmarkEnd w:id="280"/>
    </w:p>
    <w:p w14:paraId="08CBB43A" w14:textId="19E714CB" w:rsidR="004E3F63" w:rsidRDefault="004E3F63" w:rsidP="004E3F63">
      <w:pPr>
        <w:pStyle w:val="Heading4"/>
      </w:pPr>
      <w:bookmarkStart w:id="281" w:name="_Toc81509809"/>
      <w:bookmarkStart w:id="282" w:name="_Toc98485776"/>
      <w:bookmarkStart w:id="283" w:name="_Toc106096752"/>
      <w:r>
        <w:t>8.3.2.1</w:t>
      </w:r>
      <w:r>
        <w:tab/>
      </w:r>
      <w:bookmarkEnd w:id="281"/>
      <w:bookmarkEnd w:id="282"/>
      <w:r>
        <w:t>Void</w:t>
      </w:r>
      <w:bookmarkEnd w:id="283"/>
    </w:p>
    <w:p w14:paraId="09CDD61D" w14:textId="49D7D301" w:rsidR="004E3F63" w:rsidRPr="007E30E2" w:rsidRDefault="004E3F63" w:rsidP="004E3F63">
      <w:pPr>
        <w:pStyle w:val="Guidance"/>
        <w:rPr>
          <w:i w:val="0"/>
          <w:color w:val="auto"/>
          <w:lang w:val="en-US" w:eastAsia="fi-FI"/>
        </w:rPr>
      </w:pPr>
    </w:p>
    <w:p w14:paraId="389BBD20" w14:textId="58293EA1" w:rsidR="004E3F63" w:rsidRPr="005207A3" w:rsidRDefault="004E3F63" w:rsidP="004E3F63">
      <w:pPr>
        <w:pStyle w:val="Heading4"/>
      </w:pPr>
      <w:bookmarkStart w:id="284" w:name="_Toc81509810"/>
      <w:bookmarkStart w:id="285" w:name="_Toc98485777"/>
      <w:bookmarkStart w:id="286" w:name="_Toc106096753"/>
      <w:r>
        <w:t>8.3.2.2</w:t>
      </w:r>
      <w:r>
        <w:tab/>
      </w:r>
      <w:bookmarkEnd w:id="284"/>
      <w:bookmarkEnd w:id="285"/>
      <w:r>
        <w:t>Void</w:t>
      </w:r>
      <w:bookmarkEnd w:id="286"/>
    </w:p>
    <w:p w14:paraId="49B33D01" w14:textId="68480759" w:rsidR="004E3F63" w:rsidRPr="004E3F63" w:rsidRDefault="004E3F63" w:rsidP="004E3F63">
      <w:pPr>
        <w:pStyle w:val="Guidance"/>
        <w:rPr>
          <w:i w:val="0"/>
          <w:color w:val="auto"/>
        </w:rPr>
      </w:pPr>
    </w:p>
    <w:p w14:paraId="40F007B3" w14:textId="77777777" w:rsidR="004E3F63" w:rsidRDefault="004E3F63" w:rsidP="004E3F63"/>
    <w:p w14:paraId="7735399B" w14:textId="77777777" w:rsidR="00DF6770" w:rsidRDefault="00DF6770" w:rsidP="00DF6770">
      <w:pPr>
        <w:pStyle w:val="Heading4"/>
      </w:pPr>
      <w:bookmarkStart w:id="287" w:name="_Toc98485778"/>
      <w:bookmarkStart w:id="288" w:name="_Toc106096754"/>
      <w:r>
        <w:t>8.3.2.3</w:t>
      </w:r>
      <w:r>
        <w:tab/>
      </w:r>
      <w:r w:rsidRPr="00EF5447">
        <w:t>ΔT</w:t>
      </w:r>
      <w:r w:rsidRPr="00EF5447">
        <w:rPr>
          <w:vertAlign w:val="subscript"/>
        </w:rPr>
        <w:t>IB,c</w:t>
      </w:r>
      <w:r w:rsidRPr="007C264A">
        <w:t xml:space="preserve"> and </w:t>
      </w:r>
      <w:r w:rsidRPr="00EF5447">
        <w:t>ΔR</w:t>
      </w:r>
      <w:r w:rsidRPr="00EF5447">
        <w:rPr>
          <w:vertAlign w:val="subscript"/>
        </w:rPr>
        <w:t>IB,c</w:t>
      </w:r>
      <w:r>
        <w:rPr>
          <w:vertAlign w:val="subscript"/>
        </w:rPr>
        <w:t xml:space="preserve"> </w:t>
      </w:r>
      <w:r>
        <w:t>statistical distribution</w:t>
      </w:r>
      <w:bookmarkEnd w:id="287"/>
      <w:bookmarkEnd w:id="288"/>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3C174D">
      <w:pPr>
        <w:pStyle w:val="TH"/>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601529">
      <w:pPr>
        <w:pStyle w:val="TF"/>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601529">
      <w:pPr>
        <w:pStyle w:val="TF"/>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601529">
      <w:pPr>
        <w:pStyle w:val="TH"/>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601529">
      <w:pPr>
        <w:pStyle w:val="TF"/>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601529">
      <w:pPr>
        <w:pStyle w:val="TH"/>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601529">
      <w:pPr>
        <w:pStyle w:val="TF"/>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Quite a lot of variation in statistics with dTib peak at 0.6 dB and dRib peak at 0.2 dB for low bands and dTib peak at 0.5 dB and dRib peaks at 0 for high bands. Why there is this variation is unknown, but it might be that when dTib is 0.3 dB harmonic relation is missed. No rational explanation for dTib 0.5 dB is known.</w:t>
      </w:r>
    </w:p>
    <w:p w14:paraId="21DCB50D" w14:textId="77777777" w:rsidR="00DF6770" w:rsidRDefault="00DF6770" w:rsidP="00601529">
      <w:pPr>
        <w:pStyle w:val="TH"/>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601529">
      <w:pPr>
        <w:pStyle w:val="TF"/>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601529">
      <w:pPr>
        <w:pStyle w:val="TH"/>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601529">
      <w:pPr>
        <w:pStyle w:val="TF"/>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601529">
      <w:pPr>
        <w:pStyle w:val="TH"/>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601529">
      <w:pPr>
        <w:pStyle w:val="TF"/>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601529">
      <w:pPr>
        <w:pStyle w:val="TH"/>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601529">
      <w:pPr>
        <w:pStyle w:val="TF"/>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601529">
      <w:pPr>
        <w:pStyle w:val="TH"/>
      </w:pPr>
      <w:r>
        <w:rPr>
          <w:noProof/>
          <w:lang w:val="en-US" w:eastAsia="zh-CN"/>
        </w:rPr>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601529">
      <w:pPr>
        <w:pStyle w:val="TF"/>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601529">
      <w:pPr>
        <w:pStyle w:val="TH"/>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601529">
      <w:pPr>
        <w:pStyle w:val="TF"/>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289" w:name="_Toc98485779"/>
      <w:bookmarkStart w:id="290" w:name="_Toc106096755"/>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289"/>
      <w:bookmarkEnd w:id="290"/>
    </w:p>
    <w:p w14:paraId="269157B5" w14:textId="7C0C3A00" w:rsidR="00851C68"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7C1A03D0" w14:textId="77777777" w:rsidR="00601529" w:rsidRDefault="00601529" w:rsidP="00851C68">
      <w:pPr>
        <w:rPr>
          <w:lang w:eastAsia="zh-CN"/>
        </w:rPr>
      </w:pPr>
    </w:p>
    <w:p w14:paraId="1B99D7CF" w14:textId="11B559F5" w:rsidR="003676C9" w:rsidRPr="00FF5DCF" w:rsidRDefault="003676C9" w:rsidP="00B21191">
      <w:pPr>
        <w:pStyle w:val="TH"/>
        <w:rPr>
          <w:lang w:eastAsia="zh-CN"/>
        </w:rPr>
      </w:pPr>
      <w:r w:rsidRPr="00FF5DCF">
        <w:rPr>
          <w:bCs/>
          <w:color w:val="000000" w:themeColor="text1"/>
        </w:rPr>
        <w:t>Table 8.3.</w:t>
      </w:r>
      <w:r>
        <w:rPr>
          <w:bCs/>
          <w:color w:val="000000" w:themeColor="text1"/>
        </w:rPr>
        <w:t>2.4-1</w:t>
      </w:r>
      <w:r w:rsidRPr="00FF5DCF">
        <w:rPr>
          <w:bCs/>
          <w:color w:val="000000" w:themeColor="text1"/>
        </w:rPr>
        <w:t>: New template for Δ</w:t>
      </w:r>
      <w:r>
        <w:rPr>
          <w:rFonts w:hint="eastAsia"/>
          <w:bCs/>
          <w:color w:val="000000" w:themeColor="text1"/>
          <w:lang w:eastAsia="zh-CN"/>
        </w:rPr>
        <w:t>T</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22DC62C9"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601529"/>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320A0F16" w14:textId="77777777" w:rsidR="00601529" w:rsidRDefault="00601529" w:rsidP="00601529">
      <w:bookmarkStart w:id="291" w:name="_Toc81509811"/>
      <w:bookmarkStart w:id="292" w:name="_Toc98485780"/>
    </w:p>
    <w:p w14:paraId="54B9C67C" w14:textId="10373C1E" w:rsidR="005A2258" w:rsidRPr="00E824C3" w:rsidRDefault="005D377D" w:rsidP="005A2258">
      <w:pPr>
        <w:pStyle w:val="Heading3"/>
        <w:rPr>
          <w:rFonts w:ascii="Calibri" w:hAnsi="Calibri"/>
          <w:szCs w:val="22"/>
          <w:lang w:eastAsia="zh-CN"/>
        </w:rPr>
      </w:pPr>
      <w:bookmarkStart w:id="293" w:name="_Toc106096756"/>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291"/>
      <w:bookmarkEnd w:id="292"/>
      <w:bookmarkEnd w:id="293"/>
    </w:p>
    <w:p w14:paraId="7DB61771" w14:textId="619B1633" w:rsidR="006D0A24" w:rsidRDefault="006D0A24" w:rsidP="006D0A24">
      <w:pPr>
        <w:pStyle w:val="Heading4"/>
      </w:pPr>
      <w:bookmarkStart w:id="294" w:name="_Toc98485781"/>
      <w:bookmarkStart w:id="295" w:name="_Toc106096757"/>
      <w:r>
        <w:t>8.3.3.1</w:t>
      </w:r>
      <w:r>
        <w:tab/>
        <w:t>Necessity for further simplification</w:t>
      </w:r>
      <w:bookmarkEnd w:id="294"/>
      <w:bookmarkEnd w:id="295"/>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2"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3" w:tgtFrame="D:/Youdao/Dict/5.4.43.3217/resultui/" w:history="1">
        <w:r>
          <w:rPr>
            <w:lang w:val="en-US" w:eastAsia="zh-CN"/>
          </w:rPr>
          <w:t>horizontal</w:t>
        </w:r>
      </w:hyperlink>
      <w:r>
        <w:rPr>
          <w:lang w:val="en-US" w:eastAsia="zh-CN"/>
        </w:rPr>
        <w:t xml:space="preserve"> </w:t>
      </w:r>
      <w:hyperlink r:id="rId44"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45"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296" w:name="_Toc98485782"/>
      <w:bookmarkStart w:id="297" w:name="_Toc106096758"/>
      <w:r>
        <w:t>8.3.3.2</w:t>
      </w:r>
      <w:r>
        <w:tab/>
        <w:t>Proposed approaches</w:t>
      </w:r>
      <w:bookmarkEnd w:id="296"/>
      <w:bookmarkEnd w:id="297"/>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46"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47"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298" w:name="_Toc98485783"/>
      <w:bookmarkStart w:id="299" w:name="_Toc106096759"/>
      <w:r>
        <w:t>8.3.3.3</w:t>
      </w:r>
      <w:r>
        <w:tab/>
        <w:t>When to implement</w:t>
      </w:r>
      <w:bookmarkEnd w:id="298"/>
      <w:bookmarkEnd w:id="299"/>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7C264A">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0ED970A3" w:rsidR="00CD39E9" w:rsidRDefault="005A4045" w:rsidP="009F439F">
      <w:pPr>
        <w:rPr>
          <w:rFonts w:eastAsia="SimSun"/>
          <w:lang w:val="en-US"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46C2CDD8" w14:textId="77777777" w:rsidR="000E191B" w:rsidRPr="005A2258" w:rsidRDefault="000E191B" w:rsidP="009F439F">
      <w:pPr>
        <w:rPr>
          <w:lang w:eastAsia="zh-CN"/>
        </w:rPr>
      </w:pPr>
    </w:p>
    <w:p w14:paraId="4A8EE534" w14:textId="2E4ECE94" w:rsidR="000E191B" w:rsidRDefault="000E191B" w:rsidP="000E191B">
      <w:pPr>
        <w:pStyle w:val="Heading1"/>
        <w:rPr>
          <w:lang w:val="en-US"/>
        </w:rPr>
      </w:pPr>
      <w:bookmarkStart w:id="300" w:name="_Toc106096760"/>
      <w:r>
        <w:rPr>
          <w:lang w:val="en-US"/>
        </w:rPr>
        <w:t>9</w:t>
      </w:r>
      <w:r w:rsidRPr="006F7C0C">
        <w:rPr>
          <w:lang w:val="en-US"/>
        </w:rPr>
        <w:tab/>
      </w:r>
      <w:r>
        <w:rPr>
          <w:lang w:val="en-US"/>
        </w:rPr>
        <w:t>Void</w:t>
      </w:r>
      <w:bookmarkEnd w:id="300"/>
    </w:p>
    <w:p w14:paraId="763609D3" w14:textId="7D77375C" w:rsidR="00B40886" w:rsidRPr="00CA2B66" w:rsidRDefault="00B40886" w:rsidP="000E191B">
      <w:pPr>
        <w:rPr>
          <w:lang w:val="en-US"/>
        </w:rPr>
      </w:pPr>
    </w:p>
    <w:p w14:paraId="6D003E6E" w14:textId="77777777" w:rsidR="00B40886" w:rsidRDefault="00B40886" w:rsidP="00B40886">
      <w:pPr>
        <w:pStyle w:val="Heading1"/>
      </w:pPr>
      <w:bookmarkStart w:id="301" w:name="_Toc106096761"/>
      <w:r>
        <w:rPr>
          <w:lang w:val="en-US"/>
        </w:rPr>
        <w:t>10</w:t>
      </w:r>
      <w:r w:rsidRPr="006F7C0C">
        <w:rPr>
          <w:lang w:val="en-US"/>
        </w:rPr>
        <w:tab/>
      </w:r>
      <w:r>
        <w:rPr>
          <w:lang w:val="en-US"/>
        </w:rPr>
        <w:t>Conclusion</w:t>
      </w:r>
      <w:bookmarkEnd w:id="301"/>
    </w:p>
    <w:p w14:paraId="3D67EEE8" w14:textId="77777777" w:rsidR="00B40886" w:rsidRPr="00B52EB7" w:rsidRDefault="00B40886" w:rsidP="00B40886">
      <w:r>
        <w:t>Compared with previous generations, 5G NR have much more complex band combination configurations being specified due to the number of bands, multiple numerologies, larger channel bandwidth, size of channel bandwidth set, and etc. In this study item, optimization to CA/DC band combinations for a concise RAN4 specifications has been studied. The CA/DC band combination related rules have also been collected for people understanding RAN4 core specifications easily. The key functionalities of this SI mainly include the following aspects.</w:t>
      </w:r>
    </w:p>
    <w:p w14:paraId="57451851" w14:textId="3A969233" w:rsidR="00B40886" w:rsidRDefault="00B40886" w:rsidP="00B40886">
      <w:pPr>
        <w:pStyle w:val="B1"/>
      </w:pPr>
      <w:r w:rsidRPr="00D42E5E">
        <w:rPr>
          <w:rFonts w:hint="eastAsia"/>
        </w:rPr>
        <w:t>-</w:t>
      </w:r>
      <w:r>
        <w:tab/>
        <w:t>To capture the workflow on introduction of band combinations for block approval and introduce new template of band combination request sheets for Rel-17 basket WIs so as to reduce the workload of the basket WI rapporteur.</w:t>
      </w:r>
    </w:p>
    <w:p w14:paraId="10C2B3B2" w14:textId="6B26F90B" w:rsidR="00B40886" w:rsidRDefault="00B40886" w:rsidP="00B40886">
      <w:pPr>
        <w:pStyle w:val="B1"/>
      </w:pPr>
      <w:r w:rsidRPr="00D42E5E">
        <w:rPr>
          <w:rFonts w:hint="eastAsia"/>
        </w:rPr>
        <w:t>-</w:t>
      </w:r>
      <w:r>
        <w:tab/>
        <w:t>To indicate the rules for band combinations not valid or not for block approval.</w:t>
      </w:r>
    </w:p>
    <w:p w14:paraId="18746618" w14:textId="322989CA" w:rsidR="00B40886" w:rsidRDefault="00B40886" w:rsidP="00B40886">
      <w:pPr>
        <w:pStyle w:val="B1"/>
      </w:pPr>
      <w:r w:rsidRPr="00D42E5E">
        <w:rPr>
          <w:rFonts w:hint="eastAsia"/>
        </w:rPr>
        <w:t>-</w:t>
      </w:r>
      <w:r>
        <w:tab/>
        <w:t>To collect agreements on the rules of specifying band combinations, and facilitate people’s understanding of the complex notations of CA/DC combinations.</w:t>
      </w:r>
    </w:p>
    <w:p w14:paraId="447D6390" w14:textId="3480722B" w:rsidR="00B40886" w:rsidRPr="00052EC2" w:rsidRDefault="00B40886" w:rsidP="00B40886">
      <w:pPr>
        <w:pStyle w:val="B1"/>
      </w:pPr>
      <w:r w:rsidRPr="00D42E5E">
        <w:rPr>
          <w:rFonts w:hint="eastAsia"/>
        </w:rPr>
        <w:t>-</w:t>
      </w:r>
      <w:r>
        <w:tab/>
        <w:t>To study the optimization rules for band combination</w:t>
      </w:r>
      <w:r>
        <w:rPr>
          <w:rFonts w:hint="eastAsia"/>
        </w:rPr>
        <w:t>s</w:t>
      </w:r>
      <w:r>
        <w:t xml:space="preserve"> within the timescale of Rel-17 and provide further possible optimization in Rel-18.</w:t>
      </w:r>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302" w:name="_Toc81509815"/>
      <w:bookmarkStart w:id="303" w:name="_Toc98485785"/>
      <w:bookmarkStart w:id="304" w:name="_Toc106096762"/>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302"/>
      <w:bookmarkEnd w:id="303"/>
      <w:bookmarkEnd w:id="304"/>
    </w:p>
    <w:p w14:paraId="3CE49897" w14:textId="77777777" w:rsidR="00054A22" w:rsidRPr="00235394" w:rsidRDefault="00054A22" w:rsidP="00054A22">
      <w:pPr>
        <w:pStyle w:val="TH"/>
      </w:pPr>
      <w:bookmarkStart w:id="305" w:name="historyclause"/>
      <w:bookmarkEnd w:id="3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B21191">
        <w:tc>
          <w:tcPr>
            <w:tcW w:w="800" w:type="dxa"/>
            <w:tcBorders>
              <w:top w:val="single" w:sz="4" w:space="0" w:color="auto"/>
              <w:bottom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B21191">
        <w:tc>
          <w:tcPr>
            <w:tcW w:w="800" w:type="dxa"/>
            <w:tcBorders>
              <w:top w:val="single" w:sz="4" w:space="0" w:color="auto"/>
              <w:bottom w:val="single" w:sz="4" w:space="0" w:color="auto"/>
            </w:tcBorders>
            <w:shd w:val="solid" w:color="FFFFFF" w:fill="auto"/>
          </w:tcPr>
          <w:p w14:paraId="2AD47909" w14:textId="5B0B10D6" w:rsidR="00567AAF" w:rsidRDefault="00567AAF" w:rsidP="00FF38A2">
            <w:pPr>
              <w:pStyle w:val="TAL"/>
              <w:rPr>
                <w:lang w:eastAsia="zh-CN"/>
              </w:rPr>
            </w:pPr>
            <w:r>
              <w:rPr>
                <w:rFonts w:hint="eastAsia"/>
                <w:lang w:eastAsia="zh-CN"/>
              </w:rPr>
              <w:t>2022-03</w:t>
            </w:r>
          </w:p>
        </w:tc>
        <w:tc>
          <w:tcPr>
            <w:tcW w:w="800" w:type="dxa"/>
            <w:tcBorders>
              <w:top w:val="single" w:sz="4" w:space="0" w:color="auto"/>
              <w:bottom w:val="single" w:sz="4" w:space="0" w:color="auto"/>
            </w:tcBorders>
            <w:shd w:val="solid" w:color="FFFFFF" w:fill="auto"/>
          </w:tcPr>
          <w:p w14:paraId="3434299C" w14:textId="12990D4E" w:rsidR="00567AAF" w:rsidRDefault="00567AAF" w:rsidP="00FF38A2">
            <w:pPr>
              <w:pStyle w:val="TAL"/>
              <w:rPr>
                <w:lang w:eastAsia="zh-CN"/>
              </w:rPr>
            </w:pPr>
            <w:r>
              <w:rPr>
                <w:rFonts w:hint="eastAsia"/>
                <w:lang w:eastAsia="zh-CN"/>
              </w:rPr>
              <w:t>3GP</w:t>
            </w:r>
            <w:r>
              <w:rPr>
                <w:lang w:eastAsia="zh-CN"/>
              </w:rPr>
              <w:t>P RAN#95-e</w:t>
            </w:r>
          </w:p>
        </w:tc>
        <w:tc>
          <w:tcPr>
            <w:tcW w:w="1094" w:type="dxa"/>
            <w:tcBorders>
              <w:top w:val="single" w:sz="4" w:space="0" w:color="auto"/>
              <w:bottom w:val="single" w:sz="4" w:space="0" w:color="auto"/>
            </w:tcBorders>
            <w:shd w:val="solid" w:color="FFFFFF" w:fill="auto"/>
          </w:tcPr>
          <w:p w14:paraId="502D0942" w14:textId="28D53846" w:rsidR="00567AAF" w:rsidRPr="008C3E68" w:rsidRDefault="00567AAF" w:rsidP="00FF38A2">
            <w:pPr>
              <w:pStyle w:val="TAL"/>
              <w:rPr>
                <w:lang w:eastAsia="zh-CN"/>
              </w:rPr>
            </w:pPr>
            <w:r>
              <w:rPr>
                <w:rFonts w:hint="eastAsia"/>
                <w:lang w:eastAsia="zh-CN"/>
              </w:rPr>
              <w:t>RP</w:t>
            </w:r>
            <w:r>
              <w:rPr>
                <w:lang w:eastAsia="zh-CN"/>
              </w:rPr>
              <w:t>-220166</w:t>
            </w:r>
          </w:p>
        </w:tc>
        <w:tc>
          <w:tcPr>
            <w:tcW w:w="425" w:type="dxa"/>
            <w:tcBorders>
              <w:top w:val="single" w:sz="4" w:space="0" w:color="auto"/>
              <w:bottom w:val="single" w:sz="4" w:space="0" w:color="auto"/>
            </w:tcBorders>
            <w:shd w:val="solid" w:color="FFFFFF" w:fill="auto"/>
          </w:tcPr>
          <w:p w14:paraId="6AC8FCAB"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3B922834"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711D24EF" w14:textId="77777777" w:rsidR="00567AAF" w:rsidRPr="00C02805" w:rsidRDefault="00567AAF" w:rsidP="00FF38A2">
            <w:pPr>
              <w:pStyle w:val="TAL"/>
            </w:pPr>
          </w:p>
        </w:tc>
        <w:tc>
          <w:tcPr>
            <w:tcW w:w="4962" w:type="dxa"/>
            <w:tcBorders>
              <w:top w:val="single" w:sz="4" w:space="0" w:color="auto"/>
              <w:bottom w:val="single" w:sz="4" w:space="0" w:color="auto"/>
            </w:tcBorders>
            <w:shd w:val="solid" w:color="FFFFFF" w:fill="auto"/>
          </w:tcPr>
          <w:p w14:paraId="061EE10F" w14:textId="2800E0FC" w:rsidR="00567AAF" w:rsidRPr="00FF38A2" w:rsidRDefault="00567AAF" w:rsidP="00FF38A2">
            <w:pPr>
              <w:pStyle w:val="TAL"/>
              <w:rPr>
                <w:rFonts w:cs="Arial"/>
                <w:color w:val="000000"/>
                <w:szCs w:val="18"/>
                <w:lang w:eastAsia="ja-JP"/>
              </w:rPr>
            </w:pPr>
            <w:r w:rsidRPr="00567AAF">
              <w:rPr>
                <w:rFonts w:cs="Arial"/>
                <w:color w:val="000000"/>
                <w:szCs w:val="18"/>
                <w:lang w:eastAsia="ja-JP"/>
              </w:rPr>
              <w:t>TR 38.862 v100 Study on band combination handling in RAN4</w:t>
            </w:r>
          </w:p>
        </w:tc>
        <w:tc>
          <w:tcPr>
            <w:tcW w:w="708" w:type="dxa"/>
            <w:tcBorders>
              <w:top w:val="single" w:sz="4" w:space="0" w:color="auto"/>
              <w:bottom w:val="single" w:sz="4" w:space="0" w:color="auto"/>
            </w:tcBorders>
            <w:shd w:val="solid" w:color="FFFFFF" w:fill="auto"/>
          </w:tcPr>
          <w:p w14:paraId="69ACB637" w14:textId="2331DEC3" w:rsidR="00567AAF" w:rsidRDefault="00567AAF" w:rsidP="00FF38A2">
            <w:pPr>
              <w:pStyle w:val="TAL"/>
              <w:rPr>
                <w:lang w:eastAsia="zh-CN"/>
              </w:rPr>
            </w:pPr>
            <w:r>
              <w:rPr>
                <w:rFonts w:hint="eastAsia"/>
                <w:lang w:eastAsia="zh-CN"/>
              </w:rPr>
              <w:t>1.0.0</w:t>
            </w:r>
          </w:p>
        </w:tc>
      </w:tr>
      <w:tr w:rsidR="0045559F" w14:paraId="1EA0E5E3" w14:textId="77777777" w:rsidTr="00FF38A2">
        <w:tc>
          <w:tcPr>
            <w:tcW w:w="800" w:type="dxa"/>
            <w:tcBorders>
              <w:top w:val="single" w:sz="4" w:space="0" w:color="auto"/>
            </w:tcBorders>
            <w:shd w:val="solid" w:color="FFFFFF" w:fill="auto"/>
          </w:tcPr>
          <w:p w14:paraId="2ABFCA61" w14:textId="42E746A8" w:rsidR="0045559F" w:rsidRDefault="0045559F" w:rsidP="00FF38A2">
            <w:pPr>
              <w:pStyle w:val="TAL"/>
              <w:rPr>
                <w:lang w:eastAsia="zh-CN"/>
              </w:rPr>
            </w:pPr>
            <w:r>
              <w:rPr>
                <w:rFonts w:hint="eastAsia"/>
                <w:lang w:eastAsia="zh-CN"/>
              </w:rPr>
              <w:t>2022-03</w:t>
            </w:r>
          </w:p>
        </w:tc>
        <w:tc>
          <w:tcPr>
            <w:tcW w:w="800" w:type="dxa"/>
            <w:tcBorders>
              <w:top w:val="single" w:sz="4" w:space="0" w:color="auto"/>
            </w:tcBorders>
            <w:shd w:val="solid" w:color="FFFFFF" w:fill="auto"/>
          </w:tcPr>
          <w:p w14:paraId="1AC3AED4" w14:textId="0CC8F40A" w:rsidR="0045559F" w:rsidRDefault="0045559F" w:rsidP="00FF38A2">
            <w:pPr>
              <w:pStyle w:val="TAL"/>
              <w:rPr>
                <w:lang w:eastAsia="zh-CN"/>
              </w:rPr>
            </w:pPr>
            <w:r>
              <w:rPr>
                <w:rFonts w:hint="eastAsia"/>
                <w:lang w:eastAsia="zh-CN"/>
              </w:rPr>
              <w:t>3GP</w:t>
            </w:r>
            <w:r>
              <w:rPr>
                <w:lang w:eastAsia="zh-CN"/>
              </w:rPr>
              <w:t>P RAN#95-e</w:t>
            </w:r>
          </w:p>
        </w:tc>
        <w:tc>
          <w:tcPr>
            <w:tcW w:w="1094" w:type="dxa"/>
            <w:tcBorders>
              <w:top w:val="single" w:sz="4" w:space="0" w:color="auto"/>
            </w:tcBorders>
            <w:shd w:val="solid" w:color="FFFFFF" w:fill="auto"/>
          </w:tcPr>
          <w:p w14:paraId="6016A858" w14:textId="3DC64CAB" w:rsidR="0045559F" w:rsidRDefault="0045559F" w:rsidP="00FF38A2">
            <w:pPr>
              <w:pStyle w:val="TAL"/>
              <w:rPr>
                <w:lang w:eastAsia="zh-CN"/>
              </w:rPr>
            </w:pPr>
            <w:r>
              <w:rPr>
                <w:rFonts w:hint="eastAsia"/>
                <w:lang w:eastAsia="zh-CN"/>
              </w:rPr>
              <w:t>RP</w:t>
            </w:r>
            <w:r>
              <w:rPr>
                <w:lang w:eastAsia="zh-CN"/>
              </w:rPr>
              <w:t>-220934</w:t>
            </w:r>
          </w:p>
        </w:tc>
        <w:tc>
          <w:tcPr>
            <w:tcW w:w="425" w:type="dxa"/>
            <w:tcBorders>
              <w:top w:val="single" w:sz="4" w:space="0" w:color="auto"/>
            </w:tcBorders>
            <w:shd w:val="solid" w:color="FFFFFF" w:fill="auto"/>
          </w:tcPr>
          <w:p w14:paraId="6045340C" w14:textId="77777777" w:rsidR="0045559F" w:rsidRPr="00C02805" w:rsidRDefault="0045559F" w:rsidP="00FF38A2">
            <w:pPr>
              <w:pStyle w:val="TAL"/>
            </w:pPr>
          </w:p>
        </w:tc>
        <w:tc>
          <w:tcPr>
            <w:tcW w:w="425" w:type="dxa"/>
            <w:tcBorders>
              <w:top w:val="single" w:sz="4" w:space="0" w:color="auto"/>
            </w:tcBorders>
            <w:shd w:val="solid" w:color="FFFFFF" w:fill="auto"/>
          </w:tcPr>
          <w:p w14:paraId="59EAA8C5" w14:textId="77777777" w:rsidR="0045559F" w:rsidRPr="00C02805" w:rsidRDefault="0045559F" w:rsidP="00FF38A2">
            <w:pPr>
              <w:pStyle w:val="TAL"/>
            </w:pPr>
          </w:p>
        </w:tc>
        <w:tc>
          <w:tcPr>
            <w:tcW w:w="425" w:type="dxa"/>
            <w:tcBorders>
              <w:top w:val="single" w:sz="4" w:space="0" w:color="auto"/>
            </w:tcBorders>
            <w:shd w:val="solid" w:color="FFFFFF" w:fill="auto"/>
          </w:tcPr>
          <w:p w14:paraId="1A596370" w14:textId="77777777" w:rsidR="0045559F" w:rsidRPr="00C02805" w:rsidRDefault="0045559F" w:rsidP="00FF38A2">
            <w:pPr>
              <w:pStyle w:val="TAL"/>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rFonts w:cs="Arial"/>
                <w:color w:val="000000"/>
                <w:szCs w:val="18"/>
                <w:lang w:eastAsia="ja-JP"/>
              </w:rPr>
            </w:pPr>
            <w:r>
              <w:rPr>
                <w:rFonts w:cs="Arial"/>
                <w:color w:val="000000"/>
                <w:szCs w:val="18"/>
                <w:lang w:eastAsia="ja-JP"/>
              </w:rPr>
              <w:t>TR 38.862 v101</w:t>
            </w:r>
            <w:r w:rsidRPr="00567AAF">
              <w:rPr>
                <w:rFonts w:cs="Arial"/>
                <w:color w:val="000000"/>
                <w:szCs w:val="18"/>
                <w:lang w:eastAsia="ja-JP"/>
              </w:rPr>
              <w:t xml:space="preserve"> Study on band combination handling in RAN4</w:t>
            </w:r>
          </w:p>
        </w:tc>
        <w:tc>
          <w:tcPr>
            <w:tcW w:w="708" w:type="dxa"/>
            <w:tcBorders>
              <w:top w:val="single" w:sz="4" w:space="0" w:color="auto"/>
            </w:tcBorders>
            <w:shd w:val="solid" w:color="FFFFFF" w:fill="auto"/>
          </w:tcPr>
          <w:p w14:paraId="61629953" w14:textId="215438D8" w:rsidR="0045559F" w:rsidRPr="0045559F" w:rsidRDefault="0045559F" w:rsidP="00FF38A2">
            <w:pPr>
              <w:pStyle w:val="TAL"/>
              <w:rPr>
                <w:lang w:eastAsia="zh-CN"/>
              </w:rPr>
            </w:pPr>
            <w:r>
              <w:rPr>
                <w:lang w:eastAsia="zh-CN"/>
              </w:rPr>
              <w:t>1.0.1</w:t>
            </w:r>
          </w:p>
        </w:tc>
      </w:tr>
    </w:tbl>
    <w:p w14:paraId="4498A297" w14:textId="77777777" w:rsidR="0099503B" w:rsidRPr="00AA2ECA" w:rsidRDefault="0099503B" w:rsidP="0099503B">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9503B" w:rsidRPr="00AA2ECA" w14:paraId="24A661B1"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EA255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b/>
                <w:sz w:val="16"/>
                <w:lang w:eastAsia="en-GB"/>
              </w:rPr>
            </w:pPr>
            <w:r w:rsidRPr="00AA2ECA">
              <w:rPr>
                <w:rFonts w:ascii="Arial" w:eastAsia="SimSun" w:hAnsi="Arial"/>
                <w:b/>
                <w:sz w:val="18"/>
                <w:lang w:eastAsia="en-GB"/>
              </w:rPr>
              <w:t>Change history</w:t>
            </w:r>
          </w:p>
        </w:tc>
      </w:tr>
      <w:tr w:rsidR="0099503B" w:rsidRPr="00AA2ECA" w14:paraId="65E65B47" w14:textId="77777777" w:rsidTr="00BD591E">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DFE881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8B7841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35346DD"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CD26453"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5FAE6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B26EC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350751A"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A931C0"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New version</w:t>
            </w:r>
          </w:p>
        </w:tc>
      </w:tr>
      <w:tr w:rsidR="0099503B" w:rsidRPr="00AA2ECA" w14:paraId="6E8C7ABB"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48AC67"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AA2ECA">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0ABDB0"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AA2ECA">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1BF3B5"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160D1"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BE15B"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39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2475FA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AA2ECA">
              <w:rPr>
                <w:rFonts w:ascii="Arial" w:eastAsia="SimSun" w:hAnsi="Arial"/>
                <w:sz w:val="16"/>
                <w:szCs w:val="16"/>
                <w:lang w:eastAsia="zh-CN"/>
              </w:rPr>
              <w:t xml:space="preserve">Approved by plenary – Rel-17 </w:t>
            </w:r>
            <w:r w:rsidRPr="00AA2ECA">
              <w:rPr>
                <w:rFonts w:ascii="Arial" w:eastAsia="SimSun" w:hAnsi="Arial"/>
                <w:sz w:val="16"/>
                <w:szCs w:val="16"/>
                <w:lang w:val="en-US" w:eastAsia="zh-CN"/>
              </w:rPr>
              <w:t xml:space="preserve">spec </w:t>
            </w:r>
            <w:r w:rsidRPr="00AA2ECA">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2D43BE"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A2ECA">
              <w:rPr>
                <w:rFonts w:ascii="Arial" w:eastAsia="SimSun" w:hAnsi="Arial"/>
                <w:sz w:val="16"/>
                <w:szCs w:val="16"/>
                <w:lang w:eastAsia="zh-CN"/>
              </w:rPr>
              <w:t>17.0.0</w:t>
            </w:r>
          </w:p>
        </w:tc>
      </w:tr>
      <w:tr w:rsidR="00A245E0" w:rsidRPr="00AA2ECA" w14:paraId="4098A37F"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tcPr>
          <w:p w14:paraId="2FD0599E" w14:textId="3E709233"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70AC994" w14:textId="44315214"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3E42209" w14:textId="0ADBC08C"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A245E0">
              <w:rPr>
                <w:rFonts w:ascii="Arial" w:eastAsia="SimSun" w:hAnsi="Arial" w:cs="Arial"/>
                <w:sz w:val="16"/>
                <w:szCs w:val="16"/>
                <w:lang w:eastAsia="ja-JP"/>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A82FF" w14:textId="27F3D1BF" w:rsidR="00A245E0" w:rsidRPr="00AA2ECA" w:rsidRDefault="00A245E0" w:rsidP="00BD591E">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02E4F" w14:textId="77777777"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D2CA0" w14:textId="6E0E5019"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25A8C5" w14:textId="6B20B095" w:rsidR="00A245E0" w:rsidRPr="00AA2ECA" w:rsidRDefault="00A245E0"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A245E0">
              <w:rPr>
                <w:rFonts w:ascii="Arial" w:eastAsia="SimSun" w:hAnsi="Arial"/>
                <w:sz w:val="16"/>
                <w:szCs w:val="16"/>
                <w:lang w:eastAsia="zh-CN"/>
              </w:rPr>
              <w:t>CR to TR 38.862 on cleanup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87E0D" w14:textId="273C8CC5" w:rsidR="00A245E0" w:rsidRPr="00AA2ECA" w:rsidRDefault="00A245E0"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bl>
    <w:p w14:paraId="1E4D5D4D" w14:textId="77777777" w:rsidR="0099503B" w:rsidRPr="00AA2ECA" w:rsidRDefault="0099503B" w:rsidP="0099503B">
      <w:pPr>
        <w:rPr>
          <w:rFonts w:eastAsia="Times New Roman"/>
        </w:rPr>
      </w:pPr>
    </w:p>
    <w:sectPr w:rsidR="0099503B" w:rsidRPr="00AA2ECA">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411C2" w14:textId="77777777" w:rsidR="00FC31D0" w:rsidRDefault="00FC31D0">
      <w:r>
        <w:separator/>
      </w:r>
    </w:p>
  </w:endnote>
  <w:endnote w:type="continuationSeparator" w:id="0">
    <w:p w14:paraId="7FAF06FE" w14:textId="77777777" w:rsidR="00FC31D0" w:rsidRDefault="00FC3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F620D" w14:textId="77777777" w:rsidR="00FC31D0" w:rsidRDefault="00FC31D0">
      <w:r>
        <w:separator/>
      </w:r>
    </w:p>
  </w:footnote>
  <w:footnote w:type="continuationSeparator" w:id="0">
    <w:p w14:paraId="52D6107E" w14:textId="77777777" w:rsidR="00FC31D0" w:rsidRDefault="00FC31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1FC7144A"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C70F0E">
      <w:rPr>
        <w:rFonts w:ascii="Arial" w:eastAsia="Times New Roman" w:hAnsi="Arial" w:cs="Arial"/>
        <w:b/>
        <w:noProof/>
        <w:sz w:val="18"/>
        <w:szCs w:val="18"/>
      </w:rPr>
      <w:t>3GPP TR 38.862 V17.1.0 (2022-06)</w:t>
    </w:r>
    <w:r w:rsidRPr="00DC24A7">
      <w:rPr>
        <w:rFonts w:ascii="Arial" w:eastAsia="Times New Roman" w:hAnsi="Arial" w:cs="Arial"/>
        <w:b/>
        <w:sz w:val="18"/>
        <w:szCs w:val="18"/>
      </w:rPr>
      <w:fldChar w:fldCharType="end"/>
    </w:r>
  </w:p>
  <w:p w14:paraId="7022F85C" w14:textId="544C2B67"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C70F0E">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54" w:name="MCCQCTEMPBM_00000053"/>
  <w:bookmarkStart w:id="255"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9</w:t>
    </w:r>
    <w:r>
      <w:rPr>
        <w:rFonts w:ascii="Arial" w:hAnsi="Arial" w:cs="Arial"/>
        <w:b/>
        <w:sz w:val="18"/>
        <w:szCs w:val="18"/>
      </w:rPr>
      <w:fldChar w:fldCharType="end"/>
    </w:r>
  </w:p>
  <w:bookmarkEnd w:id="254"/>
  <w:bookmarkEnd w:id="255"/>
  <w:p w14:paraId="7AE80696" w14:textId="09E782B3"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C70F0E">
      <w:rPr>
        <w:rFonts w:ascii="Arial" w:eastAsia="Times New Roman" w:hAnsi="Arial" w:cs="Arial"/>
        <w:b/>
        <w:noProof/>
        <w:sz w:val="18"/>
        <w:szCs w:val="18"/>
      </w:rPr>
      <w:t>3GPP TR 38.862 V17.1.0 (2022-06)</w:t>
    </w:r>
    <w:r w:rsidRPr="00DC24A7">
      <w:rPr>
        <w:rFonts w:ascii="Arial" w:eastAsia="Times New Roman" w:hAnsi="Arial" w:cs="Arial"/>
        <w:b/>
        <w:sz w:val="18"/>
        <w:szCs w:val="18"/>
      </w:rPr>
      <w:fldChar w:fldCharType="end"/>
    </w:r>
  </w:p>
  <w:p w14:paraId="6EBBD249" w14:textId="044A5B9F"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C70F0E">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56" w:name="MCCQCTEMPBM_00000054"/>
  <w:bookmarkStart w:id="257" w:name="MCCQCTEMPBM_00000060"/>
  <w:bookmarkStart w:id="258" w:name="MCCQCTEMPBM_00000065"/>
  <w:bookmarkStart w:id="259" w:name="MCCQCTEMPBM_00000070"/>
  <w:bookmarkStart w:id="260" w:name="MCCQCTEMPBM_00000073"/>
  <w:bookmarkStart w:id="261" w:name="MCCQCTEMPBM_00000076"/>
  <w:bookmarkStart w:id="262" w:name="MCCQCTEMPBM_00000079"/>
  <w:bookmarkStart w:id="263" w:name="MCCQCTEMPBM_00000082"/>
  <w:bookmarkStart w:id="264" w:name="MCCQCTEMPBM_00000085"/>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256"/>
  <w:bookmarkEnd w:id="257"/>
  <w:bookmarkEnd w:id="258"/>
  <w:bookmarkEnd w:id="259"/>
  <w:bookmarkEnd w:id="260"/>
  <w:bookmarkEnd w:id="261"/>
  <w:bookmarkEnd w:id="262"/>
  <w:bookmarkEnd w:id="263"/>
  <w:bookmarkEnd w:id="264"/>
  <w:p w14:paraId="2286927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71" w:name="MCCQCTEMPBM_00000055"/>
  <w:bookmarkStart w:id="272" w:name="MCCQCTEMPBM_00000056"/>
  <w:bookmarkStart w:id="273" w:name="MCCQCTEMPBM_00000061"/>
  <w:bookmarkStart w:id="274" w:name="MCCQCTEMPBM_00000062"/>
  <w:bookmarkStart w:id="275" w:name="MCCQCTEMPBM_00000066"/>
  <w:bookmarkStart w:id="276"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36</w:t>
    </w:r>
    <w:r>
      <w:rPr>
        <w:rFonts w:ascii="Arial" w:hAnsi="Arial" w:cs="Arial"/>
        <w:b/>
        <w:sz w:val="18"/>
        <w:szCs w:val="18"/>
      </w:rPr>
      <w:fldChar w:fldCharType="end"/>
    </w:r>
  </w:p>
  <w:bookmarkEnd w:id="271"/>
  <w:bookmarkEnd w:id="272"/>
  <w:bookmarkEnd w:id="273"/>
  <w:bookmarkEnd w:id="274"/>
  <w:bookmarkEnd w:id="275"/>
  <w:bookmarkEnd w:id="276"/>
  <w:p w14:paraId="5476A8CE" w14:textId="374ECDA3"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C70F0E">
      <w:rPr>
        <w:rFonts w:ascii="Arial" w:eastAsia="Times New Roman" w:hAnsi="Arial" w:cs="Arial"/>
        <w:b/>
        <w:noProof/>
        <w:sz w:val="18"/>
        <w:szCs w:val="18"/>
      </w:rPr>
      <w:t>3GPP TR 38.862 V17.01.0 (2022-0306)</w:t>
    </w:r>
    <w:r w:rsidRPr="00DC24A7">
      <w:rPr>
        <w:rFonts w:ascii="Arial" w:eastAsia="Times New Roman" w:hAnsi="Arial" w:cs="Arial"/>
        <w:b/>
        <w:sz w:val="18"/>
        <w:szCs w:val="18"/>
      </w:rPr>
      <w:fldChar w:fldCharType="end"/>
    </w:r>
  </w:p>
  <w:p w14:paraId="02D1707B" w14:textId="0EC5DA77"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0F0E">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7CCE43A8"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0F0E">
      <w:rPr>
        <w:rFonts w:ascii="Arial" w:hAnsi="Arial" w:cs="Arial"/>
        <w:b/>
        <w:noProof/>
        <w:sz w:val="18"/>
        <w:szCs w:val="18"/>
      </w:rPr>
      <w:t>3GPP TR 38.862 V17.01.0 (2022-0306)</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64764A44"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0F0E">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FEB2EFC"/>
    <w:multiLevelType w:val="hybridMultilevel"/>
    <w:tmpl w:val="96FAA3C6"/>
    <w:lvl w:ilvl="0" w:tplc="222C63E4">
      <w:start w:val="1877"/>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 w:numId="43">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0E191B"/>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174D"/>
    <w:rsid w:val="003C3971"/>
    <w:rsid w:val="003C6D9D"/>
    <w:rsid w:val="003D6165"/>
    <w:rsid w:val="003E1884"/>
    <w:rsid w:val="003F5742"/>
    <w:rsid w:val="0040323A"/>
    <w:rsid w:val="00410CDA"/>
    <w:rsid w:val="00423334"/>
    <w:rsid w:val="00424531"/>
    <w:rsid w:val="00426934"/>
    <w:rsid w:val="004345EC"/>
    <w:rsid w:val="004405C6"/>
    <w:rsid w:val="00451DEA"/>
    <w:rsid w:val="0045559F"/>
    <w:rsid w:val="00463ABF"/>
    <w:rsid w:val="00465515"/>
    <w:rsid w:val="00466948"/>
    <w:rsid w:val="00482B46"/>
    <w:rsid w:val="00484223"/>
    <w:rsid w:val="004B4CC9"/>
    <w:rsid w:val="004C4D4F"/>
    <w:rsid w:val="004D3578"/>
    <w:rsid w:val="004E213A"/>
    <w:rsid w:val="004E3F63"/>
    <w:rsid w:val="004E47E4"/>
    <w:rsid w:val="004F0988"/>
    <w:rsid w:val="004F3340"/>
    <w:rsid w:val="004F7C6C"/>
    <w:rsid w:val="00515186"/>
    <w:rsid w:val="005207A3"/>
    <w:rsid w:val="005208F9"/>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1529"/>
    <w:rsid w:val="00602AEA"/>
    <w:rsid w:val="00605354"/>
    <w:rsid w:val="00614FDF"/>
    <w:rsid w:val="006206B8"/>
    <w:rsid w:val="0063543D"/>
    <w:rsid w:val="00641E65"/>
    <w:rsid w:val="006426DC"/>
    <w:rsid w:val="00647114"/>
    <w:rsid w:val="00655923"/>
    <w:rsid w:val="0066078A"/>
    <w:rsid w:val="0066619B"/>
    <w:rsid w:val="00687109"/>
    <w:rsid w:val="006909ED"/>
    <w:rsid w:val="00690FE1"/>
    <w:rsid w:val="0069238D"/>
    <w:rsid w:val="006A323F"/>
    <w:rsid w:val="006B30D0"/>
    <w:rsid w:val="006C3D95"/>
    <w:rsid w:val="006D0A24"/>
    <w:rsid w:val="006D4AC3"/>
    <w:rsid w:val="006E5C86"/>
    <w:rsid w:val="00701116"/>
    <w:rsid w:val="00704D03"/>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186D"/>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9503B"/>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45E0"/>
    <w:rsid w:val="00A265BC"/>
    <w:rsid w:val="00A26956"/>
    <w:rsid w:val="00A27486"/>
    <w:rsid w:val="00A338D3"/>
    <w:rsid w:val="00A35EDF"/>
    <w:rsid w:val="00A360E3"/>
    <w:rsid w:val="00A40F4B"/>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21191"/>
    <w:rsid w:val="00B40886"/>
    <w:rsid w:val="00B465EB"/>
    <w:rsid w:val="00B50EAE"/>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0059"/>
    <w:rsid w:val="00C425BA"/>
    <w:rsid w:val="00C45231"/>
    <w:rsid w:val="00C51BCF"/>
    <w:rsid w:val="00C56963"/>
    <w:rsid w:val="00C70F0E"/>
    <w:rsid w:val="00C72833"/>
    <w:rsid w:val="00C80F1D"/>
    <w:rsid w:val="00C90EF0"/>
    <w:rsid w:val="00C93F40"/>
    <w:rsid w:val="00C94419"/>
    <w:rsid w:val="00C95E21"/>
    <w:rsid w:val="00CA2B66"/>
    <w:rsid w:val="00CA3D0C"/>
    <w:rsid w:val="00CB2D5A"/>
    <w:rsid w:val="00CC16EF"/>
    <w:rsid w:val="00CD39E9"/>
    <w:rsid w:val="00D23A52"/>
    <w:rsid w:val="00D43FAC"/>
    <w:rsid w:val="00D57972"/>
    <w:rsid w:val="00D643AF"/>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33A3"/>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C31D0"/>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qFormat/>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3.xml"/><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yperlink" Target="D:/Youdao/Dict/5.4.43.3217/resultui/app:ds:horizontal" TargetMode="External"/><Relationship Id="rId47" Type="http://schemas.openxmlformats.org/officeDocument/2006/relationships/hyperlink" Target="D:/Youdao/Dict/5.4.43.3217/resultui/app:ds:horizontal"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D:/Youdao/Dict/5.4.43.3217/resultui/app:ds:horizontal" TargetMode="Externa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D:/Youdao/Dict/5.4.43.3217/resultui/app:ds:horizontal"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eader" Target="header4.xml"/><Relationship Id="rId31" Type="http://schemas.openxmlformats.org/officeDocument/2006/relationships/image" Target="media/image18.png"/><Relationship Id="rId44" Type="http://schemas.openxmlformats.org/officeDocument/2006/relationships/hyperlink" Target="D:/Youdao/Dict/5.4.43.3217/resultui/app:ds:expansion"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3gpp.org/ftp/tsg_ran/WG4_Radio/Templates/"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D:/Youdao/Dict/5.4.43.3217/resultui/app:ds:horizontal" TargetMode="External"/><Relationship Id="rId48"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936C2-B826-4D35-92B1-76023290F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53</Pages>
  <Words>18034</Words>
  <Characters>102800</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120593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2022-04-01T08:19:00Z</dcterms:created>
  <dcterms:modified xsi:type="dcterms:W3CDTF">2022-06-24T10:27:00Z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