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42F79" w:rsidRDefault="004F0988" w:rsidP="006F22E9">
            <w:pPr>
              <w:pStyle w:val="ZA"/>
              <w:framePr w:w="0" w:hRule="auto" w:wrap="auto" w:vAnchor="margin" w:hAnchor="text" w:yAlign="inline"/>
            </w:pPr>
            <w:bookmarkStart w:id="0" w:name="page1"/>
            <w:r w:rsidRPr="00442F79">
              <w:rPr>
                <w:sz w:val="64"/>
              </w:rPr>
              <w:t xml:space="preserve">3GPP </w:t>
            </w:r>
            <w:r w:rsidR="007F75AA">
              <w:rPr>
                <w:sz w:val="64"/>
              </w:rPr>
              <w:t xml:space="preserve">Report </w:t>
            </w:r>
            <w:r w:rsidRPr="00442F79">
              <w:rPr>
                <w:sz w:val="32"/>
              </w:rPr>
              <w:t>(</w:t>
            </w:r>
            <w:bookmarkStart w:id="1" w:name="issueDate"/>
            <w:r w:rsidR="007A3819" w:rsidRPr="00442F79">
              <w:rPr>
                <w:sz w:val="32"/>
              </w:rPr>
              <w:t>20</w:t>
            </w:r>
            <w:r w:rsidR="003C182E">
              <w:rPr>
                <w:sz w:val="32"/>
              </w:rPr>
              <w:t>20</w:t>
            </w:r>
            <w:r w:rsidRPr="00442F79">
              <w:rPr>
                <w:sz w:val="32"/>
              </w:rPr>
              <w:t>-</w:t>
            </w:r>
            <w:bookmarkEnd w:id="1"/>
            <w:r w:rsidR="00776E43">
              <w:rPr>
                <w:sz w:val="32"/>
              </w:rPr>
              <w:t>0</w:t>
            </w:r>
            <w:r w:rsidR="00095C37">
              <w:rPr>
                <w:sz w:val="32"/>
              </w:rPr>
              <w:t>7</w:t>
            </w:r>
            <w:r w:rsidRPr="00442F79">
              <w:rPr>
                <w:sz w:val="32"/>
              </w:rPr>
              <w:t>)</w:t>
            </w:r>
          </w:p>
        </w:tc>
      </w:tr>
      <w:tr w:rsidR="004F0988" w:rsidTr="005E4BB2">
        <w:trPr>
          <w:trHeight w:hRule="exact" w:val="1134"/>
        </w:trPr>
        <w:tc>
          <w:tcPr>
            <w:tcW w:w="10423" w:type="dxa"/>
            <w:gridSpan w:val="2"/>
            <w:shd w:val="clear" w:color="auto" w:fill="auto"/>
          </w:tcPr>
          <w:p w:rsidR="00BE4464" w:rsidRDefault="00442F79" w:rsidP="00442F79">
            <w:pPr>
              <w:pStyle w:val="EditorsNote"/>
            </w:pPr>
            <w:r w:rsidRPr="00442F79">
              <w:t xml:space="preserve">Editor’s Note: </w:t>
            </w:r>
            <w:r w:rsidR="00E32463">
              <w:t>This document will not be published as a</w:t>
            </w:r>
            <w:r w:rsidR="007F75AA">
              <w:t>n official</w:t>
            </w:r>
            <w:r w:rsidR="00E32463">
              <w:t xml:space="preserve"> 3GPP </w:t>
            </w:r>
            <w:r w:rsidR="007F75AA">
              <w:t>document</w:t>
            </w:r>
            <w:r w:rsidR="00E32463">
              <w:t>.</w:t>
            </w:r>
          </w:p>
          <w:p w:rsidR="00BA4B8D" w:rsidRPr="00442F79" w:rsidRDefault="00BA4B8D" w:rsidP="00442F79">
            <w:pPr>
              <w:pStyle w:val="Guidance"/>
            </w:pPr>
            <w:r w:rsidRPr="00442F79">
              <w:br/>
            </w:r>
          </w:p>
        </w:tc>
      </w:tr>
      <w:tr w:rsidR="004F0988" w:rsidTr="005E4BB2">
        <w:trPr>
          <w:trHeight w:hRule="exact" w:val="3686"/>
        </w:trPr>
        <w:tc>
          <w:tcPr>
            <w:tcW w:w="10423" w:type="dxa"/>
            <w:gridSpan w:val="2"/>
            <w:shd w:val="clear" w:color="auto" w:fill="auto"/>
          </w:tcPr>
          <w:p w:rsidR="004F0988" w:rsidRPr="004D3578" w:rsidRDefault="004F0988" w:rsidP="00442F79">
            <w:pPr>
              <w:pStyle w:val="ZT"/>
              <w:framePr w:wrap="auto" w:hAnchor="text" w:yAlign="inline"/>
            </w:pPr>
            <w:r w:rsidRPr="004D3578">
              <w:t>3rd Generation Partnership Project;</w:t>
            </w:r>
          </w:p>
          <w:p w:rsidR="004F0988" w:rsidRPr="005E4BB2" w:rsidRDefault="007A3819" w:rsidP="00442F79">
            <w:pPr>
              <w:pStyle w:val="ZT"/>
              <w:framePr w:wrap="auto" w:hAnchor="text" w:yAlign="inline"/>
              <w:rPr>
                <w:highlight w:val="yellow"/>
              </w:rPr>
            </w:pPr>
            <w:bookmarkStart w:id="2" w:name="specTitle"/>
            <w:r>
              <w:t xml:space="preserve">Organizational </w:t>
            </w:r>
            <w:r w:rsidRPr="00442F79">
              <w:t>Partners</w:t>
            </w:r>
            <w:r w:rsidR="004F0988" w:rsidRPr="00442F79">
              <w:t>;</w:t>
            </w:r>
          </w:p>
          <w:bookmarkEnd w:id="2"/>
          <w:p w:rsidR="004F0988" w:rsidRPr="00133525" w:rsidRDefault="007A3819" w:rsidP="007F75AA">
            <w:pPr>
              <w:pStyle w:val="ZT"/>
              <w:framePr w:wrap="auto" w:hAnchor="text" w:yAlign="inline"/>
              <w:rPr>
                <w:i/>
                <w:sz w:val="28"/>
              </w:rPr>
            </w:pPr>
            <w:r>
              <w:t>Stud</w:t>
            </w:r>
            <w:r>
              <w:rPr>
                <w:lang w:val="en-US"/>
              </w:rPr>
              <w:t xml:space="preserve">y on </w:t>
            </w:r>
            <w:r>
              <w:t>Meeting Hosting</w:t>
            </w:r>
          </w:p>
        </w:tc>
      </w:tr>
      <w:tr w:rsidR="00BF128E" w:rsidTr="005E4BB2">
        <w:tc>
          <w:tcPr>
            <w:tcW w:w="10423" w:type="dxa"/>
            <w:gridSpan w:val="2"/>
            <w:shd w:val="clear" w:color="auto" w:fill="auto"/>
          </w:tcPr>
          <w:p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074DD" w:rsidP="00442F79">
            <w:pPr>
              <w:rPr>
                <w:i/>
              </w:rPr>
            </w:pPr>
          </w:p>
        </w:tc>
        <w:tc>
          <w:tcPr>
            <w:tcW w:w="5540" w:type="dxa"/>
            <w:shd w:val="clear" w:color="auto" w:fill="auto"/>
          </w:tcPr>
          <w:p w:rsidR="00C074DD" w:rsidRDefault="003F1C14" w:rsidP="00442F79">
            <w:pPr>
              <w:jc w:val="right"/>
            </w:pPr>
            <w:r>
              <w:rPr>
                <w:noProof/>
                <w:lang w:val="en-US"/>
              </w:rPr>
              <w:drawing>
                <wp:inline distT="0" distB="0" distL="0" distR="0" wp14:anchorId="06C60FE6">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442F79">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442F79">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442F79">
            <w:pPr>
              <w:pStyle w:val="ZV"/>
              <w:framePr w:w="0" w:wrap="auto" w:vAnchor="margin" w:hAnchor="text" w:yAlign="inline"/>
            </w:pPr>
          </w:p>
          <w:p w:rsidR="00C074DD" w:rsidRPr="00133525" w:rsidRDefault="00C074DD" w:rsidP="00442F79">
            <w:pPr>
              <w:rPr>
                <w:sz w:val="16"/>
              </w:rPr>
            </w:pPr>
          </w:p>
        </w:tc>
      </w:tr>
      <w:bookmarkEnd w:id="0"/>
    </w:tbl>
    <w:p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442F79">
            <w:pPr>
              <w:pStyle w:val="Guidance"/>
            </w:pPr>
            <w:bookmarkStart w:id="4" w:name="page2"/>
          </w:p>
        </w:tc>
      </w:tr>
      <w:tr w:rsidR="00E16509" w:rsidTr="00C074DD">
        <w:trPr>
          <w:trHeight w:hRule="exact" w:val="5387"/>
        </w:trPr>
        <w:tc>
          <w:tcPr>
            <w:tcW w:w="10423" w:type="dxa"/>
            <w:shd w:val="clear" w:color="auto" w:fill="auto"/>
          </w:tcPr>
          <w:p w:rsidR="00E16509" w:rsidRDefault="00E16509" w:rsidP="00442F79"/>
        </w:tc>
      </w:tr>
      <w:tr w:rsidR="00E16509" w:rsidTr="00C074DD">
        <w:tc>
          <w:tcPr>
            <w:tcW w:w="10423" w:type="dxa"/>
            <w:shd w:val="clear" w:color="auto" w:fill="auto"/>
            <w:vAlign w:val="bottom"/>
          </w:tcPr>
          <w:p w:rsidR="00E16509" w:rsidRDefault="00E16509" w:rsidP="00442F79">
            <w:bookmarkStart w:id="5" w:name="copyrightaddon"/>
            <w:bookmarkEnd w:id="5"/>
          </w:p>
        </w:tc>
      </w:tr>
      <w:bookmarkEnd w:id="4"/>
    </w:tbl>
    <w:p w:rsidR="00080512" w:rsidRPr="004D3578" w:rsidRDefault="00080512" w:rsidP="00442F79">
      <w:pPr>
        <w:pStyle w:val="TT"/>
      </w:pPr>
      <w:r w:rsidRPr="004D3578">
        <w:br w:type="page"/>
      </w:r>
      <w:bookmarkStart w:id="6" w:name="tableOfContents"/>
      <w:bookmarkEnd w:id="6"/>
      <w:r w:rsidRPr="004D3578">
        <w:t>Contents</w:t>
      </w:r>
    </w:p>
    <w:p w:rsidR="00CE34A0"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CE34A0">
        <w:t>1</w:t>
      </w:r>
      <w:r w:rsidR="00CE34A0">
        <w:rPr>
          <w:rFonts w:asciiTheme="minorHAnsi" w:eastAsiaTheme="minorEastAsia" w:hAnsiTheme="minorHAnsi" w:cstheme="minorBidi"/>
          <w:szCs w:val="22"/>
          <w:lang w:val="en-US"/>
        </w:rPr>
        <w:tab/>
      </w:r>
      <w:r w:rsidR="00CE34A0">
        <w:t>Scope</w:t>
      </w:r>
      <w:r w:rsidR="00CE34A0">
        <w:tab/>
      </w:r>
      <w:r w:rsidR="00CE34A0">
        <w:fldChar w:fldCharType="begin"/>
      </w:r>
      <w:r w:rsidR="00CE34A0">
        <w:instrText xml:space="preserve"> PAGEREF _Toc45110946 \h </w:instrText>
      </w:r>
      <w:r w:rsidR="00CE34A0">
        <w:fldChar w:fldCharType="separate"/>
      </w:r>
      <w:r w:rsidR="00CE34A0">
        <w:t>1</w:t>
      </w:r>
      <w:r w:rsidR="00CE34A0">
        <w:fldChar w:fldCharType="end"/>
      </w:r>
    </w:p>
    <w:p w:rsidR="00CE34A0" w:rsidRDefault="00CE34A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_Toc45110947 \h </w:instrText>
      </w:r>
      <w:r>
        <w:fldChar w:fldCharType="separate"/>
      </w:r>
      <w:r>
        <w:t>1</w:t>
      </w:r>
      <w:r>
        <w:fldChar w:fldCharType="end"/>
      </w:r>
    </w:p>
    <w:p w:rsidR="00CE34A0" w:rsidRDefault="00CE34A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_Toc45110948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_Toc45110949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_Toc45110950 \h </w:instrText>
      </w:r>
      <w:r>
        <w:fldChar w:fldCharType="separate"/>
      </w:r>
      <w:r>
        <w:t>1</w:t>
      </w:r>
      <w:r>
        <w:fldChar w:fldCharType="end"/>
      </w:r>
    </w:p>
    <w:p w:rsidR="00CE34A0" w:rsidRDefault="00CE34A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Criteria</w:t>
      </w:r>
      <w:r>
        <w:tab/>
      </w:r>
      <w:r>
        <w:fldChar w:fldCharType="begin"/>
      </w:r>
      <w:r>
        <w:instrText xml:space="preserve"> PAGEREF _Toc45110951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_Toc45110952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Criteria for Service Level</w:t>
      </w:r>
      <w:r>
        <w:tab/>
      </w:r>
      <w:r>
        <w:fldChar w:fldCharType="begin"/>
      </w:r>
      <w:r>
        <w:instrText xml:space="preserve"> PAGEREF _Toc45110953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_Toc45110954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List of criteria</w:t>
      </w:r>
      <w:r>
        <w:tab/>
      </w:r>
      <w:r>
        <w:fldChar w:fldCharType="begin"/>
      </w:r>
      <w:r>
        <w:instrText xml:space="preserve"> PAGEREF _Toc45110955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Criteria for Funding Model</w:t>
      </w:r>
      <w:r>
        <w:tab/>
      </w:r>
      <w:r>
        <w:fldChar w:fldCharType="begin"/>
      </w:r>
      <w:r>
        <w:instrText xml:space="preserve"> PAGEREF _Toc45110956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Criteria for Decision Making</w:t>
      </w:r>
      <w:r>
        <w:tab/>
      </w:r>
      <w:r>
        <w:fldChar w:fldCharType="begin"/>
      </w:r>
      <w:r>
        <w:instrText xml:space="preserve"> PAGEREF _Toc45110957 \h </w:instrText>
      </w:r>
      <w:r>
        <w:fldChar w:fldCharType="separate"/>
      </w:r>
      <w:r>
        <w:t>1</w:t>
      </w:r>
      <w:r>
        <w:fldChar w:fldCharType="end"/>
      </w:r>
    </w:p>
    <w:p w:rsidR="00CE34A0" w:rsidRDefault="00CE34A0">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Proposals</w:t>
      </w:r>
      <w:r>
        <w:tab/>
      </w:r>
      <w:r>
        <w:fldChar w:fldCharType="begin"/>
      </w:r>
      <w:r>
        <w:instrText xml:space="preserve"> PAGEREF _Toc45110958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_Toc45110959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_Toc45110960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_Toc45110961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Proposal for the choice of the location/venue</w:t>
      </w:r>
      <w:r>
        <w:tab/>
      </w:r>
      <w:r>
        <w:fldChar w:fldCharType="begin"/>
      </w:r>
      <w:r>
        <w:instrText xml:space="preserve"> PAGEREF _Toc45110962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Meeting Venue Accessibility</w:t>
      </w:r>
      <w:r>
        <w:tab/>
      </w:r>
      <w:r>
        <w:fldChar w:fldCharType="begin"/>
      </w:r>
      <w:r>
        <w:instrText xml:space="preserve"> PAGEREF _Toc45110963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Meeting Venue</w:t>
      </w:r>
      <w:r>
        <w:tab/>
      </w:r>
      <w:r>
        <w:fldChar w:fldCharType="begin"/>
      </w:r>
      <w:r>
        <w:instrText xml:space="preserve"> PAGEREF _Toc45110964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Safety/security</w:t>
      </w:r>
      <w:r>
        <w:tab/>
      </w:r>
      <w:r>
        <w:fldChar w:fldCharType="begin"/>
      </w:r>
      <w:r>
        <w:instrText xml:space="preserve"> PAGEREF _Toc45110965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5.2.2.4</w:t>
      </w:r>
      <w:r>
        <w:rPr>
          <w:rFonts w:asciiTheme="minorHAnsi" w:eastAsiaTheme="minorEastAsia" w:hAnsiTheme="minorHAnsi" w:cstheme="minorBidi"/>
          <w:sz w:val="22"/>
          <w:szCs w:val="22"/>
          <w:lang w:val="en-US"/>
        </w:rPr>
        <w:tab/>
      </w:r>
      <w:r>
        <w:t>Air Quality</w:t>
      </w:r>
      <w:r>
        <w:tab/>
      </w:r>
      <w:r>
        <w:fldChar w:fldCharType="begin"/>
      </w:r>
      <w:r>
        <w:instrText xml:space="preserve"> PAGEREF _Toc45110966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Proposal for the hotel accommodation</w:t>
      </w:r>
      <w:r>
        <w:tab/>
      </w:r>
      <w:r>
        <w:fldChar w:fldCharType="begin"/>
      </w:r>
      <w:r>
        <w:instrText xml:space="preserve"> PAGEREF _Toc45110967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Proposal for the Meeting room facilities</w:t>
      </w:r>
      <w:r>
        <w:tab/>
      </w:r>
      <w:r>
        <w:fldChar w:fldCharType="begin"/>
      </w:r>
      <w:r>
        <w:instrText xml:space="preserve"> PAGEREF _Toc45110968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Reception desk</w:t>
      </w:r>
      <w:r>
        <w:tab/>
      </w:r>
      <w:r>
        <w:fldChar w:fldCharType="begin"/>
      </w:r>
      <w:r>
        <w:instrText xml:space="preserve"> PAGEREF _Toc45110969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Size and layout</w:t>
      </w:r>
      <w:r>
        <w:tab/>
      </w:r>
      <w:r>
        <w:fldChar w:fldCharType="begin"/>
      </w:r>
      <w:r>
        <w:instrText xml:space="preserve"> PAGEREF _Toc45110970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5.2.4.3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_Toc45110971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5.2.4.4</w:t>
      </w:r>
      <w:r>
        <w:rPr>
          <w:rFonts w:asciiTheme="minorHAnsi" w:eastAsiaTheme="minorEastAsia" w:hAnsiTheme="minorHAnsi" w:cstheme="minorBidi"/>
          <w:sz w:val="22"/>
          <w:szCs w:val="22"/>
          <w:lang w:val="en-US"/>
        </w:rPr>
        <w:tab/>
      </w:r>
      <w:r>
        <w:t>Electric power</w:t>
      </w:r>
      <w:r>
        <w:tab/>
      </w:r>
      <w:r>
        <w:fldChar w:fldCharType="begin"/>
      </w:r>
      <w:r>
        <w:instrText xml:space="preserve"> PAGEREF _Toc45110972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5.2.4.5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_Toc45110973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5.2.4.6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_Toc45110974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5.2.4.7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_Toc45110975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5.2.4.8</w:t>
      </w:r>
      <w:r>
        <w:rPr>
          <w:rFonts w:asciiTheme="minorHAnsi" w:eastAsiaTheme="minorEastAsia" w:hAnsiTheme="minorHAnsi" w:cstheme="minorBidi"/>
          <w:sz w:val="22"/>
          <w:szCs w:val="22"/>
          <w:lang w:val="en-US"/>
        </w:rPr>
        <w:tab/>
      </w:r>
      <w:r>
        <w:t>Cables</w:t>
      </w:r>
      <w:r>
        <w:tab/>
      </w:r>
      <w:r>
        <w:fldChar w:fldCharType="begin"/>
      </w:r>
      <w:r>
        <w:instrText xml:space="preserve"> PAGEREF _Toc45110976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5.2.4.9</w:t>
      </w:r>
      <w:r>
        <w:rPr>
          <w:rFonts w:asciiTheme="minorHAnsi" w:eastAsiaTheme="minorEastAsia" w:hAnsiTheme="minorHAnsi" w:cstheme="minorBidi"/>
          <w:sz w:val="22"/>
          <w:szCs w:val="22"/>
          <w:lang w:val="en-US"/>
        </w:rPr>
        <w:tab/>
      </w:r>
      <w:r>
        <w:t>Water</w:t>
      </w:r>
      <w:r>
        <w:tab/>
      </w:r>
      <w:r>
        <w:fldChar w:fldCharType="begin"/>
      </w:r>
      <w:r>
        <w:instrText xml:space="preserve"> PAGEREF _Toc45110977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Proposal for the IT facilities</w:t>
      </w:r>
      <w:r>
        <w:tab/>
      </w:r>
      <w:r>
        <w:fldChar w:fldCharType="begin"/>
      </w:r>
      <w:r>
        <w:instrText xml:space="preserve"> PAGEREF _Toc45110978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5.2.5.1</w:t>
      </w:r>
      <w:r>
        <w:rPr>
          <w:rFonts w:asciiTheme="minorHAnsi" w:eastAsiaTheme="minorEastAsia" w:hAnsiTheme="minorHAnsi" w:cstheme="minorBidi"/>
          <w:sz w:val="22"/>
          <w:szCs w:val="22"/>
          <w:lang w:val="en-US"/>
        </w:rPr>
        <w:tab/>
      </w:r>
      <w:r>
        <w:t>The 3GPP network</w:t>
      </w:r>
      <w:r>
        <w:tab/>
      </w:r>
      <w:r>
        <w:fldChar w:fldCharType="begin"/>
      </w:r>
      <w:r>
        <w:instrText xml:space="preserve"> PAGEREF _Toc45110979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5.2.5.2</w:t>
      </w:r>
      <w:r>
        <w:rPr>
          <w:rFonts w:asciiTheme="minorHAnsi" w:eastAsiaTheme="minorEastAsia" w:hAnsiTheme="minorHAnsi" w:cstheme="minorBidi"/>
          <w:sz w:val="22"/>
          <w:szCs w:val="22"/>
          <w:lang w:val="en-US"/>
        </w:rPr>
        <w:tab/>
      </w:r>
      <w:r>
        <w:t>Internet supply</w:t>
      </w:r>
      <w:r>
        <w:tab/>
      </w:r>
      <w:r>
        <w:fldChar w:fldCharType="begin"/>
      </w:r>
      <w:r>
        <w:instrText xml:space="preserve"> PAGEREF _Toc45110980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5.2.5.3</w:t>
      </w:r>
      <w:r>
        <w:rPr>
          <w:rFonts w:asciiTheme="minorHAnsi" w:eastAsiaTheme="minorEastAsia" w:hAnsiTheme="minorHAnsi" w:cstheme="minorBidi"/>
          <w:sz w:val="22"/>
          <w:szCs w:val="22"/>
          <w:lang w:val="en-US"/>
        </w:rPr>
        <w:tab/>
      </w:r>
      <w:r>
        <w:t>3GPP WiFi</w:t>
      </w:r>
      <w:r>
        <w:tab/>
      </w:r>
      <w:r>
        <w:fldChar w:fldCharType="begin"/>
      </w:r>
      <w:r>
        <w:instrText xml:space="preserve"> PAGEREF _Toc45110981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5.2.5.4</w:t>
      </w:r>
      <w:r>
        <w:rPr>
          <w:rFonts w:asciiTheme="minorHAnsi" w:eastAsiaTheme="minorEastAsia" w:hAnsiTheme="minorHAnsi" w:cstheme="minorBidi"/>
          <w:sz w:val="22"/>
          <w:szCs w:val="22"/>
          <w:lang w:val="en-US"/>
        </w:rPr>
        <w:tab/>
      </w:r>
      <w:r>
        <w:t>Proposal for Connectivity</w:t>
      </w:r>
      <w:r>
        <w:tab/>
      </w:r>
      <w:r>
        <w:fldChar w:fldCharType="begin"/>
      </w:r>
      <w:r>
        <w:instrText xml:space="preserve"> PAGEREF _Toc45110982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Proposal for the catering</w:t>
      </w:r>
      <w:r>
        <w:tab/>
      </w:r>
      <w:r>
        <w:fldChar w:fldCharType="begin"/>
      </w:r>
      <w:r>
        <w:instrText xml:space="preserve"> PAGEREF _Toc45110983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5.2.7</w:t>
      </w:r>
      <w:r>
        <w:rPr>
          <w:rFonts w:asciiTheme="minorHAnsi" w:eastAsiaTheme="minorEastAsia" w:hAnsiTheme="minorHAnsi" w:cstheme="minorBidi"/>
          <w:sz w:val="22"/>
          <w:szCs w:val="22"/>
          <w:lang w:val="en-US"/>
        </w:rPr>
        <w:tab/>
      </w:r>
      <w:r>
        <w:t>Proposal for hosting model</w:t>
      </w:r>
      <w:r>
        <w:tab/>
      </w:r>
      <w:r>
        <w:fldChar w:fldCharType="begin"/>
      </w:r>
      <w:r>
        <w:instrText xml:space="preserve"> PAGEREF _Toc45110984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 xml:space="preserve">5.2.7.1 </w:t>
      </w:r>
      <w:r>
        <w:rPr>
          <w:rFonts w:asciiTheme="minorHAnsi" w:eastAsiaTheme="minorEastAsia" w:hAnsiTheme="minorHAnsi" w:cstheme="minorBidi"/>
          <w:sz w:val="22"/>
          <w:szCs w:val="22"/>
          <w:lang w:val="en-US"/>
        </w:rPr>
        <w:tab/>
      </w:r>
      <w:r>
        <w:t>Description of the current hosting model</w:t>
      </w:r>
      <w:r>
        <w:tab/>
      </w:r>
      <w:r>
        <w:fldChar w:fldCharType="begin"/>
      </w:r>
      <w:r>
        <w:instrText xml:space="preserve"> PAGEREF _Toc45110985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Proposal ’Hosting is commissioned to a hosting (events) company’</w:t>
      </w:r>
      <w:r>
        <w:tab/>
      </w:r>
      <w:r>
        <w:fldChar w:fldCharType="begin"/>
      </w:r>
      <w:r>
        <w:instrText xml:space="preserve"> PAGEREF _Toc45110986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_Toc45110987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 xml:space="preserve">5.3.0 </w:t>
      </w:r>
      <w:r>
        <w:rPr>
          <w:rFonts w:asciiTheme="minorHAnsi" w:eastAsiaTheme="minorEastAsia" w:hAnsiTheme="minorHAnsi" w:cstheme="minorBidi"/>
          <w:sz w:val="22"/>
          <w:szCs w:val="22"/>
          <w:lang w:val="en-US"/>
        </w:rPr>
        <w:tab/>
      </w:r>
      <w:r>
        <w:t>Description of the current funding model</w:t>
      </w:r>
      <w:r>
        <w:tab/>
      </w:r>
      <w:r>
        <w:fldChar w:fldCharType="begin"/>
      </w:r>
      <w:r>
        <w:instrText xml:space="preserve"> PAGEREF _Toc45110988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 xml:space="preserve">5.3.0.1 </w:t>
      </w:r>
      <w:r>
        <w:rPr>
          <w:rFonts w:asciiTheme="minorHAnsi" w:eastAsiaTheme="minorEastAsia" w:hAnsiTheme="minorHAnsi" w:cstheme="minorBidi"/>
          <w:sz w:val="22"/>
          <w:szCs w:val="22"/>
          <w:lang w:val="en-US"/>
        </w:rPr>
        <w:tab/>
      </w:r>
      <w:r>
        <w:t>General aspects</w:t>
      </w:r>
      <w:r>
        <w:tab/>
      </w:r>
      <w:r>
        <w:fldChar w:fldCharType="begin"/>
      </w:r>
      <w:r>
        <w:instrText xml:space="preserve"> PAGEREF _Toc45110989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 xml:space="preserve">5.3.0.2 </w:t>
      </w:r>
      <w:r>
        <w:rPr>
          <w:rFonts w:asciiTheme="minorHAnsi" w:eastAsiaTheme="minorEastAsia" w:hAnsiTheme="minorHAnsi" w:cstheme="minorBidi"/>
          <w:sz w:val="22"/>
          <w:szCs w:val="22"/>
          <w:lang w:val="en-US"/>
        </w:rPr>
        <w:tab/>
      </w:r>
      <w:r>
        <w:t>TTA-specific aspects</w:t>
      </w:r>
      <w:r>
        <w:tab/>
      </w:r>
      <w:r>
        <w:fldChar w:fldCharType="begin"/>
      </w:r>
      <w:r>
        <w:instrText xml:space="preserve"> PAGEREF _Toc45110990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5.3.0.3</w:t>
      </w:r>
      <w:r>
        <w:rPr>
          <w:rFonts w:asciiTheme="minorHAnsi" w:eastAsiaTheme="minorEastAsia" w:hAnsiTheme="minorHAnsi" w:cstheme="minorBidi"/>
          <w:sz w:val="22"/>
          <w:szCs w:val="22"/>
          <w:lang w:val="en-US"/>
        </w:rPr>
        <w:tab/>
      </w:r>
      <w:r>
        <w:t>ARIB/TTC-specific aspects</w:t>
      </w:r>
      <w:r>
        <w:tab/>
      </w:r>
      <w:r>
        <w:fldChar w:fldCharType="begin"/>
      </w:r>
      <w:r>
        <w:instrText xml:space="preserve"> PAGEREF _Toc45110991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Proposal OP “Hosting” Tax</w:t>
      </w:r>
      <w:r>
        <w:tab/>
      </w:r>
      <w:r>
        <w:fldChar w:fldCharType="begin"/>
      </w:r>
      <w:r>
        <w:instrText xml:space="preserve"> PAGEREF _Toc45110992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 xml:space="preserve">5.3.2 </w:t>
      </w:r>
      <w:r>
        <w:rPr>
          <w:rFonts w:asciiTheme="minorHAnsi" w:eastAsiaTheme="minorEastAsia" w:hAnsiTheme="minorHAnsi" w:cstheme="minorBidi"/>
          <w:sz w:val="22"/>
          <w:szCs w:val="22"/>
          <w:lang w:val="en-US"/>
        </w:rPr>
        <w:tab/>
      </w:r>
      <w:r>
        <w:t>Proposal ‘Delegate pays to play’</w:t>
      </w:r>
      <w:r>
        <w:tab/>
      </w:r>
      <w:r>
        <w:fldChar w:fldCharType="begin"/>
      </w:r>
      <w:r>
        <w:instrText xml:space="preserve"> PAGEREF _Toc45110993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Proposal ‘Extension of current funding model’</w:t>
      </w:r>
      <w:r>
        <w:tab/>
      </w:r>
      <w:r>
        <w:fldChar w:fldCharType="begin"/>
      </w:r>
      <w:r>
        <w:instrText xml:space="preserve"> PAGEREF _Toc45110994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_Toc45110995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5.4.0</w:t>
      </w:r>
      <w:r>
        <w:rPr>
          <w:rFonts w:asciiTheme="minorHAnsi" w:eastAsiaTheme="minorEastAsia" w:hAnsiTheme="minorHAnsi" w:cstheme="minorBidi"/>
          <w:sz w:val="22"/>
          <w:szCs w:val="22"/>
          <w:lang w:val="en-US"/>
        </w:rPr>
        <w:tab/>
      </w:r>
      <w:r>
        <w:t>Description of the current decision making model</w:t>
      </w:r>
      <w:r>
        <w:tab/>
      </w:r>
      <w:r>
        <w:fldChar w:fldCharType="begin"/>
      </w:r>
      <w:r>
        <w:instrText xml:space="preserve"> PAGEREF _Toc45110996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Proposal for 3GPP Decision Making – Balance Criteria</w:t>
      </w:r>
      <w:r>
        <w:tab/>
      </w:r>
      <w:r>
        <w:fldChar w:fldCharType="begin"/>
      </w:r>
      <w:r>
        <w:instrText xml:space="preserve"> PAGEREF _Toc45110997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Proposals for 3GPP Decision Making – Process Criteria</w:t>
      </w:r>
      <w:r>
        <w:tab/>
      </w:r>
      <w:r>
        <w:fldChar w:fldCharType="begin"/>
      </w:r>
      <w:r>
        <w:instrText xml:space="preserve"> PAGEREF _Toc45110998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Proposals for 3GPP Decision Making – Accessibility Criteria</w:t>
      </w:r>
      <w:r>
        <w:tab/>
      </w:r>
      <w:r>
        <w:fldChar w:fldCharType="begin"/>
      </w:r>
      <w:r>
        <w:instrText xml:space="preserve"> PAGEREF _Toc45110999 \h </w:instrText>
      </w:r>
      <w:r>
        <w:fldChar w:fldCharType="separate"/>
      </w:r>
      <w:r>
        <w:t>1</w:t>
      </w:r>
      <w:r>
        <w:fldChar w:fldCharType="end"/>
      </w:r>
    </w:p>
    <w:p w:rsidR="00CE34A0" w:rsidRDefault="00CE34A0">
      <w:pPr>
        <w:pStyle w:val="TOC4"/>
        <w:rPr>
          <w:rFonts w:asciiTheme="minorHAnsi" w:eastAsiaTheme="minorEastAsia" w:hAnsiTheme="minorHAnsi" w:cstheme="minorBidi"/>
          <w:sz w:val="22"/>
          <w:szCs w:val="22"/>
          <w:lang w:val="en-US"/>
        </w:rPr>
      </w:pPr>
      <w:r>
        <w:t>5.4.3.1</w:t>
      </w:r>
      <w:r>
        <w:rPr>
          <w:rFonts w:asciiTheme="minorHAnsi" w:eastAsiaTheme="minorEastAsia" w:hAnsiTheme="minorHAnsi" w:cstheme="minorBidi"/>
          <w:sz w:val="22"/>
          <w:szCs w:val="22"/>
          <w:lang w:val="en-US"/>
        </w:rPr>
        <w:tab/>
      </w:r>
      <w:r>
        <w:t>Proposal for Accessibility</w:t>
      </w:r>
      <w:r w:rsidRPr="00C129C8">
        <w:rPr>
          <w:lang w:val="en-US"/>
        </w:rPr>
        <w:t xml:space="preserve"> Criteria</w:t>
      </w:r>
      <w:r>
        <w:t>: Meetings per Country and Year</w:t>
      </w:r>
      <w:r>
        <w:tab/>
      </w:r>
      <w:r>
        <w:fldChar w:fldCharType="begin"/>
      </w:r>
      <w:r>
        <w:instrText xml:space="preserve"> PAGEREF _Toc45111000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Proposal for Delegate Voting on General Location</w:t>
      </w:r>
      <w:r>
        <w:tab/>
      </w:r>
      <w:r>
        <w:fldChar w:fldCharType="begin"/>
      </w:r>
      <w:r>
        <w:instrText xml:space="preserve"> PAGEREF _Toc45111001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5.4.5</w:t>
      </w:r>
      <w:r>
        <w:rPr>
          <w:rFonts w:asciiTheme="minorHAnsi" w:eastAsiaTheme="minorEastAsia" w:hAnsiTheme="minorHAnsi" w:cstheme="minorBidi"/>
          <w:sz w:val="22"/>
          <w:szCs w:val="22"/>
          <w:lang w:val="en-US"/>
        </w:rPr>
        <w:tab/>
      </w:r>
      <w:r>
        <w:t>Proposal for Country Minimum Criteria</w:t>
      </w:r>
      <w:r>
        <w:tab/>
      </w:r>
      <w:r>
        <w:fldChar w:fldCharType="begin"/>
      </w:r>
      <w:r>
        <w:instrText xml:space="preserve"> PAGEREF _Toc45111002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5.4.6</w:t>
      </w:r>
      <w:r>
        <w:rPr>
          <w:rFonts w:asciiTheme="minorHAnsi" w:eastAsiaTheme="minorEastAsia" w:hAnsiTheme="minorHAnsi" w:cstheme="minorBidi"/>
          <w:sz w:val="22"/>
          <w:szCs w:val="22"/>
          <w:lang w:val="en-US"/>
        </w:rPr>
        <w:tab/>
      </w:r>
      <w:r>
        <w:t>Proposal for Distributed Decision Making</w:t>
      </w:r>
      <w:r>
        <w:tab/>
      </w:r>
      <w:r>
        <w:fldChar w:fldCharType="begin"/>
      </w:r>
      <w:r>
        <w:instrText xml:space="preserve"> PAGEREF _Toc45111003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5.4.7</w:t>
      </w:r>
      <w:r>
        <w:rPr>
          <w:rFonts w:asciiTheme="minorHAnsi" w:eastAsiaTheme="minorEastAsia" w:hAnsiTheme="minorHAnsi" w:cstheme="minorBidi"/>
          <w:sz w:val="22"/>
          <w:szCs w:val="22"/>
          <w:lang w:val="en-US"/>
        </w:rPr>
        <w:tab/>
      </w:r>
      <w:r>
        <w:t>Proposal for Meetings at Exploratory Locations</w:t>
      </w:r>
      <w:r>
        <w:tab/>
      </w:r>
      <w:r>
        <w:fldChar w:fldCharType="begin"/>
      </w:r>
      <w:r>
        <w:instrText xml:space="preserve"> PAGEREF _Toc45111004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5.4.8</w:t>
      </w:r>
      <w:r>
        <w:rPr>
          <w:rFonts w:asciiTheme="minorHAnsi" w:eastAsiaTheme="minorEastAsia" w:hAnsiTheme="minorHAnsi" w:cstheme="minorBidi"/>
          <w:sz w:val="22"/>
          <w:szCs w:val="22"/>
          <w:lang w:val="en-US"/>
        </w:rPr>
        <w:tab/>
      </w:r>
      <w:r>
        <w:t>Company Hosted Meetings</w:t>
      </w:r>
      <w:r>
        <w:tab/>
      </w:r>
      <w:r>
        <w:fldChar w:fldCharType="begin"/>
      </w:r>
      <w:r>
        <w:instrText xml:space="preserve"> PAGEREF _Toc45111005 \h </w:instrText>
      </w:r>
      <w:r>
        <w:fldChar w:fldCharType="separate"/>
      </w:r>
      <w:r>
        <w:t>1</w:t>
      </w:r>
      <w:r>
        <w:fldChar w:fldCharType="end"/>
      </w:r>
    </w:p>
    <w:p w:rsidR="00CE34A0" w:rsidRDefault="00CE34A0">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Conclusions</w:t>
      </w:r>
      <w:r>
        <w:tab/>
      </w:r>
      <w:r>
        <w:fldChar w:fldCharType="begin"/>
      </w:r>
      <w:r>
        <w:instrText xml:space="preserve"> PAGEREF _Toc45111006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_Toc45111007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_Toc45111008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_Toc45111009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_Toc45111010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Conclusions on Location Rota</w:t>
      </w:r>
      <w:r>
        <w:tab/>
      </w:r>
      <w:r>
        <w:fldChar w:fldCharType="begin"/>
      </w:r>
      <w:r>
        <w:instrText xml:space="preserve"> PAGEREF _Toc45111011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Conclusion on Accessibility</w:t>
      </w:r>
      <w:r>
        <w:tab/>
      </w:r>
      <w:r>
        <w:fldChar w:fldCharType="begin"/>
      </w:r>
      <w:r>
        <w:instrText xml:space="preserve"> PAGEREF _Toc45111012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Conclusion on Meetings at Exploratory Locations</w:t>
      </w:r>
      <w:r>
        <w:tab/>
      </w:r>
      <w:r>
        <w:fldChar w:fldCharType="begin"/>
      </w:r>
      <w:r>
        <w:instrText xml:space="preserve"> PAGEREF _Toc45111013 \h </w:instrText>
      </w:r>
      <w:r>
        <w:fldChar w:fldCharType="separate"/>
      </w:r>
      <w:r>
        <w:t>1</w:t>
      </w:r>
      <w:r>
        <w:fldChar w:fldCharType="end"/>
      </w:r>
    </w:p>
    <w:p w:rsidR="00CE34A0" w:rsidRDefault="00CE34A0">
      <w:pPr>
        <w:pStyle w:val="TOC3"/>
        <w:rPr>
          <w:rFonts w:asciiTheme="minorHAnsi" w:eastAsiaTheme="minorEastAsia" w:hAnsiTheme="minorHAnsi" w:cstheme="minorBidi"/>
          <w:sz w:val="22"/>
          <w:szCs w:val="22"/>
          <w:lang w:val="en-US"/>
        </w:rPr>
      </w:pPr>
      <w:r>
        <w:t>6.4.4</w:t>
      </w:r>
      <w:r>
        <w:rPr>
          <w:rFonts w:asciiTheme="minorHAnsi" w:eastAsiaTheme="minorEastAsia" w:hAnsiTheme="minorHAnsi" w:cstheme="minorBidi"/>
          <w:sz w:val="22"/>
          <w:szCs w:val="22"/>
          <w:lang w:val="en-US"/>
        </w:rPr>
        <w:tab/>
      </w:r>
      <w:r>
        <w:t>Conclusion on Company Hosted Meetings</w:t>
      </w:r>
      <w:r>
        <w:tab/>
      </w:r>
      <w:r>
        <w:fldChar w:fldCharType="begin"/>
      </w:r>
      <w:r>
        <w:instrText xml:space="preserve"> PAGEREF _Toc45111014 \h </w:instrText>
      </w:r>
      <w:r>
        <w:fldChar w:fldCharType="separate"/>
      </w:r>
      <w:r>
        <w:t>1</w:t>
      </w:r>
      <w:r>
        <w:fldChar w:fldCharType="end"/>
      </w:r>
    </w:p>
    <w:p w:rsidR="00CE34A0" w:rsidRDefault="00CE34A0">
      <w:pPr>
        <w:pStyle w:val="TOC8"/>
        <w:rPr>
          <w:rFonts w:asciiTheme="minorHAnsi" w:eastAsiaTheme="minorEastAsia" w:hAnsiTheme="minorHAnsi" w:cstheme="minorBidi"/>
          <w:b w:val="0"/>
          <w:szCs w:val="22"/>
          <w:lang w:val="en-US"/>
        </w:rPr>
      </w:pPr>
      <w:r>
        <w:t>Annex &lt;A&gt; (informative): Content of tdoc OP42_7 (“Initial Problem Statement”)</w:t>
      </w:r>
      <w:r>
        <w:tab/>
      </w:r>
      <w:r>
        <w:fldChar w:fldCharType="begin"/>
      </w:r>
      <w:r>
        <w:instrText xml:space="preserve"> PAGEREF _Toc45111015 \h </w:instrText>
      </w:r>
      <w:r>
        <w:fldChar w:fldCharType="separate"/>
      </w:r>
      <w:r>
        <w:t>1</w:t>
      </w:r>
      <w:r>
        <w:fldChar w:fldCharType="end"/>
      </w:r>
    </w:p>
    <w:p w:rsidR="00CE34A0" w:rsidRDefault="00CE34A0">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Introduction</w:t>
      </w:r>
      <w:r>
        <w:tab/>
      </w:r>
      <w:r>
        <w:fldChar w:fldCharType="begin"/>
      </w:r>
      <w:r>
        <w:instrText xml:space="preserve"> PAGEREF _Toc45111016 \h </w:instrText>
      </w:r>
      <w:r>
        <w:fldChar w:fldCharType="separate"/>
      </w:r>
      <w:r>
        <w:t>1</w:t>
      </w:r>
      <w:r>
        <w:fldChar w:fldCharType="end"/>
      </w:r>
    </w:p>
    <w:p w:rsidR="00CE34A0" w:rsidRDefault="00CE34A0">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Considerations</w:t>
      </w:r>
      <w:r>
        <w:tab/>
      </w:r>
      <w:r>
        <w:fldChar w:fldCharType="begin"/>
      </w:r>
      <w:r>
        <w:instrText xml:space="preserve"> PAGEREF _Toc45111017 \h </w:instrText>
      </w:r>
      <w:r>
        <w:fldChar w:fldCharType="separate"/>
      </w:r>
      <w:r>
        <w:t>1</w:t>
      </w:r>
      <w:r>
        <w:fldChar w:fldCharType="end"/>
      </w:r>
    </w:p>
    <w:p w:rsidR="00CE34A0" w:rsidRDefault="00CE34A0">
      <w:pPr>
        <w:pStyle w:val="TOC8"/>
        <w:rPr>
          <w:rFonts w:asciiTheme="minorHAnsi" w:eastAsiaTheme="minorEastAsia" w:hAnsiTheme="minorHAnsi" w:cstheme="minorBidi"/>
          <w:b w:val="0"/>
          <w:szCs w:val="22"/>
          <w:lang w:val="en-US"/>
        </w:rPr>
      </w:pPr>
      <w:r>
        <w:t>Annex &lt;B&gt; (informative): Reproduction of https://www.3gpp.org/3gpp-calendar/hosting-a-meeting (“Hosting Guidelines”)</w:t>
      </w:r>
      <w:r>
        <w:tab/>
      </w:r>
      <w:r>
        <w:fldChar w:fldCharType="begin"/>
      </w:r>
      <w:r>
        <w:instrText xml:space="preserve"> PAGEREF _Toc45111018 \h </w:instrText>
      </w:r>
      <w:r>
        <w:fldChar w:fldCharType="separate"/>
      </w:r>
      <w:r>
        <w:t>1</w:t>
      </w:r>
      <w:r>
        <w:fldChar w:fldCharType="end"/>
      </w:r>
    </w:p>
    <w:p w:rsidR="00CE34A0" w:rsidRDefault="00CE34A0">
      <w:pPr>
        <w:pStyle w:val="TOC1"/>
        <w:rPr>
          <w:rFonts w:asciiTheme="minorHAnsi" w:eastAsiaTheme="minorEastAsia" w:hAnsiTheme="minorHAnsi" w:cstheme="minorBidi"/>
          <w:szCs w:val="22"/>
          <w:lang w:val="en-US"/>
        </w:rPr>
      </w:pPr>
      <w:r>
        <w:t>B.0</w:t>
      </w:r>
      <w:r>
        <w:rPr>
          <w:rFonts w:asciiTheme="minorHAnsi" w:eastAsiaTheme="minorEastAsia" w:hAnsiTheme="minorHAnsi" w:cstheme="minorBidi"/>
          <w:szCs w:val="22"/>
          <w:lang w:val="en-US"/>
        </w:rPr>
        <w:tab/>
      </w:r>
      <w:r>
        <w:t>Introduction</w:t>
      </w:r>
      <w:r>
        <w:tab/>
      </w:r>
      <w:r>
        <w:fldChar w:fldCharType="begin"/>
      </w:r>
      <w:r>
        <w:instrText xml:space="preserve"> PAGEREF _Toc45111019 \h </w:instrText>
      </w:r>
      <w:r>
        <w:fldChar w:fldCharType="separate"/>
      </w:r>
      <w:r>
        <w:t>1</w:t>
      </w:r>
      <w:r>
        <w:fldChar w:fldCharType="end"/>
      </w:r>
    </w:p>
    <w:p w:rsidR="00CE34A0" w:rsidRDefault="00CE34A0">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Hosting a meeting</w:t>
      </w:r>
      <w:r>
        <w:tab/>
      </w:r>
      <w:r>
        <w:fldChar w:fldCharType="begin"/>
      </w:r>
      <w:r>
        <w:instrText xml:space="preserve"> PAGEREF _Toc45111020 \h </w:instrText>
      </w:r>
      <w:r>
        <w:fldChar w:fldCharType="separate"/>
      </w:r>
      <w:r>
        <w:t>1</w:t>
      </w:r>
      <w:r>
        <w:fldChar w:fldCharType="end"/>
      </w:r>
    </w:p>
    <w:p w:rsidR="00CE34A0" w:rsidRDefault="00CE34A0">
      <w:pPr>
        <w:pStyle w:val="TOC1"/>
        <w:rPr>
          <w:rFonts w:asciiTheme="minorHAnsi" w:eastAsiaTheme="minorEastAsia" w:hAnsiTheme="minorHAnsi" w:cstheme="minorBidi"/>
          <w:szCs w:val="22"/>
          <w:lang w:val="en-US"/>
        </w:rPr>
      </w:pPr>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_Toc45111021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_Toc45111022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_Toc45111023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B.2.3</w:t>
      </w:r>
      <w:r>
        <w:rPr>
          <w:rFonts w:asciiTheme="minorHAnsi" w:eastAsiaTheme="minorEastAsia" w:hAnsiTheme="minorHAnsi" w:cstheme="minorBidi"/>
          <w:sz w:val="22"/>
          <w:szCs w:val="22"/>
          <w:lang w:val="en-US"/>
        </w:rPr>
        <w:tab/>
      </w:r>
      <w:r>
        <w:t>Visas</w:t>
      </w:r>
      <w:r>
        <w:tab/>
      </w:r>
      <w:r>
        <w:fldChar w:fldCharType="begin"/>
      </w:r>
      <w:r>
        <w:instrText xml:space="preserve"> PAGEREF _Toc45111024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_Toc45111025 \h </w:instrText>
      </w:r>
      <w:r>
        <w:fldChar w:fldCharType="separate"/>
      </w:r>
      <w:r>
        <w:t>1</w:t>
      </w:r>
      <w:r>
        <w:fldChar w:fldCharType="end"/>
      </w:r>
    </w:p>
    <w:p w:rsidR="00CE34A0" w:rsidRDefault="00CE34A0">
      <w:pPr>
        <w:pStyle w:val="TOC1"/>
        <w:rPr>
          <w:rFonts w:asciiTheme="minorHAnsi" w:eastAsiaTheme="minorEastAsia" w:hAnsiTheme="minorHAnsi" w:cstheme="minorBidi"/>
          <w:szCs w:val="22"/>
          <w:lang w:val="en-US"/>
        </w:rPr>
      </w:pPr>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_Toc45111026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_Toc45111027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_Toc45111028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_Toc45111029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_Toc45111030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_Toc45111031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_Toc45111032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_Toc45111033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B.3.8</w:t>
      </w:r>
      <w:r>
        <w:rPr>
          <w:rFonts w:asciiTheme="minorHAnsi" w:eastAsiaTheme="minorEastAsia" w:hAnsiTheme="minorHAnsi" w:cstheme="minorBidi"/>
          <w:sz w:val="22"/>
          <w:szCs w:val="22"/>
          <w:lang w:val="en-US"/>
        </w:rPr>
        <w:tab/>
      </w:r>
      <w:r>
        <w:t>Cables</w:t>
      </w:r>
      <w:r>
        <w:tab/>
      </w:r>
      <w:r>
        <w:fldChar w:fldCharType="begin"/>
      </w:r>
      <w:r>
        <w:instrText xml:space="preserve"> PAGEREF _Toc45111034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B.3.9</w:t>
      </w:r>
      <w:r>
        <w:rPr>
          <w:rFonts w:asciiTheme="minorHAnsi" w:eastAsiaTheme="minorEastAsia" w:hAnsiTheme="minorHAnsi" w:cstheme="minorBidi"/>
          <w:sz w:val="22"/>
          <w:szCs w:val="22"/>
          <w:lang w:val="en-US"/>
        </w:rPr>
        <w:tab/>
      </w:r>
      <w:r>
        <w:t>Water</w:t>
      </w:r>
      <w:r>
        <w:tab/>
      </w:r>
      <w:r>
        <w:fldChar w:fldCharType="begin"/>
      </w:r>
      <w:r>
        <w:instrText xml:space="preserve"> PAGEREF _Toc45111035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B.3.10</w:t>
      </w:r>
      <w:r>
        <w:rPr>
          <w:rFonts w:asciiTheme="minorHAnsi" w:eastAsiaTheme="minorEastAsia" w:hAnsiTheme="minorHAnsi" w:cstheme="minorBidi"/>
          <w:sz w:val="22"/>
          <w:szCs w:val="22"/>
          <w:lang w:val="en-US"/>
        </w:rPr>
        <w:tab/>
      </w:r>
      <w:r>
        <w:t>Check-in</w:t>
      </w:r>
      <w:r>
        <w:tab/>
      </w:r>
      <w:r>
        <w:fldChar w:fldCharType="begin"/>
      </w:r>
      <w:r>
        <w:instrText xml:space="preserve"> PAGEREF _Toc45111036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_Toc45111037 \h </w:instrText>
      </w:r>
      <w:r>
        <w:fldChar w:fldCharType="separate"/>
      </w:r>
      <w:r>
        <w:t>1</w:t>
      </w:r>
      <w:r>
        <w:fldChar w:fldCharType="end"/>
      </w:r>
    </w:p>
    <w:p w:rsidR="00CE34A0" w:rsidRDefault="00CE34A0">
      <w:pPr>
        <w:pStyle w:val="TOC1"/>
        <w:rPr>
          <w:rFonts w:asciiTheme="minorHAnsi" w:eastAsiaTheme="minorEastAsia" w:hAnsiTheme="minorHAnsi" w:cstheme="minorBidi"/>
          <w:szCs w:val="22"/>
          <w:lang w:val="en-US"/>
        </w:rPr>
      </w:pPr>
      <w:r>
        <w:t>B.4</w:t>
      </w:r>
      <w:r>
        <w:rPr>
          <w:rFonts w:asciiTheme="minorHAnsi" w:eastAsiaTheme="minorEastAsia" w:hAnsiTheme="minorHAnsi" w:cstheme="minorBidi"/>
          <w:szCs w:val="22"/>
          <w:lang w:val="en-US"/>
        </w:rPr>
        <w:tab/>
      </w:r>
      <w:r>
        <w:t>IT Facilities</w:t>
      </w:r>
      <w:r>
        <w:tab/>
      </w:r>
      <w:r>
        <w:fldChar w:fldCharType="begin"/>
      </w:r>
      <w:r>
        <w:instrText xml:space="preserve"> PAGEREF _Toc45111038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_Toc45111039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_Toc45111040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_Toc45111041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_Toc45111042 \h </w:instrText>
      </w:r>
      <w:r>
        <w:fldChar w:fldCharType="separate"/>
      </w:r>
      <w:r>
        <w:t>1</w:t>
      </w:r>
      <w:r>
        <w:fldChar w:fldCharType="end"/>
      </w:r>
    </w:p>
    <w:p w:rsidR="00CE34A0" w:rsidRDefault="00CE34A0">
      <w:pPr>
        <w:pStyle w:val="TOC1"/>
        <w:rPr>
          <w:rFonts w:asciiTheme="minorHAnsi" w:eastAsiaTheme="minorEastAsia" w:hAnsiTheme="minorHAnsi" w:cstheme="minorBidi"/>
          <w:szCs w:val="22"/>
          <w:lang w:val="en-US"/>
        </w:rPr>
      </w:pPr>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_Toc45111043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_Toc45111044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_Toc45111045 \h </w:instrText>
      </w:r>
      <w:r>
        <w:fldChar w:fldCharType="separate"/>
      </w:r>
      <w:r>
        <w:t>1</w:t>
      </w:r>
      <w:r>
        <w:fldChar w:fldCharType="end"/>
      </w:r>
    </w:p>
    <w:p w:rsidR="00CE34A0" w:rsidRDefault="00CE34A0">
      <w:pPr>
        <w:pStyle w:val="TOC2"/>
        <w:rPr>
          <w:rFonts w:asciiTheme="minorHAnsi" w:eastAsiaTheme="minorEastAsia" w:hAnsiTheme="minorHAnsi" w:cstheme="minorBidi"/>
          <w:sz w:val="22"/>
          <w:szCs w:val="22"/>
          <w:lang w:val="en-US"/>
        </w:rPr>
      </w:pPr>
      <w:r>
        <w:t>B.5.3</w:t>
      </w:r>
      <w:r>
        <w:rPr>
          <w:rFonts w:asciiTheme="minorHAnsi" w:eastAsiaTheme="minorEastAsia" w:hAnsiTheme="minorHAnsi" w:cstheme="minorBidi"/>
          <w:sz w:val="22"/>
          <w:szCs w:val="22"/>
          <w:lang w:val="en-US"/>
        </w:rPr>
        <w:tab/>
      </w:r>
      <w:r>
        <w:t>Printer</w:t>
      </w:r>
      <w:r>
        <w:tab/>
      </w:r>
      <w:r>
        <w:fldChar w:fldCharType="begin"/>
      </w:r>
      <w:r>
        <w:instrText xml:space="preserve"> PAGEREF _Toc45111046 \h </w:instrText>
      </w:r>
      <w:r>
        <w:fldChar w:fldCharType="separate"/>
      </w:r>
      <w:r>
        <w:t>1</w:t>
      </w:r>
      <w:r>
        <w:fldChar w:fldCharType="end"/>
      </w:r>
    </w:p>
    <w:p w:rsidR="00CE34A0" w:rsidRDefault="00CE34A0">
      <w:pPr>
        <w:pStyle w:val="TOC1"/>
        <w:rPr>
          <w:rFonts w:asciiTheme="minorHAnsi" w:eastAsiaTheme="minorEastAsia" w:hAnsiTheme="minorHAnsi" w:cstheme="minorBidi"/>
          <w:szCs w:val="22"/>
          <w:lang w:val="en-US"/>
        </w:rPr>
      </w:pPr>
      <w:r>
        <w:t>B.6</w:t>
      </w:r>
      <w:r>
        <w:rPr>
          <w:rFonts w:asciiTheme="minorHAnsi" w:eastAsiaTheme="minorEastAsia" w:hAnsiTheme="minorHAnsi" w:cstheme="minorBidi"/>
          <w:szCs w:val="22"/>
          <w:lang w:val="en-US"/>
        </w:rPr>
        <w:tab/>
      </w:r>
      <w:r>
        <w:t>Social event</w:t>
      </w:r>
      <w:r>
        <w:tab/>
      </w:r>
      <w:r>
        <w:fldChar w:fldCharType="begin"/>
      </w:r>
      <w:r>
        <w:instrText xml:space="preserve"> PAGEREF _Toc45111047 \h </w:instrText>
      </w:r>
      <w:r>
        <w:fldChar w:fldCharType="separate"/>
      </w:r>
      <w:r>
        <w:t>1</w:t>
      </w:r>
      <w:r>
        <w:fldChar w:fldCharType="end"/>
      </w:r>
    </w:p>
    <w:p w:rsidR="00CE34A0" w:rsidRDefault="00CE34A0">
      <w:pPr>
        <w:pStyle w:val="TOC8"/>
        <w:rPr>
          <w:rFonts w:asciiTheme="minorHAnsi" w:eastAsiaTheme="minorEastAsia" w:hAnsiTheme="minorHAnsi" w:cstheme="minorBidi"/>
          <w:b w:val="0"/>
          <w:szCs w:val="22"/>
          <w:lang w:val="en-US"/>
        </w:rPr>
      </w:pPr>
      <w:r>
        <w:t>Annex C (informative): Information On Situations That 3GPP Parties May Encounter At Meetings</w:t>
      </w:r>
      <w:r>
        <w:tab/>
      </w:r>
      <w:r>
        <w:fldChar w:fldCharType="begin"/>
      </w:r>
      <w:r>
        <w:instrText xml:space="preserve"> PAGEREF _Toc45111048 \h </w:instrText>
      </w:r>
      <w:r>
        <w:fldChar w:fldCharType="separate"/>
      </w:r>
      <w:r>
        <w:t>1</w:t>
      </w:r>
      <w:r>
        <w:fldChar w:fldCharType="end"/>
      </w:r>
    </w:p>
    <w:p w:rsidR="00CE34A0" w:rsidRDefault="00CE34A0">
      <w:pPr>
        <w:pStyle w:val="TOC1"/>
        <w:rPr>
          <w:rFonts w:asciiTheme="minorHAnsi" w:eastAsiaTheme="minorEastAsia" w:hAnsiTheme="minorHAnsi" w:cstheme="minorBidi"/>
          <w:szCs w:val="22"/>
          <w:lang w:val="en-US"/>
        </w:rPr>
      </w:pPr>
      <w:r>
        <w:t>C.0</w:t>
      </w:r>
      <w:r>
        <w:rPr>
          <w:rFonts w:asciiTheme="minorHAnsi" w:eastAsiaTheme="minorEastAsia" w:hAnsiTheme="minorHAnsi" w:cstheme="minorBidi"/>
          <w:szCs w:val="22"/>
          <w:lang w:val="en-US"/>
        </w:rPr>
        <w:tab/>
      </w:r>
      <w:r>
        <w:t>Introduction</w:t>
      </w:r>
      <w:r>
        <w:tab/>
      </w:r>
      <w:r>
        <w:fldChar w:fldCharType="begin"/>
      </w:r>
      <w:r>
        <w:instrText xml:space="preserve"> PAGEREF _Toc45111049 \h </w:instrText>
      </w:r>
      <w:r>
        <w:fldChar w:fldCharType="separate"/>
      </w:r>
      <w:r>
        <w:t>1</w:t>
      </w:r>
      <w:r>
        <w:fldChar w:fldCharType="end"/>
      </w:r>
    </w:p>
    <w:p w:rsidR="00CE34A0" w:rsidRDefault="00CE34A0">
      <w:pPr>
        <w:pStyle w:val="TOC1"/>
        <w:rPr>
          <w:rFonts w:asciiTheme="minorHAnsi" w:eastAsiaTheme="minorEastAsia" w:hAnsiTheme="minorHAnsi" w:cstheme="minorBidi"/>
          <w:szCs w:val="22"/>
          <w:lang w:val="en-US"/>
        </w:rPr>
      </w:pPr>
      <w:r>
        <w:t>C.1</w:t>
      </w:r>
      <w:r>
        <w:rPr>
          <w:rFonts w:asciiTheme="minorHAnsi" w:eastAsiaTheme="minorEastAsia" w:hAnsiTheme="minorHAnsi" w:cstheme="minorBidi"/>
          <w:szCs w:val="22"/>
          <w:lang w:val="en-US"/>
        </w:rPr>
        <w:tab/>
      </w:r>
      <w:r>
        <w:t>Use cases related to Service Level</w:t>
      </w:r>
      <w:r>
        <w:tab/>
      </w:r>
      <w:r>
        <w:fldChar w:fldCharType="begin"/>
      </w:r>
      <w:r>
        <w:instrText xml:space="preserve"> PAGEREF _Toc45111050 \h </w:instrText>
      </w:r>
      <w:r>
        <w:fldChar w:fldCharType="separate"/>
      </w:r>
      <w:r>
        <w:t>1</w:t>
      </w:r>
      <w:r>
        <w:fldChar w:fldCharType="end"/>
      </w:r>
    </w:p>
    <w:p w:rsidR="00CE34A0" w:rsidRDefault="00CE34A0">
      <w:pPr>
        <w:pStyle w:val="TOC1"/>
        <w:rPr>
          <w:rFonts w:asciiTheme="minorHAnsi" w:eastAsiaTheme="minorEastAsia" w:hAnsiTheme="minorHAnsi" w:cstheme="minorBidi"/>
          <w:szCs w:val="22"/>
          <w:lang w:val="en-US"/>
        </w:rPr>
      </w:pPr>
      <w:r>
        <w:t>C.2</w:t>
      </w:r>
      <w:r>
        <w:rPr>
          <w:rFonts w:asciiTheme="minorHAnsi" w:eastAsiaTheme="minorEastAsia" w:hAnsiTheme="minorHAnsi" w:cstheme="minorBidi"/>
          <w:szCs w:val="22"/>
          <w:lang w:val="en-US"/>
        </w:rPr>
        <w:tab/>
      </w:r>
      <w:r>
        <w:t>Use Cases related to the Funding Model</w:t>
      </w:r>
      <w:r>
        <w:tab/>
      </w:r>
      <w:r>
        <w:fldChar w:fldCharType="begin"/>
      </w:r>
      <w:r>
        <w:instrText xml:space="preserve"> PAGEREF _Toc45111051 \h </w:instrText>
      </w:r>
      <w:r>
        <w:fldChar w:fldCharType="separate"/>
      </w:r>
      <w:r>
        <w:t>1</w:t>
      </w:r>
      <w:r>
        <w:fldChar w:fldCharType="end"/>
      </w:r>
    </w:p>
    <w:p w:rsidR="00CE34A0" w:rsidRDefault="00CE34A0">
      <w:pPr>
        <w:pStyle w:val="TOC1"/>
        <w:rPr>
          <w:rFonts w:asciiTheme="minorHAnsi" w:eastAsiaTheme="minorEastAsia" w:hAnsiTheme="minorHAnsi" w:cstheme="minorBidi"/>
          <w:szCs w:val="22"/>
          <w:lang w:val="en-US"/>
        </w:rPr>
      </w:pPr>
      <w:r>
        <w:t>C.3</w:t>
      </w:r>
      <w:r>
        <w:rPr>
          <w:rFonts w:asciiTheme="minorHAnsi" w:eastAsiaTheme="minorEastAsia" w:hAnsiTheme="minorHAnsi" w:cstheme="minorBidi"/>
          <w:szCs w:val="22"/>
          <w:lang w:val="en-US"/>
        </w:rPr>
        <w:tab/>
      </w:r>
      <w:r>
        <w:t>Use Cases related to Decision Making</w:t>
      </w:r>
      <w:r>
        <w:tab/>
      </w:r>
      <w:r>
        <w:fldChar w:fldCharType="begin"/>
      </w:r>
      <w:r>
        <w:instrText xml:space="preserve"> PAGEREF _Toc45111052 \h </w:instrText>
      </w:r>
      <w:r>
        <w:fldChar w:fldCharType="separate"/>
      </w:r>
      <w:r>
        <w:t>1</w:t>
      </w:r>
      <w:r>
        <w:fldChar w:fldCharType="end"/>
      </w:r>
    </w:p>
    <w:p w:rsidR="00CE34A0" w:rsidRDefault="00CE34A0">
      <w:pPr>
        <w:pStyle w:val="TOC8"/>
        <w:rPr>
          <w:rFonts w:asciiTheme="minorHAnsi" w:eastAsiaTheme="minorEastAsia" w:hAnsiTheme="minorHAnsi" w:cstheme="minorBidi"/>
          <w:b w:val="0"/>
          <w:szCs w:val="22"/>
          <w:lang w:val="en-US"/>
        </w:rPr>
      </w:pPr>
      <w:r>
        <w:t>Annex D (informative): Change history</w:t>
      </w:r>
      <w:r>
        <w:tab/>
      </w:r>
      <w:r>
        <w:fldChar w:fldCharType="begin"/>
      </w:r>
      <w:r>
        <w:instrText xml:space="preserve"> PAGEREF _Toc45111053 \h </w:instrText>
      </w:r>
      <w:r>
        <w:fldChar w:fldCharType="separate"/>
      </w:r>
      <w:r>
        <w:t>1</w:t>
      </w:r>
      <w:r>
        <w:fldChar w:fldCharType="end"/>
      </w:r>
    </w:p>
    <w:p w:rsidR="00080512" w:rsidRPr="004D3578" w:rsidRDefault="004D3578" w:rsidP="00442F79">
      <w:r w:rsidRPr="004D3578">
        <w:rPr>
          <w:noProof/>
          <w:sz w:val="22"/>
        </w:rPr>
        <w:fldChar w:fldCharType="end"/>
      </w:r>
    </w:p>
    <w:p w:rsidR="0074026F" w:rsidRPr="007B600E" w:rsidRDefault="00080512" w:rsidP="00442F79">
      <w:pPr>
        <w:pStyle w:val="Guidance"/>
      </w:pPr>
      <w:r w:rsidRPr="004D3578">
        <w:br w:type="page"/>
      </w:r>
    </w:p>
    <w:p w:rsidR="00080512" w:rsidRPr="004D3578" w:rsidRDefault="00080512" w:rsidP="00442F79">
      <w:pPr>
        <w:pStyle w:val="Heading1"/>
      </w:pPr>
      <w:bookmarkStart w:id="7" w:name="foreword"/>
      <w:bookmarkStart w:id="8" w:name="introduction"/>
      <w:bookmarkStart w:id="9" w:name="scope"/>
      <w:bookmarkStart w:id="10" w:name="_Toc23313409"/>
      <w:bookmarkStart w:id="11" w:name="_Toc24578467"/>
      <w:bookmarkStart w:id="12" w:name="_Toc45110946"/>
      <w:bookmarkEnd w:id="7"/>
      <w:bookmarkEnd w:id="8"/>
      <w:bookmarkEnd w:id="9"/>
      <w:r w:rsidRPr="004D3578">
        <w:t>1</w:t>
      </w:r>
      <w:r w:rsidRPr="004D3578">
        <w:tab/>
        <w:t>Scope</w:t>
      </w:r>
      <w:bookmarkEnd w:id="10"/>
      <w:bookmarkEnd w:id="11"/>
      <w:bookmarkEnd w:id="12"/>
    </w:p>
    <w:p w:rsidR="00BE4464" w:rsidRDefault="00080512" w:rsidP="00442F79">
      <w:r w:rsidRPr="004D3578">
        <w:t>The pr</w:t>
      </w:r>
      <w:r w:rsidR="007A3819">
        <w:t xml:space="preserve">esent document reflects the study on meeting hosting by 3GPP </w:t>
      </w:r>
      <w:r w:rsidR="007A6152">
        <w:t xml:space="preserve">Organizational </w:t>
      </w:r>
      <w:r w:rsidR="004C3155">
        <w:t xml:space="preserve">Partners (OP) between OP#42 (September 2019) and </w:t>
      </w:r>
      <w:r w:rsidR="006F22E9" w:rsidRPr="006F22E9">
        <w:t xml:space="preserve">the last MHSG meeting (July 2020) after </w:t>
      </w:r>
      <w:r w:rsidR="006F22E9" w:rsidRPr="006F22E9">
        <w:rPr>
          <w:rFonts w:hint="eastAsia"/>
        </w:rPr>
        <w:t>OP#43e</w:t>
      </w:r>
      <w:r w:rsidR="006F22E9">
        <w:t xml:space="preserve"> </w:t>
      </w:r>
      <w:r w:rsidR="006F22E9" w:rsidRPr="006F22E9">
        <w:rPr>
          <w:rFonts w:hint="eastAsia"/>
        </w:rPr>
        <w:t>(April 2020)</w:t>
      </w:r>
      <w:r w:rsidR="007A3819">
        <w:t>.</w:t>
      </w:r>
    </w:p>
    <w:p w:rsidR="007A3819" w:rsidRDefault="007A3819" w:rsidP="00442F79">
      <w:r>
        <w:t>The study investigates the issue of meeting hosting from the point of view of four different major criteria, i.e.</w:t>
      </w:r>
    </w:p>
    <w:p w:rsidR="007A3819" w:rsidRPr="00DC0627" w:rsidRDefault="007A3819" w:rsidP="00DC0627">
      <w:pPr>
        <w:pStyle w:val="B1"/>
        <w:numPr>
          <w:ilvl w:val="0"/>
          <w:numId w:val="14"/>
        </w:numPr>
      </w:pPr>
      <w:r w:rsidRPr="00DC0627">
        <w:t>Service Level of 3GPP meetings;</w:t>
      </w:r>
    </w:p>
    <w:p w:rsidR="007A3819" w:rsidRPr="00DC0627" w:rsidRDefault="007A3819" w:rsidP="00DC0627">
      <w:pPr>
        <w:pStyle w:val="B1"/>
        <w:numPr>
          <w:ilvl w:val="0"/>
          <w:numId w:val="14"/>
        </w:numPr>
      </w:pPr>
      <w:r w:rsidRPr="00DC0627">
        <w:t>Funding Model of 3GPP meetings;</w:t>
      </w:r>
    </w:p>
    <w:p w:rsidR="007A3819" w:rsidRPr="00DC0627" w:rsidRDefault="007A3819" w:rsidP="00DC0627">
      <w:pPr>
        <w:pStyle w:val="B1"/>
        <w:numPr>
          <w:ilvl w:val="0"/>
          <w:numId w:val="14"/>
        </w:numPr>
      </w:pPr>
      <w:r w:rsidRPr="00DC0627">
        <w:t>Decision Making for</w:t>
      </w:r>
      <w:r w:rsidR="006434BE">
        <w:t xml:space="preserve"> location selection for</w:t>
      </w:r>
      <w:r w:rsidRPr="00DC0627">
        <w:t xml:space="preserve"> 3GPP meetings; and</w:t>
      </w:r>
    </w:p>
    <w:p w:rsidR="007A3819" w:rsidRDefault="007A3819" w:rsidP="00DC0627">
      <w:pPr>
        <w:pStyle w:val="B1"/>
        <w:numPr>
          <w:ilvl w:val="0"/>
          <w:numId w:val="14"/>
        </w:numPr>
      </w:pPr>
      <w:r w:rsidRPr="00DC0627">
        <w:t>Details of an optional trial meeting.</w:t>
      </w:r>
    </w:p>
    <w:p w:rsidR="00097F5D" w:rsidRPr="00DC0627" w:rsidRDefault="00097F5D" w:rsidP="00952270">
      <w:pPr>
        <w:pStyle w:val="B1"/>
        <w:ind w:left="644" w:firstLine="0"/>
      </w:pPr>
      <w:r>
        <w:t xml:space="preserve">NOTE: It was agreed that no trial meetings would be necessary and therefore the related sections were </w:t>
      </w:r>
      <w:r w:rsidR="00095C37">
        <w:t>deleted</w:t>
      </w:r>
      <w:r>
        <w:t>.</w:t>
      </w:r>
    </w:p>
    <w:p w:rsidR="00BE4464" w:rsidRDefault="00B30628" w:rsidP="00442F79">
      <w:r>
        <w:t>The study comprises of:</w:t>
      </w:r>
    </w:p>
    <w:p w:rsidR="00DC0627" w:rsidRPr="00DC0627" w:rsidRDefault="002A0222" w:rsidP="00DC0627">
      <w:pPr>
        <w:pStyle w:val="B1"/>
        <w:numPr>
          <w:ilvl w:val="0"/>
          <w:numId w:val="16"/>
        </w:numPr>
      </w:pPr>
      <w:r>
        <w:t>criteria</w:t>
      </w:r>
      <w:r w:rsidRPr="00DC0627">
        <w:t xml:space="preserve"> </w:t>
      </w:r>
      <w:r w:rsidR="00DC0627" w:rsidRPr="00DC0627">
        <w:t>for meeting hosting, based on the major criteria (clause 4)</w:t>
      </w:r>
    </w:p>
    <w:p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rsidR="00E67936" w:rsidRDefault="00E67936" w:rsidP="00DC0627">
      <w:pPr>
        <w:pStyle w:val="B1"/>
        <w:numPr>
          <w:ilvl w:val="0"/>
          <w:numId w:val="16"/>
        </w:numPr>
      </w:pPr>
      <w:r w:rsidRPr="00DC0627">
        <w:t>evaluation</w:t>
      </w:r>
      <w:r w:rsidR="00DC0627" w:rsidRPr="00DC0627">
        <w:t xml:space="preserve"> of the proposals made</w:t>
      </w:r>
      <w:r w:rsidRPr="00DC0627">
        <w:t>;</w:t>
      </w:r>
    </w:p>
    <w:p w:rsidR="003B187A" w:rsidRPr="00DC0627" w:rsidRDefault="003B187A" w:rsidP="00FF31CF">
      <w:pPr>
        <w:pStyle w:val="B1"/>
        <w:ind w:left="284" w:firstLine="284"/>
      </w:pPr>
      <w:r>
        <w:t xml:space="preserve">NOTE: Due to online discussions the evaluation section was seen as unnecessary and therefore </w:t>
      </w:r>
      <w:r w:rsidR="00095C37">
        <w:t>deleted</w:t>
      </w:r>
      <w:r>
        <w:t>.</w:t>
      </w:r>
    </w:p>
    <w:p w:rsidR="00E67936" w:rsidRPr="00DC0627" w:rsidRDefault="00E67936" w:rsidP="00DC0627">
      <w:pPr>
        <w:pStyle w:val="B1"/>
        <w:numPr>
          <w:ilvl w:val="0"/>
          <w:numId w:val="16"/>
        </w:numPr>
      </w:pPr>
      <w:r w:rsidRPr="00DC0627">
        <w:t>conclusions on the</w:t>
      </w:r>
      <w:r w:rsidR="00DC0627" w:rsidRPr="00DC0627">
        <w:t xml:space="preserve"> major criteria (clause </w:t>
      </w:r>
      <w:r w:rsidR="00095C37">
        <w:t>6</w:t>
      </w:r>
      <w:r w:rsidRPr="00DC0627">
        <w:t>);</w:t>
      </w:r>
    </w:p>
    <w:p w:rsidR="004C3155" w:rsidRPr="00DC0627" w:rsidRDefault="00C2098C" w:rsidP="00C2098C">
      <w:pPr>
        <w:pStyle w:val="B1"/>
        <w:numPr>
          <w:ilvl w:val="0"/>
          <w:numId w:val="16"/>
        </w:numPr>
      </w:pPr>
      <w:r>
        <w:t>Annexes for further reference.</w:t>
      </w:r>
    </w:p>
    <w:p w:rsidR="004C3155" w:rsidRDefault="006434BE" w:rsidP="00442F79">
      <w:r>
        <w:t>This report is constrained to hosting issues and will not address technical, operational, or organizational decision making. Nor will it address how voting rights are accrued.</w:t>
      </w:r>
    </w:p>
    <w:p w:rsidR="00080512" w:rsidRPr="004D3578" w:rsidRDefault="00080512" w:rsidP="00442F79">
      <w:pPr>
        <w:pStyle w:val="Heading1"/>
      </w:pPr>
      <w:bookmarkStart w:id="13" w:name="references"/>
      <w:bookmarkStart w:id="14" w:name="_Toc23313410"/>
      <w:bookmarkStart w:id="15" w:name="_Toc24578468"/>
      <w:bookmarkStart w:id="16" w:name="_Toc45110947"/>
      <w:bookmarkEnd w:id="13"/>
      <w:r w:rsidRPr="004D3578">
        <w:t>2</w:t>
      </w:r>
      <w:r w:rsidRPr="004D3578">
        <w:tab/>
        <w:t>References</w:t>
      </w:r>
      <w:bookmarkEnd w:id="14"/>
      <w:bookmarkEnd w:id="15"/>
      <w:bookmarkEnd w:id="16"/>
    </w:p>
    <w:p w:rsidR="00080512" w:rsidRPr="004D3578" w:rsidRDefault="007A3819" w:rsidP="00442F79">
      <w:r>
        <w:t>This clause is intentionally left empty.</w:t>
      </w:r>
    </w:p>
    <w:p w:rsidR="00080512" w:rsidRPr="004D3578" w:rsidRDefault="00080512" w:rsidP="00442F79">
      <w:pPr>
        <w:pStyle w:val="Heading1"/>
      </w:pPr>
      <w:bookmarkStart w:id="17" w:name="definitions"/>
      <w:bookmarkStart w:id="18" w:name="_Toc23313411"/>
      <w:bookmarkStart w:id="19" w:name="_Toc24578469"/>
      <w:bookmarkStart w:id="20" w:name="_Toc45110948"/>
      <w:bookmarkEnd w:id="17"/>
      <w:r w:rsidRPr="004D3578">
        <w:t>3</w:t>
      </w:r>
      <w:r w:rsidRPr="004D3578">
        <w:tab/>
        <w:t>Definitions</w:t>
      </w:r>
      <w:r w:rsidR="00602AEA">
        <w:t xml:space="preserve"> of terms, symbols and abbreviations</w:t>
      </w:r>
      <w:bookmarkEnd w:id="18"/>
      <w:bookmarkEnd w:id="19"/>
      <w:bookmarkEnd w:id="20"/>
    </w:p>
    <w:p w:rsidR="00B60BCF" w:rsidRPr="009E0DE1" w:rsidRDefault="00B60BCF" w:rsidP="00B60BCF">
      <w:pPr>
        <w:pStyle w:val="Heading2"/>
      </w:pPr>
      <w:bookmarkStart w:id="21" w:name="_Toc20149626"/>
      <w:bookmarkStart w:id="22" w:name="_Toc23313412"/>
      <w:bookmarkStart w:id="23" w:name="_Toc24578470"/>
      <w:bookmarkStart w:id="24" w:name="_Toc45110949"/>
      <w:r w:rsidRPr="009E0DE1">
        <w:t>3.1</w:t>
      </w:r>
      <w:r w:rsidRPr="009E0DE1">
        <w:tab/>
        <w:t>Definitions</w:t>
      </w:r>
      <w:bookmarkEnd w:id="21"/>
      <w:bookmarkEnd w:id="22"/>
      <w:bookmarkEnd w:id="23"/>
      <w:bookmarkEnd w:id="24"/>
    </w:p>
    <w:p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rsidR="00080512" w:rsidRDefault="00B60BCF" w:rsidP="00442F79">
      <w:r w:rsidRPr="00B60BCF">
        <w:rPr>
          <w:b/>
        </w:rPr>
        <w:t>Initial Problem Statement</w:t>
      </w:r>
      <w:r>
        <w:t>:</w:t>
      </w:r>
      <w:r>
        <w:tab/>
        <w:t xml:space="preserve"> The content of tdoc OP42_7 as reproduced in Anne</w:t>
      </w:r>
      <w:r w:rsidR="0094035C">
        <w:t>x</w:t>
      </w:r>
      <w:r>
        <w:t xml:space="preserve"> A of the present document.</w:t>
      </w:r>
    </w:p>
    <w:p w:rsidR="00B60BCF" w:rsidRPr="009E0DE1" w:rsidRDefault="00B60BCF" w:rsidP="00B60BCF">
      <w:pPr>
        <w:pStyle w:val="Heading2"/>
      </w:pPr>
      <w:bookmarkStart w:id="25" w:name="_Toc23313413"/>
      <w:bookmarkStart w:id="26" w:name="_Toc24578471"/>
      <w:bookmarkStart w:id="27" w:name="_Toc45110950"/>
      <w:r>
        <w:t>3</w:t>
      </w:r>
      <w:r w:rsidRPr="009E0DE1">
        <w:t>.2</w:t>
      </w:r>
      <w:r w:rsidRPr="009E0DE1">
        <w:tab/>
        <w:t>Abbreviations</w:t>
      </w:r>
      <w:bookmarkEnd w:id="25"/>
      <w:bookmarkEnd w:id="26"/>
      <w:bookmarkEnd w:id="27"/>
    </w:p>
    <w:p w:rsidR="00B60BCF" w:rsidRPr="009E0DE1" w:rsidRDefault="00E67936" w:rsidP="00B60BCF">
      <w:pPr>
        <w:pStyle w:val="EW"/>
      </w:pPr>
      <w:r>
        <w:t>DM</w:t>
      </w:r>
      <w:r w:rsidR="00B60BCF" w:rsidRPr="009E0DE1">
        <w:tab/>
      </w:r>
      <w:r>
        <w:t>3GPP Meeting Decision Making</w:t>
      </w:r>
    </w:p>
    <w:p w:rsidR="00E67936" w:rsidRDefault="00E67936" w:rsidP="00E67936">
      <w:pPr>
        <w:pStyle w:val="EW"/>
      </w:pPr>
      <w:r>
        <w:t>FM</w:t>
      </w:r>
      <w:r w:rsidRPr="009E0DE1">
        <w:tab/>
      </w:r>
      <w:r>
        <w:t>3GPP Meeting Funding Model</w:t>
      </w:r>
    </w:p>
    <w:p w:rsidR="007A6152" w:rsidRPr="009E0DE1" w:rsidRDefault="007A6152" w:rsidP="00E67936">
      <w:pPr>
        <w:pStyle w:val="EW"/>
      </w:pPr>
      <w:r>
        <w:t>OP</w:t>
      </w:r>
      <w:r>
        <w:tab/>
        <w:t>Organizational Partner</w:t>
      </w:r>
    </w:p>
    <w:p w:rsidR="00E67936" w:rsidRPr="009E0DE1" w:rsidRDefault="00E67936" w:rsidP="00E67936">
      <w:pPr>
        <w:pStyle w:val="EW"/>
      </w:pPr>
      <w:r>
        <w:t>SL</w:t>
      </w:r>
      <w:r w:rsidRPr="009E0DE1">
        <w:tab/>
      </w:r>
      <w:r>
        <w:t>3GPP Meeting Service Level</w:t>
      </w:r>
    </w:p>
    <w:p w:rsidR="00DC0627" w:rsidRPr="004D3578" w:rsidRDefault="00DC0627" w:rsidP="00DC0627">
      <w:pPr>
        <w:pStyle w:val="Heading1"/>
      </w:pPr>
      <w:bookmarkStart w:id="28" w:name="clause4"/>
      <w:bookmarkStart w:id="29" w:name="_Toc23313414"/>
      <w:bookmarkStart w:id="30" w:name="_Toc24578472"/>
      <w:bookmarkStart w:id="31" w:name="_Toc45110951"/>
      <w:bookmarkEnd w:id="28"/>
      <w:r>
        <w:t>4</w:t>
      </w:r>
      <w:r w:rsidRPr="004D3578">
        <w:tab/>
      </w:r>
      <w:r w:rsidR="002A0222">
        <w:t>Criteria</w:t>
      </w:r>
      <w:bookmarkEnd w:id="29"/>
      <w:bookmarkEnd w:id="30"/>
      <w:bookmarkEnd w:id="31"/>
    </w:p>
    <w:p w:rsidR="00DC0627" w:rsidRDefault="00DC0627" w:rsidP="00DC0627">
      <w:pPr>
        <w:pStyle w:val="Heading2"/>
      </w:pPr>
      <w:bookmarkStart w:id="32" w:name="_Toc23313415"/>
      <w:bookmarkStart w:id="33" w:name="_Toc24578473"/>
      <w:bookmarkStart w:id="34" w:name="_Toc45110952"/>
      <w:r>
        <w:t>4</w:t>
      </w:r>
      <w:r w:rsidRPr="004D3578">
        <w:t>.1</w:t>
      </w:r>
      <w:r w:rsidRPr="004D3578">
        <w:tab/>
      </w:r>
      <w:r>
        <w:t>Introduction</w:t>
      </w:r>
      <w:bookmarkEnd w:id="32"/>
      <w:bookmarkEnd w:id="33"/>
      <w:bookmarkEnd w:id="34"/>
    </w:p>
    <w:p w:rsidR="00DC0627" w:rsidRDefault="00DC0627" w:rsidP="00DC0627">
      <w:r>
        <w:t xml:space="preserve">This clause contains the </w:t>
      </w:r>
      <w:r w:rsidR="002A0222">
        <w:t xml:space="preserve">criteria </w:t>
      </w:r>
      <w:r>
        <w:t xml:space="preserve">for the improved meeting hosting solutions. These </w:t>
      </w:r>
      <w:r w:rsidR="002A0222">
        <w:t xml:space="preserve">criteria </w:t>
      </w:r>
      <w:r>
        <w:t xml:space="preserve">will be used for the evaluation of the proposals received (see clause 5). </w:t>
      </w:r>
    </w:p>
    <w:p w:rsidR="00DC0627" w:rsidRDefault="00DC0627" w:rsidP="00DC0627">
      <w:pPr>
        <w:pStyle w:val="Heading2"/>
      </w:pPr>
      <w:bookmarkStart w:id="35" w:name="_Toc23313416"/>
      <w:bookmarkStart w:id="36" w:name="_Toc24578474"/>
      <w:bookmarkStart w:id="37" w:name="_Toc45110953"/>
      <w:r>
        <w:t>4.2</w:t>
      </w:r>
      <w:r>
        <w:tab/>
      </w:r>
      <w:r w:rsidR="00843214">
        <w:t xml:space="preserve">Criteria </w:t>
      </w:r>
      <w:r>
        <w:t>for Service Level</w:t>
      </w:r>
      <w:bookmarkEnd w:id="35"/>
      <w:bookmarkEnd w:id="36"/>
      <w:bookmarkEnd w:id="37"/>
    </w:p>
    <w:p w:rsidR="0099122A" w:rsidRDefault="0099122A" w:rsidP="00AB5BC1">
      <w:pPr>
        <w:pStyle w:val="Heading3"/>
      </w:pPr>
      <w:bookmarkStart w:id="38" w:name="_Toc24578475"/>
      <w:bookmarkStart w:id="39" w:name="_Toc45110954"/>
      <w:r>
        <w:t>4.2.1</w:t>
      </w:r>
      <w:r>
        <w:tab/>
        <w:t>Introduction</w:t>
      </w:r>
      <w:bookmarkEnd w:id="38"/>
      <w:bookmarkEnd w:id="39"/>
    </w:p>
    <w:p w:rsidR="0099122A" w:rsidRDefault="0099122A" w:rsidP="0099122A">
      <w:r>
        <w:t>Despite the extraordinary efforts of the hosts, the service level of 3GPP meetings has often</w:t>
      </w:r>
      <w:r w:rsidR="00D67811">
        <w:t xml:space="preserve">  </w:t>
      </w:r>
      <w:r>
        <w:t>reached a critical low level in some occasions, in which even the most basic requirements were not fulfilled, e.g.:</w:t>
      </w:r>
    </w:p>
    <w:p w:rsidR="0099122A" w:rsidRDefault="0099122A" w:rsidP="00AB5BC1">
      <w:pPr>
        <w:pStyle w:val="B1"/>
      </w:pPr>
      <w:r>
        <w:t>-</w:t>
      </w:r>
      <w:r>
        <w:tab/>
        <w:t>not enough of meeting rooms: some working groups were running out of meeting rooms as the request of the chair could not be fulfilled, especially when parallel sessions are needed;</w:t>
      </w:r>
    </w:p>
    <w:p w:rsidR="0099122A" w:rsidRDefault="0099122A" w:rsidP="00AB5BC1">
      <w:pPr>
        <w:pStyle w:val="B1"/>
      </w:pPr>
      <w:r>
        <w:t>-</w:t>
      </w:r>
      <w:r>
        <w:tab/>
      </w:r>
      <w:r w:rsidR="00776E43">
        <w:t>in</w:t>
      </w:r>
      <w:r>
        <w:t xml:space="preserve">sufficient capacity of meeting rooms: </w:t>
      </w:r>
      <w:r w:rsidR="00776E43">
        <w:t>in</w:t>
      </w:r>
      <w:r>
        <w:t>sufficient number of desks and chairs;</w:t>
      </w:r>
    </w:p>
    <w:p w:rsidR="0099122A" w:rsidRDefault="0099122A" w:rsidP="00AB5BC1">
      <w:pPr>
        <w:pStyle w:val="B1"/>
      </w:pPr>
      <w:r>
        <w:t>-</w:t>
      </w:r>
      <w:r>
        <w:tab/>
      </w:r>
      <w:r w:rsidR="00776E43">
        <w:t>in</w:t>
      </w:r>
      <w:r>
        <w:t>sufficient number of microphones, good quality projectors, good quality A/V;</w:t>
      </w:r>
    </w:p>
    <w:p w:rsidR="0099122A" w:rsidRDefault="0099122A" w:rsidP="00AB5BC1">
      <w:pPr>
        <w:pStyle w:val="B1"/>
      </w:pPr>
      <w:r>
        <w:t>-</w:t>
      </w:r>
      <w:r>
        <w:tab/>
        <w:t>obscure locations that are hard to reach often leaving delegates stranded in their travels increasing delegate wear and tear; and</w:t>
      </w:r>
    </w:p>
    <w:p w:rsidR="0099122A" w:rsidRDefault="0099122A" w:rsidP="00AB5BC1">
      <w:pPr>
        <w:pStyle w:val="B1"/>
      </w:pPr>
      <w:r>
        <w:t>-</w:t>
      </w:r>
      <w:r>
        <w:tab/>
      </w:r>
      <w:r w:rsidR="006434BE" w:rsidRPr="00646A47">
        <w:t>sufficient capacity of hotel</w:t>
      </w:r>
      <w:r w:rsidR="00776E43">
        <w:t>s</w:t>
      </w:r>
      <w:r w:rsidR="006434BE" w:rsidRPr="00646A47">
        <w:t xml:space="preserve">: </w:t>
      </w:r>
      <w:r>
        <w:t xml:space="preserve">blocked hotel rooms run out within a few days </w:t>
      </w:r>
      <w:r w:rsidR="006434BE">
        <w:t xml:space="preserve">after </w:t>
      </w:r>
      <w:r>
        <w:t>the meeting invitation being published making it difficult for delegates to arrange accommodation.</w:t>
      </w:r>
    </w:p>
    <w:p w:rsidR="0099122A" w:rsidRDefault="0099122A" w:rsidP="0099122A">
      <w:r>
        <w:t>To overcome this deplorable situation, this subclause provides the set of criteria that have to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p>
    <w:p w:rsidR="0099122A" w:rsidRDefault="0099122A" w:rsidP="0099122A">
      <w:r>
        <w:t>This list will be then used to establish recommendations to reinforce and/or improve the existing process for the selection of the meeting location</w:t>
      </w:r>
      <w:r w:rsidR="006434BE">
        <w:t>/venue</w:t>
      </w:r>
      <w:r>
        <w:t xml:space="preserve"> and the meeting organization.</w:t>
      </w:r>
    </w:p>
    <w:p w:rsidR="0099122A" w:rsidRDefault="0099122A" w:rsidP="00AB5BC1">
      <w:pPr>
        <w:pStyle w:val="Heading3"/>
      </w:pPr>
      <w:bookmarkStart w:id="40" w:name="_Toc24578476"/>
      <w:bookmarkStart w:id="41" w:name="_Toc45110955"/>
      <w:r>
        <w:t>4.2.2</w:t>
      </w:r>
      <w:r>
        <w:tab/>
        <w:t>List of criteria</w:t>
      </w:r>
      <w:bookmarkEnd w:id="40"/>
      <w:bookmarkEnd w:id="41"/>
    </w:p>
    <w:p w:rsidR="0099122A" w:rsidRDefault="0099122A" w:rsidP="0099122A">
      <w:r>
        <w:t>This subclause provides the list of criteria to consider for hosting 3GPP meetings:</w:t>
      </w:r>
    </w:p>
    <w:p w:rsidR="0099122A" w:rsidRDefault="0099122A" w:rsidP="00AB5BC1">
      <w:pPr>
        <w:pStyle w:val="B1"/>
      </w:pPr>
      <w:r>
        <w:t>-</w:t>
      </w:r>
      <w:r>
        <w:tab/>
        <w:t>choice of the location/venue: distance from the airport, local transportation, restaurant, safety/security, etc.;</w:t>
      </w:r>
    </w:p>
    <w:p w:rsidR="0099122A" w:rsidRDefault="0099122A" w:rsidP="00AB5BC1">
      <w:pPr>
        <w:pStyle w:val="B1"/>
      </w:pPr>
      <w:r>
        <w:t>-</w:t>
      </w:r>
      <w:r>
        <w:tab/>
        <w:t>hotel accommodation: size/capacity, block reservation, distance to the meeting rooms, etc.;</w:t>
      </w:r>
    </w:p>
    <w:p w:rsidR="0099122A" w:rsidRDefault="0099122A" w:rsidP="00AB5BC1">
      <w:pPr>
        <w:pStyle w:val="B1"/>
      </w:pPr>
      <w:r>
        <w:t>-</w:t>
      </w:r>
      <w:r>
        <w:tab/>
        <w:t>meeting room facilities: size, tables/chairs, microphones, projector/screen, remote participation, etc.;</w:t>
      </w:r>
    </w:p>
    <w:p w:rsidR="0099122A" w:rsidRDefault="0099122A" w:rsidP="00AB5BC1">
      <w:pPr>
        <w:pStyle w:val="B1"/>
      </w:pPr>
      <w:r>
        <w:t>-</w:t>
      </w:r>
      <w:r>
        <w:tab/>
        <w:t>IT facilities: Local network, WiFi, Internet access, etc.;</w:t>
      </w:r>
    </w:p>
    <w:p w:rsidR="0099122A" w:rsidRDefault="0099122A" w:rsidP="00AB5BC1">
      <w:pPr>
        <w:pStyle w:val="B1"/>
      </w:pPr>
      <w:r>
        <w:t>-</w:t>
      </w:r>
      <w:r>
        <w:tab/>
        <w:t>catering: breakfast, coffee break, water, etc.;</w:t>
      </w:r>
    </w:p>
    <w:p w:rsidR="0099122A" w:rsidRDefault="0099122A" w:rsidP="00AB5BC1">
      <w:pPr>
        <w:pStyle w:val="B1"/>
      </w:pPr>
      <w:r>
        <w:t>-</w:t>
      </w:r>
      <w:r>
        <w:tab/>
        <w:t>Hosting model: several hosting models can ensure ensuring a given Service Level;</w:t>
      </w:r>
    </w:p>
    <w:p w:rsidR="00DC0627" w:rsidRDefault="00DC0627" w:rsidP="00DC0627">
      <w:pPr>
        <w:pStyle w:val="Heading2"/>
      </w:pPr>
      <w:bookmarkStart w:id="42" w:name="_Toc23313417"/>
      <w:bookmarkStart w:id="43" w:name="_Toc24578477"/>
      <w:bookmarkStart w:id="44" w:name="_Toc45110956"/>
      <w:r>
        <w:t>4.3</w:t>
      </w:r>
      <w:r>
        <w:tab/>
      </w:r>
      <w:r w:rsidR="00843214">
        <w:t xml:space="preserve">Criteria </w:t>
      </w:r>
      <w:r>
        <w:t>for Funding Model</w:t>
      </w:r>
      <w:bookmarkEnd w:id="42"/>
      <w:bookmarkEnd w:id="43"/>
      <w:bookmarkEnd w:id="44"/>
    </w:p>
    <w:p w:rsidR="00DC0627" w:rsidRPr="00487015" w:rsidRDefault="00DC0627" w:rsidP="00DC0627">
      <w:r w:rsidRPr="00E337D9">
        <w:rPr>
          <w:b/>
        </w:rPr>
        <w:t>Equality:</w:t>
      </w:r>
      <w:r w:rsidRPr="00487015">
        <w:t xml:space="preserve"> all IMs should take a </w:t>
      </w:r>
      <w:r>
        <w:t>fair share in the hosting costs.</w:t>
      </w:r>
    </w:p>
    <w:p w:rsidR="00DC0627" w:rsidRPr="00487015" w:rsidRDefault="00DC0627" w:rsidP="00DC0627">
      <w:r w:rsidRPr="00E337D9">
        <w:rPr>
          <w:b/>
        </w:rPr>
        <w:t>Transparency</w:t>
      </w:r>
      <w:r w:rsidRPr="00487015">
        <w:t>: hosting budgetary matters are transparent to al</w:t>
      </w:r>
      <w:r>
        <w:t>l IMs.</w:t>
      </w:r>
    </w:p>
    <w:p w:rsidR="00DC0627" w:rsidRDefault="00DC0627" w:rsidP="00DC0627">
      <w:r>
        <w:rPr>
          <w:b/>
        </w:rPr>
        <w:t>A</w:t>
      </w:r>
      <w:r w:rsidRPr="00E337D9">
        <w:rPr>
          <w:b/>
        </w:rPr>
        <w:t>ccountability:</w:t>
      </w:r>
      <w:r w:rsidRPr="00487015">
        <w:t xml:space="preserve"> important for IMs’ own yearly budgeting</w:t>
      </w:r>
      <w:r>
        <w:t>.</w:t>
      </w:r>
    </w:p>
    <w:p w:rsidR="00DC0627" w:rsidRDefault="00DC0627" w:rsidP="00DC0627">
      <w:r>
        <w:rPr>
          <w:b/>
        </w:rPr>
        <w:t>P</w:t>
      </w:r>
      <w:r w:rsidRPr="00E337D9">
        <w:rPr>
          <w:b/>
        </w:rPr>
        <w:t>redictability:</w:t>
      </w:r>
      <w:r w:rsidRPr="00487015">
        <w:t xml:space="preserve"> important</w:t>
      </w:r>
      <w:r>
        <w:t xml:space="preserve"> for IMs’ own yearly budgeting.</w:t>
      </w:r>
    </w:p>
    <w:p w:rsidR="00DC0627" w:rsidRDefault="00DC0627" w:rsidP="00DC0627">
      <w:pPr>
        <w:pStyle w:val="Heading2"/>
      </w:pPr>
      <w:bookmarkStart w:id="45" w:name="_Toc23313418"/>
      <w:bookmarkStart w:id="46" w:name="_Toc24578478"/>
      <w:bookmarkStart w:id="47" w:name="_Toc45110957"/>
      <w:r>
        <w:t>4.4</w:t>
      </w:r>
      <w:r>
        <w:tab/>
      </w:r>
      <w:r w:rsidR="00843214">
        <w:t xml:space="preserve">Criteria </w:t>
      </w:r>
      <w:r>
        <w:t>for Decision Making</w:t>
      </w:r>
      <w:bookmarkEnd w:id="45"/>
      <w:bookmarkEnd w:id="46"/>
      <w:bookmarkEnd w:id="47"/>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Pr="00AB5BC1" w:rsidRDefault="00DC0627" w:rsidP="00DC0627">
      <w:pPr>
        <w:rPr>
          <w:b/>
        </w:rPr>
      </w:pPr>
      <w:r w:rsidRPr="00975C42">
        <w:rPr>
          <w:b/>
        </w:rPr>
        <w:t>Balance:</w:t>
      </w:r>
      <w:r>
        <w:t xml:space="preserve"> </w:t>
      </w:r>
      <w:r w:rsidR="008671FC">
        <w:t>m</w:t>
      </w:r>
      <w:r w:rsidRPr="00A70147">
        <w:t xml:space="preserve">eeting locations to follow an appropriate </w:t>
      </w:r>
      <w:r w:rsidRPr="00975C42">
        <w:t>balance</w:t>
      </w:r>
      <w:r w:rsidRPr="00A70147">
        <w:t xml:space="preserve"> amongst regions and OPs.</w:t>
      </w:r>
    </w:p>
    <w:p w:rsidR="008671FC" w:rsidRDefault="008671FC" w:rsidP="00DC0627">
      <w:r w:rsidRPr="00AB5BC1">
        <w:rPr>
          <w:b/>
        </w:rPr>
        <w:t>Decision Making Process:</w:t>
      </w:r>
      <w:r w:rsidRPr="008671FC">
        <w:t xml:space="preserve"> the decision making should follow a well-defined process. The organization(s) and individuals involved in and responsible for decision making need to be clearly identified as part of this process.</w:t>
      </w:r>
    </w:p>
    <w:p w:rsidR="00E84036" w:rsidRPr="004D3578" w:rsidRDefault="00DC0627" w:rsidP="00442F79">
      <w:pPr>
        <w:pStyle w:val="Heading1"/>
      </w:pPr>
      <w:bookmarkStart w:id="48" w:name="_Toc23313420"/>
      <w:bookmarkStart w:id="49" w:name="_Toc24578481"/>
      <w:bookmarkStart w:id="50" w:name="_Toc45110958"/>
      <w:r>
        <w:t>5</w:t>
      </w:r>
      <w:r w:rsidR="00E84036" w:rsidRPr="004D3578">
        <w:tab/>
      </w:r>
      <w:r w:rsidR="00E84036">
        <w:t>Proposals</w:t>
      </w:r>
      <w:bookmarkEnd w:id="48"/>
      <w:bookmarkEnd w:id="49"/>
      <w:bookmarkEnd w:id="50"/>
    </w:p>
    <w:p w:rsidR="00E84036" w:rsidRDefault="00DC0627" w:rsidP="00442F79">
      <w:pPr>
        <w:pStyle w:val="Heading2"/>
      </w:pPr>
      <w:bookmarkStart w:id="51" w:name="_Toc23313421"/>
      <w:bookmarkStart w:id="52" w:name="_Toc24578482"/>
      <w:bookmarkStart w:id="53" w:name="_Toc45110959"/>
      <w:r>
        <w:t>5</w:t>
      </w:r>
      <w:r w:rsidR="00E84036" w:rsidRPr="004D3578">
        <w:t>.1</w:t>
      </w:r>
      <w:r w:rsidR="00E84036" w:rsidRPr="004D3578">
        <w:tab/>
      </w:r>
      <w:r w:rsidR="00E84036">
        <w:t>Introduction</w:t>
      </w:r>
      <w:bookmarkEnd w:id="51"/>
      <w:bookmarkEnd w:id="52"/>
      <w:bookmarkEnd w:id="53"/>
    </w:p>
    <w:p w:rsidR="004C3155" w:rsidRDefault="004C3155" w:rsidP="00442F79">
      <w:r>
        <w:t xml:space="preserve">This clause contains proposals </w:t>
      </w:r>
      <w:r w:rsidR="00442F79">
        <w:t>made under the</w:t>
      </w:r>
      <w:r>
        <w:t xml:space="preserve"> four main criteria for which the study on 3GPP meeting hos</w:t>
      </w:r>
      <w:r w:rsidR="00127049">
        <w:t>t</w:t>
      </w:r>
      <w:r>
        <w:t>ing is conducted under.</w:t>
      </w:r>
    </w:p>
    <w:p w:rsidR="004C3155" w:rsidRDefault="004C3155" w:rsidP="006840A8">
      <w:r>
        <w:t xml:space="preserve">Every proposal is contained in a separate sub-clause. </w:t>
      </w:r>
    </w:p>
    <w:p w:rsidR="00BE4464" w:rsidRDefault="00DC0627" w:rsidP="00442F79">
      <w:pPr>
        <w:pStyle w:val="Heading2"/>
      </w:pPr>
      <w:bookmarkStart w:id="54" w:name="_Toc23313422"/>
      <w:bookmarkStart w:id="55" w:name="_Toc24578483"/>
      <w:bookmarkStart w:id="56" w:name="_Toc45110960"/>
      <w:r>
        <w:t>5</w:t>
      </w:r>
      <w:r w:rsidR="00E84036">
        <w:t>.2</w:t>
      </w:r>
      <w:r w:rsidR="00E84036" w:rsidRPr="004D3578">
        <w:tab/>
      </w:r>
      <w:r w:rsidR="00E84036">
        <w:t>Proposals for 3GPP Meetings Service Level</w:t>
      </w:r>
      <w:bookmarkEnd w:id="54"/>
      <w:bookmarkEnd w:id="55"/>
      <w:bookmarkEnd w:id="56"/>
    </w:p>
    <w:p w:rsidR="003F1C14" w:rsidRDefault="00DC0627" w:rsidP="00442F79">
      <w:pPr>
        <w:pStyle w:val="Heading3"/>
      </w:pPr>
      <w:bookmarkStart w:id="57" w:name="_Toc23313423"/>
      <w:bookmarkStart w:id="58" w:name="_Toc24578484"/>
      <w:bookmarkStart w:id="59" w:name="_Toc45110961"/>
      <w:r>
        <w:t>5</w:t>
      </w:r>
      <w:r w:rsidR="00E337D9">
        <w:t>.2.1</w:t>
      </w:r>
      <w:r w:rsidR="00E337D9">
        <w:tab/>
      </w:r>
      <w:r w:rsidR="00843214">
        <w:t>Introduction</w:t>
      </w:r>
      <w:bookmarkEnd w:id="57"/>
      <w:bookmarkEnd w:id="58"/>
      <w:bookmarkEnd w:id="59"/>
    </w:p>
    <w:p w:rsidR="00843214" w:rsidRDefault="00843214" w:rsidP="00843214">
      <w:r>
        <w:t>Based on the criteria defined in the subclause 4.2, this subclause captures a list of recommendations proposed in order to reinforce and/or improve the existing process for the selection of the meeting location and the meeting organization.</w:t>
      </w:r>
      <w:r w:rsidR="006840A8">
        <w:t xml:space="preserve"> For each item, it is possible to propose to keep unchanged the existing guidelines given in Annex B.</w:t>
      </w:r>
    </w:p>
    <w:p w:rsidR="00843214" w:rsidRDefault="00843214" w:rsidP="00AB5BC1">
      <w:pPr>
        <w:pStyle w:val="Heading3"/>
      </w:pPr>
      <w:bookmarkStart w:id="60" w:name="_Toc23313424"/>
      <w:bookmarkStart w:id="61" w:name="_Toc24578485"/>
      <w:bookmarkStart w:id="62" w:name="_Toc45110962"/>
      <w:r>
        <w:t>5.2.2</w:t>
      </w:r>
      <w:r>
        <w:tab/>
        <w:t>Proposal for the choice of the location/venue</w:t>
      </w:r>
      <w:bookmarkEnd w:id="60"/>
      <w:bookmarkEnd w:id="61"/>
      <w:bookmarkEnd w:id="62"/>
    </w:p>
    <w:p w:rsidR="0099122A" w:rsidRDefault="0099122A" w:rsidP="00AB5BC1">
      <w:pPr>
        <w:pStyle w:val="Heading4"/>
      </w:pPr>
      <w:bookmarkStart w:id="63" w:name="_Toc24578486"/>
      <w:bookmarkStart w:id="64" w:name="_Toc45110963"/>
      <w:r>
        <w:t>5.2.2.</w:t>
      </w:r>
      <w:r w:rsidR="000235F9">
        <w:t>1</w:t>
      </w:r>
      <w:r>
        <w:tab/>
      </w:r>
      <w:bookmarkEnd w:id="63"/>
      <w:r w:rsidR="00776E43">
        <w:t>Meeting Venue Accessibility</w:t>
      </w:r>
      <w:bookmarkEnd w:id="64"/>
    </w:p>
    <w:p w:rsidR="0099122A" w:rsidRDefault="0099122A" w:rsidP="00AB5BC1">
      <w:pPr>
        <w:pStyle w:val="B1"/>
      </w:pPr>
      <w:r>
        <w:t>-</w:t>
      </w:r>
      <w:r>
        <w:tab/>
        <w:t>Relatively safe for delegates to stay and wander around</w:t>
      </w:r>
    </w:p>
    <w:p w:rsidR="0099122A" w:rsidRDefault="0099122A" w:rsidP="00AB5BC1">
      <w:pPr>
        <w:pStyle w:val="B1"/>
      </w:pPr>
      <w:r>
        <w:t>-</w:t>
      </w:r>
      <w:r>
        <w:tab/>
        <w:t>Below, we depict a delegate’s journey from main airport hub to hotel and identify some of the pain points and items to be taken into account when redesigning the 3GPP Hosting offering.</w:t>
      </w:r>
    </w:p>
    <w:p w:rsidR="0099122A" w:rsidRPr="0002540C" w:rsidRDefault="0099122A" w:rsidP="0099122A">
      <w:pPr>
        <w:rPr>
          <w:lang w:val="de-DE"/>
        </w:rPr>
      </w:pPr>
      <w:r>
        <w:rPr>
          <w:noProof/>
          <w:lang w:val="en-US"/>
        </w:rPr>
        <w:drawing>
          <wp:inline distT="0" distB="0" distL="0" distR="0" wp14:anchorId="366A2674" wp14:editId="2151F860">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rsidR="0099122A" w:rsidRDefault="0099122A" w:rsidP="0099122A">
      <w:r>
        <w:t>The journey starts at a hub airport.</w:t>
      </w:r>
      <w:r w:rsidR="00D67811">
        <w:t xml:space="preserve"> </w:t>
      </w:r>
      <w:r w:rsidR="00776E43">
        <w:t>It</w:t>
      </w:r>
      <w:r>
        <w:t xml:space="preserve"> is difficult to take into consideration the many different routes and delays that a delegate can factor into getting to a hub airport (taxi, train, bus, boat, flight etc.).</w:t>
      </w:r>
      <w:r w:rsidR="00776E43">
        <w:t xml:space="preserve"> We can only consider this as individual conditions for each delegate that we can do nothing about.</w:t>
      </w:r>
    </w:p>
    <w:p w:rsidR="0099122A" w:rsidRDefault="0099122A" w:rsidP="0099122A">
      <w:r>
        <w:t xml:space="preserve">Requirements for (3) </w:t>
      </w:r>
      <w:r w:rsidR="00776E43">
        <w:t>"</w:t>
      </w:r>
      <w:r>
        <w:t>hub airport</w:t>
      </w:r>
      <w:r w:rsidR="00776E43">
        <w:t>"</w:t>
      </w:r>
      <w:r>
        <w:t xml:space="preserve"> is that there are several mainstream airlines that fly in</w:t>
      </w:r>
      <w:r w:rsidR="00776E43">
        <w:t xml:space="preserve"> (considering all potential hub airports in consideration; e.g. could be the case in many European destinations)</w:t>
      </w:r>
      <w:r>
        <w:t>.</w:t>
      </w:r>
    </w:p>
    <w:p w:rsidR="0099122A" w:rsidRDefault="0099122A" w:rsidP="0099122A">
      <w:r>
        <w:t xml:space="preserve">Requirements for (4) </w:t>
      </w:r>
      <w:r w:rsidR="00776E43">
        <w:t>"</w:t>
      </w:r>
      <w:r>
        <w:t>Flight Two</w:t>
      </w:r>
      <w:r w:rsidR="00776E43">
        <w:t>"</w:t>
      </w:r>
      <w:r>
        <w:t>, if needed to get to (5) Local Airport are again that there are several mainstream airlines that fly between the airports (3) and (5).</w:t>
      </w:r>
      <w:r w:rsidR="00D67811">
        <w:t xml:space="preserve"> </w:t>
      </w:r>
      <w:r>
        <w:t>Pain points in the past have been caused by a lack of daily flights between (3) and (5) and smaller airlines that can cancel flights.</w:t>
      </w:r>
      <w:r w:rsidR="00D67811">
        <w:t xml:space="preserve"> </w:t>
      </w:r>
      <w:r>
        <w:t>Other pain points include a long delay between (2) Flight One and (4) Flight Two.</w:t>
      </w:r>
      <w:r w:rsidR="00D67811">
        <w:t xml:space="preserve"> </w:t>
      </w:r>
      <w:r>
        <w:t>Two requirements to consider are:</w:t>
      </w:r>
    </w:p>
    <w:p w:rsidR="0099122A" w:rsidRDefault="0099122A" w:rsidP="00AB5BC1">
      <w:pPr>
        <w:pStyle w:val="B1"/>
      </w:pPr>
      <w:r>
        <w:t>a)</w:t>
      </w:r>
      <w:r>
        <w:tab/>
        <w:t>(3) and (5) have regular flight connections -e.g. Paris-Nice have very frequent connections;</w:t>
      </w:r>
    </w:p>
    <w:p w:rsidR="0099122A" w:rsidRDefault="0099122A" w:rsidP="00AB5BC1">
      <w:pPr>
        <w:pStyle w:val="B1"/>
      </w:pPr>
      <w:r>
        <w:t>b)</w:t>
      </w:r>
      <w:r>
        <w:tab/>
        <w:t>(4) is served from several different hubs -e.g. Nice is well served from Paris, London, Frankfurt, Amsterdam or Zurich.]</w:t>
      </w:r>
    </w:p>
    <w:p w:rsidR="0099122A" w:rsidRDefault="0099122A" w:rsidP="0099122A">
      <w:r>
        <w:t xml:space="preserve">Requirements for (6) </w:t>
      </w:r>
      <w:r w:rsidR="00776E43">
        <w:t>"</w:t>
      </w:r>
      <w:r>
        <w:t>Local Transport</w:t>
      </w:r>
      <w:r w:rsidR="00776E43">
        <w:t>"</w:t>
      </w:r>
      <w:r>
        <w:t xml:space="preserve"> include limited journey times. Delegates have to take long journeys to get to (5) so the journey at (6) should be considered.</w:t>
      </w:r>
      <w:r w:rsidR="00776E43">
        <w:t xml:space="preserve"> </w:t>
      </w:r>
      <w:r w:rsidR="00776E43" w:rsidRPr="007E4FD0">
        <w:t>The venue should be accessible by reasonably priced public transport (train, bus, tram, shuttle, taxi) from the nearest airport</w:t>
      </w:r>
      <w:r w:rsidR="00776E43">
        <w:t>.</w:t>
      </w:r>
    </w:p>
    <w:p w:rsidR="0099122A" w:rsidRDefault="0099122A" w:rsidP="00AB5BC1">
      <w:pPr>
        <w:pStyle w:val="Heading4"/>
      </w:pPr>
      <w:bookmarkStart w:id="65" w:name="_Toc24578487"/>
      <w:bookmarkStart w:id="66" w:name="_Toc45110964"/>
      <w:r>
        <w:t>5.2.2.</w:t>
      </w:r>
      <w:r w:rsidR="000235F9">
        <w:t>2</w:t>
      </w:r>
      <w:r>
        <w:tab/>
        <w:t>Meeting Venue</w:t>
      </w:r>
      <w:bookmarkEnd w:id="65"/>
      <w:bookmarkEnd w:id="66"/>
    </w:p>
    <w:p w:rsidR="0099122A" w:rsidRDefault="0099122A" w:rsidP="00AB5BC1">
      <w:pPr>
        <w:pStyle w:val="B1"/>
      </w:pPr>
      <w:r>
        <w:t>-</w:t>
      </w:r>
      <w:r>
        <w:tab/>
        <w:t>Easy access from hotels (preferably walking distance or public transport)</w:t>
      </w:r>
    </w:p>
    <w:p w:rsidR="0099122A" w:rsidRDefault="0099122A" w:rsidP="00AB5BC1">
      <w:pPr>
        <w:pStyle w:val="B1"/>
      </w:pPr>
      <w:r>
        <w:t>-</w:t>
      </w:r>
      <w:r>
        <w:tab/>
        <w:t xml:space="preserve">Easy access to restaurants </w:t>
      </w:r>
      <w:r w:rsidR="00776E43">
        <w:t xml:space="preserve">during the lunch break </w:t>
      </w:r>
      <w:r>
        <w:t>(walking distance, less than 10? min and some diversity)</w:t>
      </w:r>
    </w:p>
    <w:p w:rsidR="00776E43" w:rsidRDefault="00776E43" w:rsidP="00AB5BC1">
      <w:pPr>
        <w:pStyle w:val="B1"/>
      </w:pPr>
      <w:r>
        <w:t>-</w:t>
      </w:r>
      <w:r>
        <w:tab/>
        <w:t>Easy access to a supermarket (walking distance, less than 10? min and some diversity)</w:t>
      </w:r>
    </w:p>
    <w:p w:rsidR="0099122A" w:rsidRDefault="0099122A" w:rsidP="00AB5BC1">
      <w:pPr>
        <w:pStyle w:val="B1"/>
      </w:pPr>
      <w:r>
        <w:t>-</w:t>
      </w:r>
      <w:r>
        <w:tab/>
        <w:t xml:space="preserve">Large enough to host as many parallel meetings and working sessions as the event requires. </w:t>
      </w:r>
      <w:r w:rsidR="00776E43">
        <w:t>M</w:t>
      </w:r>
      <w:r>
        <w:t>ultiple venues in the same location for a given event</w:t>
      </w:r>
      <w:r w:rsidR="00776E43">
        <w:t xml:space="preserve"> can be considered</w:t>
      </w:r>
      <w:r>
        <w:t>, as long as proximity is reasonable, e.g. walking distance, less than 10 minutes.</w:t>
      </w:r>
    </w:p>
    <w:p w:rsidR="0099122A" w:rsidRDefault="0099122A" w:rsidP="00AB5BC1">
      <w:pPr>
        <w:pStyle w:val="B1"/>
      </w:pPr>
      <w:r>
        <w:t>-</w:t>
      </w:r>
      <w:r>
        <w:tab/>
        <w:t xml:space="preserve">Availability of on-site personnel to help with logistics or venue issues </w:t>
      </w:r>
    </w:p>
    <w:p w:rsidR="0099122A" w:rsidRDefault="0099122A" w:rsidP="00AB5BC1">
      <w:pPr>
        <w:pStyle w:val="B1"/>
      </w:pPr>
      <w:r>
        <w:t>-</w:t>
      </w:r>
      <w:r>
        <w:tab/>
        <w:t>Complying with all security requirements</w:t>
      </w:r>
    </w:p>
    <w:p w:rsidR="00843214" w:rsidRDefault="0099122A" w:rsidP="00AB5BC1">
      <w:pPr>
        <w:pStyle w:val="B1"/>
      </w:pPr>
      <w:r>
        <w:t>-</w:t>
      </w:r>
      <w:r>
        <w:tab/>
      </w:r>
      <w:r w:rsidR="006434BE">
        <w:t xml:space="preserve">Large opening </w:t>
      </w:r>
      <w:r>
        <w:t>hours</w:t>
      </w:r>
      <w:r w:rsidR="006434BE">
        <w:t>,</w:t>
      </w:r>
      <w:r>
        <w:t xml:space="preserve"> from</w:t>
      </w:r>
      <w:r w:rsidR="006434BE">
        <w:t xml:space="preserve"> </w:t>
      </w:r>
      <w:r w:rsidR="006434BE" w:rsidRPr="00646A47">
        <w:t>early in the morni</w:t>
      </w:r>
      <w:r w:rsidR="006434BE">
        <w:t>n</w:t>
      </w:r>
      <w:r w:rsidR="006434BE" w:rsidRPr="00646A47">
        <w:t>g till late in the evening</w:t>
      </w:r>
      <w:r w:rsidR="006434BE">
        <w:t>.</w:t>
      </w:r>
      <w:r w:rsidR="003C2B61">
        <w:t xml:space="preserve"> </w:t>
      </w:r>
    </w:p>
    <w:p w:rsidR="003C2B61" w:rsidRDefault="003C2B61" w:rsidP="0002540C">
      <w:pPr>
        <w:pStyle w:val="NO"/>
      </w:pPr>
      <w:r>
        <w:t>NOTE:</w:t>
      </w:r>
      <w:r>
        <w:tab/>
        <w:t>The above doesn’t imply that meetings should be held in a way that working hours go beyond applicable labour laws.</w:t>
      </w:r>
    </w:p>
    <w:p w:rsidR="006434BE" w:rsidRDefault="006434BE" w:rsidP="00541449">
      <w:pPr>
        <w:pStyle w:val="B1"/>
      </w:pPr>
      <w:r w:rsidRPr="00646A47">
        <w:t>-</w:t>
      </w:r>
      <w:r w:rsidRPr="00646A47">
        <w:tab/>
        <w:t>Sufficient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p>
    <w:p w:rsidR="00541449" w:rsidRDefault="00541449" w:rsidP="008051B1">
      <w:pPr>
        <w:pStyle w:val="B1"/>
      </w:pPr>
      <w:r w:rsidRPr="0002540C">
        <w:t>-</w:t>
      </w:r>
      <w:r w:rsidRPr="0002540C">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p>
    <w:p w:rsidR="00776E43" w:rsidRDefault="00776E43" w:rsidP="001F345E">
      <w:pPr>
        <w:pStyle w:val="Heading4"/>
        <w:rPr>
          <w:rStyle w:val="hscoswrapper"/>
        </w:rPr>
      </w:pPr>
      <w:bookmarkStart w:id="67" w:name="_Toc45110965"/>
      <w:bookmarkStart w:id="68" w:name="_Toc23313425"/>
      <w:bookmarkStart w:id="69" w:name="_Toc24578488"/>
      <w:r>
        <w:rPr>
          <w:rStyle w:val="hscoswrapper"/>
        </w:rPr>
        <w:t>5.2.2.</w:t>
      </w:r>
      <w:r w:rsidR="00095C37">
        <w:rPr>
          <w:rStyle w:val="hscoswrapper"/>
        </w:rPr>
        <w:t>3</w:t>
      </w:r>
      <w:r>
        <w:rPr>
          <w:rStyle w:val="hscoswrapper"/>
        </w:rPr>
        <w:tab/>
        <w:t>Safety/security</w:t>
      </w:r>
      <w:bookmarkEnd w:id="67"/>
    </w:p>
    <w:p w:rsidR="00776E43" w:rsidRDefault="00776E43" w:rsidP="00776E43">
      <w:pPr>
        <w:rPr>
          <w:rStyle w:val="hscoswrapper"/>
        </w:rPr>
      </w:pPr>
      <w:r>
        <w:rPr>
          <w:rStyle w:val="hscoswrapper"/>
        </w:rPr>
        <w:t>High priority should be given to ensure that delegates will be safe for the duration of the meeting. The location of meeting hotel(s) and meeting venue shall be carefully selected to make the meeting as easy and safe as possible for the delegates.</w:t>
      </w:r>
    </w:p>
    <w:p w:rsidR="00776E43" w:rsidRDefault="00776E43" w:rsidP="00776E43">
      <w:r>
        <w:t xml:space="preserve">Locations with known </w:t>
      </w:r>
      <w:r w:rsidRPr="00A33F61">
        <w:t>major safety/security issues should be avoided</w:t>
      </w:r>
    </w:p>
    <w:p w:rsidR="00776E43" w:rsidRDefault="00776E43" w:rsidP="00776E43">
      <w:r>
        <w:t>The safety level of a location shall be estimated by consulting official country specific travel a</w:t>
      </w:r>
      <w:r w:rsidRPr="00955FA4">
        <w:t xml:space="preserve">dvisories </w:t>
      </w:r>
      <w:r>
        <w:t>or</w:t>
      </w:r>
      <w:r w:rsidRPr="00955FA4">
        <w:t xml:space="preserve"> </w:t>
      </w:r>
      <w:r>
        <w:t xml:space="preserve">other relevant </w:t>
      </w:r>
      <w:r w:rsidRPr="00955FA4">
        <w:t xml:space="preserve">information pages </w:t>
      </w:r>
      <w:r>
        <w:t>publicly available on Internet.</w:t>
      </w:r>
    </w:p>
    <w:p w:rsidR="00776E43" w:rsidRDefault="00095C37" w:rsidP="00FF31CF">
      <w:pPr>
        <w:pStyle w:val="NO"/>
      </w:pPr>
      <w:r>
        <w:t>NOTE</w:t>
      </w:r>
      <w:r w:rsidR="00776E43">
        <w:t>:</w:t>
      </w:r>
      <w:r w:rsidR="00776E43">
        <w:tab/>
      </w:r>
      <w:r>
        <w:t>T</w:t>
      </w:r>
      <w:r w:rsidR="00776E43">
        <w:t xml:space="preserve">he inclusion of the Crime Index in general and its threshold are </w:t>
      </w:r>
      <w:r>
        <w:t>for further study.</w:t>
      </w:r>
    </w:p>
    <w:p w:rsidR="00776E43" w:rsidRPr="00FB0014" w:rsidRDefault="00776E43" w:rsidP="00776E43">
      <w:pPr>
        <w:pStyle w:val="Heading4"/>
      </w:pPr>
      <w:bookmarkStart w:id="70" w:name="_Toc45110966"/>
      <w:r>
        <w:t>5.2.2.</w:t>
      </w:r>
      <w:r w:rsidR="00095C37">
        <w:t>4</w:t>
      </w:r>
      <w:r w:rsidRPr="00FB0014">
        <w:tab/>
        <w:t>Air Quality</w:t>
      </w:r>
      <w:bookmarkEnd w:id="70"/>
    </w:p>
    <w:p w:rsidR="00776E43" w:rsidRDefault="00776E43" w:rsidP="00776E43">
      <w:r w:rsidRPr="00FB0014">
        <w:t xml:space="preserve">It is recommended that meetings not be held in locations which </w:t>
      </w:r>
      <w:r>
        <w:t>are expected to have</w:t>
      </w:r>
      <w:r w:rsidRPr="00FB0014">
        <w:t xml:space="preserve"> </w:t>
      </w:r>
      <w:r>
        <w:t>the yearly average</w:t>
      </w:r>
      <w:r w:rsidRPr="00FB0014">
        <w:t xml:space="preserve"> Air Quality Index (AQI) &gt; 150 (Unhealthy).</w:t>
      </w:r>
    </w:p>
    <w:p w:rsidR="00776E43" w:rsidRDefault="00776E43" w:rsidP="001F345E">
      <w:pPr>
        <w:pStyle w:val="NO"/>
      </w:pPr>
      <w:r>
        <w:t>NOTE</w:t>
      </w:r>
      <w:r w:rsidRPr="00C96AC0">
        <w:t>:</w:t>
      </w:r>
      <w:r>
        <w:tab/>
      </w:r>
      <w:r w:rsidRPr="00C96AC0">
        <w:t xml:space="preserve">The AQI should be based on </w:t>
      </w:r>
      <w:hyperlink r:id="rId11" w:history="1">
        <w:r w:rsidRPr="00C96AC0">
          <w:t>https://aqicn.org</w:t>
        </w:r>
      </w:hyperlink>
      <w:r>
        <w:t>.</w:t>
      </w:r>
    </w:p>
    <w:p w:rsidR="00843214" w:rsidRDefault="00843214" w:rsidP="00AB5BC1">
      <w:pPr>
        <w:pStyle w:val="Heading3"/>
      </w:pPr>
      <w:bookmarkStart w:id="71" w:name="_Toc45110967"/>
      <w:r>
        <w:t>5.2.3</w:t>
      </w:r>
      <w:r>
        <w:tab/>
        <w:t>Proposal for the hotel accommodation</w:t>
      </w:r>
      <w:bookmarkEnd w:id="68"/>
      <w:bookmarkEnd w:id="69"/>
      <w:bookmarkEnd w:id="71"/>
    </w:p>
    <w:p w:rsidR="006434BE" w:rsidRDefault="006434BE">
      <w:pPr>
        <w:rPr>
          <w:lang w:val="en-US"/>
        </w:rPr>
      </w:pPr>
      <w:r w:rsidRPr="00FF182C">
        <w:rPr>
          <w:lang w:val="en-US"/>
        </w:rPr>
        <w:t xml:space="preserve">The </w:t>
      </w:r>
      <w:r>
        <w:rPr>
          <w:lang w:val="en-US"/>
        </w:rPr>
        <w:t xml:space="preserve">number of </w:t>
      </w:r>
      <w:r w:rsidRPr="00FF182C">
        <w:rPr>
          <w:lang w:val="en-US"/>
        </w:rPr>
        <w:t xml:space="preserve">guest rooms </w:t>
      </w:r>
      <w:r>
        <w:rPr>
          <w:lang w:val="en-US"/>
        </w:rPr>
        <w:t xml:space="preserve">shall be </w:t>
      </w:r>
      <w:r w:rsidRPr="00FF182C">
        <w:rPr>
          <w:lang w:val="en-US"/>
        </w:rPr>
        <w:t xml:space="preserve">sufficient to house </w:t>
      </w:r>
      <w:r>
        <w:rPr>
          <w:lang w:val="en-US"/>
        </w:rPr>
        <w:t>most of (if not all of) the delegates</w:t>
      </w:r>
      <w:r w:rsidRPr="00FF182C">
        <w:rPr>
          <w:lang w:val="en-US"/>
        </w:rPr>
        <w:t>.</w:t>
      </w:r>
      <w:r>
        <w:rPr>
          <w:lang w:val="en-US"/>
        </w:rPr>
        <w:t xml:space="preserve"> Depending on the meeting size, this requirement can be fulfil</w:t>
      </w:r>
      <w:r w:rsidR="006840A8">
        <w:rPr>
          <w:lang w:val="en-US"/>
        </w:rPr>
        <w:t>led</w:t>
      </w:r>
      <w:r>
        <w:rPr>
          <w:lang w:val="en-US"/>
        </w:rPr>
        <w:t xml:space="preserve"> with one or more hotels.</w:t>
      </w:r>
    </w:p>
    <w:p w:rsidR="006434BE" w:rsidRDefault="006434BE">
      <w:pPr>
        <w:rPr>
          <w:lang w:val="en-US"/>
        </w:rPr>
      </w:pPr>
      <w:r>
        <w:rPr>
          <w:lang w:val="en-US"/>
        </w:rPr>
        <w:t>If there is more than one hotel, each hotel shall be</w:t>
      </w:r>
      <w:r w:rsidRPr="00FF182C">
        <w:rPr>
          <w:lang w:val="en-US"/>
        </w:rPr>
        <w:t xml:space="preserve"> within close proximity to each other and </w:t>
      </w:r>
      <w:r>
        <w:rPr>
          <w:lang w:val="en-US"/>
        </w:rPr>
        <w:t xml:space="preserve">to </w:t>
      </w:r>
      <w:r w:rsidRPr="00FF182C">
        <w:rPr>
          <w:lang w:val="en-US"/>
        </w:rPr>
        <w:t>the</w:t>
      </w:r>
      <w:r>
        <w:rPr>
          <w:lang w:val="en-US"/>
        </w:rPr>
        <w:t xml:space="preserve"> meeting venue (if not inside one of the hotels).</w:t>
      </w:r>
    </w:p>
    <w:p w:rsidR="006434BE" w:rsidRDefault="006434BE">
      <w:r>
        <w:t>A</w:t>
      </w:r>
      <w:r w:rsidRPr="007E4FD0">
        <w:t xml:space="preserve">ccommodation </w:t>
      </w:r>
      <w:r>
        <w:t>rates per night</w:t>
      </w:r>
      <w:r w:rsidRPr="007E4FD0">
        <w:t xml:space="preserve"> should be in line with those commonly found acceptable for 3GPP meetings</w:t>
      </w:r>
      <w:r>
        <w:t>, taking into account the recent experience from the previous meetings.</w:t>
      </w:r>
    </w:p>
    <w:p w:rsidR="006434BE" w:rsidRDefault="006434BE">
      <w:r>
        <w:t>S</w:t>
      </w:r>
      <w:r w:rsidRPr="007E4FD0">
        <w:t>pecial room rate</w:t>
      </w:r>
      <w:r>
        <w:t>(s)</w:t>
      </w:r>
      <w:r w:rsidRPr="007E4FD0">
        <w:t xml:space="preserve"> at a lower price than the "public" rate </w:t>
      </w:r>
      <w:r>
        <w:t>should be negotiated for a</w:t>
      </w:r>
      <w:r w:rsidRPr="007E4FD0">
        <w:t xml:space="preserve"> </w:t>
      </w:r>
      <w:r>
        <w:t xml:space="preserve">reserved </w:t>
      </w:r>
      <w:r w:rsidRPr="007E4FD0">
        <w:t xml:space="preserve">block of rooms corresponding to the </w:t>
      </w:r>
      <w:r>
        <w:t xml:space="preserve">expected </w:t>
      </w:r>
      <w:r w:rsidRPr="007E4FD0">
        <w:t xml:space="preserve">number of delegates. </w:t>
      </w:r>
      <w:r>
        <w:t xml:space="preserve">The reservation cut-off date (after which </w:t>
      </w:r>
      <w:r w:rsidRPr="007E4FD0">
        <w:t xml:space="preserve">reduced rate </w:t>
      </w:r>
      <w:r>
        <w:t>would</w:t>
      </w:r>
      <w:r w:rsidRPr="007E4FD0">
        <w:t xml:space="preserve"> no longer apply</w:t>
      </w:r>
      <w:r>
        <w:t>) shall be carefully chosen to let enough time for the delegates to book the room after the publication of the meeting invitation.</w:t>
      </w:r>
    </w:p>
    <w:p w:rsidR="006434BE" w:rsidRPr="00FF182C" w:rsidRDefault="006434BE">
      <w:pPr>
        <w:rPr>
          <w:lang w:val="en-US"/>
        </w:rPr>
      </w:pPr>
      <w:r w:rsidRPr="00FF182C">
        <w:rPr>
          <w:lang w:val="en-US"/>
        </w:rPr>
        <w:t xml:space="preserve">Hotel(s) </w:t>
      </w:r>
      <w:r w:rsidR="00FF4FAA">
        <w:rPr>
          <w:lang w:val="en-US"/>
        </w:rPr>
        <w:t xml:space="preserve">facilitated </w:t>
      </w:r>
      <w:r>
        <w:rPr>
          <w:lang w:val="en-US"/>
        </w:rPr>
        <w:t>by the host shall be</w:t>
      </w:r>
      <w:r w:rsidRPr="00FF182C">
        <w:rPr>
          <w:lang w:val="en-US"/>
        </w:rPr>
        <w:t xml:space="preserve"> accessible by people with disabilities</w:t>
      </w:r>
      <w:r>
        <w:rPr>
          <w:lang w:val="en-US"/>
        </w:rPr>
        <w:t xml:space="preserve">. </w:t>
      </w:r>
      <w:r w:rsidRPr="00FF182C">
        <w:rPr>
          <w:lang w:val="en-US"/>
        </w:rPr>
        <w:t>While wheelchair accessibility</w:t>
      </w:r>
      <w:r>
        <w:rPr>
          <w:lang w:val="en-US"/>
        </w:rPr>
        <w:t xml:space="preserve"> is required</w:t>
      </w:r>
      <w:r w:rsidRPr="00FF182C">
        <w:rPr>
          <w:lang w:val="en-US"/>
        </w:rPr>
        <w:t xml:space="preserve">, other forms are </w:t>
      </w:r>
      <w:r>
        <w:rPr>
          <w:lang w:val="en-US"/>
        </w:rPr>
        <w:t>also of importance</w:t>
      </w:r>
      <w:r w:rsidRPr="00FF182C">
        <w:rPr>
          <w:lang w:val="en-US"/>
        </w:rPr>
        <w:t xml:space="preserve"> and should be provided </w:t>
      </w:r>
      <w:r>
        <w:rPr>
          <w:lang w:val="en-US"/>
        </w:rPr>
        <w:t>whenever</w:t>
      </w:r>
      <w:r w:rsidRPr="00FF182C">
        <w:rPr>
          <w:lang w:val="en-US"/>
        </w:rPr>
        <w:t xml:space="preserve"> possible, based on anticipated needs of the </w:t>
      </w:r>
      <w:r>
        <w:rPr>
          <w:lang w:val="en-US"/>
        </w:rPr>
        <w:t>3GPP delegates</w:t>
      </w:r>
      <w:r w:rsidRPr="00FF182C">
        <w:rPr>
          <w:lang w:val="en-US"/>
        </w:rPr>
        <w:t>.</w:t>
      </w:r>
    </w:p>
    <w:p w:rsidR="006434BE" w:rsidRDefault="006434BE">
      <w:r>
        <w:t>A</w:t>
      </w:r>
      <w:r w:rsidRPr="007E4FD0">
        <w:t xml:space="preserve">ll guestrooms </w:t>
      </w:r>
      <w:r>
        <w:t xml:space="preserve">shall </w:t>
      </w:r>
      <w:r w:rsidRPr="007E4FD0">
        <w:t xml:space="preserve">have broadband internet service, either wired or wireless. </w:t>
      </w:r>
      <w:r>
        <w:t>T</w:t>
      </w:r>
      <w:r w:rsidRPr="007E4FD0">
        <w:t xml:space="preserve">he cost of internet connection </w:t>
      </w:r>
      <w:r>
        <w:t>shall be included in the room rate</w:t>
      </w:r>
      <w:r w:rsidRPr="007E4FD0">
        <w:t>.</w:t>
      </w:r>
    </w:p>
    <w:p w:rsidR="006434BE" w:rsidRDefault="006434BE">
      <w:pPr>
        <w:rPr>
          <w:lang w:val="en-US"/>
        </w:rPr>
      </w:pPr>
      <w:r>
        <w:rPr>
          <w:lang w:val="en-US"/>
        </w:rPr>
        <w:t xml:space="preserve">The hotel(s) should provide </w:t>
      </w:r>
      <w:r w:rsidRPr="00A830A0">
        <w:rPr>
          <w:lang w:val="en-US"/>
        </w:rPr>
        <w:t xml:space="preserve">in-room dining service </w:t>
      </w:r>
      <w:r>
        <w:rPr>
          <w:lang w:val="en-US"/>
        </w:rPr>
        <w:t>for</w:t>
      </w:r>
      <w:r w:rsidRPr="00A830A0">
        <w:rPr>
          <w:lang w:val="en-US"/>
        </w:rPr>
        <w:t xml:space="preserve"> </w:t>
      </w:r>
      <w:r>
        <w:rPr>
          <w:lang w:val="en-US"/>
        </w:rPr>
        <w:t>delegates</w:t>
      </w:r>
      <w:r w:rsidRPr="00A830A0">
        <w:rPr>
          <w:lang w:val="en-US"/>
        </w:rPr>
        <w:t xml:space="preserve"> to choose items of food and drink for delivery to their room for consumption</w:t>
      </w:r>
      <w:r>
        <w:rPr>
          <w:lang w:val="en-US"/>
        </w:rPr>
        <w:t xml:space="preserve"> even late in the evening.</w:t>
      </w:r>
    </w:p>
    <w:p w:rsidR="006840A8" w:rsidRPr="004F48F4" w:rsidRDefault="006840A8">
      <w:pPr>
        <w:rPr>
          <w:lang w:val="en-US"/>
        </w:rPr>
      </w:pPr>
      <w:r w:rsidRPr="006840A8">
        <w:rPr>
          <w:lang w:val="en-US"/>
        </w:rPr>
        <w:t>For each item, it is possible to propose to keep unchanged the existing guidelines given in Annex B.</w:t>
      </w:r>
    </w:p>
    <w:p w:rsidR="00FF4FAA" w:rsidRDefault="006434BE" w:rsidP="001F345E">
      <w:r>
        <w:t>A</w:t>
      </w:r>
      <w:r w:rsidRPr="007E4FD0">
        <w:t xml:space="preserve">ll guestrooms </w:t>
      </w:r>
      <w:r>
        <w:t xml:space="preserve">should contain desks or evolving workspaces allowing delegates to work in their room if needed. </w:t>
      </w:r>
      <w:bookmarkStart w:id="72" w:name="_Toc23313426"/>
      <w:bookmarkStart w:id="73" w:name="_Toc24578489"/>
    </w:p>
    <w:p w:rsidR="00FF4FAA" w:rsidRDefault="00FF4FAA" w:rsidP="00FF4FAA">
      <w:r>
        <w:t>The hotel(s) should be in a convenient location with multiple restaurants and at least one supermarket in the neighbourhood.</w:t>
      </w:r>
    </w:p>
    <w:p w:rsidR="00FF4FAA" w:rsidRDefault="00FF4FAA" w:rsidP="001F345E">
      <w:r>
        <w:t>There should be easy access from the hotel to the meeting venue (public transport availability preferred to taxi).</w:t>
      </w:r>
    </w:p>
    <w:p w:rsidR="00843214" w:rsidRDefault="00843214" w:rsidP="00AB5BC1">
      <w:pPr>
        <w:pStyle w:val="Heading3"/>
      </w:pPr>
      <w:bookmarkStart w:id="74" w:name="_Toc45110968"/>
      <w:r>
        <w:t>5.2.4</w:t>
      </w:r>
      <w:r>
        <w:tab/>
        <w:t>Proposal for the Meeting room facilities</w:t>
      </w:r>
      <w:bookmarkEnd w:id="72"/>
      <w:bookmarkEnd w:id="73"/>
      <w:bookmarkEnd w:id="74"/>
    </w:p>
    <w:p w:rsidR="0099122A" w:rsidRDefault="0099122A" w:rsidP="00AB5BC1">
      <w:pPr>
        <w:pStyle w:val="Heading4"/>
      </w:pPr>
      <w:bookmarkStart w:id="75" w:name="_Toc24578490"/>
      <w:bookmarkStart w:id="76" w:name="_Toc45110969"/>
      <w:r>
        <w:t>5.2.4.1</w:t>
      </w:r>
      <w:r>
        <w:tab/>
        <w:t>Reception desk</w:t>
      </w:r>
      <w:bookmarkEnd w:id="75"/>
      <w:bookmarkEnd w:id="76"/>
    </w:p>
    <w:p w:rsidR="00FF4FAA" w:rsidRDefault="00FF4FAA" w:rsidP="00FF4FAA">
      <w:r>
        <w:t>The recommendations given in Annex B.3.1 shall apply.</w:t>
      </w:r>
    </w:p>
    <w:p w:rsidR="0099122A" w:rsidRDefault="0099122A" w:rsidP="00AB5BC1">
      <w:pPr>
        <w:pStyle w:val="Heading4"/>
      </w:pPr>
      <w:bookmarkStart w:id="77" w:name="_Toc24578491"/>
      <w:bookmarkStart w:id="78" w:name="_Toc45110970"/>
      <w:r>
        <w:t>5.2.4.2</w:t>
      </w:r>
      <w:r>
        <w:tab/>
        <w:t>Size and layout</w:t>
      </w:r>
      <w:bookmarkEnd w:id="77"/>
      <w:bookmarkEnd w:id="78"/>
    </w:p>
    <w:p w:rsidR="00FF4FAA" w:rsidRDefault="00FF4FAA" w:rsidP="00FF4FAA">
      <w:r>
        <w:t>The recommendations given in Annex B.3.2 shall apply.</w:t>
      </w:r>
    </w:p>
    <w:p w:rsidR="0099122A" w:rsidRDefault="0099122A" w:rsidP="00AB5BC1">
      <w:pPr>
        <w:pStyle w:val="Heading4"/>
      </w:pPr>
      <w:bookmarkStart w:id="79" w:name="_Toc24578492"/>
      <w:bookmarkStart w:id="80" w:name="_Toc45110971"/>
      <w:r>
        <w:t>5.2.4.3</w:t>
      </w:r>
      <w:r>
        <w:tab/>
        <w:t>Tables and chairs</w:t>
      </w:r>
      <w:bookmarkEnd w:id="79"/>
      <w:bookmarkEnd w:id="80"/>
    </w:p>
    <w:p w:rsidR="00FF4FAA" w:rsidRDefault="00FF4FAA" w:rsidP="00FF4FAA">
      <w:r>
        <w:t>The recommendations given in Annex B.3.3 shall apply.</w:t>
      </w:r>
    </w:p>
    <w:p w:rsidR="0099122A" w:rsidRDefault="0099122A" w:rsidP="00AB5BC1">
      <w:pPr>
        <w:pStyle w:val="Heading4"/>
      </w:pPr>
      <w:bookmarkStart w:id="81" w:name="_Toc24578493"/>
      <w:bookmarkStart w:id="82" w:name="_Toc45110972"/>
      <w:r>
        <w:t>5.2.4.4</w:t>
      </w:r>
      <w:r>
        <w:tab/>
        <w:t>Electric power</w:t>
      </w:r>
      <w:bookmarkEnd w:id="81"/>
      <w:bookmarkEnd w:id="82"/>
    </w:p>
    <w:p w:rsidR="00FF4FAA" w:rsidRDefault="00FF4FAA" w:rsidP="00FF4FAA">
      <w:r>
        <w:t>The recommendations given in Annex B.3.4 shall apply.</w:t>
      </w:r>
    </w:p>
    <w:p w:rsidR="0099122A" w:rsidRDefault="0099122A" w:rsidP="00AB5BC1">
      <w:pPr>
        <w:pStyle w:val="Heading4"/>
      </w:pPr>
      <w:bookmarkStart w:id="83" w:name="_Toc24578494"/>
      <w:bookmarkStart w:id="84" w:name="_Toc45110973"/>
      <w:r>
        <w:t>5.2.4.5</w:t>
      </w:r>
      <w:r>
        <w:tab/>
        <w:t>Heating, air-conditioning</w:t>
      </w:r>
      <w:bookmarkEnd w:id="83"/>
      <w:bookmarkEnd w:id="84"/>
    </w:p>
    <w:p w:rsidR="00FF4FAA" w:rsidRDefault="00FF4FAA" w:rsidP="00FF4FAA">
      <w:r>
        <w:t>The recommendations given in Annex B.3.5 shall apply.</w:t>
      </w:r>
    </w:p>
    <w:p w:rsidR="0099122A" w:rsidRDefault="0099122A" w:rsidP="00AB5BC1">
      <w:pPr>
        <w:pStyle w:val="Heading4"/>
      </w:pPr>
      <w:bookmarkStart w:id="85" w:name="_Toc24578495"/>
      <w:bookmarkStart w:id="86" w:name="_Toc45110974"/>
      <w:r>
        <w:t>5.2.4.6</w:t>
      </w:r>
      <w:r>
        <w:tab/>
        <w:t>Microphones, loudspeakers</w:t>
      </w:r>
      <w:bookmarkEnd w:id="85"/>
      <w:bookmarkEnd w:id="86"/>
    </w:p>
    <w:p w:rsidR="00FF4FAA" w:rsidRDefault="00FF4FAA" w:rsidP="00FF4FAA">
      <w:r>
        <w:t>The recommendations given in Annex B.3.6 shall apply.</w:t>
      </w:r>
    </w:p>
    <w:p w:rsidR="00FF4FAA" w:rsidRDefault="00FF4FAA" w:rsidP="00FF4FAA">
      <w:r>
        <w:t xml:space="preserve">It is important to remind that the number of microphones shall be sufficient to ensure that each delegate in the meeting room has </w:t>
      </w:r>
      <w:r w:rsidRPr="002D1277">
        <w:t>easy access to a microphone.</w:t>
      </w:r>
      <w:r>
        <w:t xml:space="preserve"> Whenever possible, tables mics should be the preferred option.</w:t>
      </w:r>
    </w:p>
    <w:p w:rsidR="00FF4FAA" w:rsidRDefault="00FF4FAA" w:rsidP="00FF4FAA">
      <w:pPr>
        <w:rPr>
          <w:color w:val="1F497D"/>
        </w:rPr>
      </w:pPr>
      <w:r>
        <w:rPr>
          <w:color w:val="1F497D"/>
        </w:rPr>
        <w:t>For bigger meetings (&gt;50pax) there should be a monitor speaker for the top table. It is important to have clear acoustics for the chairman and the secretary to get the interventions from the floor (this has sometimes caused some troubles, especially when the room speakers have been turned and then produced feedback, etc.)</w:t>
      </w:r>
    </w:p>
    <w:p w:rsidR="0099122A" w:rsidRDefault="0099122A" w:rsidP="00AB5BC1">
      <w:pPr>
        <w:pStyle w:val="Heading4"/>
      </w:pPr>
      <w:bookmarkStart w:id="87" w:name="_Toc24578496"/>
      <w:bookmarkStart w:id="88" w:name="_Toc45110975"/>
      <w:r>
        <w:t>5.2.4.7</w:t>
      </w:r>
      <w:r>
        <w:tab/>
        <w:t>Projectors and screens</w:t>
      </w:r>
      <w:bookmarkEnd w:id="87"/>
      <w:bookmarkEnd w:id="88"/>
    </w:p>
    <w:p w:rsidR="00FF4FAA" w:rsidRDefault="00FF4FAA" w:rsidP="00FF4FAA">
      <w:r>
        <w:t>The recommendations given in Annex B.3.7 shall apply.</w:t>
      </w:r>
    </w:p>
    <w:p w:rsidR="00FF4FAA" w:rsidRDefault="00FF4FAA" w:rsidP="00FF4FAA">
      <w:r>
        <w:t>The following clarifications could be added:</w:t>
      </w:r>
    </w:p>
    <w:p w:rsidR="00FF4FAA" w:rsidRDefault="00FF4FAA" w:rsidP="001F345E">
      <w:pPr>
        <w:pStyle w:val="B1"/>
      </w:pPr>
      <w:r>
        <w:t>-</w:t>
      </w:r>
      <w:r>
        <w:tab/>
        <w:t>Screens should be visible to all of the delegates</w:t>
      </w:r>
    </w:p>
    <w:p w:rsidR="00FF4FAA" w:rsidRDefault="00FF4FAA" w:rsidP="001F345E">
      <w:pPr>
        <w:pStyle w:val="B1"/>
      </w:pPr>
      <w:r>
        <w:t>-</w:t>
      </w:r>
      <w:r>
        <w:tab/>
        <w:t>Projectors should be bright and clearly readable from anywhere in the meeting room</w:t>
      </w:r>
    </w:p>
    <w:p w:rsidR="0099122A" w:rsidRDefault="0099122A" w:rsidP="00AB5BC1">
      <w:pPr>
        <w:pStyle w:val="Heading4"/>
      </w:pPr>
      <w:bookmarkStart w:id="89" w:name="_Toc24578497"/>
      <w:bookmarkStart w:id="90" w:name="_Toc45110976"/>
      <w:r>
        <w:t>5.2.4.8</w:t>
      </w:r>
      <w:r>
        <w:tab/>
        <w:t>Cables</w:t>
      </w:r>
      <w:bookmarkEnd w:id="89"/>
      <w:bookmarkEnd w:id="90"/>
    </w:p>
    <w:p w:rsidR="00FF4FAA" w:rsidRDefault="00FF4FAA" w:rsidP="0099122A">
      <w:r>
        <w:t>The recommendations given in Annex B.3.8 shall apply.</w:t>
      </w:r>
    </w:p>
    <w:p w:rsidR="0099122A" w:rsidRDefault="0099122A" w:rsidP="00AB5BC1">
      <w:pPr>
        <w:pStyle w:val="Heading4"/>
      </w:pPr>
      <w:bookmarkStart w:id="91" w:name="_Toc24578498"/>
      <w:bookmarkStart w:id="92" w:name="_Toc45110977"/>
      <w:r>
        <w:t>5.2.4.9</w:t>
      </w:r>
      <w:r>
        <w:tab/>
        <w:t>Water</w:t>
      </w:r>
      <w:bookmarkEnd w:id="91"/>
      <w:bookmarkEnd w:id="92"/>
    </w:p>
    <w:p w:rsidR="00F36662" w:rsidRDefault="00F36662" w:rsidP="0099122A">
      <w:r>
        <w:t>The recommendations given in Annex B.3.9 shall apply.</w:t>
      </w:r>
    </w:p>
    <w:p w:rsidR="00F36662" w:rsidRDefault="00F36662" w:rsidP="00F36662">
      <w:r>
        <w:t>In addition, a</w:t>
      </w:r>
      <w:r w:rsidRPr="00646A47">
        <w:t>dequate clean water should also be available to the meeting attendees in the individual hotel rooms at the meeting hotel(s).</w:t>
      </w:r>
    </w:p>
    <w:p w:rsidR="00843214" w:rsidRDefault="00843214" w:rsidP="00AB5BC1">
      <w:pPr>
        <w:pStyle w:val="Heading3"/>
      </w:pPr>
      <w:bookmarkStart w:id="93" w:name="_Toc23313427"/>
      <w:bookmarkStart w:id="94" w:name="_Toc24578500"/>
      <w:bookmarkStart w:id="95" w:name="_Toc45110978"/>
      <w:r>
        <w:t>5.2.5</w:t>
      </w:r>
      <w:r>
        <w:tab/>
        <w:t>Proposal for the IT facilities</w:t>
      </w:r>
      <w:bookmarkEnd w:id="93"/>
      <w:bookmarkEnd w:id="94"/>
      <w:bookmarkEnd w:id="95"/>
    </w:p>
    <w:p w:rsidR="0099122A" w:rsidRDefault="0099122A" w:rsidP="00AB5BC1">
      <w:pPr>
        <w:pStyle w:val="Heading4"/>
      </w:pPr>
      <w:bookmarkStart w:id="96" w:name="_Toc24578501"/>
      <w:bookmarkStart w:id="97" w:name="_Toc45110979"/>
      <w:r>
        <w:t>5.2.5.1</w:t>
      </w:r>
      <w:r>
        <w:tab/>
        <w:t>The 3GPP network</w:t>
      </w:r>
      <w:bookmarkEnd w:id="96"/>
      <w:bookmarkEnd w:id="97"/>
    </w:p>
    <w:p w:rsidR="00F36662" w:rsidRDefault="00F36662" w:rsidP="0099122A">
      <w:r>
        <w:t>The recommendations given in Annex B.4.1 shall apply.</w:t>
      </w:r>
    </w:p>
    <w:p w:rsidR="00F36662" w:rsidRDefault="00F36662" w:rsidP="0099122A">
      <w:r>
        <w:t>In some situations, it could be considered whether to transfer responsibility from the MCC to the meeting venue, or a third party that could act locally and set up the WLAN infrastructure in the venue for the meeting..</w:t>
      </w:r>
    </w:p>
    <w:p w:rsidR="0099122A" w:rsidRDefault="0099122A" w:rsidP="00AB5BC1">
      <w:pPr>
        <w:pStyle w:val="Heading4"/>
      </w:pPr>
      <w:bookmarkStart w:id="98" w:name="_Toc24578502"/>
      <w:bookmarkStart w:id="99" w:name="_Toc45110980"/>
      <w:r>
        <w:t>5.2.5.2</w:t>
      </w:r>
      <w:r>
        <w:tab/>
        <w:t>Internet supply</w:t>
      </w:r>
      <w:bookmarkEnd w:id="98"/>
      <w:bookmarkEnd w:id="99"/>
    </w:p>
    <w:p w:rsidR="00F36662" w:rsidRDefault="00F36662" w:rsidP="0099122A">
      <w:r>
        <w:t>The recommendations given in Annex B.4.2 shall apply.</w:t>
      </w:r>
    </w:p>
    <w:p w:rsidR="0099122A" w:rsidRDefault="0099122A" w:rsidP="00AB5BC1">
      <w:pPr>
        <w:pStyle w:val="Heading4"/>
      </w:pPr>
      <w:bookmarkStart w:id="100" w:name="_Toc24578503"/>
      <w:bookmarkStart w:id="101" w:name="_Toc45110981"/>
      <w:r>
        <w:t>5.2.5.3</w:t>
      </w:r>
      <w:r>
        <w:tab/>
        <w:t>3GPP WiFi</w:t>
      </w:r>
      <w:bookmarkEnd w:id="100"/>
      <w:bookmarkEnd w:id="101"/>
    </w:p>
    <w:p w:rsidR="00F36662" w:rsidRDefault="00F36662" w:rsidP="00F36662">
      <w:r>
        <w:t>The recommendations given in Annex B.4.3 shall apply.</w:t>
      </w:r>
    </w:p>
    <w:p w:rsidR="005947C7" w:rsidRDefault="005947C7" w:rsidP="003A4586">
      <w:pPr>
        <w:pStyle w:val="Heading4"/>
      </w:pPr>
      <w:bookmarkStart w:id="102" w:name="_Toc24578504"/>
      <w:bookmarkStart w:id="103" w:name="_Toc45110982"/>
      <w:bookmarkStart w:id="104" w:name="_Toc23313428"/>
      <w:r>
        <w:t>5.2.5.4</w:t>
      </w:r>
      <w:r>
        <w:tab/>
        <w:t>Proposal for Connectivity</w:t>
      </w:r>
      <w:bookmarkEnd w:id="102"/>
      <w:bookmarkEnd w:id="103"/>
    </w:p>
    <w:p w:rsidR="005947C7" w:rsidRDefault="005947C7" w:rsidP="005947C7">
      <w:r>
        <w:t>Ability to communicate both within and external to the meeting is absolutely critical to meeting success. It is recommended that the following minimums for IT and communications infrastructure be met at the meeting venue:</w:t>
      </w:r>
    </w:p>
    <w:p w:rsidR="005947C7" w:rsidRDefault="005947C7" w:rsidP="005947C7">
      <w:pPr>
        <w:pStyle w:val="B1"/>
      </w:pPr>
      <w:r>
        <w:t>-</w:t>
      </w:r>
      <w:r>
        <w:tab/>
        <w:t>Internet bandwidth of 1Mbit/sec/delegate be provided (current guidelines are 75Kbit/sec/delegate)</w:t>
      </w:r>
    </w:p>
    <w:p w:rsidR="005947C7" w:rsidRDefault="005947C7" w:rsidP="005947C7">
      <w:pPr>
        <w:pStyle w:val="B1"/>
      </w:pPr>
      <w:r>
        <w:t>-</w:t>
      </w:r>
      <w:r>
        <w:tab/>
        <w:t>Internet shall be able to support corporate VPN services to allow delegates to stay in contact with their office support staff</w:t>
      </w:r>
    </w:p>
    <w:p w:rsidR="005947C7" w:rsidRDefault="005947C7" w:rsidP="005947C7">
      <w:pPr>
        <w:pStyle w:val="B1"/>
      </w:pPr>
      <w:r>
        <w:t>-</w:t>
      </w:r>
      <w:r>
        <w:tab/>
        <w:t>Use of managed Wi-Fi networks such as VANTAGE certified networks to ensure maximum use of bandwidth and adequate handling of congestion situations.</w:t>
      </w:r>
    </w:p>
    <w:p w:rsidR="005947C7" w:rsidRDefault="005947C7" w:rsidP="005947C7">
      <w:pPr>
        <w:pStyle w:val="B1"/>
      </w:pPr>
      <w:r>
        <w:t>-</w:t>
      </w:r>
      <w:r>
        <w:tab/>
      </w:r>
      <w:r w:rsidR="00F0053F">
        <w:t>Accessibility</w:t>
      </w:r>
      <w:r>
        <w:t xml:space="preserve"> of at least LTE service within the meeting venue (not necessarily provided in every conference room, but at least accessible in some areas).</w:t>
      </w:r>
    </w:p>
    <w:p w:rsidR="005947C7" w:rsidRDefault="005947C7" w:rsidP="005947C7">
      <w:r>
        <w:t>Note that providing high quality connectivity becomes even more important as we move to incorporate more remote communications tools.</w:t>
      </w:r>
    </w:p>
    <w:p w:rsidR="00127049" w:rsidRDefault="00127049" w:rsidP="00AB5BC1">
      <w:pPr>
        <w:pStyle w:val="Heading3"/>
      </w:pPr>
      <w:bookmarkStart w:id="105" w:name="_Toc24578505"/>
      <w:bookmarkStart w:id="106" w:name="_Toc45110983"/>
      <w:r>
        <w:t>5.2.6</w:t>
      </w:r>
      <w:r>
        <w:tab/>
        <w:t>Proposal for the catering</w:t>
      </w:r>
      <w:bookmarkEnd w:id="104"/>
      <w:bookmarkEnd w:id="105"/>
      <w:bookmarkEnd w:id="106"/>
    </w:p>
    <w:p w:rsidR="00F36662" w:rsidRDefault="00F36662" w:rsidP="00F36662">
      <w:r>
        <w:t>The host should provide light continental breakfast (tea, coffee, pastries and some fruit) before the start of the morning meeting sessions.</w:t>
      </w:r>
    </w:p>
    <w:p w:rsidR="00127049" w:rsidRDefault="00F36662" w:rsidP="00127049">
      <w:r>
        <w:t>The host should provide a light coffee-break service in the middle of morning and afternoon sessions (tea, coffee and biscuits -or similar).</w:t>
      </w:r>
    </w:p>
    <w:p w:rsidR="00127049" w:rsidRDefault="00127049" w:rsidP="00AB5BC1">
      <w:pPr>
        <w:pStyle w:val="Heading3"/>
      </w:pPr>
      <w:bookmarkStart w:id="107" w:name="_Toc23313429"/>
      <w:bookmarkStart w:id="108" w:name="_Toc24578506"/>
      <w:bookmarkStart w:id="109" w:name="_Toc45110984"/>
      <w:r>
        <w:t>5.2.7</w:t>
      </w:r>
      <w:r>
        <w:tab/>
        <w:t xml:space="preserve">Proposal for </w:t>
      </w:r>
      <w:bookmarkEnd w:id="107"/>
      <w:r w:rsidR="0099122A">
        <w:t>hosting model</w:t>
      </w:r>
      <w:bookmarkEnd w:id="108"/>
      <w:bookmarkEnd w:id="109"/>
    </w:p>
    <w:p w:rsidR="0099122A" w:rsidRDefault="0099122A" w:rsidP="00AB5BC1">
      <w:pPr>
        <w:pStyle w:val="Heading4"/>
      </w:pPr>
      <w:bookmarkStart w:id="110" w:name="_Toc24578507"/>
      <w:bookmarkStart w:id="111" w:name="_Toc45110985"/>
      <w:r>
        <w:t xml:space="preserve">5.2.7.1 </w:t>
      </w:r>
      <w:r>
        <w:tab/>
        <w:t>Description of the current hosting model</w:t>
      </w:r>
      <w:bookmarkEnd w:id="110"/>
      <w:bookmarkEnd w:id="111"/>
    </w:p>
    <w:p w:rsidR="006840A8" w:rsidRDefault="006840A8" w:rsidP="00FF31CF">
      <w:r>
        <w:t>3GPP meetings are voluntarily hosted by companies and organizations that wish to facilitate the work of 3GPP. While hosts receive no preferential treatment by 3GPP, they are doing their part to progress of the work of 3GPP. The burden of hosting is expected to be shared fairly by all 3GPP members.</w:t>
      </w:r>
    </w:p>
    <w:p w:rsidR="006840A8" w:rsidRDefault="006840A8" w:rsidP="00FF31CF">
      <w:r>
        <w:t>Meetings are often hosted by "friends" organizations. These are groups of companies that agree to share the costs of meeting hosting. Some Friends organizations subcontract the meeting arrangements, others arrange them in-house.</w:t>
      </w:r>
    </w:p>
    <w:p w:rsidR="006840A8" w:rsidRDefault="006840A8" w:rsidP="00FF31CF">
      <w:r>
        <w:t>The advantage of "friends" organizations is that, since the organizations host many meetings, they quickly become experienced in how to efficiently and economically host 3GPP meetings.</w:t>
      </w:r>
    </w:p>
    <w:p w:rsidR="0099122A" w:rsidRDefault="0099122A" w:rsidP="00AB5BC1">
      <w:pPr>
        <w:pStyle w:val="Heading4"/>
      </w:pPr>
      <w:bookmarkStart w:id="112" w:name="_Toc24578508"/>
      <w:bookmarkStart w:id="113" w:name="_Toc45110986"/>
      <w:r>
        <w:t>5.2.7.2</w:t>
      </w:r>
      <w:r>
        <w:tab/>
        <w:t>Proposal ’Hosting is commissioned to a hosting (events) company’</w:t>
      </w:r>
      <w:bookmarkEnd w:id="112"/>
      <w:bookmarkEnd w:id="113"/>
    </w:p>
    <w:p w:rsidR="0099122A" w:rsidRDefault="00BE0AD3" w:rsidP="0099122A">
      <w:r>
        <w:t>Successfully hosting a 3GPP meetings is highly dependent on knowledge of the hospitality industry. It is not possible to capture in guidelines all the aspects that need to be considered when hosting a meeting. There are also considerable dynamic aspects that must be considered when working with the meeting venue as requirements for the meetings change. For this reason it is highly recommended to make use of professional meeting planners. Note that in many cases large organizations have in house expertise in event and meeting planning that can be used. The important aspect is that the planner have the necessary experience in planning meetings. Meeting planners are expected to be knowledgeable and have experience with the hospitality industry within the area for which they are planning meetings.</w:t>
      </w:r>
    </w:p>
    <w:p w:rsidR="00E84036" w:rsidRDefault="00DC0627" w:rsidP="00442F79">
      <w:pPr>
        <w:pStyle w:val="Heading2"/>
      </w:pPr>
      <w:bookmarkStart w:id="114" w:name="_Toc23313430"/>
      <w:bookmarkStart w:id="115" w:name="_Toc24578512"/>
      <w:bookmarkStart w:id="116" w:name="_Toc45110987"/>
      <w:r>
        <w:t>5</w:t>
      </w:r>
      <w:r w:rsidR="00E84036">
        <w:t>.3</w:t>
      </w:r>
      <w:r w:rsidR="00E84036" w:rsidRPr="004D3578">
        <w:tab/>
      </w:r>
      <w:r w:rsidR="00E84036">
        <w:t>Proposals for 3GPP Meetings Funding Model</w:t>
      </w:r>
      <w:bookmarkEnd w:id="114"/>
      <w:bookmarkEnd w:id="115"/>
      <w:bookmarkEnd w:id="116"/>
    </w:p>
    <w:p w:rsidR="00726F9F" w:rsidRDefault="00726F9F" w:rsidP="00AB5BC1">
      <w:pPr>
        <w:pStyle w:val="Heading3"/>
      </w:pPr>
      <w:bookmarkStart w:id="117" w:name="_Toc24578513"/>
      <w:bookmarkStart w:id="118" w:name="_Toc45110988"/>
      <w:r>
        <w:t xml:space="preserve">5.3.0 </w:t>
      </w:r>
      <w:r>
        <w:tab/>
        <w:t>Description of the current funding model</w:t>
      </w:r>
      <w:bookmarkEnd w:id="117"/>
      <w:bookmarkEnd w:id="118"/>
    </w:p>
    <w:p w:rsidR="00726F9F" w:rsidRDefault="00726F9F" w:rsidP="00AB5BC1">
      <w:pPr>
        <w:pStyle w:val="Heading4"/>
      </w:pPr>
      <w:bookmarkStart w:id="119" w:name="_Toc24578514"/>
      <w:bookmarkStart w:id="120" w:name="_Toc45110989"/>
      <w:r>
        <w:t xml:space="preserve">5.3.0.1 </w:t>
      </w:r>
      <w:r>
        <w:tab/>
        <w:t>General aspects</w:t>
      </w:r>
      <w:bookmarkEnd w:id="119"/>
      <w:bookmarkEnd w:id="120"/>
    </w:p>
    <w:p w:rsidR="00726F9F" w:rsidRDefault="00726F9F" w:rsidP="00726F9F">
      <w:r>
        <w:t>Currently the funding of 3GPP meeting hosting is based on a voluntary model by the industry:</w:t>
      </w:r>
    </w:p>
    <w:p w:rsidR="00726F9F" w:rsidRDefault="00726F9F" w:rsidP="00AB5BC1">
      <w:pPr>
        <w:pStyle w:val="B1"/>
      </w:pPr>
      <w:r>
        <w:t>-</w:t>
      </w:r>
      <w:r>
        <w:tab/>
        <w:t xml:space="preserve">Most regions have organized the voluntary funding mechanism into a so called ‘Friends’ structure. Individual Members from a particular region voluntarily contribute to that region’s Friends budget. Meeting hosting (contracts, operations, location selection, etc…) as well as related financial transactions are then taken care of by the Friends, or by a 3rd party company commissioned by the Friends. </w:t>
      </w:r>
    </w:p>
    <w:p w:rsidR="00726F9F" w:rsidRDefault="00726F9F" w:rsidP="00AB5BC1">
      <w:pPr>
        <w:pStyle w:val="B1"/>
      </w:pPr>
      <w:r>
        <w:t>-</w:t>
      </w:r>
      <w:r>
        <w:tab/>
        <w:t>In some of the regions Individual Members host meetings themselves on a voluntary basis.</w:t>
      </w:r>
    </w:p>
    <w:p w:rsidR="00726F9F" w:rsidRDefault="00726F9F" w:rsidP="00726F9F">
      <w:r>
        <w:t>Due to the voluntary nature for funding, there is a great deal of variety amongst Individual Members in terms of how much they contribute. It is obvious that IMs that do contribute (either through Friends or hosting meetings individually) also carry the financial load for those that do not contribute. The fact that there is a sizeable percentage of IMs that come to 3GPP meetings without contributing to the hosting costs makes it infeasible to motivate the current contributors to further increase their voluntary contribution (‘Why shall I pay more if there are companies who don’t pay anything’). There are also many Individual Members, which make use of the 3GPP deliverables via their membership in an OP without any active contribution (either to hosting costs or otherwise), and therefore benefit from the Partnership Project without making any investment at all.</w:t>
      </w:r>
      <w:r w:rsidR="00D67811">
        <w:t xml:space="preserve">  </w:t>
      </w:r>
    </w:p>
    <w:p w:rsidR="00726F9F" w:rsidRDefault="00726F9F" w:rsidP="00726F9F">
      <w:r>
        <w:t>In terms of overall budget, across all regions and Individual Members, industry spent 2 MEur in 2018 for hosting 3GPP meetings. As the budget and financial details of each Friends organization are not public beyond their membership, these individual regional budget numbers are not disclosed in the present document.</w:t>
      </w:r>
    </w:p>
    <w:p w:rsidR="00726F9F" w:rsidRDefault="00726F9F" w:rsidP="00726F9F">
      <w:r>
        <w:t>The 3GPP registration information for 2018 shows the total number of delegate-days for all 3GPP meetings was 69,386. However, this includes delegates registering to multiple collocated meetings. Hence, the ‘real’ number for delegate-days is about 52,000.</w:t>
      </w:r>
    </w:p>
    <w:p w:rsidR="00726F9F" w:rsidRDefault="00726F9F" w:rsidP="00726F9F">
      <w:r>
        <w:t xml:space="preserve">From the above metrics one can calculate that the average cost/delegate/day is ~40 EUR. One can observe a natural variety to these cost levels between different regions, size of meetings, etc… </w:t>
      </w:r>
    </w:p>
    <w:p w:rsidR="00726F9F" w:rsidRDefault="00726F9F" w:rsidP="00726F9F">
      <w:r>
        <w:t>But in general, based on experience with declining service levels at 3GPP meetings (see OP42_07) it is obvious that these funding levels are insufficient going forward.</w:t>
      </w:r>
    </w:p>
    <w:p w:rsidR="00726F9F" w:rsidRDefault="00726F9F" w:rsidP="00726F9F">
      <w:r>
        <w:t>5G standardization has driven another phase of expansion in terms of the size of the overall 3GPP project: number and size of meetings has grown substantially, especially in the largest groups. At the same time the overall budget that funds these meetings has been stagnant whilst a substantial part of meeting hosting costs does scale with the number of participants. With the current voluntary model there are no means to force or enforce Individual Members’ contribution to hosting costs. The current funding model does not have any reliable way to scale with the size of the overall 3GPP project.</w:t>
      </w:r>
      <w:r w:rsidR="00D67811">
        <w:t xml:space="preserve">  </w:t>
      </w:r>
    </w:p>
    <w:p w:rsidR="00726F9F" w:rsidRDefault="00726F9F" w:rsidP="00726F9F">
      <w:r>
        <w:t>In summary, there are 3 substantial shortcomings observed with the current funding model:</w:t>
      </w:r>
    </w:p>
    <w:p w:rsidR="00726F9F" w:rsidRDefault="00726F9F" w:rsidP="00AB5BC1">
      <w:pPr>
        <w:pStyle w:val="B1"/>
      </w:pPr>
      <w:r>
        <w:t>-</w:t>
      </w:r>
      <w:r>
        <w:tab/>
        <w:t>Disproportionality: contributions to the meeting hosting costs are not shared fairly amongst the participating Individual Members.</w:t>
      </w:r>
    </w:p>
    <w:p w:rsidR="00726F9F" w:rsidRDefault="00726F9F" w:rsidP="00AB5BC1">
      <w:pPr>
        <w:pStyle w:val="B1"/>
      </w:pPr>
      <w:r>
        <w:t>-</w:t>
      </w:r>
      <w:r>
        <w:tab/>
        <w:t>Inadequate overall funding: the current level of ~40 EUR/delegate/day does not ensure a service level appropriate for a standards organization as impactful and as successful as 3GPP.</w:t>
      </w:r>
    </w:p>
    <w:p w:rsidR="00726F9F" w:rsidRDefault="00726F9F" w:rsidP="00AB5BC1">
      <w:pPr>
        <w:pStyle w:val="B1"/>
      </w:pPr>
      <w:r>
        <w:t>-</w:t>
      </w:r>
      <w:r>
        <w:tab/>
        <w:t>Lack of scalability of the overall budget: voluntary funds do not scale with the size of the overall 3GPP project. With further growth of the project and stagnant overall hosting budget the service levels are declining further.</w:t>
      </w:r>
    </w:p>
    <w:p w:rsidR="00726F9F" w:rsidRDefault="00726F9F" w:rsidP="00AB5BC1">
      <w:pPr>
        <w:pStyle w:val="Heading4"/>
      </w:pPr>
      <w:bookmarkStart w:id="121" w:name="_Toc24578515"/>
      <w:bookmarkStart w:id="122" w:name="_Toc45110990"/>
      <w:r>
        <w:t xml:space="preserve">5.3.0.2 </w:t>
      </w:r>
      <w:r>
        <w:tab/>
        <w:t>TTA-specific aspects</w:t>
      </w:r>
      <w:bookmarkEnd w:id="121"/>
      <w:bookmarkEnd w:id="122"/>
    </w:p>
    <w:p w:rsidR="00726F9F" w:rsidRDefault="00726F9F" w:rsidP="00726F9F">
      <w:r>
        <w:t>Among the 3GPP meetings, TTA regularly holds TSG plenary meetings every 3 years. TTA estimates the expected cost of holding the plenary meeting and calculates it as a 3 year average.</w:t>
      </w:r>
    </w:p>
    <w:p w:rsidR="00726F9F" w:rsidRDefault="00726F9F" w:rsidP="00726F9F">
      <w:r>
        <w:t>TTA include this annual average meeting cost as one item of 3GPP cost when calculating the contribution of Individual Members (IMs)</w:t>
      </w:r>
    </w:p>
    <w:p w:rsidR="00726F9F" w:rsidRDefault="00726F9F" w:rsidP="00726F9F">
      <w:r>
        <w:t>TTA calculates the Individual Members’ contribution charged to the 3GPP members on the basis of the overall 3GPP budget including the meeting cost. The 3GPP Individual Member (IMs) in TTA pay their contributions differently for each category, grouped in proportion to their annual revenue.</w:t>
      </w:r>
    </w:p>
    <w:p w:rsidR="00726F9F" w:rsidRDefault="00726F9F" w:rsidP="00726F9F">
      <w:r>
        <w:t>As a conclusion, the individual members of TTA are contributed to the cost of 3GPP meeting hosting pro rata to their group.</w:t>
      </w:r>
    </w:p>
    <w:p w:rsidR="00726F9F" w:rsidRDefault="00726F9F" w:rsidP="00AB5BC1">
      <w:pPr>
        <w:pStyle w:val="Heading4"/>
      </w:pPr>
      <w:bookmarkStart w:id="123" w:name="_Toc24578516"/>
      <w:bookmarkStart w:id="124" w:name="_Toc45110991"/>
      <w:r>
        <w:t>5.3.0.3</w:t>
      </w:r>
      <w:r>
        <w:tab/>
        <w:t>ARIB/TTC-specific aspects</w:t>
      </w:r>
      <w:bookmarkEnd w:id="123"/>
      <w:bookmarkEnd w:id="124"/>
    </w:p>
    <w:p w:rsidR="00726F9F" w:rsidRDefault="00726F9F" w:rsidP="00726F9F">
      <w:r>
        <w:t>ARIB/TTC apply the following two methods for hosting the meetings in Japan:</w:t>
      </w:r>
    </w:p>
    <w:p w:rsidR="00726F9F" w:rsidRDefault="00726F9F" w:rsidP="00AB5BC1">
      <w:pPr>
        <w:pStyle w:val="B1"/>
      </w:pPr>
      <w:r>
        <w:t>1)</w:t>
      </w:r>
      <w:r>
        <w:tab/>
        <w:t>“Friends” funding for hosting WG meetings</w:t>
      </w:r>
    </w:p>
    <w:p w:rsidR="00726F9F" w:rsidRDefault="00726F9F" w:rsidP="00AB5BC1">
      <w:pPr>
        <w:pStyle w:val="B1"/>
      </w:pPr>
      <w:r>
        <w:t>2)</w:t>
      </w:r>
      <w:r>
        <w:tab/>
        <w:t xml:space="preserve">3GPP IMs pay for meeting hosting fee for PCG/OP meetings and TSG plenary meetings as a part of (additional) 3GPP IM member fees </w:t>
      </w:r>
    </w:p>
    <w:p w:rsidR="00726F9F" w:rsidRDefault="00726F9F" w:rsidP="00726F9F">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rsidR="00726F9F" w:rsidRDefault="00726F9F" w:rsidP="00726F9F">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rsidR="009D00A9" w:rsidRDefault="005D70F7" w:rsidP="003A4586">
      <w:pPr>
        <w:pStyle w:val="Heading3"/>
      </w:pPr>
      <w:bookmarkStart w:id="125" w:name="_Toc24578517"/>
      <w:bookmarkStart w:id="126" w:name="_Toc45110992"/>
      <w:r>
        <w:t>5.3.1</w:t>
      </w:r>
      <w:r w:rsidR="009D00A9">
        <w:tab/>
        <w:t>Proposal OP “Hosting” Tax</w:t>
      </w:r>
      <w:bookmarkEnd w:id="125"/>
      <w:bookmarkEnd w:id="126"/>
    </w:p>
    <w:p w:rsidR="00D67811" w:rsidRDefault="009D00A9" w:rsidP="009D00A9">
      <w:r>
        <w:t>It is recognized that the voluntary funding model that 3GPP has used in the past has reached its limits.</w:t>
      </w:r>
      <w:r w:rsidR="00D67811">
        <w:t xml:space="preserve"> </w:t>
      </w:r>
      <w:r>
        <w:t>It is recommended that OPs take over responsibility of funding the meetings by assessing a mandatory hosting fee on each of their individual members.</w:t>
      </w:r>
      <w:r w:rsidR="00D67811">
        <w:t xml:space="preserve"> </w:t>
      </w:r>
    </w:p>
    <w:p w:rsidR="009D00A9" w:rsidRDefault="00D67811" w:rsidP="003A4586">
      <w:pPr>
        <w:pStyle w:val="NO"/>
      </w:pPr>
      <w:r>
        <w:t>NOTE</w:t>
      </w:r>
      <w:r w:rsidR="009D00A9">
        <w:t>: This fee is assessed on individual member companies and not on their delegates.</w:t>
      </w:r>
    </w:p>
    <w:p w:rsidR="009D00A9" w:rsidRDefault="009D00A9" w:rsidP="003A4586">
      <w:pPr>
        <w:pStyle w:val="B1"/>
      </w:pPr>
      <w:r>
        <w:t>-</w:t>
      </w:r>
      <w:r>
        <w:tab/>
        <w:t>Each OP should tack on a mandatory meeting hosting fee for</w:t>
      </w:r>
      <w:r w:rsidR="00043467">
        <w:t xml:space="preserve"> each 3GPP IM through that OP. </w:t>
      </w:r>
      <w:r>
        <w:t>That funding is earmarked to be spent on 3GPP meeting hosting</w:t>
      </w:r>
    </w:p>
    <w:p w:rsidR="009D00A9" w:rsidRDefault="009D00A9" w:rsidP="003A4586">
      <w:pPr>
        <w:pStyle w:val="B1"/>
      </w:pPr>
      <w:r>
        <w:t>-</w:t>
      </w:r>
      <w:r>
        <w:tab/>
        <w:t>The assessed fee structure (e.g. tiered or flat) and the mechanism for collecting the fee would be left for each individual OPs to decide</w:t>
      </w:r>
    </w:p>
    <w:p w:rsidR="009D00A9" w:rsidRDefault="009D00A9" w:rsidP="003A4586">
      <w:pPr>
        <w:pStyle w:val="B1"/>
      </w:pPr>
      <w:r>
        <w:t>-</w:t>
      </w:r>
      <w:r>
        <w:tab/>
        <w:t>The funding goal should be</w:t>
      </w:r>
      <w:r w:rsidR="003F7872">
        <w:t xml:space="preserve"> equivalent to approximately $XX</w:t>
      </w:r>
      <w:r>
        <w:t>/delegate/day. It is the responsibility of the OP to determine the level of funding needed based on the planned meeting hosting by that OP.</w:t>
      </w:r>
    </w:p>
    <w:p w:rsidR="009D00A9" w:rsidRDefault="009D00A9" w:rsidP="003A4586">
      <w:pPr>
        <w:pStyle w:val="B1"/>
      </w:pPr>
      <w:r>
        <w:t>-</w:t>
      </w:r>
      <w:r>
        <w:tab/>
        <w:t>Each OP manages the hosting fees received.  The hosting funds do not get merged with the overall 3GPP budget.</w:t>
      </w:r>
    </w:p>
    <w:p w:rsidR="009D00A9" w:rsidRDefault="009D00A9" w:rsidP="003A4586">
      <w:pPr>
        <w:pStyle w:val="B1"/>
      </w:pPr>
      <w:r>
        <w:t>-</w:t>
      </w:r>
      <w:r>
        <w:tab/>
        <w:t>Each OP can figure out how it wants to manage the funds (e.g., use a friend’s advisory group,) as long as the required service level is met.</w:t>
      </w:r>
    </w:p>
    <w:p w:rsidR="009D00A9" w:rsidRDefault="009D00A9" w:rsidP="003A4586">
      <w:pPr>
        <w:pStyle w:val="B1"/>
      </w:pPr>
      <w:r>
        <w:t>-</w:t>
      </w:r>
      <w:r>
        <w:tab/>
        <w:t>Multiple OPs can of course choose to combine hosting resources and jointly fund meetings in their areas.</w:t>
      </w:r>
    </w:p>
    <w:p w:rsidR="009D00A9" w:rsidRDefault="009D00A9" w:rsidP="003A4586">
      <w:pPr>
        <w:pStyle w:val="B1"/>
      </w:pPr>
      <w:r>
        <w:t>-</w:t>
      </w:r>
      <w:r>
        <w:tab/>
        <w:t>Each OP maintains a contingency fund or some other mechanism or to accommodate up to a 20% increase in the number of meetings hosted.</w:t>
      </w:r>
    </w:p>
    <w:p w:rsidR="009D00A9" w:rsidRDefault="009D00A9" w:rsidP="003A4586">
      <w:pPr>
        <w:pStyle w:val="B1"/>
      </w:pPr>
      <w:r>
        <w:t>-</w:t>
      </w:r>
      <w:r>
        <w:tab/>
        <w:t xml:space="preserve">For tracking purposes, each OP provides a </w:t>
      </w:r>
      <w:r w:rsidR="00FC47EC">
        <w:t>year-end</w:t>
      </w:r>
      <w:r>
        <w:t xml:space="preserve"> report back to the OP on the number of meetings hosted and the funding level they are currently providing per delegate.</w:t>
      </w:r>
    </w:p>
    <w:p w:rsidR="008671FC" w:rsidRDefault="008671FC" w:rsidP="00AB5BC1">
      <w:pPr>
        <w:pStyle w:val="Heading3"/>
      </w:pPr>
      <w:bookmarkStart w:id="127" w:name="_Toc23313432"/>
      <w:bookmarkStart w:id="128" w:name="_Toc45110993"/>
      <w:r>
        <w:t xml:space="preserve">5.3.2 </w:t>
      </w:r>
      <w:r>
        <w:tab/>
        <w:t>Proposal ‘Delegate pays to play’</w:t>
      </w:r>
      <w:bookmarkEnd w:id="127"/>
      <w:bookmarkEnd w:id="128"/>
    </w:p>
    <w:p w:rsidR="006434BE" w:rsidRPr="0013081F" w:rsidRDefault="006434BE" w:rsidP="006434BE">
      <w:pPr>
        <w:keepLines/>
      </w:pPr>
      <w:r>
        <w:t xml:space="preserve">One way to ensure that sufficient funding is available for each and every meeting with appropriate service levels is to introduce a meeting fee on a per-delegate per-meeting basis – henceforth called a </w:t>
      </w:r>
      <w:r w:rsidRPr="0013081F">
        <w:rPr>
          <w:i/>
        </w:rPr>
        <w:t>registration fee</w:t>
      </w:r>
      <w:r>
        <w:t xml:space="preserve">. </w:t>
      </w:r>
      <w:r>
        <w:br/>
        <w:t xml:space="preserve">Several comparable standards bodies (IETF, IEEE) use such a funding mechanism, hence it seems reasonable to consider such a model also for 3GPP meetings. </w:t>
      </w:r>
    </w:p>
    <w:p w:rsidR="006434BE" w:rsidRDefault="006434BE" w:rsidP="006434BE">
      <w:r w:rsidRPr="0013081F">
        <w:t xml:space="preserve">The </w:t>
      </w:r>
      <w:r>
        <w:t xml:space="preserve">registration </w:t>
      </w:r>
      <w:r w:rsidRPr="0013081F">
        <w:t xml:space="preserve">fee shall be set to a level so that the funding </w:t>
      </w:r>
      <w:r>
        <w:t xml:space="preserve">of all 3GPP meetings </w:t>
      </w:r>
      <w:r w:rsidRPr="0013081F">
        <w:t>is self-sustaining.</w:t>
      </w:r>
      <w:r>
        <w:t xml:space="preserve"> The registration fees collected shall completely fund the hosting costs so that no additional hosting fees are imposed on delegates or 3GPP companies.</w:t>
      </w:r>
    </w:p>
    <w:p w:rsidR="006434BE" w:rsidRDefault="006434BE" w:rsidP="006434BE">
      <w:r w:rsidRPr="0013081F">
        <w:t xml:space="preserve">Initial analysis suggests that a weekly per-delegate fee of €300 would increase the aggregate available </w:t>
      </w:r>
      <w:r>
        <w:t xml:space="preserve">yearly </w:t>
      </w:r>
      <w:r w:rsidRPr="0013081F">
        <w:t>budget by 50%</w:t>
      </w:r>
      <w:r>
        <w:t xml:space="preserve"> compared to current levels and would ensure that required service levels are met</w:t>
      </w:r>
      <w:r w:rsidRPr="0013081F">
        <w:t>.</w:t>
      </w:r>
      <w:r>
        <w:t xml:space="preserve"> </w:t>
      </w:r>
    </w:p>
    <w:p w:rsidR="006434BE" w:rsidRDefault="006434BE" w:rsidP="006434BE">
      <w:r>
        <w:t>For collocated meetings i</w:t>
      </w:r>
      <w:r w:rsidRPr="0013081F">
        <w:t xml:space="preserve">t is reasonable to assume </w:t>
      </w:r>
      <w:r>
        <w:t>that</w:t>
      </w:r>
      <w:r w:rsidRPr="0013081F">
        <w:t xml:space="preserve"> a </w:t>
      </w:r>
      <w:r>
        <w:t xml:space="preserve">given </w:t>
      </w:r>
      <w:r w:rsidRPr="0013081F">
        <w:t>delegate would only pay the registration fee once irrespective of how many meetings he/she attends.</w:t>
      </w:r>
      <w:r>
        <w:t xml:space="preserve"> Collocated meetings are considered to be meetings in the same city on the same week, but potentially held in different hotels.</w:t>
      </w:r>
    </w:p>
    <w:p w:rsidR="006434BE" w:rsidRPr="0013081F" w:rsidRDefault="006434BE" w:rsidP="006434BE">
      <w:r>
        <w:t xml:space="preserve">It is desirable to apply the same registration fee across all meetings, ensure consistency on how they are collected and on any enforcement mechanisms so that delegate confusion is avoided. In practice, applying the same registration fee for every meeting would result in some of the meetings ‘subsidizing’ some other meetings, as there is substantial difference (3-4x) in meeting hosting costs between different regions / countries.  </w:t>
      </w:r>
    </w:p>
    <w:p w:rsidR="006434BE" w:rsidRPr="0013081F" w:rsidRDefault="006434BE" w:rsidP="006434BE">
      <w:r>
        <w:t xml:space="preserve">In order to administer the </w:t>
      </w:r>
      <w:r w:rsidRPr="0013081F">
        <w:t>registration fees</w:t>
      </w:r>
      <w:r>
        <w:t>,</w:t>
      </w:r>
      <w:r w:rsidRPr="0013081F">
        <w:t xml:space="preserve"> it is clear that proper financial accounting and reporting mechanism need to be ensured. </w:t>
      </w:r>
      <w:r>
        <w:t>One</w:t>
      </w:r>
      <w:r w:rsidRPr="0013081F">
        <w:t xml:space="preserve"> way to ensure this is to move the entire financial and operational responsibility of 3GPP meeting hosting under the responsibility of the OPs</w:t>
      </w:r>
      <w:r>
        <w:t xml:space="preserve"> (potentially within the FFG)</w:t>
      </w:r>
      <w:r w:rsidRPr="0013081F">
        <w:t xml:space="preserve">. </w:t>
      </w:r>
    </w:p>
    <w:p w:rsidR="008671FC" w:rsidRDefault="006434BE" w:rsidP="008671FC">
      <w:r w:rsidRPr="0013081F">
        <w:t xml:space="preserve">OPs may then designate certain tasks to dedicated persons and may outsource some of the tasks (e.g. financial transaction handling and receipts).  </w:t>
      </w:r>
    </w:p>
    <w:p w:rsidR="00726F9F" w:rsidRDefault="00726F9F" w:rsidP="00AB5BC1">
      <w:pPr>
        <w:pStyle w:val="Heading3"/>
      </w:pPr>
      <w:bookmarkStart w:id="129" w:name="_Toc24578518"/>
      <w:bookmarkStart w:id="130" w:name="_Toc45110994"/>
      <w:r>
        <w:t>5.3.3</w:t>
      </w:r>
      <w:r>
        <w:tab/>
        <w:t>Proposal ‘Extension of current funding model’</w:t>
      </w:r>
      <w:bookmarkEnd w:id="129"/>
      <w:bookmarkEnd w:id="130"/>
      <w:r>
        <w:t xml:space="preserve"> </w:t>
      </w:r>
    </w:p>
    <w:p w:rsidR="00726F9F" w:rsidRDefault="00726F9F" w:rsidP="00726F9F">
      <w:r>
        <w:t>When considering improvements related to 3GPP meeting hosting, drastic changes to the applied system in each region may cause complicated problems in both fund procurement and management. Therefore, it is necessary to carefully formulate countermeasures to avoid confusion.</w:t>
      </w:r>
    </w:p>
    <w:p w:rsidR="00E84036" w:rsidRDefault="00DC0627" w:rsidP="00442F79">
      <w:pPr>
        <w:pStyle w:val="Heading2"/>
      </w:pPr>
      <w:bookmarkStart w:id="131" w:name="_Toc23313434"/>
      <w:bookmarkStart w:id="132" w:name="_Toc24578520"/>
      <w:bookmarkStart w:id="133" w:name="_Toc45110995"/>
      <w:r>
        <w:t>5</w:t>
      </w:r>
      <w:r w:rsidR="00E84036">
        <w:t>.4</w:t>
      </w:r>
      <w:r w:rsidR="00E84036" w:rsidRPr="004D3578">
        <w:tab/>
      </w:r>
      <w:r w:rsidR="00E84036">
        <w:t>Proposals for 3GPP Meetings Decision Making</w:t>
      </w:r>
      <w:bookmarkEnd w:id="131"/>
      <w:bookmarkEnd w:id="132"/>
      <w:bookmarkEnd w:id="133"/>
    </w:p>
    <w:p w:rsidR="008671FC" w:rsidRDefault="008671FC" w:rsidP="008671FC">
      <w:pPr>
        <w:pStyle w:val="Heading3"/>
      </w:pPr>
      <w:bookmarkStart w:id="134" w:name="_Toc23313435"/>
      <w:bookmarkStart w:id="135" w:name="_Toc24578521"/>
      <w:bookmarkStart w:id="136" w:name="_Toc45110996"/>
      <w:r>
        <w:t>5.4.0</w:t>
      </w:r>
      <w:r>
        <w:tab/>
        <w:t>Description of the current decision making model</w:t>
      </w:r>
      <w:bookmarkEnd w:id="134"/>
      <w:bookmarkEnd w:id="135"/>
      <w:bookmarkEnd w:id="136"/>
    </w:p>
    <w:p w:rsidR="006434BE" w:rsidRDefault="006434BE" w:rsidP="0002540C">
      <w:r>
        <w:t xml:space="preserve">Currently the process for making decisions on where to host a given 3GPP meeting follows the following </w:t>
      </w:r>
      <w:r w:rsidRPr="00FB1C2B">
        <w:rPr>
          <w:i/>
        </w:rPr>
        <w:t>informal</w:t>
      </w:r>
      <w:r>
        <w:t xml:space="preserve"> principles:</w:t>
      </w:r>
    </w:p>
    <w:p w:rsidR="006434BE" w:rsidRPr="0002540C" w:rsidRDefault="006B19A8" w:rsidP="0002540C">
      <w:pPr>
        <w:pStyle w:val="B1"/>
      </w:pPr>
      <w:r>
        <w:t>-</w:t>
      </w:r>
      <w:r>
        <w:tab/>
      </w:r>
      <w:r w:rsidR="006434BE" w:rsidRPr="0002540C">
        <w:t>The Chairmen of the TSGs/WGs decide on the meeting calendar. This usually happens ~2 years in advance.</w:t>
      </w:r>
      <w:r w:rsidR="006434BE" w:rsidRPr="0002540C">
        <w:br/>
        <w:t>Typically, the Chairmen of the TSGs jointly decide the TSG calendar potentially in consultation with WG Chairmen.</w:t>
      </w:r>
      <w:r w:rsidR="006434BE" w:rsidRPr="0002540C">
        <w:br/>
        <w:t xml:space="preserve">Chairmen of WGs that frequently hold meetings on the same week (e.g. RAN WGs, or the CT WGs) typically decide on the meeting calendar together.   </w:t>
      </w:r>
    </w:p>
    <w:p w:rsidR="006434BE" w:rsidRDefault="006B19A8" w:rsidP="0002540C">
      <w:pPr>
        <w:pStyle w:val="B1"/>
      </w:pPr>
      <w:r>
        <w:t>-</w:t>
      </w:r>
      <w:r>
        <w:tab/>
      </w:r>
      <w:r w:rsidR="006434BE">
        <w:t>For TSGs: the meetings are rotated across the 3 main regions in a balanced manner. Each region will host 2 TSG meetings every 3</w:t>
      </w:r>
      <w:r w:rsidR="006434BE" w:rsidRPr="0002540C">
        <w:t>rd</w:t>
      </w:r>
      <w:r w:rsidR="006434BE">
        <w:t xml:space="preserve"> year. TSG meetings hosted in Asia rotate across the Asian hosts (CN, KR, JP, IN) in a balanced manner. </w:t>
      </w:r>
    </w:p>
    <w:p w:rsidR="006434BE" w:rsidRDefault="006B19A8" w:rsidP="0002540C">
      <w:pPr>
        <w:pStyle w:val="B1"/>
      </w:pPr>
      <w:r>
        <w:t>-</w:t>
      </w:r>
      <w:r>
        <w:tab/>
      </w:r>
      <w:r w:rsidR="006434BE">
        <w:t xml:space="preserve">For WGs: once the meeting calendar is available on the 3GPP website the prospective hosts (i.e. the xF3 groups, or Individual Members) offer hosting of specific meetings to the Chairman. </w:t>
      </w:r>
      <w:r w:rsidR="006434BE" w:rsidRPr="005A0F22">
        <w:t xml:space="preserve">A variation/permutation between offers from </w:t>
      </w:r>
      <w:r w:rsidR="006434BE">
        <w:t xml:space="preserve">prospective </w:t>
      </w:r>
      <w:r w:rsidR="006434BE" w:rsidRPr="005A0F22">
        <w:t xml:space="preserve">hosts and requests from the </w:t>
      </w:r>
      <w:r w:rsidR="006434BE">
        <w:t>Chairman</w:t>
      </w:r>
      <w:r w:rsidR="006434BE" w:rsidRPr="005A0F22">
        <w:t xml:space="preserve"> towards </w:t>
      </w:r>
      <w:r w:rsidR="006434BE">
        <w:t xml:space="preserve">prospective </w:t>
      </w:r>
      <w:r w:rsidR="006434BE" w:rsidRPr="005A0F22">
        <w:t>hosts</w:t>
      </w:r>
      <w:r w:rsidR="006434BE">
        <w:t xml:space="preserve"> follows until all meetings ‘find’ a host.</w:t>
      </w:r>
    </w:p>
    <w:p w:rsidR="00D43BC5" w:rsidRDefault="006434BE" w:rsidP="00D43BC5">
      <w:r w:rsidRPr="0002540C">
        <w:t>Once a given meeting is ‘slotted’ for a host, the host begins their process to find a location</w:t>
      </w:r>
      <w:r w:rsidR="00A33C06">
        <w:t xml:space="preserve"> as per the current hosting guidelines (see Annex B) and based on specific input from chair on logistic requirements</w:t>
      </w:r>
      <w:r w:rsidRPr="0002540C">
        <w:t xml:space="preserve">. This process greatly varies between the different hosts, but in general the location selection is entirely left to the discretion of the host. The Chairman may indicate preferences (e.g. West coast, warm place), but the host is under no obligation to accommodate these requests. Once the location is selected the host informs the Chairman. </w:t>
      </w:r>
    </w:p>
    <w:p w:rsidR="00BE4464" w:rsidRDefault="00DC0627" w:rsidP="00442F79">
      <w:pPr>
        <w:pStyle w:val="Heading3"/>
      </w:pPr>
      <w:bookmarkStart w:id="137" w:name="_Toc23313436"/>
      <w:bookmarkStart w:id="138" w:name="_Toc24578522"/>
      <w:bookmarkStart w:id="139" w:name="_Toc45110997"/>
      <w:r>
        <w:t>5</w:t>
      </w:r>
      <w:r w:rsidR="00E337D9">
        <w:t>.4.1</w:t>
      </w:r>
      <w:r w:rsidR="00E337D9">
        <w:tab/>
      </w:r>
      <w:r w:rsidR="003F1C14">
        <w:t>Proposal</w:t>
      </w:r>
      <w:r w:rsidR="008671FC">
        <w:t xml:space="preserve"> for 3GPP Decision Making – Balance Criteria</w:t>
      </w:r>
      <w:bookmarkEnd w:id="137"/>
      <w:bookmarkEnd w:id="138"/>
      <w:bookmarkEnd w:id="139"/>
    </w:p>
    <w:p w:rsidR="008671FC" w:rsidRDefault="008671FC" w:rsidP="008671FC">
      <w:pPr>
        <w:pStyle w:val="Heading3"/>
      </w:pPr>
      <w:bookmarkStart w:id="140" w:name="_Toc23313438"/>
      <w:bookmarkStart w:id="141" w:name="_Toc24578524"/>
      <w:bookmarkStart w:id="142" w:name="_Toc45110998"/>
      <w:r>
        <w:t>5.4.2</w:t>
      </w:r>
      <w:r>
        <w:tab/>
        <w:t xml:space="preserve">Proposals for 3GPP Decision Making – Process </w:t>
      </w:r>
      <w:r w:rsidR="00D43BC5">
        <w:t>Criteria</w:t>
      </w:r>
      <w:bookmarkEnd w:id="140"/>
      <w:bookmarkEnd w:id="141"/>
      <w:bookmarkEnd w:id="142"/>
    </w:p>
    <w:p w:rsidR="00D43BC5" w:rsidRDefault="00D43BC5" w:rsidP="00D43BC5">
      <w:pPr>
        <w:pStyle w:val="Heading3"/>
      </w:pPr>
      <w:bookmarkStart w:id="143" w:name="_Toc23313441"/>
      <w:bookmarkStart w:id="144" w:name="_Toc24578527"/>
      <w:bookmarkStart w:id="145" w:name="_Toc45110999"/>
      <w:r>
        <w:t>5.4.3</w:t>
      </w:r>
      <w:r>
        <w:tab/>
        <w:t>Proposals for 3GPP Decision Making – Accessibility Criteria</w:t>
      </w:r>
      <w:bookmarkEnd w:id="143"/>
      <w:bookmarkEnd w:id="144"/>
      <w:bookmarkEnd w:id="145"/>
    </w:p>
    <w:p w:rsidR="00D43BC5" w:rsidRPr="006B6132" w:rsidRDefault="00D43BC5" w:rsidP="00D43BC5">
      <w:pPr>
        <w:pStyle w:val="Heading4"/>
      </w:pPr>
      <w:bookmarkStart w:id="146" w:name="_Toc23313442"/>
      <w:bookmarkStart w:id="147" w:name="_Toc24578528"/>
      <w:bookmarkStart w:id="148" w:name="_Toc45111000"/>
      <w:r w:rsidRPr="006B6132">
        <w:t>5.4.</w:t>
      </w:r>
      <w:r>
        <w:t>3.1</w:t>
      </w:r>
      <w:r w:rsidRPr="006B6132">
        <w:tab/>
        <w:t xml:space="preserve">Proposal for </w:t>
      </w:r>
      <w:r>
        <w:t>Accessibility</w:t>
      </w:r>
      <w:r>
        <w:rPr>
          <w:lang w:val="en-US"/>
        </w:rPr>
        <w:t xml:space="preserve"> Criteria</w:t>
      </w:r>
      <w:r w:rsidRPr="006B6132">
        <w:t>:</w:t>
      </w:r>
      <w:bookmarkEnd w:id="146"/>
      <w:r>
        <w:t xml:space="preserve"> Meetings per Country and Ye</w:t>
      </w:r>
      <w:r w:rsidR="0012164F">
        <w:t>a</w:t>
      </w:r>
      <w:r>
        <w:t>r</w:t>
      </w:r>
      <w:bookmarkEnd w:id="147"/>
      <w:bookmarkEnd w:id="148"/>
    </w:p>
    <w:p w:rsidR="00D43BC5" w:rsidRDefault="00D43BC5" w:rsidP="00D43BC5">
      <w:r>
        <w:t xml:space="preserve">This section proposes a solution to the “Accessibility of location” criteria as stated in section 4.4 of this TR. </w:t>
      </w:r>
    </w:p>
    <w:p w:rsidR="00D43BC5" w:rsidRPr="00CC7B58" w:rsidRDefault="00D43BC5" w:rsidP="00D43BC5">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rsidR="00D43BC5" w:rsidRDefault="00D43BC5" w:rsidP="00D43BC5">
      <w:r>
        <w:t>Meetings should be planned and assigned in the following ways:</w:t>
      </w:r>
    </w:p>
    <w:p w:rsidR="00D43BC5" w:rsidRPr="00CC7B58" w:rsidRDefault="00D43BC5" w:rsidP="00D43BC5">
      <w:pPr>
        <w:pStyle w:val="B1"/>
      </w:pPr>
      <w:r>
        <w:t>1)</w:t>
      </w:r>
      <w:r>
        <w:tab/>
        <w:t>w</w:t>
      </w:r>
      <w:r w:rsidRPr="00CC7B58">
        <w:t xml:space="preserve">ithin 6 regular meetings </w:t>
      </w:r>
      <w:r>
        <w:t xml:space="preserve">(i.e. excluding ad-hoc meetings) </w:t>
      </w:r>
      <w:r w:rsidRPr="00CC7B58">
        <w:t xml:space="preserve">per year </w:t>
      </w:r>
      <w:r>
        <w:t xml:space="preserve">a Working Group </w:t>
      </w:r>
      <w:r w:rsidRPr="00CC7B58">
        <w:t>should not meet in the same country more than once</w:t>
      </w:r>
      <w:r>
        <w:t>;</w:t>
      </w:r>
    </w:p>
    <w:p w:rsidR="00D43BC5" w:rsidRDefault="00D43BC5" w:rsidP="00D43BC5">
      <w:pPr>
        <w:pStyle w:val="B1"/>
      </w:pPr>
      <w:r>
        <w:t>2)</w:t>
      </w:r>
      <w:r>
        <w:tab/>
        <w:t xml:space="preserve">the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rsidR="00D43BC5" w:rsidRPr="00CC7B58" w:rsidRDefault="00D43BC5" w:rsidP="00D43BC5">
      <w:pPr>
        <w:pStyle w:val="B1"/>
      </w:pPr>
      <w:r>
        <w:t>3)</w:t>
      </w:r>
      <w:r>
        <w:tab/>
        <w:t>two consecutive meetings (including regular and ad-hoc meetings) of a WG or a TSG should not be located in the same country; and</w:t>
      </w:r>
    </w:p>
    <w:p w:rsidR="00D43BC5" w:rsidRDefault="00D43BC5" w:rsidP="0002540C">
      <w:pPr>
        <w:pStyle w:val="B1"/>
      </w:pPr>
      <w:r>
        <w:t>4)</w:t>
      </w:r>
      <w:r>
        <w:tab/>
        <w:t>exceptions can be made if all IMs who plan to attend the meeting agree to such an exception.</w:t>
      </w:r>
      <w:bookmarkStart w:id="149" w:name="_Toc23313443"/>
    </w:p>
    <w:p w:rsidR="0012164F" w:rsidRDefault="0012164F" w:rsidP="003A4586">
      <w:pPr>
        <w:pStyle w:val="Heading3"/>
      </w:pPr>
      <w:bookmarkStart w:id="150" w:name="_Toc45111001"/>
      <w:bookmarkStart w:id="151" w:name="_Toc24578529"/>
      <w:r>
        <w:t>5.</w:t>
      </w:r>
      <w:r w:rsidR="00D4758E">
        <w:t>4.4</w:t>
      </w:r>
      <w:r>
        <w:tab/>
      </w:r>
      <w:r w:rsidRPr="003A4586">
        <w:t>Proposal for Delegate Voting on General Location</w:t>
      </w:r>
      <w:bookmarkEnd w:id="150"/>
      <w:r w:rsidDel="0012164F">
        <w:t xml:space="preserve"> </w:t>
      </w:r>
      <w:bookmarkEnd w:id="151"/>
      <w:r>
        <w:t xml:space="preserve"> </w:t>
      </w:r>
    </w:p>
    <w:p w:rsidR="0012164F" w:rsidRDefault="0012164F" w:rsidP="0012164F">
      <w:r>
        <w:t>Some basic rules:</w:t>
      </w:r>
    </w:p>
    <w:p w:rsidR="0012164F" w:rsidRDefault="0012164F" w:rsidP="0012164F">
      <w:pPr>
        <w:pStyle w:val="B1"/>
      </w:pPr>
      <w:r>
        <w:t>-</w:t>
      </w:r>
      <w:r>
        <w:tab/>
        <w:t>The driving principle of this exercise is to cater for the safety and wellbeing of the delegates</w:t>
      </w:r>
    </w:p>
    <w:p w:rsidR="0012164F" w:rsidRDefault="0012164F" w:rsidP="0012164F">
      <w:pPr>
        <w:pStyle w:val="B1"/>
      </w:pPr>
      <w:r>
        <w:t>-</w:t>
      </w:r>
      <w:r>
        <w:tab/>
        <w:t xml:space="preserve">We will consider 6 areas. Each OP represents its area (ARIB and TTC, Japan; ATIS, North America; CCSA, China; ETSI, Europe; TSDSI, India; TTA, South Korea). The proposal is considering the area of origin of each delegate attending the meetings and distribute the number of meetings hosted per area accordingly. </w:t>
      </w:r>
    </w:p>
    <w:p w:rsidR="0012164F" w:rsidRDefault="0012164F" w:rsidP="0012164F">
      <w:pPr>
        <w:pStyle w:val="B1"/>
      </w:pPr>
      <w:r>
        <w:t>-</w:t>
      </w:r>
      <w:r>
        <w:tab/>
        <w:t>As we do with budget, we will count participation in a year and determine next year’s distribution of meetings depending on this count (we do not expect dramatic changes in the distribution of participants year on year).</w:t>
      </w:r>
    </w:p>
    <w:p w:rsidR="0012164F" w:rsidRDefault="0012164F" w:rsidP="0012164F">
      <w:pPr>
        <w:pStyle w:val="B1"/>
      </w:pPr>
      <w:r>
        <w:t>-</w:t>
      </w:r>
      <w:r>
        <w:tab/>
        <w:t>To make these statistics possible, we will propose delegates to tick a box on registering to meetings where they will be able to choose among the available areas of origin (the six mentioned before) and a seventh one: others. To start with, we will not consider for the share of meeting hosting the category “others”.</w:t>
      </w:r>
    </w:p>
    <w:p w:rsidR="0012164F" w:rsidRDefault="0012164F" w:rsidP="0012164F">
      <w:pPr>
        <w:pStyle w:val="B1"/>
      </w:pPr>
      <w:r>
        <w:t>-</w:t>
      </w:r>
      <w:r>
        <w:tab/>
        <w:t>one additional rule to consider is to avoid having two consecutive meetings of the same group in the same country, if possible.</w:t>
      </w:r>
    </w:p>
    <w:p w:rsidR="0012164F" w:rsidRDefault="0012164F" w:rsidP="0012164F">
      <w:pPr>
        <w:pStyle w:val="B1"/>
      </w:pPr>
      <w:r>
        <w:t>-</w:t>
      </w:r>
      <w:r>
        <w:tab/>
        <w:t>In case of controversy, the OPs should discuss and take a decision.</w:t>
      </w:r>
    </w:p>
    <w:p w:rsidR="0012164F" w:rsidRDefault="0012164F" w:rsidP="0012164F">
      <w:pPr>
        <w:pStyle w:val="B1"/>
      </w:pPr>
      <w:r>
        <w:t>-</w:t>
      </w:r>
      <w:r>
        <w:tab/>
        <w:t>We will aim at planning for meeting venue with time enough to give delegates the opportunity to plan their trips well in advance, but not so early that many of the conditions for the host could very much change. The proposal here would be 6 months.</w:t>
      </w:r>
    </w:p>
    <w:p w:rsidR="0012164F" w:rsidRDefault="0012164F" w:rsidP="0012164F">
      <w:pPr>
        <w:pStyle w:val="B1"/>
      </w:pPr>
      <w:r>
        <w:t>-</w:t>
      </w:r>
      <w:r>
        <w:tab/>
        <w:t>Because experience shows that there can always be impediments of the last minute, we will also aim at having a “plan B”, this one being an alternative location where to move the meeting in case of trouble with the original plan.</w:t>
      </w:r>
    </w:p>
    <w:p w:rsidR="0012164F" w:rsidRDefault="0012164F" w:rsidP="003A4586">
      <w:pPr>
        <w:pStyle w:val="Heading3"/>
      </w:pPr>
      <w:bookmarkStart w:id="152" w:name="_Toc24578530"/>
      <w:bookmarkStart w:id="153" w:name="_Toc45111002"/>
      <w:r>
        <w:t>5.4.</w:t>
      </w:r>
      <w:r w:rsidR="00D4758E">
        <w:t>5</w:t>
      </w:r>
      <w:r>
        <w:tab/>
      </w:r>
      <w:r w:rsidRPr="003A4586">
        <w:t xml:space="preserve">Proposal for </w:t>
      </w:r>
      <w:r>
        <w:t>Country Minimum Criteria</w:t>
      </w:r>
      <w:bookmarkEnd w:id="152"/>
      <w:bookmarkEnd w:id="153"/>
    </w:p>
    <w:p w:rsidR="0012164F" w:rsidRDefault="0012164F" w:rsidP="0012164F">
      <w:r>
        <w:t>Basic requirements to consider when selecting a country where a meeting can be hosted:</w:t>
      </w:r>
    </w:p>
    <w:p w:rsidR="0012164F" w:rsidRDefault="0012164F" w:rsidP="0012164F">
      <w:pPr>
        <w:pStyle w:val="B1"/>
      </w:pPr>
      <w:r>
        <w:t>-</w:t>
      </w:r>
      <w:r>
        <w:tab/>
        <w:t>No military conflicts</w:t>
      </w:r>
    </w:p>
    <w:p w:rsidR="0012164F" w:rsidRDefault="0012164F" w:rsidP="0012164F">
      <w:pPr>
        <w:pStyle w:val="B1"/>
      </w:pPr>
      <w:r>
        <w:t>-</w:t>
      </w:r>
      <w:r>
        <w:tab/>
        <w:t>Relatively stable political situation</w:t>
      </w:r>
    </w:p>
    <w:p w:rsidR="0012164F" w:rsidRDefault="0012164F" w:rsidP="0012164F">
      <w:pPr>
        <w:pStyle w:val="B1"/>
      </w:pPr>
      <w:r>
        <w:t>-</w:t>
      </w:r>
      <w:r>
        <w:tab/>
        <w:t>Relatively safe for delegates to travel to</w:t>
      </w:r>
    </w:p>
    <w:p w:rsidR="009D00A9" w:rsidRDefault="009D00A9" w:rsidP="003A4586">
      <w:pPr>
        <w:pStyle w:val="Heading3"/>
      </w:pPr>
      <w:bookmarkStart w:id="154" w:name="_Toc24578531"/>
      <w:bookmarkStart w:id="155" w:name="_Toc45111003"/>
      <w:r>
        <w:t>5.4.</w:t>
      </w:r>
      <w:r w:rsidR="000235F9">
        <w:t>6</w:t>
      </w:r>
      <w:r>
        <w:tab/>
        <w:t>Proposal for Distributed Decision Making</w:t>
      </w:r>
      <w:bookmarkEnd w:id="154"/>
      <w:bookmarkEnd w:id="155"/>
    </w:p>
    <w:p w:rsidR="009D00A9" w:rsidRDefault="009D00A9" w:rsidP="009D00A9">
      <w:r>
        <w:t>Each OP (or associated friend’s organization) is responsible for working with the chairs to schedule meetings in its region.  The number of meetings they host is dependent on the funds they have available, but it is expected that each meeting meet the target service level.</w:t>
      </w:r>
    </w:p>
    <w:p w:rsidR="009D00A9" w:rsidRDefault="009D00A9" w:rsidP="003A4586">
      <w:pPr>
        <w:pStyle w:val="Heading3"/>
      </w:pPr>
      <w:bookmarkStart w:id="156" w:name="_Toc24578532"/>
      <w:bookmarkStart w:id="157" w:name="_Toc45111004"/>
      <w:r>
        <w:t>5.4.</w:t>
      </w:r>
      <w:r w:rsidR="000235F9">
        <w:t>7</w:t>
      </w:r>
      <w:r>
        <w:tab/>
        <w:t>Proposal for Meetings at Exploratory Locations</w:t>
      </w:r>
      <w:bookmarkEnd w:id="156"/>
      <w:bookmarkEnd w:id="157"/>
    </w:p>
    <w:p w:rsidR="009D00A9" w:rsidRDefault="009D00A9" w:rsidP="009D00A9">
      <w:r>
        <w:t>If an OP wants to do meetings in areas outside of their regions, then they can do so, but it comes out of their own budget and the service level guidelines must still be met for that meeting.</w:t>
      </w:r>
    </w:p>
    <w:p w:rsidR="009D00A9" w:rsidRDefault="000235F9" w:rsidP="003A4586">
      <w:pPr>
        <w:pStyle w:val="Heading3"/>
      </w:pPr>
      <w:bookmarkStart w:id="158" w:name="_Toc24578533"/>
      <w:bookmarkStart w:id="159" w:name="_Toc45111005"/>
      <w:r>
        <w:t>5.4.8</w:t>
      </w:r>
      <w:r w:rsidR="009D00A9">
        <w:tab/>
        <w:t>Company Hosted Meetings</w:t>
      </w:r>
      <w:bookmarkEnd w:id="158"/>
      <w:bookmarkEnd w:id="159"/>
    </w:p>
    <w:p w:rsidR="009D00A9" w:rsidRDefault="009D00A9" w:rsidP="003A4586">
      <w:r>
        <w:t>It is allowed for individual companies to fund and host 3GPP meetings provided they meet the target service level.</w:t>
      </w:r>
    </w:p>
    <w:p w:rsidR="003F1C14" w:rsidRPr="004D3578" w:rsidRDefault="006C5E29" w:rsidP="00442F79">
      <w:pPr>
        <w:pStyle w:val="Heading1"/>
      </w:pPr>
      <w:bookmarkStart w:id="160" w:name="_Toc23313474"/>
      <w:bookmarkStart w:id="161" w:name="_Toc24578565"/>
      <w:bookmarkStart w:id="162" w:name="_Toc45111006"/>
      <w:bookmarkEnd w:id="149"/>
      <w:r>
        <w:t>6</w:t>
      </w:r>
      <w:r w:rsidR="003F1C14" w:rsidRPr="004D3578">
        <w:tab/>
      </w:r>
      <w:r w:rsidR="00F3091C">
        <w:t>Conclusions</w:t>
      </w:r>
      <w:bookmarkEnd w:id="160"/>
      <w:bookmarkEnd w:id="161"/>
      <w:bookmarkEnd w:id="162"/>
    </w:p>
    <w:p w:rsidR="003F1C14" w:rsidRDefault="006C5E29" w:rsidP="00442F79">
      <w:pPr>
        <w:pStyle w:val="Heading2"/>
      </w:pPr>
      <w:bookmarkStart w:id="163" w:name="_Toc23313475"/>
      <w:bookmarkStart w:id="164" w:name="_Toc24578566"/>
      <w:bookmarkStart w:id="165" w:name="_Toc45111007"/>
      <w:r>
        <w:t>6</w:t>
      </w:r>
      <w:r w:rsidR="003F1C14" w:rsidRPr="007E4FD0">
        <w:t>.1</w:t>
      </w:r>
      <w:r w:rsidR="003F1C14" w:rsidRPr="007E4FD0">
        <w:tab/>
        <w:t>Introduction</w:t>
      </w:r>
      <w:bookmarkEnd w:id="163"/>
      <w:bookmarkEnd w:id="164"/>
      <w:bookmarkEnd w:id="165"/>
    </w:p>
    <w:p w:rsidR="00F3091C" w:rsidRPr="00F3091C" w:rsidRDefault="00F3091C" w:rsidP="00F3091C">
      <w:r>
        <w:t xml:space="preserve">This clause includes the conclusions on major criteria which are studied. The conclusions per criteria may encompass several, possibly mutually exclusive proposals. The conclusions collected in this clause will serve as the input to </w:t>
      </w:r>
      <w:r w:rsidR="003B187A">
        <w:t xml:space="preserve">the next </w:t>
      </w:r>
      <w:r>
        <w:t>OP</w:t>
      </w:r>
      <w:r w:rsidR="003B187A">
        <w:t xml:space="preserve"> meeting</w:t>
      </w:r>
      <w:r>
        <w:t>, based on which decisions will be taken in the meeting.</w:t>
      </w:r>
    </w:p>
    <w:p w:rsidR="003F1C14" w:rsidRDefault="006C5E29" w:rsidP="00442F79">
      <w:pPr>
        <w:pStyle w:val="Heading2"/>
      </w:pPr>
      <w:bookmarkStart w:id="166" w:name="_Toc23313476"/>
      <w:bookmarkStart w:id="167" w:name="_Toc24578567"/>
      <w:bookmarkStart w:id="168" w:name="_Toc45111008"/>
      <w:r>
        <w:t>6</w:t>
      </w:r>
      <w:r w:rsidR="003F1C14">
        <w:t>.2</w:t>
      </w:r>
      <w:r w:rsidR="003F1C14" w:rsidRPr="004D3578">
        <w:tab/>
      </w:r>
      <w:r w:rsidR="003F1C14">
        <w:t>Conclusions to 3GPP Meetings Service Level Proposals</w:t>
      </w:r>
      <w:bookmarkEnd w:id="166"/>
      <w:bookmarkEnd w:id="167"/>
      <w:bookmarkEnd w:id="168"/>
    </w:p>
    <w:p w:rsidR="00366433" w:rsidRDefault="00366433" w:rsidP="00366433">
      <w:r>
        <w:t>The following conclusions are made regarding the 3GPP meetings service level:</w:t>
      </w:r>
    </w:p>
    <w:p w:rsidR="00366433" w:rsidRDefault="00366433" w:rsidP="00366433">
      <w:r>
        <w:t>The existing Hosting Guidelines (see Annex B) provide already a useful set of recommendations to follow to reach an excellent service level of 3GPP meetings. The first conclusion would be then to reinforce the use and the enforcement of these guidelines for the organization of any 3GPP meeting.</w:t>
      </w:r>
    </w:p>
    <w:p w:rsidR="00366433" w:rsidRDefault="00366433" w:rsidP="00366433">
      <w:r>
        <w:t xml:space="preserve">Section 5.2 provides </w:t>
      </w:r>
      <w:r w:rsidR="006840A8">
        <w:t xml:space="preserve">the following </w:t>
      </w:r>
      <w:r>
        <w:t>additional criteria and/or clarifications that would be interesting to include in the Hosting Guidelines</w:t>
      </w:r>
      <w:r w:rsidR="00203EB9">
        <w:t>:</w:t>
      </w:r>
    </w:p>
    <w:p w:rsidR="006840A8" w:rsidRDefault="006840A8" w:rsidP="006840A8">
      <w:r>
        <w:t>-</w:t>
      </w:r>
      <w:r>
        <w:tab/>
        <w:t>Meeting venue accessibility:</w:t>
      </w:r>
    </w:p>
    <w:p w:rsidR="006840A8" w:rsidRDefault="006840A8" w:rsidP="00FF31CF">
      <w:pPr>
        <w:pStyle w:val="B2"/>
      </w:pPr>
      <w:r>
        <w:t>-</w:t>
      </w:r>
      <w:r>
        <w:tab/>
        <w:t>Airports in the region (&lt; 100 km of the meeting venue) should provide a minimum of 50 flights in and out per day. (An arrival or departure counts as 1 flight)</w:t>
      </w:r>
    </w:p>
    <w:p w:rsidR="006840A8" w:rsidRDefault="006840A8" w:rsidP="00FF31CF">
      <w:pPr>
        <w:pStyle w:val="B2"/>
      </w:pPr>
      <w:r>
        <w:t>-</w:t>
      </w:r>
      <w:r>
        <w:tab/>
        <w:t>The airports in the region should be served by at least two major airline alliances (e.g., One World, Star Alliance, Skyteam)</w:t>
      </w:r>
    </w:p>
    <w:p w:rsidR="006840A8" w:rsidRDefault="006840A8" w:rsidP="00FF31CF">
      <w:pPr>
        <w:pStyle w:val="B2"/>
      </w:pPr>
      <w:r>
        <w:t>-</w:t>
      </w:r>
      <w:r>
        <w:tab/>
        <w:t>The airport, if not an international hub, should be served by a minimum of two different international hubs.</w:t>
      </w:r>
    </w:p>
    <w:p w:rsidR="006840A8" w:rsidRDefault="006840A8" w:rsidP="00FF31CF">
      <w:pPr>
        <w:pStyle w:val="B2"/>
      </w:pPr>
      <w:r>
        <w:t>-</w:t>
      </w:r>
      <w:r>
        <w:tab/>
        <w:t>The venue should be accessible by reasonably priced public transport (train, bus, tram, shuttle, taxi) from the nearest airport.</w:t>
      </w:r>
    </w:p>
    <w:p w:rsidR="006840A8" w:rsidRDefault="006840A8" w:rsidP="006840A8">
      <w:r>
        <w:t>-</w:t>
      </w:r>
      <w:r>
        <w:tab/>
        <w:t>Meeting venue:</w:t>
      </w:r>
    </w:p>
    <w:p w:rsidR="006840A8" w:rsidRDefault="006840A8" w:rsidP="00FF31CF">
      <w:pPr>
        <w:pStyle w:val="B2"/>
      </w:pPr>
      <w:r>
        <w:t>-</w:t>
      </w:r>
      <w:r>
        <w:tab/>
        <w:t>Easy access from hotels (preferably walking distance or public transport)</w:t>
      </w:r>
    </w:p>
    <w:p w:rsidR="006840A8" w:rsidRDefault="006840A8" w:rsidP="00FF31CF">
      <w:pPr>
        <w:pStyle w:val="B2"/>
      </w:pPr>
      <w:r>
        <w:t>-</w:t>
      </w:r>
      <w:r>
        <w:tab/>
        <w:t>Easy access to restaurants during the lunch break (walking distance, less than 10 min and some diversity)</w:t>
      </w:r>
    </w:p>
    <w:p w:rsidR="006840A8" w:rsidRDefault="006840A8" w:rsidP="00FF31CF">
      <w:pPr>
        <w:pStyle w:val="B2"/>
      </w:pPr>
      <w:r>
        <w:t>-</w:t>
      </w:r>
      <w:r>
        <w:tab/>
        <w:t>Easy access to a supermarket (walking distance, less than 10 min and some diversity)</w:t>
      </w:r>
    </w:p>
    <w:p w:rsidR="006840A8" w:rsidRDefault="006840A8" w:rsidP="00FF31CF">
      <w:pPr>
        <w:pStyle w:val="B2"/>
      </w:pPr>
      <w:r>
        <w:t>-</w:t>
      </w:r>
      <w:r>
        <w:tab/>
        <w:t>Large enough to host as many parallel meetings and working sessions as the event requires. We can also consider multiple venues in the same location for a given event, as long as proximity is reasonable, e.g. walking distance, less than 10 minutes.</w:t>
      </w:r>
    </w:p>
    <w:p w:rsidR="006840A8" w:rsidRDefault="006840A8" w:rsidP="00FF31CF">
      <w:pPr>
        <w:pStyle w:val="B2"/>
      </w:pPr>
      <w:r>
        <w:t>-</w:t>
      </w:r>
      <w:r>
        <w:tab/>
        <w:t xml:space="preserve">Availability of on-site personnel to help with logistics or venue issues </w:t>
      </w:r>
    </w:p>
    <w:p w:rsidR="006840A8" w:rsidRDefault="006840A8" w:rsidP="00FF31CF">
      <w:pPr>
        <w:pStyle w:val="B2"/>
      </w:pPr>
      <w:r>
        <w:t>-</w:t>
      </w:r>
      <w:r>
        <w:tab/>
        <w:t>Complying with all security requirements</w:t>
      </w:r>
    </w:p>
    <w:p w:rsidR="006840A8" w:rsidRDefault="006840A8" w:rsidP="00FF31CF">
      <w:pPr>
        <w:pStyle w:val="B2"/>
      </w:pPr>
      <w:r>
        <w:t>-</w:t>
      </w:r>
      <w:r>
        <w:tab/>
        <w:t xml:space="preserve">Large opening hours, from early in the morning till late in the evening. </w:t>
      </w:r>
    </w:p>
    <w:p w:rsidR="006840A8" w:rsidRDefault="006840A8" w:rsidP="00FF31CF">
      <w:pPr>
        <w:pStyle w:val="B2"/>
      </w:pPr>
      <w:r>
        <w:t>-</w:t>
      </w:r>
      <w:r>
        <w:tab/>
        <w:t>Sufficient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p>
    <w:p w:rsidR="006840A8" w:rsidRDefault="006840A8" w:rsidP="00FF31CF">
      <w:pPr>
        <w:pStyle w:val="B2"/>
      </w:pPr>
      <w:r>
        <w:t>-</w:t>
      </w:r>
      <w:r>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p>
    <w:p w:rsidR="006840A8" w:rsidRDefault="006840A8" w:rsidP="006840A8">
      <w:r>
        <w:t>-</w:t>
      </w:r>
      <w:r>
        <w:tab/>
        <w:t>Safety/Security:</w:t>
      </w:r>
    </w:p>
    <w:p w:rsidR="006840A8" w:rsidRDefault="006840A8" w:rsidP="00FF31CF">
      <w:pPr>
        <w:pStyle w:val="B2"/>
      </w:pPr>
      <w:r>
        <w:t>-</w:t>
      </w:r>
      <w:r>
        <w:tab/>
        <w:t>High priority should be given to ensure that delegates will be safe for the duration of the meeting.</w:t>
      </w:r>
    </w:p>
    <w:p w:rsidR="006840A8" w:rsidRDefault="006840A8" w:rsidP="00FF31CF">
      <w:pPr>
        <w:pStyle w:val="B2"/>
      </w:pPr>
      <w:r>
        <w:t>-</w:t>
      </w:r>
      <w:r>
        <w:tab/>
        <w:t>The location of meeting hotel(s) and meeting venue shall be carefully selected to make the meeting as easy and safe as possible for the delegates.</w:t>
      </w:r>
    </w:p>
    <w:p w:rsidR="006840A8" w:rsidRDefault="006840A8" w:rsidP="00FF31CF">
      <w:pPr>
        <w:pStyle w:val="B2"/>
      </w:pPr>
      <w:r>
        <w:t>-</w:t>
      </w:r>
      <w:r>
        <w:tab/>
        <w:t>Locations with known major safety/security issues should be avoided</w:t>
      </w:r>
    </w:p>
    <w:p w:rsidR="006840A8" w:rsidRDefault="006840A8" w:rsidP="00FF31CF">
      <w:pPr>
        <w:pStyle w:val="B2"/>
      </w:pPr>
      <w:r>
        <w:t>-</w:t>
      </w:r>
      <w:r>
        <w:tab/>
        <w:t>The safety level of a location shall be estimated by consulting official country specific travel advisories or other relevant information pages publicly available on Internet.</w:t>
      </w:r>
    </w:p>
    <w:p w:rsidR="006840A8" w:rsidRDefault="006840A8" w:rsidP="006840A8">
      <w:r>
        <w:t>-</w:t>
      </w:r>
      <w:r>
        <w:tab/>
        <w:t>Air Quality:</w:t>
      </w:r>
    </w:p>
    <w:p w:rsidR="006840A8" w:rsidRDefault="006840A8" w:rsidP="00FF31CF">
      <w:pPr>
        <w:pStyle w:val="B2"/>
      </w:pPr>
      <w:r>
        <w:t>-</w:t>
      </w:r>
      <w:r>
        <w:tab/>
        <w:t>It is recommended that meetings not be held in locations which are expected to have the yearly average Air Quality Index (AQI) &gt; 150 (Unhealthy).</w:t>
      </w:r>
    </w:p>
    <w:p w:rsidR="006840A8" w:rsidRDefault="006840A8" w:rsidP="006840A8">
      <w:r>
        <w:t>-</w:t>
      </w:r>
      <w:r>
        <w:tab/>
        <w:t>Hotel capacity:</w:t>
      </w:r>
    </w:p>
    <w:p w:rsidR="006840A8" w:rsidRDefault="006840A8" w:rsidP="00FF31CF">
      <w:pPr>
        <w:pStyle w:val="B2"/>
      </w:pPr>
      <w:r>
        <w:t>-</w:t>
      </w:r>
      <w:r>
        <w:tab/>
        <w:t>The number of guest rooms shall be sufficient to house most of (if not all of) the delegates.</w:t>
      </w:r>
    </w:p>
    <w:p w:rsidR="006840A8" w:rsidRDefault="006840A8" w:rsidP="00FF31CF">
      <w:pPr>
        <w:pStyle w:val="B2"/>
      </w:pPr>
      <w:r>
        <w:t>-</w:t>
      </w:r>
      <w:r>
        <w:tab/>
        <w:t>Depending on the meeting size, this requirement can be fulfilled with one or more hotels.</w:t>
      </w:r>
    </w:p>
    <w:p w:rsidR="006840A8" w:rsidRDefault="006840A8" w:rsidP="006840A8">
      <w:r>
        <w:t>-</w:t>
      </w:r>
      <w:r>
        <w:tab/>
        <w:t>Hotel location:</w:t>
      </w:r>
    </w:p>
    <w:p w:rsidR="006840A8" w:rsidRDefault="006840A8" w:rsidP="00FF31CF">
      <w:pPr>
        <w:pStyle w:val="B2"/>
      </w:pPr>
      <w:r>
        <w:t>-</w:t>
      </w:r>
      <w:r>
        <w:tab/>
        <w:t>There should be easy access from the hotel to meeting venue (public transport availability preferred to taxi).</w:t>
      </w:r>
    </w:p>
    <w:p w:rsidR="006840A8" w:rsidRDefault="006840A8" w:rsidP="00FF31CF">
      <w:pPr>
        <w:pStyle w:val="B2"/>
      </w:pPr>
      <w:r>
        <w:t>-</w:t>
      </w:r>
      <w:r>
        <w:tab/>
        <w:t>If there is more than one hotel, each hotel shall be within close proximity to each other and to the meeting venue (if not inside one of the hotels).</w:t>
      </w:r>
    </w:p>
    <w:p w:rsidR="006840A8" w:rsidRDefault="006840A8" w:rsidP="006840A8">
      <w:r>
        <w:t>-</w:t>
      </w:r>
      <w:r>
        <w:tab/>
        <w:t>Hotel rate:</w:t>
      </w:r>
    </w:p>
    <w:p w:rsidR="006840A8" w:rsidRDefault="006840A8" w:rsidP="00FF31CF">
      <w:pPr>
        <w:pStyle w:val="B2"/>
      </w:pPr>
      <w:r>
        <w:t>-</w:t>
      </w:r>
      <w:r>
        <w:tab/>
        <w:t>Accommodation rates per night should be in line with those commonly found acceptable for 3GPP meetings, taking into account the recent experience from the previous meetings.</w:t>
      </w:r>
    </w:p>
    <w:p w:rsidR="006840A8" w:rsidRDefault="006840A8" w:rsidP="00FF31CF">
      <w:pPr>
        <w:pStyle w:val="B2"/>
      </w:pPr>
      <w:r>
        <w:t>-</w:t>
      </w:r>
      <w:r>
        <w:tab/>
        <w:t>Special room rate(s) at a lower price than the "public" rate should be negotiated for a reserved block of rooms corresponding to the expected number of delegates.</w:t>
      </w:r>
    </w:p>
    <w:p w:rsidR="006840A8" w:rsidRDefault="006840A8" w:rsidP="00FF31CF">
      <w:pPr>
        <w:pStyle w:val="B2"/>
      </w:pPr>
      <w:r>
        <w:t>-</w:t>
      </w:r>
      <w:r>
        <w:tab/>
        <w:t>The reservation cut-off date (after which reduced rate would no longer apply) shall be carefully chosen to let enough time for the delegates to book the room after the publication of the meeting invitation.</w:t>
      </w:r>
    </w:p>
    <w:p w:rsidR="006840A8" w:rsidRDefault="006840A8" w:rsidP="006840A8">
      <w:r>
        <w:t>-</w:t>
      </w:r>
      <w:r>
        <w:tab/>
        <w:t>Hotel accessibility:</w:t>
      </w:r>
    </w:p>
    <w:p w:rsidR="006840A8" w:rsidRDefault="006840A8" w:rsidP="00FF31CF">
      <w:pPr>
        <w:pStyle w:val="B2"/>
      </w:pPr>
      <w:r>
        <w:t>-</w:t>
      </w:r>
      <w:r>
        <w:tab/>
        <w:t>Hotel(s) selected by the host shall be accessible by people with disabilities.</w:t>
      </w:r>
    </w:p>
    <w:p w:rsidR="006840A8" w:rsidRDefault="006840A8" w:rsidP="00FF31CF">
      <w:pPr>
        <w:pStyle w:val="B2"/>
      </w:pPr>
      <w:r>
        <w:t>-</w:t>
      </w:r>
      <w:r>
        <w:tab/>
        <w:t>While wheelchair accessibility is required, other forms are also of importance and should be provided whenever possible, based on anticipated needs of the 3GPP delegates.</w:t>
      </w:r>
    </w:p>
    <w:p w:rsidR="006840A8" w:rsidRDefault="006840A8" w:rsidP="006840A8">
      <w:r>
        <w:t>-</w:t>
      </w:r>
      <w:r>
        <w:tab/>
        <w:t>Hotel amenities/Services:</w:t>
      </w:r>
    </w:p>
    <w:p w:rsidR="006840A8" w:rsidRDefault="006840A8" w:rsidP="00FF31CF">
      <w:pPr>
        <w:pStyle w:val="B2"/>
      </w:pPr>
      <w:r>
        <w:t>-</w:t>
      </w:r>
      <w:r>
        <w:tab/>
        <w:t>All guestrooms shall have broadband internet service, either wired or wireless. The cost of internet connection shall be included in the room rate.</w:t>
      </w:r>
    </w:p>
    <w:p w:rsidR="006840A8" w:rsidRDefault="006840A8" w:rsidP="00FF31CF">
      <w:pPr>
        <w:pStyle w:val="B2"/>
      </w:pPr>
      <w:r>
        <w:t>-</w:t>
      </w:r>
      <w:r>
        <w:tab/>
        <w:t>The hotel(s) should provide in-room dining service for delegates to choose items of food and drink for delivery to their room for consumption even late in the evening.</w:t>
      </w:r>
    </w:p>
    <w:p w:rsidR="006840A8" w:rsidRDefault="006840A8" w:rsidP="00FF31CF">
      <w:pPr>
        <w:pStyle w:val="B2"/>
      </w:pPr>
      <w:r>
        <w:t>-</w:t>
      </w:r>
      <w:r>
        <w:tab/>
        <w:t>All guestrooms should contain desks or evolving workspaces allowing delegates to work in their room if needed.</w:t>
      </w:r>
    </w:p>
    <w:p w:rsidR="006840A8" w:rsidRDefault="006840A8" w:rsidP="00FF31CF">
      <w:pPr>
        <w:pStyle w:val="B2"/>
      </w:pPr>
      <w:r>
        <w:t>-</w:t>
      </w:r>
      <w:r>
        <w:tab/>
        <w:t>The hotel(s) should be in a convenient location with multiple restaurants and at least one supermarket in the neighbourhood.</w:t>
      </w:r>
    </w:p>
    <w:p w:rsidR="006840A8" w:rsidRDefault="006840A8" w:rsidP="006840A8">
      <w:r>
        <w:t>-</w:t>
      </w:r>
      <w:r>
        <w:tab/>
        <w:t>Meeting room facilities:</w:t>
      </w:r>
    </w:p>
    <w:p w:rsidR="006840A8" w:rsidRDefault="006840A8" w:rsidP="00FF31CF">
      <w:pPr>
        <w:pStyle w:val="B2"/>
      </w:pPr>
      <w:r>
        <w:t>-</w:t>
      </w:r>
      <w:r>
        <w:tab/>
        <w:t>The number of microphones shall be sufficient to ensure that each delegate in the meeting room has easy access to a microphone.</w:t>
      </w:r>
    </w:p>
    <w:p w:rsidR="006840A8" w:rsidRDefault="006840A8" w:rsidP="00FF31CF">
      <w:pPr>
        <w:pStyle w:val="B2"/>
      </w:pPr>
      <w:r>
        <w:t>-</w:t>
      </w:r>
      <w:r>
        <w:tab/>
        <w:t>For bigger meetings (&gt;50pax), there should be a monitor speaker for the top table.</w:t>
      </w:r>
    </w:p>
    <w:p w:rsidR="006840A8" w:rsidRDefault="006840A8" w:rsidP="00FF31CF">
      <w:pPr>
        <w:pStyle w:val="B2"/>
      </w:pPr>
      <w:r>
        <w:t>-</w:t>
      </w:r>
      <w:r>
        <w:tab/>
        <w:t>Screens should be visible to all of the delegates</w:t>
      </w:r>
    </w:p>
    <w:p w:rsidR="006840A8" w:rsidRDefault="006840A8" w:rsidP="00FF31CF">
      <w:pPr>
        <w:pStyle w:val="B2"/>
      </w:pPr>
      <w:r>
        <w:t>-</w:t>
      </w:r>
      <w:r>
        <w:tab/>
        <w:t>Projectors should be bright and clearly readable from anywhere in the meeting room</w:t>
      </w:r>
    </w:p>
    <w:p w:rsidR="006840A8" w:rsidRDefault="006840A8" w:rsidP="006840A8">
      <w:r>
        <w:t>-</w:t>
      </w:r>
      <w:r>
        <w:tab/>
        <w:t>IT facilities:</w:t>
      </w:r>
    </w:p>
    <w:p w:rsidR="006840A8" w:rsidRDefault="006840A8" w:rsidP="00FF31CF">
      <w:pPr>
        <w:pStyle w:val="B2"/>
      </w:pPr>
      <w:r>
        <w:t>-</w:t>
      </w:r>
      <w:r>
        <w:tab/>
        <w:t>In some situations, it could be considered whether to transfer responsibility from the MCC to the meeting venue, or a third party that could act locally and set up the WLAN infrastructure in the venue for the meeting.</w:t>
      </w:r>
    </w:p>
    <w:p w:rsidR="006840A8" w:rsidRDefault="006840A8" w:rsidP="006840A8">
      <w:r>
        <w:t>-</w:t>
      </w:r>
      <w:r>
        <w:tab/>
        <w:t>IP connectivity:</w:t>
      </w:r>
    </w:p>
    <w:p w:rsidR="006840A8" w:rsidRDefault="006840A8" w:rsidP="00FF31CF">
      <w:pPr>
        <w:pStyle w:val="B2"/>
      </w:pPr>
      <w:r>
        <w:t>-</w:t>
      </w:r>
      <w:r>
        <w:tab/>
        <w:t>Internet bandwidth of 1Mbit/sec/delegate should be provided (current guidelines are 75Kbit/sec/delegate).</w:t>
      </w:r>
    </w:p>
    <w:p w:rsidR="006840A8" w:rsidRDefault="006840A8" w:rsidP="00FF31CF">
      <w:pPr>
        <w:pStyle w:val="B2"/>
      </w:pPr>
      <w:r>
        <w:t>-</w:t>
      </w:r>
      <w:r>
        <w:tab/>
        <w:t>Internet shall be able to support corporate VPN services to allow delegates to stay in contact with their office support staff.</w:t>
      </w:r>
    </w:p>
    <w:p w:rsidR="006840A8" w:rsidRDefault="006840A8" w:rsidP="00FF31CF">
      <w:pPr>
        <w:pStyle w:val="B2"/>
      </w:pPr>
      <w:r>
        <w:t>-</w:t>
      </w:r>
      <w:r>
        <w:tab/>
        <w:t>Use of managed Wi-Fi networks such as VANTAGE certified networks to ensure maximum use of bandwidth and adequate handling of congestion situations.</w:t>
      </w:r>
    </w:p>
    <w:p w:rsidR="006840A8" w:rsidRDefault="006840A8" w:rsidP="00FF31CF">
      <w:pPr>
        <w:pStyle w:val="B2"/>
      </w:pPr>
      <w:r>
        <w:t>-</w:t>
      </w:r>
      <w:r>
        <w:tab/>
        <w:t>Accessibility of at least LTE service within the meeting venue (not necessarily provided in every conference room, but at least accessible in some areas).Catering:</w:t>
      </w:r>
    </w:p>
    <w:p w:rsidR="006840A8" w:rsidRDefault="006840A8" w:rsidP="00FF31CF">
      <w:pPr>
        <w:pStyle w:val="B2"/>
      </w:pPr>
      <w:r>
        <w:t>-</w:t>
      </w:r>
      <w:r>
        <w:tab/>
        <w:t>The host should provide light continental breakfast (tea, coffee, pastries and some fruit) before the start of the morning meeting sessions.</w:t>
      </w:r>
    </w:p>
    <w:p w:rsidR="006840A8" w:rsidRDefault="006840A8" w:rsidP="00FF31CF">
      <w:pPr>
        <w:pStyle w:val="B2"/>
      </w:pPr>
      <w:r>
        <w:t>-</w:t>
      </w:r>
      <w:r>
        <w:tab/>
        <w:t>The host should provide a light coffee-break service in the middle of morning and afternoon sessions (tea, coffee and biscuits -or similar).</w:t>
      </w:r>
    </w:p>
    <w:p w:rsidR="006840A8" w:rsidRDefault="006840A8" w:rsidP="006840A8">
      <w:r>
        <w:t>-</w:t>
      </w:r>
      <w:r>
        <w:tab/>
        <w:t>Hosting model:</w:t>
      </w:r>
    </w:p>
    <w:p w:rsidR="006840A8" w:rsidRDefault="006840A8" w:rsidP="00FF31CF">
      <w:pPr>
        <w:pStyle w:val="B2"/>
      </w:pPr>
      <w:r>
        <w:t>-</w:t>
      </w:r>
      <w:r>
        <w:tab/>
        <w:t>It is highly recommended to make use of professional meeting planners.</w:t>
      </w:r>
    </w:p>
    <w:p w:rsidR="00366433" w:rsidRDefault="00366433" w:rsidP="00366433">
      <w:r>
        <w:t>The Hosting Guidelines should be then use as an official checklist that will be use to select a location and organize a meeting, shared by all the OPs/3GPP Friends/</w:t>
      </w:r>
      <w:r w:rsidRPr="003552B6">
        <w:t>IMs</w:t>
      </w:r>
      <w:r>
        <w:t>.</w:t>
      </w:r>
    </w:p>
    <w:p w:rsidR="00366433" w:rsidRDefault="00366433" w:rsidP="00366433">
      <w:r>
        <w:t>The Hosting Guidelines could also be used to conduct</w:t>
      </w:r>
      <w:r w:rsidRPr="00077EFD">
        <w:t xml:space="preserve"> meeting survey</w:t>
      </w:r>
      <w:r>
        <w:t>s after each meeting</w:t>
      </w:r>
      <w:r w:rsidRPr="00077EFD">
        <w:t xml:space="preserve"> to get relevant information to </w:t>
      </w:r>
      <w:r>
        <w:t>OPs/3GPP Friends/</w:t>
      </w:r>
      <w:r w:rsidRPr="003552B6">
        <w:t>IMs</w:t>
      </w:r>
      <w:r>
        <w:t xml:space="preserve"> to</w:t>
      </w:r>
      <w:r w:rsidRPr="003552B6">
        <w:t xml:space="preserve"> </w:t>
      </w:r>
      <w:r w:rsidRPr="00077EFD">
        <w:t xml:space="preserve">make informed decisions regarding </w:t>
      </w:r>
      <w:r>
        <w:t>the planning and the preparation of the following meetings. This survey should be made official and used by all the OPs/3GPP Friends/</w:t>
      </w:r>
      <w:r w:rsidRPr="003552B6">
        <w:t>IMs</w:t>
      </w:r>
      <w:r>
        <w:t xml:space="preserve"> organizing 3GPP meetings, to ensure that the results can be easily shared at the OP level if required.</w:t>
      </w:r>
    </w:p>
    <w:p w:rsidR="00366433" w:rsidRPr="00127049" w:rsidRDefault="003B187A" w:rsidP="00FF31CF">
      <w:pPr>
        <w:pStyle w:val="NO"/>
      </w:pPr>
      <w:r>
        <w:t>NOTE</w:t>
      </w:r>
      <w:r w:rsidRPr="00FF31CF">
        <w:t>:</w:t>
      </w:r>
      <w:r w:rsidR="00366433">
        <w:tab/>
      </w:r>
      <w:r w:rsidR="00C2098C">
        <w:tab/>
      </w:r>
      <w:r w:rsidR="00366433">
        <w:t>Elaborating the survey and adding it as an annex of this document is left for further considerations</w:t>
      </w:r>
    </w:p>
    <w:p w:rsidR="003F1C14" w:rsidRDefault="006C5E29" w:rsidP="00442F79">
      <w:pPr>
        <w:pStyle w:val="Heading2"/>
      </w:pPr>
      <w:bookmarkStart w:id="169" w:name="_Toc23313477"/>
      <w:bookmarkStart w:id="170" w:name="_Toc24578568"/>
      <w:bookmarkStart w:id="171" w:name="_Toc45111009"/>
      <w:r>
        <w:t>6</w:t>
      </w:r>
      <w:r w:rsidR="003F1C14">
        <w:t>.3</w:t>
      </w:r>
      <w:r w:rsidR="003F1C14" w:rsidRPr="004D3578">
        <w:tab/>
      </w:r>
      <w:r w:rsidR="003F1C14">
        <w:t>Conclusions to 3GPP Meetings Funding Model Proposals</w:t>
      </w:r>
      <w:bookmarkEnd w:id="169"/>
      <w:bookmarkEnd w:id="170"/>
      <w:bookmarkEnd w:id="171"/>
    </w:p>
    <w:p w:rsidR="00095C37" w:rsidRDefault="00095C37" w:rsidP="00FF31CF">
      <w:r w:rsidRPr="003A100D">
        <w:t xml:space="preserve">The following conclusions are made regarding </w:t>
      </w:r>
      <w:r>
        <w:t>the funding of future 3GPP meetings:</w:t>
      </w:r>
    </w:p>
    <w:p w:rsidR="00095C37" w:rsidRPr="00FF31CF" w:rsidRDefault="00095C37" w:rsidP="00FF31CF">
      <w:pPr>
        <w:pStyle w:val="B1"/>
        <w:numPr>
          <w:ilvl w:val="0"/>
          <w:numId w:val="25"/>
        </w:numPr>
      </w:pPr>
      <w:r>
        <w:t xml:space="preserve">Section 6.4.1. describes the agreed location rota for 3GPP meetings going forward. Typically, the Organizational Partner assumes the role of the host for meetings allocated for its region. Each Organizational Partner is then autonomously responsible to collect funding from its members to cover the cost of hosting the meetings allocated to it. </w:t>
      </w:r>
    </w:p>
    <w:p w:rsidR="00095C37" w:rsidRPr="00FF31CF" w:rsidRDefault="00095C37" w:rsidP="00FF31CF">
      <w:pPr>
        <w:pStyle w:val="B1"/>
        <w:numPr>
          <w:ilvl w:val="0"/>
          <w:numId w:val="25"/>
        </w:numPr>
      </w:pPr>
      <w:r>
        <w:t>Multiple Organizational Partners can decide to co-fund certain meetings to balance out the potential inequalities in the amount of funds collected by the different OPs.</w:t>
      </w:r>
      <w:r>
        <w:br/>
      </w:r>
      <w:r w:rsidRPr="00D8045D">
        <w:t xml:space="preserve">Such </w:t>
      </w:r>
      <w:r>
        <w:t>co-funding</w:t>
      </w:r>
      <w:r w:rsidRPr="00D8045D">
        <w:t xml:space="preserve"> arrangements can be set up on a case-by-case basis</w:t>
      </w:r>
      <w:r>
        <w:t xml:space="preserve">. </w:t>
      </w:r>
    </w:p>
    <w:p w:rsidR="00095C37" w:rsidRPr="00FF31CF" w:rsidRDefault="00095C37" w:rsidP="00FF31CF">
      <w:pPr>
        <w:pStyle w:val="B1"/>
        <w:numPr>
          <w:ilvl w:val="0"/>
          <w:numId w:val="25"/>
        </w:numPr>
      </w:pPr>
      <w:r w:rsidRPr="00D8045D">
        <w:t xml:space="preserve">Individual Companies and/or other associations and organizations can also fund/co-fund 3GPP meetings. Such </w:t>
      </w:r>
      <w:r>
        <w:t>funding</w:t>
      </w:r>
      <w:r w:rsidRPr="00D8045D">
        <w:t xml:space="preserve"> arrangements can be set up on a case-by-case basis.</w:t>
      </w:r>
    </w:p>
    <w:p w:rsidR="003F1C14" w:rsidRDefault="006C5E29" w:rsidP="00442F79">
      <w:pPr>
        <w:pStyle w:val="Heading2"/>
      </w:pPr>
      <w:bookmarkStart w:id="172" w:name="_Toc23313478"/>
      <w:bookmarkStart w:id="173" w:name="_Toc24578569"/>
      <w:bookmarkStart w:id="174" w:name="_Toc45111010"/>
      <w:r>
        <w:t>6</w:t>
      </w:r>
      <w:r w:rsidR="003F1C14">
        <w:t>.4</w:t>
      </w:r>
      <w:r w:rsidR="003F1C14" w:rsidRPr="004D3578">
        <w:tab/>
      </w:r>
      <w:r w:rsidR="003F1C14">
        <w:t>Conclusions to 3GPP Meetings Decision Making Proposals</w:t>
      </w:r>
      <w:bookmarkEnd w:id="172"/>
      <w:bookmarkEnd w:id="173"/>
      <w:bookmarkEnd w:id="174"/>
    </w:p>
    <w:p w:rsidR="00DE3E7B" w:rsidRDefault="006C5E29" w:rsidP="00DE3E7B">
      <w:pPr>
        <w:pStyle w:val="Heading3"/>
      </w:pPr>
      <w:bookmarkStart w:id="175" w:name="_Toc45111011"/>
      <w:bookmarkStart w:id="176" w:name="_Toc23313479"/>
      <w:bookmarkStart w:id="177" w:name="_Toc24578570"/>
      <w:r>
        <w:t>6</w:t>
      </w:r>
      <w:r w:rsidR="00DE3E7B">
        <w:t>.4.1</w:t>
      </w:r>
      <w:r w:rsidR="00DE3E7B">
        <w:tab/>
        <w:t>Conclusions on Location Rota</w:t>
      </w:r>
      <w:bookmarkEnd w:id="175"/>
    </w:p>
    <w:p w:rsidR="00DE3E7B" w:rsidRDefault="00DE3E7B" w:rsidP="00DE3E7B">
      <w:r>
        <w:t>The following conclusions are made regarding the rotation of 3GPP TSG and WG meetings across the main locations (Asia, North America, Europe):</w:t>
      </w:r>
    </w:p>
    <w:p w:rsidR="00DE3E7B" w:rsidRDefault="00DE3E7B" w:rsidP="00DE3E7B">
      <w:pPr>
        <w:ind w:left="284" w:hanging="284"/>
      </w:pPr>
      <w:r>
        <w:t>-</w:t>
      </w:r>
      <w:r>
        <w:tab/>
        <w:t xml:space="preserve">The status quo is kept as an overall guideline for general distribution of meetings: 1/3 in Asia, 1/3 in North America, 1/3 in Europe. </w:t>
      </w:r>
      <w:r>
        <w:br/>
        <w:t>The Chairman of a group may adjust the rota to better fit the delegate distribution of that group.</w:t>
      </w:r>
    </w:p>
    <w:p w:rsidR="00DE3E7B" w:rsidRPr="00097F5D" w:rsidRDefault="00DE3E7B" w:rsidP="00DE3E7B">
      <w:pPr>
        <w:ind w:left="284" w:hanging="284"/>
      </w:pPr>
      <w:r>
        <w:t>-</w:t>
      </w:r>
      <w:r>
        <w:tab/>
        <w:t>Distribution of meetings across the main locations shall be done well in advance so that hosts can start with the planning. Typically, the meeting calendar and the main location shall be fixed 18 months in advance, especially for the larger meetings. E.g. the meeting calendar and location distribution for meetings in 2022 would be fixed in June/2020.</w:t>
      </w:r>
      <w:r>
        <w:br/>
        <w:t xml:space="preserve">It is the responsibility of the Chairman (for collocated meetings: the group Chairmen) to set up the meeting calendar and location distribution within the guidelines above. In case the Chairman of a given group considerably deviates </w:t>
      </w:r>
      <w:r w:rsidRPr="00097F5D">
        <w:t>from the 1/3-1/3-1/3 principle, the reasons for deviation should be reported to the PCG (as part f the TSG report).</w:t>
      </w:r>
    </w:p>
    <w:p w:rsidR="00097F5D" w:rsidRPr="00097F5D" w:rsidRDefault="00097F5D" w:rsidP="00097F5D">
      <w:pPr>
        <w:ind w:left="284" w:hanging="284"/>
      </w:pPr>
      <w:r w:rsidRPr="00097F5D">
        <w:t>-</w:t>
      </w:r>
      <w:r w:rsidRPr="00097F5D">
        <w:tab/>
        <w:t>A meeting of all 3GPP hosting organizations, the 3GPP TSG chairs and the 3GPP WG chairs should be arranged on a yearly basis at one of the 3GPP TSG meetings. The meeting will be used to plan and (tentatively) assign the hosts for all 3GPP meetings two years in advance. In order to so, the TSG and WG chairs need to have already agreed meeting dates available.</w:t>
      </w:r>
    </w:p>
    <w:p w:rsidR="00097F5D" w:rsidRPr="00097F5D" w:rsidRDefault="00097F5D" w:rsidP="00952270">
      <w:pPr>
        <w:pStyle w:val="B1"/>
        <w:ind w:left="284"/>
      </w:pPr>
      <w:r w:rsidRPr="00097F5D">
        <w:t>-</w:t>
      </w:r>
      <w:r w:rsidRPr="00097F5D">
        <w:tab/>
        <w:t xml:space="preserve">The TSG/WG chair may indicate preferences within a specific region (e.g. West coast, warm place), but the host is under no obligation to accommodate these requests. </w:t>
      </w:r>
    </w:p>
    <w:p w:rsidR="00097F5D" w:rsidRPr="00097F5D" w:rsidRDefault="00097F5D" w:rsidP="00952270">
      <w:pPr>
        <w:pStyle w:val="B1"/>
        <w:ind w:left="284"/>
      </w:pPr>
      <w:r w:rsidRPr="00097F5D">
        <w:t>-</w:t>
      </w:r>
      <w:r w:rsidRPr="00097F5D">
        <w:tab/>
        <w:t xml:space="preserve">Once a given meeting is ‘slotted’ for a host, the host begins their process to find a location which fits the service levels and possible additional specific input from the chair on logistic requirements. This process greatly varies between the different hosts, but in general the location selection is entirely left to the discretion of the host. </w:t>
      </w:r>
    </w:p>
    <w:p w:rsidR="00097F5D" w:rsidRDefault="00097F5D" w:rsidP="00952270">
      <w:pPr>
        <w:pStyle w:val="B1"/>
        <w:ind w:left="284"/>
      </w:pPr>
      <w:r w:rsidRPr="00097F5D">
        <w:t>-</w:t>
      </w:r>
      <w:r w:rsidRPr="00097F5D">
        <w:tab/>
        <w:t>Once the location is selected the host informs the Chairman.</w:t>
      </w:r>
      <w:r w:rsidRPr="0002540C">
        <w:t xml:space="preserve"> </w:t>
      </w:r>
    </w:p>
    <w:p w:rsidR="00097F5D" w:rsidRPr="006B6132" w:rsidRDefault="006C5E29" w:rsidP="00952270">
      <w:pPr>
        <w:pStyle w:val="Heading3"/>
      </w:pPr>
      <w:bookmarkStart w:id="178" w:name="_Toc45111012"/>
      <w:r>
        <w:t>6</w:t>
      </w:r>
      <w:r w:rsidR="00097F5D">
        <w:t>.4.2</w:t>
      </w:r>
      <w:r w:rsidR="00097F5D" w:rsidRPr="006B6132">
        <w:tab/>
      </w:r>
      <w:r w:rsidR="00097F5D">
        <w:t>Conclusion on Accessibility</w:t>
      </w:r>
      <w:bookmarkEnd w:id="178"/>
    </w:p>
    <w:p w:rsidR="00097F5D" w:rsidRDefault="00097F5D" w:rsidP="00097F5D">
      <w:r>
        <w:t xml:space="preserve">This section proposes a solution to the “Accessibility of location” criteria as stated in section 4.4 of this TR. </w:t>
      </w:r>
    </w:p>
    <w:p w:rsidR="00097F5D" w:rsidRPr="00CC7B58" w:rsidRDefault="00097F5D" w:rsidP="00097F5D">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rsidR="00097F5D" w:rsidRDefault="00097F5D" w:rsidP="00097F5D">
      <w:r>
        <w:t>Meetings should be planned and assigned in the following ways:</w:t>
      </w:r>
    </w:p>
    <w:p w:rsidR="00097F5D" w:rsidRPr="00CC7B58" w:rsidRDefault="00097F5D" w:rsidP="00097F5D">
      <w:pPr>
        <w:pStyle w:val="B1"/>
      </w:pPr>
      <w:r>
        <w:t>1)</w:t>
      </w:r>
      <w:r>
        <w:tab/>
        <w:t>w</w:t>
      </w:r>
      <w:r w:rsidRPr="00CC7B58">
        <w:t xml:space="preserve">ithin 6 regular meetings </w:t>
      </w:r>
      <w:r>
        <w:t xml:space="preserve">(i.e. excluding ad-hoc meetings) </w:t>
      </w:r>
      <w:r w:rsidRPr="00CC7B58">
        <w:t xml:space="preserve">per year </w:t>
      </w:r>
      <w:r>
        <w:t xml:space="preserve">a Working Group </w:t>
      </w:r>
      <w:r w:rsidRPr="00CC7B58">
        <w:t>should not meet in the same country more than once</w:t>
      </w:r>
      <w:r>
        <w:t>;</w:t>
      </w:r>
    </w:p>
    <w:p w:rsidR="00097F5D" w:rsidRDefault="00097F5D" w:rsidP="00097F5D">
      <w:pPr>
        <w:pStyle w:val="B1"/>
      </w:pPr>
      <w:r>
        <w:t>2)</w:t>
      </w:r>
      <w:r>
        <w:tab/>
        <w:t xml:space="preserve">the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rsidR="00097F5D" w:rsidRPr="00CC7B58" w:rsidRDefault="00097F5D" w:rsidP="00097F5D">
      <w:pPr>
        <w:pStyle w:val="B1"/>
      </w:pPr>
      <w:r>
        <w:t>3)</w:t>
      </w:r>
      <w:r>
        <w:tab/>
        <w:t>two consecutive meetings (including regular and ad-hoc meetings) of a WG or a TSG should not be located in the same country; and</w:t>
      </w:r>
    </w:p>
    <w:p w:rsidR="00097F5D" w:rsidRDefault="00097F5D" w:rsidP="00097F5D">
      <w:pPr>
        <w:pStyle w:val="B1"/>
      </w:pPr>
      <w:r>
        <w:t>4)</w:t>
      </w:r>
      <w:r>
        <w:tab/>
        <w:t>exceptions can be made if all IMs who plan to attend the meeting agree to such an exception.</w:t>
      </w:r>
    </w:p>
    <w:p w:rsidR="00097F5D" w:rsidRDefault="006C5E29" w:rsidP="00097F5D">
      <w:pPr>
        <w:pStyle w:val="Heading3"/>
      </w:pPr>
      <w:bookmarkStart w:id="179" w:name="_Toc45111013"/>
      <w:r>
        <w:t>6</w:t>
      </w:r>
      <w:r w:rsidR="00097F5D">
        <w:t>.4.3</w:t>
      </w:r>
      <w:r w:rsidR="00097F5D">
        <w:tab/>
        <w:t>Conclusion on Meetings at Exploratory Locations</w:t>
      </w:r>
      <w:bookmarkEnd w:id="179"/>
    </w:p>
    <w:p w:rsidR="00097F5D" w:rsidRDefault="00097F5D" w:rsidP="00097F5D">
      <w:r>
        <w:t>If an OP wants to do meetings in areas outside of their regions, then they can do so, but it comes out of their own budget and the service level guidelines must still be met for that meeting.</w:t>
      </w:r>
    </w:p>
    <w:p w:rsidR="00097F5D" w:rsidRDefault="006C5E29" w:rsidP="00097F5D">
      <w:pPr>
        <w:pStyle w:val="Heading3"/>
      </w:pPr>
      <w:bookmarkStart w:id="180" w:name="_Toc45111014"/>
      <w:r>
        <w:t>6</w:t>
      </w:r>
      <w:r w:rsidR="00097F5D">
        <w:t>.4.4</w:t>
      </w:r>
      <w:r w:rsidR="00097F5D">
        <w:tab/>
        <w:t>Conclusion on Company Hosted Meetings</w:t>
      </w:r>
      <w:bookmarkEnd w:id="180"/>
    </w:p>
    <w:p w:rsidR="00097F5D" w:rsidRDefault="00097F5D" w:rsidP="00097F5D">
      <w:r>
        <w:t>It is allowed for individual companies to fund and host 3GPP meetings provided they meet the target service level.</w:t>
      </w:r>
    </w:p>
    <w:p w:rsidR="00080512" w:rsidRDefault="00080512" w:rsidP="00442F79">
      <w:pPr>
        <w:pStyle w:val="Heading8"/>
      </w:pPr>
      <w:bookmarkStart w:id="181" w:name="tsgNames"/>
      <w:bookmarkStart w:id="182" w:name="startOfAnnexes"/>
      <w:bookmarkStart w:id="183" w:name="_Toc23313480"/>
      <w:bookmarkStart w:id="184" w:name="_Toc24578571"/>
      <w:bookmarkStart w:id="185" w:name="_Toc45111015"/>
      <w:bookmarkEnd w:id="176"/>
      <w:bookmarkEnd w:id="177"/>
      <w:bookmarkEnd w:id="181"/>
      <w:bookmarkEnd w:id="182"/>
      <w:r w:rsidRPr="004D3578">
        <w:t>Annex &lt;A&gt; (</w:t>
      </w:r>
      <w:r w:rsidR="00E84036">
        <w:t>informative</w:t>
      </w:r>
      <w:r w:rsidRPr="004D3578">
        <w:t>):</w:t>
      </w:r>
      <w:r w:rsidRPr="004D3578">
        <w:br/>
      </w:r>
      <w:r w:rsidR="004C3155">
        <w:t>Content of tdoc OP42_7</w:t>
      </w:r>
      <w:r w:rsidR="00B60BCF">
        <w:t xml:space="preserve"> (“Initial Problem Statement”)</w:t>
      </w:r>
      <w:bookmarkEnd w:id="183"/>
      <w:bookmarkEnd w:id="184"/>
      <w:bookmarkEnd w:id="185"/>
    </w:p>
    <w:p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r>
        <w:rPr>
          <w:b/>
          <w:sz w:val="24"/>
        </w:rPr>
        <w:br/>
        <w:t>SA2 Chairman, RAN1 Chairman, RAN2 Chairman, RAN3 Chairman, RAN4 Chairman, RAN5 Chairman</w:t>
      </w:r>
    </w:p>
    <w:p w:rsidR="004C3155" w:rsidRDefault="004C3155" w:rsidP="00442F79">
      <w:pPr>
        <w:tabs>
          <w:tab w:val="left" w:pos="1843"/>
        </w:tabs>
        <w:ind w:left="1843" w:right="-284" w:hanging="1843"/>
        <w:rPr>
          <w:b/>
          <w:sz w:val="24"/>
        </w:rPr>
      </w:pPr>
      <w:r>
        <w:rPr>
          <w:b/>
          <w:sz w:val="24"/>
        </w:rPr>
        <w:t>Title:</w:t>
      </w:r>
      <w:r>
        <w:rPr>
          <w:b/>
          <w:sz w:val="24"/>
        </w:rPr>
        <w:tab/>
      </w:r>
      <w:bookmarkStart w:id="186" w:name="Title"/>
      <w:bookmarkEnd w:id="186"/>
      <w:r>
        <w:rPr>
          <w:b/>
          <w:sz w:val="24"/>
        </w:rPr>
        <w:tab/>
        <w:t>Hosting 3GPP meetings</w:t>
      </w:r>
    </w:p>
    <w:p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187" w:name="AgendaItem"/>
      <w:bookmarkEnd w:id="187"/>
      <w:r>
        <w:rPr>
          <w:b/>
          <w:sz w:val="24"/>
        </w:rPr>
        <w:t>5</w:t>
      </w:r>
    </w:p>
    <w:p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bl>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r>
        <w:rPr>
          <w:b/>
          <w:sz w:val="24"/>
        </w:rPr>
        <w:t>Document for:</w:t>
      </w:r>
    </w:p>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p>
    <w:p w:rsidR="004C3155" w:rsidRPr="00FF4734" w:rsidRDefault="00442F79" w:rsidP="00442F79">
      <w:pPr>
        <w:pStyle w:val="Heading1"/>
      </w:pPr>
      <w:bookmarkStart w:id="188" w:name="_Toc23313481"/>
      <w:bookmarkStart w:id="189" w:name="_Toc24578572"/>
      <w:bookmarkStart w:id="190" w:name="_Toc45111016"/>
      <w:r>
        <w:t>A.</w:t>
      </w:r>
      <w:r w:rsidR="004C3155">
        <w:t>1</w:t>
      </w:r>
      <w:r w:rsidR="004C3155">
        <w:tab/>
      </w:r>
      <w:r w:rsidR="004C3155" w:rsidRPr="00FF4734">
        <w:t>Introduction</w:t>
      </w:r>
      <w:bookmarkEnd w:id="188"/>
      <w:bookmarkEnd w:id="189"/>
      <w:bookmarkEnd w:id="190"/>
    </w:p>
    <w:p w:rsidR="00BE4464" w:rsidRDefault="004C3155" w:rsidP="00442F79">
      <w:pPr>
        <w:rPr>
          <w:lang w:val="en-AU"/>
        </w:rPr>
      </w:pPr>
      <w:r>
        <w:rPr>
          <w:lang w:val="en-AU"/>
        </w:rPr>
        <w:t>3GPP has seen an immense growth in membership and workload since its inception, and with 5G this growth has greatly accelerated.</w:t>
      </w:r>
    </w:p>
    <w:p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rsidR="004C3155" w:rsidRPr="00FF4734" w:rsidRDefault="00442F79" w:rsidP="00442F79">
      <w:pPr>
        <w:pStyle w:val="Heading1"/>
      </w:pPr>
      <w:bookmarkStart w:id="191" w:name="_Toc23313482"/>
      <w:bookmarkStart w:id="192" w:name="_Toc24578573"/>
      <w:bookmarkStart w:id="193" w:name="_Toc45111017"/>
      <w:r>
        <w:t>A.</w:t>
      </w:r>
      <w:r w:rsidR="004C3155">
        <w:t>2</w:t>
      </w:r>
      <w:r w:rsidR="004C3155">
        <w:tab/>
      </w:r>
      <w:r w:rsidR="004C3155" w:rsidRPr="00FF4734">
        <w:t>Considerations</w:t>
      </w:r>
      <w:bookmarkEnd w:id="191"/>
      <w:bookmarkEnd w:id="192"/>
      <w:bookmarkEnd w:id="193"/>
    </w:p>
    <w:p w:rsidR="00BE4464" w:rsidRDefault="004C3155" w:rsidP="00442F79">
      <w:r w:rsidRPr="00ED29F6">
        <w:t>In the early years 3GPP meetings were hosted by individual members on a voluntary basis. This evolved into the creation of regional ‘Friends’ organizations that are funded by the members on a voluntary basis. This model works well as long as the size of the voluntary funding is in tune with the growth of the project.</w:t>
      </w:r>
    </w:p>
    <w:p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rsidR="004C3155" w:rsidRDefault="00487015" w:rsidP="00487015">
      <w:pPr>
        <w:pStyle w:val="B1"/>
        <w:ind w:left="284"/>
        <w:rPr>
          <w:lang w:val="en-AU"/>
        </w:rPr>
      </w:pPr>
      <w:r>
        <w:rPr>
          <w:lang w:val="en-AU"/>
        </w:rPr>
        <w:t>-</w:t>
      </w:r>
      <w:r>
        <w:rPr>
          <w:lang w:val="en-AU"/>
        </w:rPr>
        <w:tab/>
      </w:r>
      <w:r w:rsidR="004C3155">
        <w:rPr>
          <w:lang w:val="en-AU"/>
        </w:rPr>
        <w:t>Sufficient capacity of meeting rooms: sufficient number of desks and chairs;</w:t>
      </w:r>
    </w:p>
    <w:p w:rsidR="004C3155" w:rsidRDefault="00487015" w:rsidP="00487015">
      <w:pPr>
        <w:pStyle w:val="B1"/>
        <w:ind w:left="284"/>
        <w:rPr>
          <w:lang w:val="en-AU"/>
        </w:rPr>
      </w:pPr>
      <w:r>
        <w:rPr>
          <w:lang w:val="en-AU"/>
        </w:rPr>
        <w:t>-</w:t>
      </w:r>
      <w:r>
        <w:rPr>
          <w:lang w:val="en-AU"/>
        </w:rPr>
        <w:tab/>
      </w:r>
      <w:r w:rsidR="004C3155">
        <w:rPr>
          <w:lang w:val="en-AU"/>
        </w:rPr>
        <w:t>Sufficient number of microphones, good quality projectors, good quality A/V;</w:t>
      </w:r>
    </w:p>
    <w:p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rsidR="00BE4464" w:rsidRDefault="004C3155" w:rsidP="00442F79">
      <w:r w:rsidRPr="00ED29F6">
        <w:t>The root cause for all these problems is the insufficient budget for hosting meetings.</w:t>
      </w:r>
    </w:p>
    <w:p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rsidR="00080512" w:rsidRPr="004D3578" w:rsidRDefault="007429F6" w:rsidP="00442F79">
      <w:pPr>
        <w:pStyle w:val="Heading8"/>
      </w:pPr>
      <w:r>
        <w:br w:type="page"/>
      </w:r>
      <w:bookmarkStart w:id="194" w:name="_Toc23313483"/>
      <w:bookmarkStart w:id="195" w:name="_Toc24578574"/>
      <w:bookmarkStart w:id="196" w:name="_Toc45111018"/>
      <w:r w:rsidR="00080512" w:rsidRPr="004D3578">
        <w:t>Annex &lt;B&gt; (informative):</w:t>
      </w:r>
      <w:r w:rsidR="00080512" w:rsidRPr="004D3578">
        <w:br/>
      </w:r>
      <w:r w:rsidR="00487015">
        <w:t xml:space="preserve">Reproduction of </w:t>
      </w:r>
      <w:r w:rsidR="00487015" w:rsidRPr="00487015">
        <w:t>https://www.3gpp.org/3gpp-calendar/hosting-a-meeting</w:t>
      </w:r>
      <w:r w:rsidR="00487015">
        <w:t xml:space="preserve"> (“Hosting Guid</w:t>
      </w:r>
      <w:r w:rsidR="00095C37">
        <w:t>e</w:t>
      </w:r>
      <w:r w:rsidR="00487015">
        <w:t>lines”)</w:t>
      </w:r>
      <w:bookmarkEnd w:id="194"/>
      <w:bookmarkEnd w:id="195"/>
      <w:bookmarkEnd w:id="196"/>
    </w:p>
    <w:p w:rsidR="00095C37" w:rsidRDefault="00095C37" w:rsidP="00095C37">
      <w:pPr>
        <w:pStyle w:val="Heading1"/>
      </w:pPr>
      <w:bookmarkStart w:id="197" w:name="_Toc45111019"/>
      <w:r>
        <w:t>B.0</w:t>
      </w:r>
      <w:r>
        <w:tab/>
        <w:t>Introduction</w:t>
      </w:r>
      <w:bookmarkEnd w:id="197"/>
    </w:p>
    <w:p w:rsidR="00814B1A" w:rsidRDefault="00814B1A" w:rsidP="00FF31CF">
      <w:r>
        <w:t xml:space="preserve">The text </w:t>
      </w:r>
      <w:r w:rsidR="00095C37">
        <w:t xml:space="preserve">in this Annex </w:t>
      </w:r>
      <w:r>
        <w:t xml:space="preserve">has been copied from the above indicated website. It has been editorially modified to comply with the templates and styles of </w:t>
      </w:r>
      <w:r w:rsidR="00095C37">
        <w:t>this Report</w:t>
      </w:r>
      <w:r>
        <w:t>. For better referencing section headings have been enumerated.</w:t>
      </w:r>
    </w:p>
    <w:p w:rsidR="00ED29F6" w:rsidRDefault="00487015" w:rsidP="00ED29F6">
      <w:pPr>
        <w:pStyle w:val="Heading1"/>
      </w:pPr>
      <w:bookmarkStart w:id="198" w:name="_Toc23313484"/>
      <w:bookmarkStart w:id="199" w:name="_Toc24578575"/>
      <w:bookmarkStart w:id="200" w:name="_Toc45111020"/>
      <w:r>
        <w:t>B.1</w:t>
      </w:r>
      <w:r w:rsidR="007E4FD0">
        <w:tab/>
      </w:r>
      <w:r w:rsidR="00ED29F6">
        <w:t>Hosting a meeting</w:t>
      </w:r>
      <w:bookmarkEnd w:id="198"/>
      <w:bookmarkEnd w:id="199"/>
      <w:bookmarkEnd w:id="200"/>
    </w:p>
    <w:p w:rsidR="00ED29F6" w:rsidRDefault="00ED29F6" w:rsidP="007E4FD0">
      <w:r>
        <w:t>Any organization planning to host a 3GPP meeting should take into account the following information.</w:t>
      </w:r>
    </w:p>
    <w:p w:rsidR="00ED29F6" w:rsidRDefault="007E4FD0" w:rsidP="00ED29F6">
      <w:pPr>
        <w:pStyle w:val="Heading1"/>
      </w:pPr>
      <w:bookmarkStart w:id="201" w:name="_Toc23313485"/>
      <w:bookmarkStart w:id="202" w:name="_Toc24578576"/>
      <w:bookmarkStart w:id="203" w:name="_Toc45111021"/>
      <w:r>
        <w:t>B.2</w:t>
      </w:r>
      <w:r>
        <w:tab/>
      </w:r>
      <w:r w:rsidR="00ED29F6">
        <w:t>In advance of the meeting</w:t>
      </w:r>
      <w:bookmarkEnd w:id="201"/>
      <w:bookmarkEnd w:id="202"/>
      <w:bookmarkEnd w:id="203"/>
    </w:p>
    <w:p w:rsidR="00ED29F6" w:rsidRPr="007E4FD0" w:rsidRDefault="007E4FD0" w:rsidP="007E4FD0">
      <w:pPr>
        <w:pStyle w:val="Heading2"/>
      </w:pPr>
      <w:bookmarkStart w:id="204" w:name="_Toc23313486"/>
      <w:bookmarkStart w:id="205" w:name="_Toc24578577"/>
      <w:bookmarkStart w:id="206" w:name="_Toc45111022"/>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204"/>
      <w:bookmarkEnd w:id="205"/>
      <w:bookmarkEnd w:id="206"/>
    </w:p>
    <w:p w:rsidR="00814B1A" w:rsidRDefault="00ED29F6" w:rsidP="007E4FD0">
      <w:r w:rsidRPr="007E4FD0">
        <w:t>Meetings may be hosted in hotels, in conference centres, or on the host organization's own premises. The choice will be governed by parameters such as the number of groups to be hosted, the anticipated population of each group, the number of parallel streams for subgroups, and also by the need for accommodation and feeding of delegates. Planning needs to start as early as possible: many popular hotels take reservations for their conference facilities a year or more in advance.</w:t>
      </w:r>
    </w:p>
    <w:p w:rsidR="00814B1A" w:rsidRDefault="00ED29F6" w:rsidP="007E4FD0">
      <w:r w:rsidRPr="007E4FD0">
        <w:t>The town should be situated within a reasonable distance from a major airport which is either a major hub in its own right, or has good connections to at least one major hub. Ideally, most delegates should not require more than three - ideally two - flight legs to reach the venue.</w:t>
      </w:r>
    </w:p>
    <w:p w:rsidR="00814B1A" w:rsidRDefault="00ED29F6" w:rsidP="007E4FD0">
      <w:r w:rsidRPr="007E4FD0">
        <w:t>The venue should be accessible by reasonably priced public transport (train, bus, tram, shuttle, taxi) from the nearest airport.</w:t>
      </w:r>
    </w:p>
    <w:p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rsidR="00814B1A" w:rsidRDefault="00ED29F6" w:rsidP="007E4FD0">
      <w:r w:rsidRPr="007E4FD0">
        <w:t>If the venue is not a hotel, a suitable hotel should be within easy reach - preferably walking distance - of the site.</w:t>
      </w:r>
    </w:p>
    <w:p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rsidR="00814B1A" w:rsidRDefault="00ED29F6" w:rsidP="007E4FD0">
      <w:r w:rsidRPr="007E4FD0">
        <w:t>Some delegates are on a tight budget and might welcome the availability of nearby hotels with a lower room rate than the meeting venue.</w:t>
      </w:r>
    </w:p>
    <w:p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rsidR="00ED29F6" w:rsidRPr="002D1277" w:rsidRDefault="002D1277" w:rsidP="007E4FD0">
      <w:pPr>
        <w:pStyle w:val="Heading2"/>
      </w:pPr>
      <w:bookmarkStart w:id="207" w:name="_Toc23313487"/>
      <w:bookmarkStart w:id="208" w:name="_Toc24578578"/>
      <w:bookmarkStart w:id="209" w:name="_Toc45111023"/>
      <w:r>
        <w:t>B.2.2</w:t>
      </w:r>
      <w:r>
        <w:tab/>
      </w:r>
      <w:r w:rsidR="00ED29F6" w:rsidRPr="002D1277">
        <w:t>Preparation of the invitation</w:t>
      </w:r>
      <w:bookmarkEnd w:id="207"/>
      <w:bookmarkEnd w:id="208"/>
      <w:bookmarkEnd w:id="209"/>
    </w:p>
    <w:p w:rsidR="00ED29F6" w:rsidRPr="002D1277" w:rsidRDefault="00ED29F6" w:rsidP="00487015">
      <w:r w:rsidRPr="002D1277">
        <w:t>The </w:t>
      </w:r>
      <w:hyperlink r:id="rId12" w:anchor="Article_31" w:tgtFrame="_blank" w:history="1">
        <w:r w:rsidRPr="002D1277">
          <w:t>3GPP Working Procedures</w:t>
        </w:r>
      </w:hyperlink>
      <w:r w:rsidR="007E4FD0" w:rsidRPr="002D1277">
        <w:t xml:space="preserve"> (https://www.3gpp.org/ftp/Information/Working_Procedures/3GPP_WP.htm#Article_31)</w:t>
      </w:r>
      <w:r w:rsidRPr="002D1277">
        <w:t> require that a meeting invitation be available to delegates at least four weeks before the start of the meeting. However, since some delegates will need to undergo lengthy formalities to obtain a travel visa, invitations to ordinary (including "bis") and ad hoc meetings of TSGs and their working groups should be made available at least three months – and preferably six months – in advance. In exceptional, and well-justified, circumstances (e.g. an urgent meeting is called for a date less than three 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rsidR="00ED29F6" w:rsidRPr="002D1277" w:rsidRDefault="00ED29F6" w:rsidP="00487015">
      <w:r w:rsidRPr="002D1277">
        <w:t>The invitation should be based on the </w:t>
      </w:r>
      <w:hyperlink r:id="rId13" w:tgtFrame="_blank" w:history="1">
        <w:r w:rsidRPr="002D1277">
          <w:t>stock template</w:t>
        </w:r>
      </w:hyperlink>
      <w:r w:rsidR="007E4FD0" w:rsidRPr="002D1277">
        <w:t xml:space="preserve"> (https://www.3gpp.org/IMG/zip/Example_Invite.zip)</w:t>
      </w:r>
      <w:r w:rsidRPr="002D1277">
        <w:t> </w:t>
      </w:r>
      <w:r w:rsidR="007E4FD0" w:rsidRPr="002D1277">
        <w:t>(</w:t>
      </w:r>
      <w:r w:rsidRPr="002D1277">
        <w:t>but can be modified to show the host organization’s logo, and be tailored at will. The essential ingredients are given in the template, and include information about the need for hotel room reservation, room rates, electric power sockets and voltage, LAN or wifi provision in the guest rooms. If in doubt, consult other invitations to recent 3GPP meetings.</w:t>
      </w:r>
    </w:p>
    <w:p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rsidR="00ED29F6" w:rsidRPr="002D1277" w:rsidRDefault="00ED29F6" w:rsidP="00487015">
      <w:r w:rsidRPr="002D1277">
        <w:t>It is not acceptable to levy a participation fee from delegates.</w:t>
      </w:r>
    </w:p>
    <w:p w:rsidR="00ED29F6" w:rsidRPr="007E4FD0" w:rsidRDefault="002D1277" w:rsidP="007E4FD0">
      <w:pPr>
        <w:pStyle w:val="Heading2"/>
        <w:rPr>
          <w:rStyle w:val="Strong"/>
          <w:b w:val="0"/>
          <w:bCs w:val="0"/>
          <w:color w:val="auto"/>
        </w:rPr>
      </w:pPr>
      <w:bookmarkStart w:id="210" w:name="_Toc23313488"/>
      <w:bookmarkStart w:id="211" w:name="_Toc24578579"/>
      <w:bookmarkStart w:id="212" w:name="_Toc45111024"/>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210"/>
      <w:bookmarkEnd w:id="211"/>
      <w:bookmarkEnd w:id="212"/>
    </w:p>
    <w:p w:rsidR="00ED29F6" w:rsidRPr="002D1277" w:rsidRDefault="00ED29F6" w:rsidP="00112199">
      <w:r w:rsidRPr="002D1277">
        <w:t>As mentioned above, a number of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4"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rsidR="00ED29F6" w:rsidRPr="007E4FD0" w:rsidRDefault="002D1277" w:rsidP="007E4FD0">
      <w:pPr>
        <w:pStyle w:val="Heading2"/>
        <w:rPr>
          <w:rStyle w:val="Strong"/>
          <w:b w:val="0"/>
          <w:bCs w:val="0"/>
          <w:color w:val="auto"/>
        </w:rPr>
      </w:pPr>
      <w:bookmarkStart w:id="213" w:name="_Toc23313489"/>
      <w:bookmarkStart w:id="214" w:name="_Toc24578580"/>
      <w:bookmarkStart w:id="215" w:name="_Toc45111025"/>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213"/>
      <w:bookmarkEnd w:id="214"/>
      <w:bookmarkEnd w:id="215"/>
    </w:p>
    <w:p w:rsidR="00ED29F6" w:rsidRPr="002D1277" w:rsidRDefault="00ED29F6" w:rsidP="00112199">
      <w:r w:rsidRPr="002D1277">
        <w:t>From 1 January 2016, delegates are responsible for printing their own identity badges using the link provided in their registration acknowledgment email.</w:t>
      </w:r>
    </w:p>
    <w:p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forgetten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rsidR="00ED29F6" w:rsidRPr="002D1277" w:rsidRDefault="00ED29F6" w:rsidP="00112199">
      <w:r w:rsidRPr="002D1277">
        <w:t>Participation in 3GPP meetings is strictly limited to </w:t>
      </w:r>
      <w:hyperlink r:id="rId15"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rsidR="00ED29F6" w:rsidRPr="007E4FD0" w:rsidRDefault="00487015" w:rsidP="007E4FD0">
      <w:pPr>
        <w:pStyle w:val="Heading1"/>
      </w:pPr>
      <w:bookmarkStart w:id="216" w:name="_Toc23313490"/>
      <w:bookmarkStart w:id="217" w:name="_Toc24578581"/>
      <w:bookmarkStart w:id="218" w:name="_Toc45111026"/>
      <w:r>
        <w:t>B.3</w:t>
      </w:r>
      <w:r>
        <w:tab/>
      </w:r>
      <w:r w:rsidR="00ED29F6" w:rsidRPr="007E4FD0">
        <w:t>Meeting room facilities</w:t>
      </w:r>
      <w:bookmarkEnd w:id="216"/>
      <w:bookmarkEnd w:id="217"/>
      <w:bookmarkEnd w:id="218"/>
    </w:p>
    <w:p w:rsidR="00ED29F6" w:rsidRPr="002D1277" w:rsidRDefault="00487015" w:rsidP="002D1277">
      <w:pPr>
        <w:pStyle w:val="Heading2"/>
        <w:rPr>
          <w:rStyle w:val="Strong"/>
          <w:b w:val="0"/>
          <w:bCs w:val="0"/>
          <w:color w:val="auto"/>
        </w:rPr>
      </w:pPr>
      <w:bookmarkStart w:id="219" w:name="_Toc23313491"/>
      <w:bookmarkStart w:id="220" w:name="_Toc24578582"/>
      <w:bookmarkStart w:id="221" w:name="_Toc45111027"/>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219"/>
      <w:bookmarkEnd w:id="220"/>
      <w:bookmarkEnd w:id="221"/>
    </w:p>
    <w:p w:rsidR="00ED29F6" w:rsidRPr="002D1277" w:rsidRDefault="00ED29F6" w:rsidP="00112199">
      <w:r w:rsidRPr="002D1277">
        <w:t>A large table should be provided outside the meeting room(s) - eg in the coffee area - to serve as the hospitality desk, on which the meeting badges (if provided) can be laid out in alphabetical order by delegate's family name, facing the delegates. This table can also serve as a collection point for meeting related information (eg list of restaurants, meeting timing, city maps, ...)</w:t>
      </w:r>
    </w:p>
    <w:p w:rsidR="00ED29F6" w:rsidRPr="002D1277" w:rsidRDefault="00487015" w:rsidP="002D1277">
      <w:pPr>
        <w:pStyle w:val="Heading2"/>
        <w:rPr>
          <w:rStyle w:val="Strong"/>
          <w:b w:val="0"/>
          <w:bCs w:val="0"/>
          <w:color w:val="auto"/>
        </w:rPr>
      </w:pPr>
      <w:bookmarkStart w:id="222" w:name="_Toc23313492"/>
      <w:bookmarkStart w:id="223" w:name="_Toc24578583"/>
      <w:bookmarkStart w:id="224" w:name="_Toc45111028"/>
      <w:r>
        <w:rPr>
          <w:rStyle w:val="Strong"/>
          <w:b w:val="0"/>
          <w:bCs w:val="0"/>
          <w:color w:val="auto"/>
        </w:rPr>
        <w:t>B.3.2</w:t>
      </w:r>
      <w:r>
        <w:rPr>
          <w:rStyle w:val="Strong"/>
          <w:b w:val="0"/>
          <w:bCs w:val="0"/>
          <w:color w:val="auto"/>
        </w:rPr>
        <w:tab/>
      </w:r>
      <w:r w:rsidR="00ED29F6" w:rsidRPr="002D1277">
        <w:rPr>
          <w:rStyle w:val="Strong"/>
          <w:b w:val="0"/>
          <w:bCs w:val="0"/>
          <w:color w:val="auto"/>
        </w:rPr>
        <w:t>Size and layout</w:t>
      </w:r>
      <w:bookmarkEnd w:id="222"/>
      <w:bookmarkEnd w:id="223"/>
      <w:bookmarkEnd w:id="224"/>
    </w:p>
    <w:p w:rsidR="00ED29F6" w:rsidRPr="002D1277" w:rsidRDefault="00ED29F6" w:rsidP="00487015">
      <w:r w:rsidRPr="002D1277">
        <w:t>Obviously the meeting room must be large enough to accommodate the group concerned. You can consult the confirmed participants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ED29F6" w:rsidRPr="002D1277" w:rsidRDefault="00ED29F6" w:rsidP="00487015">
      <w:r w:rsidRPr="002D1277">
        <w:t>3GPP meetings, other than "workshops", seldom need a lectern.</w:t>
      </w:r>
    </w:p>
    <w:p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rsidR="00ED29F6" w:rsidRPr="002D1277" w:rsidRDefault="00487015" w:rsidP="002D1277">
      <w:pPr>
        <w:pStyle w:val="Heading2"/>
        <w:rPr>
          <w:rStyle w:val="Strong"/>
          <w:b w:val="0"/>
          <w:bCs w:val="0"/>
          <w:color w:val="auto"/>
        </w:rPr>
      </w:pPr>
      <w:bookmarkStart w:id="225" w:name="_Toc23313493"/>
      <w:bookmarkStart w:id="226" w:name="_Toc24578584"/>
      <w:bookmarkStart w:id="227" w:name="_Toc45111029"/>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225"/>
      <w:bookmarkEnd w:id="226"/>
      <w:bookmarkEnd w:id="227"/>
    </w:p>
    <w:p w:rsidR="00ED29F6" w:rsidRPr="002D1277" w:rsidRDefault="00ED29F6" w:rsidP="00487015">
      <w:r w:rsidRPr="002D1277">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rsidR="00ED29F6" w:rsidRPr="002D1277" w:rsidRDefault="00487015" w:rsidP="002D1277">
      <w:pPr>
        <w:pStyle w:val="Heading2"/>
        <w:rPr>
          <w:rStyle w:val="Strong"/>
          <w:color w:val="auto"/>
        </w:rPr>
      </w:pPr>
      <w:bookmarkStart w:id="228" w:name="_Toc23313494"/>
      <w:bookmarkStart w:id="229" w:name="_Toc24578585"/>
      <w:bookmarkStart w:id="230" w:name="_Toc45111030"/>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228"/>
      <w:bookmarkEnd w:id="229"/>
      <w:bookmarkEnd w:id="230"/>
    </w:p>
    <w:p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ED29F6" w:rsidRPr="002D1277" w:rsidRDefault="00ED29F6" w:rsidP="00487015">
      <w:r w:rsidRPr="002D1277">
        <w:t>Hosts do not need to provide plug adaptors: delegates will bring their own.</w:t>
      </w:r>
    </w:p>
    <w:p w:rsidR="00ED29F6" w:rsidRPr="002D1277" w:rsidRDefault="00487015" w:rsidP="002D1277">
      <w:pPr>
        <w:pStyle w:val="Heading2"/>
        <w:rPr>
          <w:rStyle w:val="Strong"/>
          <w:b w:val="0"/>
          <w:bCs w:val="0"/>
          <w:color w:val="auto"/>
        </w:rPr>
      </w:pPr>
      <w:bookmarkStart w:id="231" w:name="_Toc23313495"/>
      <w:bookmarkStart w:id="232" w:name="_Toc24578586"/>
      <w:bookmarkStart w:id="233" w:name="_Toc45111031"/>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231"/>
      <w:bookmarkEnd w:id="232"/>
      <w:bookmarkEnd w:id="233"/>
    </w:p>
    <w:p w:rsidR="00ED29F6" w:rsidRPr="002D1277" w:rsidRDefault="00ED29F6" w:rsidP="00487015">
      <w:r w:rsidRPr="002D1277">
        <w:t>You can please some of the people all of the time, all of the people some of the time, but never all of the people all of the time. In fact, it is very easy to please none of the people all of the time.</w:t>
      </w:r>
    </w:p>
    <w:p w:rsidR="00ED29F6" w:rsidRPr="002D1277" w:rsidRDefault="00ED29F6" w:rsidP="00487015">
      <w:r w:rsidRPr="002D1277">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ED29F6" w:rsidRPr="002D1277" w:rsidRDefault="00ED29F6" w:rsidP="00487015">
      <w:r w:rsidRPr="002D1277">
        <w:t>Be prepared to regulate the temperature several times during the meeting, bearing in mind the body heat given off by delegates and their PCs, plus the display projector, etc.</w:t>
      </w:r>
    </w:p>
    <w:p w:rsidR="00ED29F6" w:rsidRPr="002D1277" w:rsidRDefault="00487015" w:rsidP="002D1277">
      <w:pPr>
        <w:pStyle w:val="Heading2"/>
        <w:rPr>
          <w:rStyle w:val="Strong"/>
          <w:b w:val="0"/>
          <w:bCs w:val="0"/>
          <w:color w:val="auto"/>
        </w:rPr>
      </w:pPr>
      <w:bookmarkStart w:id="234" w:name="_Toc23313496"/>
      <w:bookmarkStart w:id="235" w:name="_Toc24578587"/>
      <w:bookmarkStart w:id="236" w:name="_Toc45111032"/>
      <w:r>
        <w:rPr>
          <w:rStyle w:val="Strong"/>
          <w:b w:val="0"/>
          <w:bCs w:val="0"/>
          <w:color w:val="auto"/>
        </w:rPr>
        <w:t>B.3.6</w:t>
      </w:r>
      <w:r>
        <w:rPr>
          <w:rStyle w:val="Strong"/>
          <w:b w:val="0"/>
          <w:bCs w:val="0"/>
          <w:color w:val="auto"/>
        </w:rPr>
        <w:tab/>
      </w:r>
      <w:r w:rsidR="00ED29F6" w:rsidRPr="002D1277">
        <w:rPr>
          <w:rStyle w:val="Strong"/>
          <w:b w:val="0"/>
          <w:bCs w:val="0"/>
          <w:color w:val="auto"/>
        </w:rPr>
        <w:t>Microphones, loudspeakers</w:t>
      </w:r>
      <w:bookmarkEnd w:id="234"/>
      <w:bookmarkEnd w:id="235"/>
      <w:bookmarkEnd w:id="236"/>
    </w:p>
    <w:p w:rsidR="00ED29F6" w:rsidRPr="002D1277" w:rsidRDefault="00ED29F6" w:rsidP="00487015">
      <w:r w:rsidRPr="002D1277">
        <w:t>It is preferable to have wired microphones, either one mic for every two people - which can work out rather expensive - or a number of microphones on stands in the aisles. In this latter case, plan for one microphone for every twenty delegates. These stand mics need cables long enough for delegates to be able to take them back to their places, since they will often have to refer to their PCs while speaking.</w:t>
      </w:r>
    </w:p>
    <w:p w:rsidR="00ED29F6" w:rsidRPr="002D1277" w:rsidRDefault="00ED29F6" w:rsidP="00487015">
      <w:r w:rsidRPr="002D1277">
        <w:t>Avoid wireless microphones which operate in the ISM bands and which can be interfered with by - and can interfere with! - the 3GPP wireless LAN. If the use of wireless microphones is unavoidable, the host should coordinate with MCC to ensure that the microphones operate on different channels from those used for the 3GPP wireless LAN. For reference , the LAN normally uses channels 1, 6 and 11 in the 2.4 GHz band. (Interference in the 5 GHz band is rarely a problem.)</w:t>
      </w:r>
    </w:p>
    <w:p w:rsidR="00ED29F6" w:rsidRPr="002D1277" w:rsidRDefault="00ED29F6" w:rsidP="00487015">
      <w:r w:rsidRPr="002D1277">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ED29F6" w:rsidRPr="002D1277" w:rsidRDefault="00487015" w:rsidP="002D1277">
      <w:pPr>
        <w:pStyle w:val="Heading2"/>
        <w:rPr>
          <w:rStyle w:val="Strong"/>
          <w:b w:val="0"/>
          <w:bCs w:val="0"/>
          <w:color w:val="auto"/>
        </w:rPr>
      </w:pPr>
      <w:bookmarkStart w:id="237" w:name="_Toc23313497"/>
      <w:bookmarkStart w:id="238" w:name="_Toc24578588"/>
      <w:bookmarkStart w:id="239" w:name="_Toc45111033"/>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237"/>
      <w:bookmarkEnd w:id="238"/>
      <w:bookmarkEnd w:id="239"/>
    </w:p>
    <w:p w:rsidR="00ED29F6" w:rsidRPr="002D1277" w:rsidRDefault="00ED29F6" w:rsidP="00487015">
      <w:r w:rsidRPr="002D1277">
        <w:t>All meetings require at least one projector and a screen, for the display of documents or of progress through the agenda. Meetings of TSGs RAN and SA need two projectors (and two screens).</w:t>
      </w:r>
    </w:p>
    <w:p w:rsidR="00ED29F6" w:rsidRPr="002D1277" w:rsidRDefault="00ED29F6" w:rsidP="00487015">
      <w:r w:rsidRPr="002D1277">
        <w:t>Positioning of the projectors can be quite tricky: they must provide an image easily legible from the back of the room, but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rsidR="00ED29F6" w:rsidRPr="002D1277" w:rsidRDefault="00ED29F6" w:rsidP="00487015">
      <w:r w:rsidRPr="002D1277">
        <w:t>For those meetings which require two projection screens, these should be placed either side of the top table.</w:t>
      </w:r>
    </w:p>
    <w:p w:rsidR="00ED29F6" w:rsidRPr="002D1277" w:rsidRDefault="00ED29F6" w:rsidP="00487015">
      <w:r w:rsidRPr="002D1277">
        <w:t>Projectors need leads long enough to allow any occupant of the top table to plug them into his own PC.</w:t>
      </w:r>
    </w:p>
    <w:p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rsidR="00ED29F6" w:rsidRPr="002D1277" w:rsidRDefault="00ED29F6" w:rsidP="00487015">
      <w:r w:rsidRPr="002D1277">
        <w:t>Cables allowing either HDMI or VGA connectors should be provided.</w:t>
      </w:r>
    </w:p>
    <w:p w:rsidR="00ED29F6" w:rsidRPr="002D1277" w:rsidRDefault="00487015" w:rsidP="002D1277">
      <w:pPr>
        <w:pStyle w:val="Heading2"/>
        <w:rPr>
          <w:rStyle w:val="Strong"/>
          <w:b w:val="0"/>
          <w:bCs w:val="0"/>
          <w:color w:val="auto"/>
        </w:rPr>
      </w:pPr>
      <w:bookmarkStart w:id="240" w:name="_Toc23313498"/>
      <w:bookmarkStart w:id="241" w:name="_Toc24578589"/>
      <w:bookmarkStart w:id="242" w:name="_Toc45111034"/>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240"/>
      <w:bookmarkEnd w:id="241"/>
      <w:bookmarkEnd w:id="242"/>
    </w:p>
    <w:p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ED29F6" w:rsidRPr="002D1277" w:rsidRDefault="00487015" w:rsidP="002D1277">
      <w:pPr>
        <w:pStyle w:val="Heading2"/>
        <w:rPr>
          <w:rStyle w:val="Strong"/>
          <w:b w:val="0"/>
          <w:bCs w:val="0"/>
          <w:color w:val="auto"/>
        </w:rPr>
      </w:pPr>
      <w:bookmarkStart w:id="243" w:name="_Toc23313499"/>
      <w:bookmarkStart w:id="244" w:name="_Toc24578590"/>
      <w:bookmarkStart w:id="245" w:name="_Toc45111035"/>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243"/>
      <w:bookmarkEnd w:id="244"/>
      <w:bookmarkEnd w:id="245"/>
    </w:p>
    <w:p w:rsidR="00ED29F6" w:rsidRPr="002D1277" w:rsidRDefault="00ED29F6" w:rsidP="00487015">
      <w:r w:rsidRPr="002D1277">
        <w:t>By all means provide water to the chairman’s table, but: in bottles with screw caps, not in open jugs. For the body of the delegates, avoid placing water on the tables: there simply is not room for this, and if there are glasses and jugs on delegates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ED29F6" w:rsidRPr="002D1277" w:rsidRDefault="00487015" w:rsidP="002D1277">
      <w:pPr>
        <w:pStyle w:val="Heading2"/>
        <w:rPr>
          <w:rStyle w:val="Strong"/>
          <w:b w:val="0"/>
          <w:bCs w:val="0"/>
          <w:color w:val="auto"/>
        </w:rPr>
      </w:pPr>
      <w:bookmarkStart w:id="246" w:name="_Toc23313500"/>
      <w:bookmarkStart w:id="247" w:name="_Toc24578591"/>
      <w:bookmarkStart w:id="248" w:name="_Toc45111036"/>
      <w:r>
        <w:rPr>
          <w:rStyle w:val="Strong"/>
          <w:b w:val="0"/>
          <w:bCs w:val="0"/>
          <w:color w:val="auto"/>
        </w:rPr>
        <w:t>B.3.10</w:t>
      </w:r>
      <w:r>
        <w:rPr>
          <w:rStyle w:val="Strong"/>
          <w:b w:val="0"/>
          <w:bCs w:val="0"/>
          <w:color w:val="auto"/>
        </w:rPr>
        <w:tab/>
      </w:r>
      <w:r w:rsidR="00ED29F6" w:rsidRPr="002D1277">
        <w:rPr>
          <w:rStyle w:val="Strong"/>
          <w:b w:val="0"/>
          <w:bCs w:val="0"/>
          <w:color w:val="auto"/>
        </w:rPr>
        <w:t>Check-in</w:t>
      </w:r>
      <w:bookmarkEnd w:id="246"/>
      <w:bookmarkEnd w:id="247"/>
      <w:bookmarkEnd w:id="248"/>
    </w:p>
    <w:p w:rsidR="00ED29F6" w:rsidRPr="002D1277" w:rsidRDefault="00ED29F6" w:rsidP="00487015">
      <w:r w:rsidRPr="002D1277">
        <w:t>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prefered. However, this paper mechanism has now been almost entirely superseded by on-line check-in, which the delegates do from their own computer.</w:t>
      </w:r>
    </w:p>
    <w:p w:rsidR="00ED29F6" w:rsidRPr="002D1277" w:rsidRDefault="00487015" w:rsidP="002D1277">
      <w:pPr>
        <w:pStyle w:val="Heading2"/>
        <w:rPr>
          <w:rStyle w:val="Strong"/>
          <w:b w:val="0"/>
          <w:bCs w:val="0"/>
          <w:color w:val="auto"/>
        </w:rPr>
      </w:pPr>
      <w:bookmarkStart w:id="249" w:name="_Toc23313501"/>
      <w:bookmarkStart w:id="250" w:name="_Toc24578592"/>
      <w:bookmarkStart w:id="251" w:name="_Toc45111037"/>
      <w:r>
        <w:rPr>
          <w:rStyle w:val="Strong"/>
          <w:b w:val="0"/>
          <w:bCs w:val="0"/>
          <w:color w:val="auto"/>
        </w:rPr>
        <w:t>B.3.11</w:t>
      </w:r>
      <w:r>
        <w:rPr>
          <w:rStyle w:val="Strong"/>
          <w:b w:val="0"/>
          <w:bCs w:val="0"/>
          <w:color w:val="auto"/>
        </w:rPr>
        <w:tab/>
      </w:r>
      <w:r w:rsidR="00ED29F6" w:rsidRPr="002D1277">
        <w:rPr>
          <w:rStyle w:val="Strong"/>
          <w:b w:val="0"/>
          <w:bCs w:val="0"/>
          <w:color w:val="auto"/>
        </w:rPr>
        <w:t>Access to the meeting rooms</w:t>
      </w:r>
      <w:bookmarkEnd w:id="249"/>
      <w:bookmarkEnd w:id="250"/>
      <w:bookmarkEnd w:id="251"/>
    </w:p>
    <w:p w:rsidR="00ED29F6" w:rsidRPr="002D1277" w:rsidRDefault="00ED29F6" w:rsidP="00487015">
      <w:r w:rsidRPr="002D1277">
        <w:t>MCC will need to set up the meeting network (wireless LAN, local file server, etc - see the separate section on IT facilities) in advance of the meeting. Experience has shown that this set up time can take anything from an hour to half a day or more, depending on how well the venue IT professionals have understood 3GPP's needs.</w:t>
      </w:r>
    </w:p>
    <w:p w:rsidR="00BE4464" w:rsidRDefault="00ED29F6" w:rsidP="00487015">
      <w:r w:rsidRPr="002D1277">
        <w:t>For this reason, it is strongly recommended that MCC have access to the meeting rooms from at least the afternoon of the day before the meeting start day.</w:t>
      </w:r>
    </w:p>
    <w:p w:rsidR="00ED29F6" w:rsidRPr="007E4FD0" w:rsidRDefault="00487015" w:rsidP="007E4FD0">
      <w:pPr>
        <w:pStyle w:val="Heading1"/>
      </w:pPr>
      <w:bookmarkStart w:id="252" w:name="_Toc23313502"/>
      <w:bookmarkStart w:id="253" w:name="_Toc24578593"/>
      <w:bookmarkStart w:id="254" w:name="_Toc45111038"/>
      <w:r>
        <w:t>B.4</w:t>
      </w:r>
      <w:r>
        <w:tab/>
      </w:r>
      <w:r w:rsidR="00ED29F6" w:rsidRPr="007E4FD0">
        <w:t>IT Facilities</w:t>
      </w:r>
      <w:bookmarkEnd w:id="252"/>
      <w:bookmarkEnd w:id="253"/>
      <w:bookmarkEnd w:id="254"/>
    </w:p>
    <w:p w:rsidR="00ED29F6" w:rsidRPr="00B60BCF" w:rsidRDefault="00487015" w:rsidP="00B60BCF">
      <w:pPr>
        <w:pStyle w:val="Heading2"/>
        <w:rPr>
          <w:rStyle w:val="Strong"/>
          <w:b w:val="0"/>
          <w:bCs w:val="0"/>
          <w:color w:val="auto"/>
        </w:rPr>
      </w:pPr>
      <w:bookmarkStart w:id="255" w:name="_Toc23313503"/>
      <w:bookmarkStart w:id="256" w:name="_Toc24578594"/>
      <w:bookmarkStart w:id="257" w:name="_Toc45111039"/>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255"/>
      <w:bookmarkEnd w:id="256"/>
      <w:bookmarkEnd w:id="257"/>
    </w:p>
    <w:p w:rsidR="00ED29F6" w:rsidRPr="002D1277" w:rsidRDefault="00ED29F6" w:rsidP="00487015">
      <w:r w:rsidRPr="002D1277">
        <w:t>MCC will install a dedicated wireless LAN in the meeting room(s). Each meeting room will require between one and six WiFi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ED29F6" w:rsidRPr="002D1277" w:rsidRDefault="00ED29F6" w:rsidP="00487015">
      <w:r w:rsidRPr="002D1277">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ED29F6" w:rsidRPr="002D1277" w:rsidRDefault="00ED29F6" w:rsidP="00487015">
      <w:r w:rsidRPr="002D1277">
        <w:t>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PoE.</w:t>
      </w:r>
    </w:p>
    <w:p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rsidR="00ED29F6" w:rsidRPr="002D1277" w:rsidRDefault="00487015" w:rsidP="002D1277">
      <w:pPr>
        <w:pStyle w:val="Heading2"/>
        <w:rPr>
          <w:rStyle w:val="Strong"/>
          <w:b w:val="0"/>
          <w:bCs w:val="0"/>
          <w:color w:val="auto"/>
        </w:rPr>
      </w:pPr>
      <w:bookmarkStart w:id="258" w:name="_Toc23313504"/>
      <w:bookmarkStart w:id="259" w:name="_Toc24578595"/>
      <w:bookmarkStart w:id="260" w:name="_Toc45111040"/>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258"/>
      <w:bookmarkEnd w:id="259"/>
      <w:bookmarkEnd w:id="260"/>
    </w:p>
    <w:p w:rsidR="00ED29F6" w:rsidRPr="002D1277" w:rsidRDefault="00ED29F6" w:rsidP="00487015">
      <w:r w:rsidRPr="002D1277">
        <w:t>3GPP meetings require a single internet line terminated in an RJ-45 connector accessible to the server (see above).</w:t>
      </w:r>
    </w:p>
    <w:p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rsidR="002D1277" w:rsidRPr="002D1277" w:rsidRDefault="002D1277" w:rsidP="002D1277">
      <w:pPr>
        <w:pStyle w:val="B1"/>
      </w:pPr>
      <w:r w:rsidRPr="002D1277">
        <w:t>-</w:t>
      </w:r>
      <w:r w:rsidRPr="002D1277">
        <w:tab/>
        <w:t>fixed public IP address</w:t>
      </w:r>
    </w:p>
    <w:p w:rsidR="002D1277" w:rsidRDefault="002D1277" w:rsidP="002D1277">
      <w:pPr>
        <w:pStyle w:val="B1"/>
      </w:pPr>
      <w:r>
        <w:t>-</w:t>
      </w:r>
      <w:r>
        <w:tab/>
      </w:r>
      <w:r w:rsidRPr="002D1277">
        <w:t>address mask</w:t>
      </w:r>
    </w:p>
    <w:p w:rsidR="002D1277" w:rsidRDefault="002D1277" w:rsidP="002D1277">
      <w:pPr>
        <w:pStyle w:val="B1"/>
      </w:pPr>
      <w:r w:rsidRPr="002D1277">
        <w:t>-</w:t>
      </w:r>
      <w:r w:rsidRPr="002D1277">
        <w:tab/>
        <w:t>gateway IP address</w:t>
      </w:r>
    </w:p>
    <w:p w:rsidR="00ED29F6" w:rsidRPr="002D1277" w:rsidRDefault="002D1277" w:rsidP="002D1277">
      <w:pPr>
        <w:pStyle w:val="B1"/>
      </w:pPr>
      <w:r w:rsidRPr="002D1277">
        <w:t>-</w:t>
      </w:r>
      <w:r w:rsidRPr="002D1277">
        <w:tab/>
      </w:r>
      <w:r w:rsidR="00ED29F6" w:rsidRPr="002D1277">
        <w:t>DNS IP addresses</w:t>
      </w:r>
    </w:p>
    <w:p w:rsidR="00ED29F6" w:rsidRPr="002D1277" w:rsidRDefault="00ED29F6" w:rsidP="00487015">
      <w:r w:rsidRPr="002D1277">
        <w:t>The internet service must not be subject to firewall, traffic shaping, packet limiting, billing equipment, unnecessary routers which might limit the number of simultaneous connections, etc which might reduce the effective bit rate. Many delegates will wish to run VPN back to their employers’ networks, and there should be no limitation on such connections.</w:t>
      </w:r>
    </w:p>
    <w:p w:rsidR="00814B1A" w:rsidRDefault="00ED29F6" w:rsidP="00487015">
      <w:r w:rsidRPr="002D1277">
        <w:t>The bit rate of the service is a function of the total number of delegates anticipated to be at the venue:</w:t>
      </w:r>
    </w:p>
    <w:p w:rsidR="00814B1A" w:rsidRDefault="00ED29F6" w:rsidP="00487015">
      <w:r w:rsidRPr="002D1277">
        <w:t>Internet bitrate = 1.5 x number of delegates x 50 kbit/s</w:t>
      </w:r>
    </w:p>
    <w:p w:rsidR="00814B1A" w:rsidRDefault="00ED29F6" w:rsidP="00487015">
      <w:r w:rsidRPr="002D1277">
        <w:t>For example, a meeting where 300 delegates were anticipated would need an internet supply of at least</w:t>
      </w:r>
    </w:p>
    <w:p w:rsidR="00ED29F6" w:rsidRPr="002D1277" w:rsidRDefault="00ED29F6" w:rsidP="00487015">
      <w:r w:rsidRPr="002D1277">
        <w:t>1.5 x 300 x 50 = 22500 kbit/s = 22.5 Mbit/s</w:t>
      </w:r>
    </w:p>
    <w:p w:rsidR="00BE4464" w:rsidRDefault="00ED29F6" w:rsidP="00487015">
      <w:r w:rsidRPr="002D1277">
        <w:t>The supply should provide the appropriate bit rate symmetrically (same rate upload and download), and be exclusively</w:t>
      </w:r>
    </w:p>
    <w:p w:rsidR="00ED29F6" w:rsidRPr="002D1277" w:rsidRDefault="00ED29F6" w:rsidP="00487015">
      <w:r w:rsidRPr="002D1277">
        <w:t>dedicated to 3GPP use (ie not shared with, for example, hotel guest rooms).</w:t>
      </w:r>
    </w:p>
    <w:p w:rsidR="00ED29F6" w:rsidRPr="002D1277" w:rsidRDefault="00ED29F6" w:rsidP="00487015">
      <w:r w:rsidRPr="002D1277">
        <w:t>A typical meeting configuration is shown in the following figure.</w:t>
      </w:r>
    </w:p>
    <w:p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ED29F6" w:rsidRPr="002D1277" w:rsidRDefault="00487015" w:rsidP="002D1277">
      <w:pPr>
        <w:pStyle w:val="Heading2"/>
        <w:rPr>
          <w:rStyle w:val="Strong"/>
          <w:b w:val="0"/>
          <w:bCs w:val="0"/>
          <w:color w:val="auto"/>
        </w:rPr>
      </w:pPr>
      <w:bookmarkStart w:id="261" w:name="_Toc23313505"/>
      <w:bookmarkStart w:id="262" w:name="_Toc24578596"/>
      <w:bookmarkStart w:id="263" w:name="_Toc45111041"/>
      <w:r>
        <w:rPr>
          <w:rStyle w:val="Strong"/>
          <w:b w:val="0"/>
          <w:bCs w:val="0"/>
          <w:color w:val="auto"/>
        </w:rPr>
        <w:t>B.4.3</w:t>
      </w:r>
      <w:r>
        <w:rPr>
          <w:rStyle w:val="Strong"/>
          <w:b w:val="0"/>
          <w:bCs w:val="0"/>
          <w:color w:val="auto"/>
        </w:rPr>
        <w:tab/>
      </w:r>
      <w:r w:rsidR="00ED29F6" w:rsidRPr="002D1277">
        <w:rPr>
          <w:rStyle w:val="Strong"/>
          <w:b w:val="0"/>
          <w:bCs w:val="0"/>
          <w:color w:val="auto"/>
        </w:rPr>
        <w:t>3GPP WiFi</w:t>
      </w:r>
      <w:bookmarkEnd w:id="261"/>
      <w:bookmarkEnd w:id="262"/>
      <w:bookmarkEnd w:id="263"/>
    </w:p>
    <w:p w:rsidR="00BE4464" w:rsidRDefault="00ED29F6" w:rsidP="00487015">
      <w:r w:rsidRPr="002D1277">
        <w:t>MCC’s wireless APs will offer service on both the 2.4 and 5 GHz bands. To avoid excessive interference with existing WiFi</w:t>
      </w:r>
    </w:p>
    <w:p w:rsidR="00BE4464" w:rsidRDefault="00ED29F6" w:rsidP="00487015">
      <w:r w:rsidRPr="002D1277">
        <w:t>service, it may be desirable to turn off the venue’s own WiFi service in the vicinity of the meeting rooms for the duration</w:t>
      </w:r>
    </w:p>
    <w:p w:rsidR="00ED29F6" w:rsidRPr="002D1277" w:rsidRDefault="00ED29F6" w:rsidP="00487015">
      <w:r w:rsidRPr="002D1277">
        <w:t>of the meeting.</w:t>
      </w:r>
    </w:p>
    <w:p w:rsidR="00ED29F6" w:rsidRPr="00487015" w:rsidRDefault="00487015" w:rsidP="00487015">
      <w:pPr>
        <w:pStyle w:val="Heading2"/>
        <w:rPr>
          <w:rStyle w:val="Strong"/>
          <w:b w:val="0"/>
          <w:bCs w:val="0"/>
          <w:color w:val="auto"/>
        </w:rPr>
      </w:pPr>
      <w:bookmarkStart w:id="264" w:name="_Toc23313506"/>
      <w:bookmarkStart w:id="265" w:name="_Toc24578597"/>
      <w:bookmarkStart w:id="266" w:name="_Toc45111042"/>
      <w:r w:rsidRPr="00487015">
        <w:rPr>
          <w:rStyle w:val="Strong"/>
          <w:b w:val="0"/>
          <w:bCs w:val="0"/>
          <w:color w:val="auto"/>
        </w:rPr>
        <w:t>B.4.4</w:t>
      </w:r>
      <w:r w:rsidRPr="00487015">
        <w:rPr>
          <w:rStyle w:val="Strong"/>
          <w:b w:val="0"/>
          <w:bCs w:val="0"/>
          <w:color w:val="auto"/>
        </w:rPr>
        <w:tab/>
      </w:r>
      <w:r w:rsidR="00ED29F6" w:rsidRPr="00487015">
        <w:rPr>
          <w:rStyle w:val="Strong"/>
          <w:b w:val="0"/>
          <w:bCs w:val="0"/>
          <w:color w:val="auto"/>
        </w:rPr>
        <w:t>IT questionnaire</w:t>
      </w:r>
      <w:bookmarkEnd w:id="264"/>
      <w:bookmarkEnd w:id="265"/>
      <w:bookmarkEnd w:id="266"/>
    </w:p>
    <w:p w:rsidR="00ED29F6" w:rsidRPr="002D1277" w:rsidRDefault="00ED29F6" w:rsidP="00487015">
      <w:r w:rsidRPr="002D1277">
        <w:t xml:space="preserve">Hosts are requested to complete the </w:t>
      </w:r>
      <w:hyperlink r:id="rId17" w:tgtFrame="_blank" w:history="1">
        <w:r w:rsidRPr="002D1277">
          <w:t xml:space="preserve">IT questionnaire </w:t>
        </w:r>
      </w:hyperlink>
      <w:r w:rsidR="002D1277" w:rsidRPr="002D1277">
        <w:t>(</w:t>
      </w:r>
      <w:hyperlink r:id="rId18"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rsidR="00ED29F6" w:rsidRPr="007E4FD0" w:rsidRDefault="00112199" w:rsidP="007E4FD0">
      <w:pPr>
        <w:pStyle w:val="Heading1"/>
      </w:pPr>
      <w:bookmarkStart w:id="267" w:name="_Toc23313507"/>
      <w:bookmarkStart w:id="268" w:name="_Toc24578598"/>
      <w:bookmarkStart w:id="269" w:name="_Toc45111043"/>
      <w:r>
        <w:t>B.5</w:t>
      </w:r>
      <w:r>
        <w:tab/>
      </w:r>
      <w:r w:rsidR="00ED29F6" w:rsidRPr="007E4FD0">
        <w:t>Outside the meeting room(s)</w:t>
      </w:r>
      <w:bookmarkEnd w:id="267"/>
      <w:bookmarkEnd w:id="268"/>
      <w:bookmarkEnd w:id="269"/>
    </w:p>
    <w:p w:rsidR="00ED29F6" w:rsidRPr="002D1277" w:rsidRDefault="00487015" w:rsidP="002D1277">
      <w:pPr>
        <w:pStyle w:val="Heading2"/>
        <w:rPr>
          <w:rStyle w:val="Strong"/>
          <w:b w:val="0"/>
          <w:bCs w:val="0"/>
          <w:color w:val="auto"/>
        </w:rPr>
      </w:pPr>
      <w:bookmarkStart w:id="270" w:name="_Toc23313508"/>
      <w:bookmarkStart w:id="271" w:name="_Toc24578599"/>
      <w:bookmarkStart w:id="272" w:name="_Toc45111044"/>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270"/>
      <w:bookmarkEnd w:id="271"/>
      <w:bookmarkEnd w:id="272"/>
    </w:p>
    <w:p w:rsidR="00ED29F6" w:rsidRPr="002D1277" w:rsidRDefault="00ED29F6" w:rsidP="00487015">
      <w:r w:rsidRPr="002D1277">
        <w:t>The host should provide a person to issue badges (if provided) and any local information sheets to delegates on arrival. Those who turn up without having registered, and therefore do not have a badge, must be asked to register on line. There is no obligation to provide such delegates with a badge: it is the delegate's own responsibility to bring his own badge which he will have previously printed at home.</w:t>
      </w:r>
    </w:p>
    <w:p w:rsidR="00ED29F6" w:rsidRPr="002D1277" w:rsidRDefault="00487015" w:rsidP="002D1277">
      <w:pPr>
        <w:pStyle w:val="Heading2"/>
        <w:rPr>
          <w:rStyle w:val="Strong"/>
          <w:b w:val="0"/>
          <w:bCs w:val="0"/>
          <w:color w:val="auto"/>
        </w:rPr>
      </w:pPr>
      <w:bookmarkStart w:id="273" w:name="_Toc23313509"/>
      <w:bookmarkStart w:id="274" w:name="_Toc24578600"/>
      <w:bookmarkStart w:id="275" w:name="_Toc45111045"/>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273"/>
      <w:bookmarkEnd w:id="274"/>
      <w:bookmarkEnd w:id="275"/>
    </w:p>
    <w:p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rsidR="00ED29F6" w:rsidRPr="002D1277" w:rsidRDefault="00ED29F6" w:rsidP="00487015">
      <w:r w:rsidRPr="002D1277">
        <w:t>Coffee breaks, too, are a movable feast, and can often be delayed by 20 minutes or more: if this happens, do not let the catering staff clear away coffee etc until the meetings have actually resumed! Delegates appreciate a light snack of fruit, biscuits, cake, etc at coffee break time. For lunch, it is good to prepare a list of cafés and restaurants in the area where a light lunch can be had rapidly. Many delegates will want to get out of the hotel at lunch time (weather permitting), but not to travel very far.</w:t>
      </w:r>
    </w:p>
    <w:p w:rsidR="00ED29F6" w:rsidRPr="002D1277" w:rsidRDefault="00ED29F6" w:rsidP="00487015">
      <w:r w:rsidRPr="002D1277">
        <w:t>It is also appreciated if a more extensive list of restaurants can be prepared for dinner time.</w:t>
      </w:r>
    </w:p>
    <w:p w:rsidR="00ED29F6" w:rsidRPr="002D1277" w:rsidRDefault="00487015" w:rsidP="002D1277">
      <w:pPr>
        <w:pStyle w:val="Heading2"/>
        <w:rPr>
          <w:rStyle w:val="Strong"/>
          <w:b w:val="0"/>
          <w:bCs w:val="0"/>
          <w:color w:val="auto"/>
        </w:rPr>
      </w:pPr>
      <w:bookmarkStart w:id="276" w:name="_Toc23313510"/>
      <w:bookmarkStart w:id="277" w:name="_Toc24578601"/>
      <w:bookmarkStart w:id="278" w:name="_Toc45111046"/>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276"/>
      <w:bookmarkEnd w:id="277"/>
      <w:bookmarkEnd w:id="278"/>
    </w:p>
    <w:p w:rsidR="00ED29F6" w:rsidRPr="002D1277" w:rsidRDefault="00ED29F6" w:rsidP="00487015">
      <w:r w:rsidRPr="002D1277">
        <w:t>At meeting where a vote is to be held, a printer is required.</w:t>
      </w:r>
    </w:p>
    <w:p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rsidR="00ED29F6" w:rsidRPr="007E4FD0" w:rsidRDefault="00F7284A" w:rsidP="007E4FD0">
      <w:pPr>
        <w:pStyle w:val="Heading1"/>
      </w:pPr>
      <w:bookmarkStart w:id="279" w:name="_Toc23313511"/>
      <w:bookmarkStart w:id="280" w:name="_Toc24578602"/>
      <w:bookmarkStart w:id="281" w:name="_Toc45111047"/>
      <w:r>
        <w:t>B.6</w:t>
      </w:r>
      <w:r>
        <w:tab/>
      </w:r>
      <w:r w:rsidR="00ED29F6" w:rsidRPr="007E4FD0">
        <w:t>Social event</w:t>
      </w:r>
      <w:bookmarkEnd w:id="279"/>
      <w:bookmarkEnd w:id="280"/>
      <w:bookmarkEnd w:id="281"/>
    </w:p>
    <w:p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rsidR="00F43CE9" w:rsidRPr="003A4586" w:rsidRDefault="00080512" w:rsidP="003A4586">
      <w:pPr>
        <w:pStyle w:val="Heading8"/>
      </w:pPr>
      <w:r w:rsidRPr="004D3578">
        <w:br w:type="page"/>
      </w:r>
      <w:bookmarkStart w:id="282" w:name="_Toc24578603"/>
      <w:bookmarkStart w:id="283" w:name="_Toc45111048"/>
      <w:bookmarkStart w:id="284" w:name="_Toc23313512"/>
      <w:r w:rsidR="00F746BA" w:rsidRPr="003A4586">
        <w:t>Annex C</w:t>
      </w:r>
      <w:r w:rsidR="00F746BA">
        <w:t xml:space="preserve"> (informative):</w:t>
      </w:r>
      <w:r w:rsidR="00F746BA">
        <w:br/>
      </w:r>
      <w:r w:rsidR="00F43CE9">
        <w:t>Information On Situations That 3GPP Parties May Encounter At Meetings</w:t>
      </w:r>
      <w:bookmarkEnd w:id="282"/>
      <w:bookmarkEnd w:id="283"/>
      <w:r w:rsidR="00F746BA" w:rsidRPr="003A4586">
        <w:t xml:space="preserve"> </w:t>
      </w:r>
    </w:p>
    <w:p w:rsidR="00F746BA" w:rsidRDefault="00F746BA" w:rsidP="003A4586">
      <w:pPr>
        <w:pStyle w:val="Heading1"/>
      </w:pPr>
      <w:bookmarkStart w:id="285" w:name="_Toc24578604"/>
      <w:bookmarkStart w:id="286" w:name="_Toc45111049"/>
      <w:r>
        <w:t>C</w:t>
      </w:r>
      <w:r w:rsidR="00F43CE9">
        <w:t>.0</w:t>
      </w:r>
      <w:r>
        <w:tab/>
      </w:r>
      <w:r w:rsidR="00F43CE9">
        <w:t>Introduction</w:t>
      </w:r>
      <w:bookmarkEnd w:id="285"/>
      <w:bookmarkEnd w:id="286"/>
    </w:p>
    <w:p w:rsidR="00F43CE9" w:rsidRDefault="00F43CE9" w:rsidP="00F43CE9">
      <w:r>
        <w:t>Hosting is complex and many situations can arise.</w:t>
      </w:r>
      <w:r w:rsidR="00D67811">
        <w:t xml:space="preserve"> </w:t>
      </w:r>
      <w:r>
        <w:t>To aid in ensuring that situations are not missed it is desirable to compile a list of issues that represent:</w:t>
      </w:r>
    </w:p>
    <w:p w:rsidR="00F43CE9" w:rsidRDefault="00F43CE9" w:rsidP="003A4586">
      <w:pPr>
        <w:pStyle w:val="B1"/>
      </w:pPr>
      <w:r>
        <w:t>-</w:t>
      </w:r>
      <w:r>
        <w:tab/>
        <w:t>Situations that delegates can encounter</w:t>
      </w:r>
    </w:p>
    <w:p w:rsidR="00F43CE9" w:rsidRDefault="00F43CE9" w:rsidP="003A4586">
      <w:pPr>
        <w:pStyle w:val="B1"/>
      </w:pPr>
      <w:r>
        <w:t>-</w:t>
      </w:r>
      <w:r>
        <w:tab/>
        <w:t>Funding scenarios</w:t>
      </w:r>
    </w:p>
    <w:p w:rsidR="00F43CE9" w:rsidRDefault="00F43CE9" w:rsidP="003A4586">
      <w:pPr>
        <w:pStyle w:val="B1"/>
      </w:pPr>
      <w:r>
        <w:t>-</w:t>
      </w:r>
      <w:r>
        <w:tab/>
        <w:t>Decision Making scenarios</w:t>
      </w:r>
    </w:p>
    <w:p w:rsidR="00F43CE9" w:rsidRDefault="00F43CE9" w:rsidP="00F43CE9">
      <w:r>
        <w:t>It is not expected that all of the use cases can be satisfied.</w:t>
      </w:r>
      <w:r w:rsidR="00D67811">
        <w:t xml:space="preserve"> </w:t>
      </w:r>
      <w:r>
        <w:t>However, it is better to make that decision consciously as opposed to just forgetting to consider it.</w:t>
      </w:r>
      <w:r w:rsidR="00D67811">
        <w:t xml:space="preserve"> </w:t>
      </w:r>
      <w:r>
        <w:t>The use cases are also useful in evaluating scenarios by understanding what situations different solutions will or will not help solve.</w:t>
      </w:r>
    </w:p>
    <w:p w:rsidR="00F43CE9" w:rsidRDefault="00F43CE9" w:rsidP="00F43CE9">
      <w:pPr>
        <w:pStyle w:val="Heading1"/>
      </w:pPr>
      <w:bookmarkStart w:id="287" w:name="_Toc24578605"/>
      <w:bookmarkStart w:id="288" w:name="_Toc45111050"/>
      <w:r>
        <w:t>C.1</w:t>
      </w:r>
      <w:r>
        <w:tab/>
        <w:t>Use cases related to Service Level</w:t>
      </w:r>
      <w:bookmarkEnd w:id="287"/>
      <w:bookmarkEnd w:id="288"/>
    </w:p>
    <w:p w:rsidR="00F746BA" w:rsidRDefault="00F746BA" w:rsidP="00F746BA">
      <w:r>
        <w:t>C.1.2</w:t>
      </w:r>
      <w:r>
        <w:tab/>
        <w:t>The meeting invite comes out while Alice is on vacation.</w:t>
      </w:r>
      <w:r w:rsidR="00D67811">
        <w:t xml:space="preserve"> </w:t>
      </w:r>
      <w:r>
        <w:t>When Alice</w:t>
      </w:r>
      <w:r w:rsidRPr="00F728AE">
        <w:t xml:space="preserve"> </w:t>
      </w:r>
      <w:r>
        <w:t xml:space="preserve">returns to work she finds out that the hotel is already sold out even though the reservation deadline is still well in the future. There is no hotel available within reasonable distance at a comparable price. </w:t>
      </w:r>
    </w:p>
    <w:p w:rsidR="00F746BA" w:rsidRDefault="00F746BA" w:rsidP="00F746BA">
      <w:r>
        <w:t>C.1.3</w:t>
      </w:r>
      <w:r>
        <w:tab/>
        <w:t>The meeting invitation comes out while Alice is sleeping. When Alice</w:t>
      </w:r>
      <w:r w:rsidRPr="00F728AE">
        <w:t xml:space="preserve"> </w:t>
      </w:r>
      <w:r>
        <w:t>wakes up and go to work, she finds out that the hotel is already sold out.</w:t>
      </w:r>
    </w:p>
    <w:p w:rsidR="00F746BA" w:rsidRDefault="00F746BA" w:rsidP="00F746BA">
      <w:r>
        <w:t>C.1.4</w:t>
      </w:r>
      <w:r>
        <w:tab/>
        <w:t>When Alice arrives at the meeting room she finds that there are no more desks or chairs and there is not even enough standing room in the back.</w:t>
      </w:r>
      <w:r w:rsidR="00D67811">
        <w:t xml:space="preserve"> </w:t>
      </w:r>
      <w:r>
        <w:t>The meeting planner cannot shift them to a larger room.</w:t>
      </w:r>
    </w:p>
    <w:p w:rsidR="00F746BA" w:rsidRDefault="00F746BA" w:rsidP="00F746BA">
      <w:r>
        <w:t>C.1.5</w:t>
      </w:r>
      <w:r>
        <w:tab/>
        <w:t>Alice is engaged in a heated debate with Bob and Carol over topic X.</w:t>
      </w:r>
      <w:r w:rsidR="00D67811">
        <w:t xml:space="preserve"> </w:t>
      </w:r>
      <w:r>
        <w:t xml:space="preserve">However, there is only one working microphone so they waste a lot of time shuttling it back and forth across the room. </w:t>
      </w:r>
    </w:p>
    <w:p w:rsidR="00F746BA" w:rsidRDefault="00F746BA" w:rsidP="00F746BA">
      <w:r>
        <w:t>C.1.6</w:t>
      </w:r>
      <w:r>
        <w:tab/>
        <w:t xml:space="preserve">Alice, Bob, Carol and a large group of delegates are engaged in a heated debate over topic C. There is only one working microphone hence all delegates gather around this single working microphone in masses making the progress of the discussions much slower due to blocking the way to the mic. </w:t>
      </w:r>
    </w:p>
    <w:p w:rsidR="00F746BA" w:rsidRDefault="00F746BA" w:rsidP="00F746BA">
      <w:r>
        <w:t>C.1.7</w:t>
      </w:r>
      <w:r>
        <w:tab/>
      </w:r>
      <w:r w:rsidRPr="00F728AE">
        <w:t>Alice goes to a meeting being hosted at an off season resort.</w:t>
      </w:r>
      <w:r w:rsidR="00D67811">
        <w:t xml:space="preserve"> </w:t>
      </w:r>
      <w:r w:rsidRPr="00F728AE">
        <w:t>Flights in and out are infrequent during the off season.</w:t>
      </w:r>
      <w:r w:rsidR="00D67811">
        <w:t xml:space="preserve"> </w:t>
      </w:r>
      <w:r w:rsidRPr="00F728AE">
        <w:t>Due to a storm Alice and many other delegates get stranded.</w:t>
      </w:r>
    </w:p>
    <w:p w:rsidR="00F746BA" w:rsidRDefault="00F746BA" w:rsidP="00F746BA">
      <w:r>
        <w:t>C.1.8</w:t>
      </w:r>
      <w:r>
        <w:tab/>
        <w:t>Alice goes to a meeting hosted in a small city served by a small airport and a limited number of airlines. The main airline serving this city goes on strike, most delegates get stranded for several days.</w:t>
      </w:r>
    </w:p>
    <w:p w:rsidR="00F746BA" w:rsidRPr="00F728AE" w:rsidRDefault="00F746BA" w:rsidP="00F746BA">
      <w:r>
        <w:t>C.1.9</w:t>
      </w:r>
      <w:r>
        <w:tab/>
        <w:t>Alice goes to a meeting hosted in a small city served by a small airport and a single airline alliance. The corporate policy of his company mandates using another airline alliance.</w:t>
      </w:r>
    </w:p>
    <w:p w:rsidR="00F746BA" w:rsidRDefault="00F746BA" w:rsidP="00F746BA">
      <w:r>
        <w:t>C.1.10</w:t>
      </w:r>
      <w:r>
        <w:tab/>
      </w:r>
      <w:r w:rsidRPr="00F728AE">
        <w:t xml:space="preserve">Alice </w:t>
      </w:r>
      <w:r>
        <w:t>is the chair of group C.</w:t>
      </w:r>
      <w:r w:rsidR="00D67811">
        <w:t xml:space="preserve"> </w:t>
      </w:r>
      <w:r>
        <w:t>She needs 3 hops to get to the meeting destination.</w:t>
      </w:r>
      <w:r w:rsidR="00D67811">
        <w:t xml:space="preserve"> </w:t>
      </w:r>
      <w:r>
        <w:t>One of the flights is delayed, causing a cascade of missed connections.</w:t>
      </w:r>
      <w:r w:rsidR="00D67811">
        <w:t xml:space="preserve"> </w:t>
      </w:r>
      <w:r>
        <w:t>She arrives a day late to the meeting. Since the vice-chairs were not expecting to have to chair, the meeting is not as productive the first day.</w:t>
      </w:r>
      <w:r w:rsidR="00D67811">
        <w:t xml:space="preserve"> </w:t>
      </w:r>
    </w:p>
    <w:p w:rsidR="00F746BA" w:rsidRDefault="00F746BA" w:rsidP="00F746BA">
      <w:r>
        <w:t>C.1.11</w:t>
      </w:r>
      <w:r>
        <w:tab/>
        <w:t>Alice does not know the local language, but wants to go out to eat. Alice has stringent dietary requirements, is on a mandatory gluten free and lactose free diet.</w:t>
      </w:r>
      <w:r w:rsidR="00D67811">
        <w:t xml:space="preserve"> </w:t>
      </w:r>
      <w:r>
        <w:t>English is infrequently spoken in the area around the meeting venue.</w:t>
      </w:r>
      <w:r w:rsidR="00D67811">
        <w:t xml:space="preserve"> </w:t>
      </w:r>
      <w:r>
        <w:t>Alice is not sure what she is eating.</w:t>
      </w:r>
    </w:p>
    <w:p w:rsidR="00F746BA" w:rsidRPr="00F728AE" w:rsidRDefault="00F746BA" w:rsidP="00F746BA">
      <w:r>
        <w:t>C.1.12</w:t>
      </w:r>
      <w:r>
        <w:tab/>
        <w:t>There is a very limited selection of restaurants near the meeting venue and they become packed when the meeting breaks for lunch.</w:t>
      </w:r>
      <w:r w:rsidR="00D67811">
        <w:t xml:space="preserve"> </w:t>
      </w:r>
      <w:r>
        <w:t>Alice waits in line to eat with other delegates and the start of the meeting gets delayed.</w:t>
      </w:r>
    </w:p>
    <w:p w:rsidR="00F746BA" w:rsidRPr="00F728AE" w:rsidRDefault="00F746BA" w:rsidP="00F746BA">
      <w:r>
        <w:t>C.1.13</w:t>
      </w:r>
      <w:r>
        <w:tab/>
        <w:t>Alice’s</w:t>
      </w:r>
      <w:r w:rsidRPr="00F728AE">
        <w:t xml:space="preserve"> session runs late and </w:t>
      </w:r>
      <w:r>
        <w:t>s</w:t>
      </w:r>
      <w:r w:rsidRPr="00F728AE">
        <w:t>he is unable to find anything to eat after the meeting is over</w:t>
      </w:r>
    </w:p>
    <w:p w:rsidR="00F746BA" w:rsidRPr="003E660F" w:rsidRDefault="00F746BA" w:rsidP="00F746BA">
      <w:r>
        <w:t>C.1.14</w:t>
      </w:r>
      <w:r>
        <w:tab/>
        <w:t xml:space="preserve">Alice </w:t>
      </w:r>
      <w:r w:rsidRPr="003E660F">
        <w:t xml:space="preserve">can’t upload the revised contributions due </w:t>
      </w:r>
      <w:r>
        <w:t>bad</w:t>
      </w:r>
      <w:r w:rsidRPr="003E660F">
        <w:t xml:space="preserve"> </w:t>
      </w:r>
      <w:r>
        <w:t>Wi-Fi connectivity</w:t>
      </w:r>
      <w:r w:rsidRPr="003E660F">
        <w:t xml:space="preserve"> in the meeting.</w:t>
      </w:r>
      <w:r>
        <w:t xml:space="preserve"> The meeting progress is delayed.</w:t>
      </w:r>
    </w:p>
    <w:p w:rsidR="00F746BA" w:rsidRDefault="00F746BA" w:rsidP="00F746BA">
      <w:r>
        <w:t>C.1.15</w:t>
      </w:r>
      <w:r>
        <w:tab/>
        <w:t xml:space="preserve">Alice </w:t>
      </w:r>
      <w:r w:rsidRPr="003E660F">
        <w:t xml:space="preserve">can’t </w:t>
      </w:r>
      <w:r>
        <w:t>get feedback on topic X from her colleagues back home due to poor internet connectivity</w:t>
      </w:r>
      <w:r w:rsidRPr="003E660F">
        <w:t>.</w:t>
      </w:r>
      <w:r>
        <w:t xml:space="preserve"> The discussion on this topic is then blocked and the meeting progress is delayed.</w:t>
      </w:r>
    </w:p>
    <w:p w:rsidR="00F746BA" w:rsidRDefault="00F746BA" w:rsidP="00F746BA">
      <w:r>
        <w:t>C.1.16</w:t>
      </w:r>
      <w:r>
        <w:tab/>
        <w:t>Alice can’t participate in a conference call with her company to settle her companies position on issue X due to poor cellular connectivity at the meeting venue.</w:t>
      </w:r>
      <w:r w:rsidR="00D67811">
        <w:t xml:space="preserve"> </w:t>
      </w:r>
      <w:r>
        <w:t>She doesn’t voice her support for topic X and it is down prioritized.</w:t>
      </w:r>
    </w:p>
    <w:p w:rsidR="00F746BA" w:rsidRDefault="00F746BA" w:rsidP="00F746BA">
      <w:r>
        <w:t>C.1.17</w:t>
      </w:r>
      <w:r>
        <w:tab/>
        <w:t>Alice wants to go running, but doesn’t feel safe in the neighborhood around the meeting venue.</w:t>
      </w:r>
    </w:p>
    <w:p w:rsidR="00F746BA" w:rsidRDefault="00F746BA" w:rsidP="00F746BA">
      <w:r>
        <w:t>C.1.18</w:t>
      </w:r>
      <w:r>
        <w:tab/>
        <w:t>Alice is having a problem with the hotel.</w:t>
      </w:r>
      <w:r w:rsidR="00D67811">
        <w:t xml:space="preserve"> </w:t>
      </w:r>
      <w:r>
        <w:t>She can’t find anyone from the hosting organization to help with her problem.</w:t>
      </w:r>
    </w:p>
    <w:p w:rsidR="00F746BA" w:rsidRDefault="00F746BA" w:rsidP="00F746BA">
      <w:r>
        <w:t>C.1.19</w:t>
      </w:r>
      <w:r>
        <w:tab/>
        <w:t>Alice’s group frequently breaks later than other collocated groups.</w:t>
      </w:r>
      <w:r w:rsidR="00D67811">
        <w:t xml:space="preserve"> </w:t>
      </w:r>
      <w:r>
        <w:t xml:space="preserve">Coffee and snacks are always gone by the time Alice’s group breaks. </w:t>
      </w:r>
    </w:p>
    <w:p w:rsidR="00F746BA" w:rsidRDefault="00F746BA" w:rsidP="00F746BA">
      <w:r>
        <w:t>C.1.20</w:t>
      </w:r>
      <w:r>
        <w:tab/>
        <w:t>Alice’s group starts later in the morning than other collocated groups. Breakfast table options get very limited by the time Alice gets there.</w:t>
      </w:r>
    </w:p>
    <w:p w:rsidR="00F746BA" w:rsidRDefault="00F746BA" w:rsidP="00F746BA">
      <w:r>
        <w:t>C.1.21</w:t>
      </w:r>
      <w:r>
        <w:tab/>
        <w:t>Alice is often involved in lunch-time drafting sessions, hence is unable to go to lunch. As she knows this in advance, she stashes up on cookies and pastries from the morning coffee break. She is being told this is bad practice and now doesn’t know what to do.</w:t>
      </w:r>
      <w:r w:rsidR="00D67811">
        <w:t xml:space="preserve"> </w:t>
      </w:r>
    </w:p>
    <w:p w:rsidR="00F746BA" w:rsidRDefault="00F746BA" w:rsidP="00F746BA">
      <w:r>
        <w:t>C.1.22</w:t>
      </w:r>
      <w:r>
        <w:tab/>
        <w:t>To resolve a critical issue, Alice’s group needs to run a late night evening.</w:t>
      </w:r>
      <w:r w:rsidR="00D67811">
        <w:t xml:space="preserve"> </w:t>
      </w:r>
      <w:r>
        <w:t>But she is told that the meeting venue will close at 8pm.</w:t>
      </w:r>
    </w:p>
    <w:p w:rsidR="00F746BA" w:rsidRDefault="00F746BA" w:rsidP="00F746BA">
      <w:r>
        <w:t>C.1.23</w:t>
      </w:r>
      <w:r>
        <w:tab/>
        <w:t>Alice is a delegate following the topic X that is addressed in several groups. The groups are collocated in the same city but in different hotels, with no easy connection between them. Alice is then not able to be involved in the discussion on topic X in the different groups.</w:t>
      </w:r>
    </w:p>
    <w:p w:rsidR="00F746BA" w:rsidRDefault="00F746BA" w:rsidP="00F746BA">
      <w:r>
        <w:t>C.1.24</w:t>
      </w:r>
      <w:r>
        <w:tab/>
        <w:t>At the last minute, Alice is not able to go to the meeting due personal reasons. As the meeting does not provide remote participant services/tools, Alice is not able to participate in the discussion of the group on the topic X whereas Alice is a key contributor.</w:t>
      </w:r>
    </w:p>
    <w:p w:rsidR="00F746BA" w:rsidRDefault="00F746BA" w:rsidP="00F746BA">
      <w:r>
        <w:t>C.1.25</w:t>
      </w:r>
      <w:r>
        <w:tab/>
        <w:t>Alice’s group has been to meeting venue X three times in a row.</w:t>
      </w:r>
      <w:r w:rsidR="00D67811">
        <w:t xml:space="preserve"> </w:t>
      </w:r>
      <w:r>
        <w:t>Even though the venue is nice, Alice is sick of going to X repeatedly.</w:t>
      </w:r>
    </w:p>
    <w:p w:rsidR="00F746BA" w:rsidRDefault="00F746BA" w:rsidP="00F746BA">
      <w:r>
        <w:t>C.1.26</w:t>
      </w:r>
      <w:r>
        <w:tab/>
        <w:t>Obtaining a visa for Country X takes a long time.</w:t>
      </w:r>
      <w:r w:rsidR="00D67811">
        <w:t xml:space="preserve"> </w:t>
      </w:r>
      <w:r>
        <w:t>Alice would like the announcement and visa invitation letter to the meeting in country X as far in advance as possible.</w:t>
      </w:r>
    </w:p>
    <w:p w:rsidR="00F746BA" w:rsidRDefault="00F746BA" w:rsidP="00F746BA">
      <w:r>
        <w:t>C.1.27</w:t>
      </w:r>
      <w:r>
        <w:tab/>
        <w:t>Alice has asthma.</w:t>
      </w:r>
      <w:r w:rsidR="00D67811">
        <w:t xml:space="preserve"> </w:t>
      </w:r>
      <w:r>
        <w:t>The proposed meeting venue is in a city known for bad air quality.</w:t>
      </w:r>
      <w:r w:rsidR="00D67811">
        <w:t xml:space="preserve"> </w:t>
      </w:r>
      <w:r>
        <w:t>She is worried about her walk from the hotel and the meeting venue as well as going to restaurants at night.</w:t>
      </w:r>
    </w:p>
    <w:p w:rsidR="00F746BA" w:rsidRDefault="00F746BA" w:rsidP="00F746BA">
      <w:r>
        <w:t>C.1.28</w:t>
      </w:r>
      <w:r>
        <w:tab/>
        <w:t>Alice doesn’t like cold.</w:t>
      </w:r>
      <w:r w:rsidR="00D67811">
        <w:t xml:space="preserve"> </w:t>
      </w:r>
      <w:r>
        <w:t>However the meeting is planned for Oulu in February.</w:t>
      </w:r>
    </w:p>
    <w:p w:rsidR="00F746BA" w:rsidRDefault="00F746BA" w:rsidP="003A4586">
      <w:pPr>
        <w:pStyle w:val="Heading1"/>
      </w:pPr>
      <w:bookmarkStart w:id="289" w:name="_Toc24578606"/>
      <w:bookmarkStart w:id="290" w:name="_Toc45111051"/>
      <w:r>
        <w:t>C.2</w:t>
      </w:r>
      <w:r>
        <w:tab/>
        <w:t>Use Cases related to the Funding Model</w:t>
      </w:r>
      <w:bookmarkEnd w:id="289"/>
      <w:bookmarkEnd w:id="290"/>
    </w:p>
    <w:p w:rsidR="00F746BA" w:rsidRDefault="00F746BA" w:rsidP="00F746BA">
      <w:r>
        <w:t>C.2.1</w:t>
      </w:r>
      <w:r>
        <w:tab/>
        <w:t>Bob happily consumes the catering provided at meetings, but feels guilty since he knows his company does not contribute to the hosting.</w:t>
      </w:r>
      <w:r w:rsidR="00D67811">
        <w:t xml:space="preserve"> </w:t>
      </w:r>
      <w:r>
        <w:t xml:space="preserve">Bob continues to eat cookies and drink coffee and tea anyway. </w:t>
      </w:r>
    </w:p>
    <w:p w:rsidR="00F746BA" w:rsidRDefault="00F746BA" w:rsidP="00F746BA">
      <w:r>
        <w:t>C.2.2</w:t>
      </w:r>
      <w:r>
        <w:tab/>
        <w:t>Bob and colleagues attend many 3GPP meetings on behalf of their company even though their company does not contribute to hosting costs of any of the meetings ever. They continue to attend 3GPP meetings anyway.</w:t>
      </w:r>
    </w:p>
    <w:p w:rsidR="00F746BA" w:rsidRDefault="00F746BA" w:rsidP="00F746BA">
      <w:r>
        <w:t>C.2.3</w:t>
      </w:r>
      <w:r>
        <w:tab/>
        <w:t>Bob’s company (already a 3GPP member) has made a major strategic shift and decides to dramatically ramp up their involvement in 3GPP. The company hires masses of new delegates, subscribes to several new memberships across OPs. But the company does not increase their contribution to hosting costs.</w:t>
      </w:r>
    </w:p>
    <w:p w:rsidR="00F746BA" w:rsidRDefault="00F746BA" w:rsidP="00F746BA">
      <w:r>
        <w:t>C.2.4</w:t>
      </w:r>
      <w:r>
        <w:tab/>
        <w:t>Bob’s, Alice’s, Carol’s and Don’s company decide to merge. The new merged company retains most of the original separate 3GPP memberships under the new merged company. Most of the delegates are also retained. But the new merged company now contributes to meeting hosting costs applicable for one company (as opposed to 4).</w:t>
      </w:r>
      <w:r w:rsidR="00D67811">
        <w:t xml:space="preserve">  </w:t>
      </w:r>
    </w:p>
    <w:p w:rsidR="00F746BA" w:rsidRDefault="00F746BA" w:rsidP="00F746BA">
      <w:r>
        <w:t>C.2.5</w:t>
      </w:r>
      <w:r>
        <w:tab/>
        <w:t>Bob has to decide his next year’s standards budget.</w:t>
      </w:r>
      <w:r w:rsidR="00D67811">
        <w:t xml:space="preserve"> </w:t>
      </w:r>
      <w:r>
        <w:t>He would like to have a firm estimate of how much his companies 3GPP standards participation will cost.</w:t>
      </w:r>
    </w:p>
    <w:p w:rsidR="00F746BA" w:rsidRDefault="00F746BA" w:rsidP="00F746BA">
      <w:r>
        <w:t>C.2.6</w:t>
      </w:r>
      <w:r>
        <w:tab/>
        <w:t>Bob’s boss tells him that he should reduce the money</w:t>
      </w:r>
      <w:r w:rsidR="00D67811">
        <w:t xml:space="preserve"> spent on 3GPP meeting hosting. </w:t>
      </w:r>
      <w:r>
        <w:t xml:space="preserve">Bob needs to justify how 3GPP spends its hosting money. </w:t>
      </w:r>
    </w:p>
    <w:p w:rsidR="00F746BA" w:rsidRDefault="00F746BA" w:rsidP="00F746BA">
      <w:r>
        <w:t>C.2.7</w:t>
      </w:r>
      <w:r>
        <w:tab/>
        <w:t>Bob’s boss tells him that he should reduce the money spent on 3GPP meeting hosting as there are many companies that do not spend at all, so why should he spend so much. Bob needs to justify spending despite many companies not spending at all.</w:t>
      </w:r>
    </w:p>
    <w:p w:rsidR="00F746BA" w:rsidRDefault="00F746BA" w:rsidP="00F746BA">
      <w:r>
        <w:t>C.2.8</w:t>
      </w:r>
      <w:r>
        <w:tab/>
        <w:t>Bob’s company is in country C.</w:t>
      </w:r>
      <w:r w:rsidR="00D67811">
        <w:t xml:space="preserve"> </w:t>
      </w:r>
      <w:r>
        <w:t>Bob wants his contributions to the funding of meetings to go toward meetings located in or near X so that his delegates do not have to travel so far.</w:t>
      </w:r>
    </w:p>
    <w:p w:rsidR="00F746BA" w:rsidRDefault="00F746BA" w:rsidP="00F746BA">
      <w:r>
        <w:t>C.2.9</w:t>
      </w:r>
      <w:r>
        <w:tab/>
        <w:t>Bob along with many delegates live in a country where meeting hosting costs are very high.</w:t>
      </w:r>
      <w:r w:rsidR="00D67811">
        <w:t xml:space="preserve"> </w:t>
      </w:r>
      <w:r>
        <w:t>But he would still like to have a proportional share of meetings hosted in his country.</w:t>
      </w:r>
    </w:p>
    <w:p w:rsidR="00F746BA" w:rsidRDefault="00F746BA" w:rsidP="00F746BA">
      <w:r>
        <w:t>C.2.10</w:t>
      </w:r>
      <w:r>
        <w:tab/>
        <w:t>Bob sees that company X is sending 2x as many delegates as his company.</w:t>
      </w:r>
      <w:r w:rsidR="00D67811">
        <w:t xml:space="preserve"> </w:t>
      </w:r>
      <w:r>
        <w:t>He thinks it is unfair that both companies provide the same contribution for meeting hosting into 3GPP.</w:t>
      </w:r>
    </w:p>
    <w:p w:rsidR="00F746BA" w:rsidRDefault="00F746BA" w:rsidP="00F746BA">
      <w:r>
        <w:t>C.2.11</w:t>
      </w:r>
      <w:r>
        <w:tab/>
        <w:t>Bob expects that the funding procedure is consistent across all the meeting venues.</w:t>
      </w:r>
      <w:r w:rsidR="00D67811">
        <w:t xml:space="preserve"> </w:t>
      </w:r>
      <w:r>
        <w:t>Otherwise, Bob gets confused.</w:t>
      </w:r>
    </w:p>
    <w:p w:rsidR="00F746BA" w:rsidRDefault="00F746BA" w:rsidP="00F746BA">
      <w:r>
        <w:t>C.2.12</w:t>
      </w:r>
      <w:r>
        <w:tab/>
        <w:t>The industry has suddenly decided that it is vitally important to accelerate feature C.</w:t>
      </w:r>
      <w:r w:rsidR="00D67811">
        <w:t xml:space="preserve"> </w:t>
      </w:r>
      <w:r>
        <w:t>But this means that several new meetings have just been added, but funding has run out with the already scheduled meetings.</w:t>
      </w:r>
      <w:r w:rsidR="00D67811">
        <w:t xml:space="preserve"> </w:t>
      </w:r>
      <w:r>
        <w:t>These extra meetings have to be paid for somehow.</w:t>
      </w:r>
    </w:p>
    <w:p w:rsidR="00F746BA" w:rsidRDefault="00F746BA" w:rsidP="00F746BA">
      <w:r>
        <w:t>C.2.13</w:t>
      </w:r>
      <w:r>
        <w:tab/>
        <w:t xml:space="preserve">The industry decides to ramp up 3GPP activities on adjacent industry C. This causes a substantial explosion in number of members and size of meetings due to influx from industry X and adjacent industries. Industry X does not want to contribute to meeting hosting costs. There are insufficient hosting funds for the additional meetings. </w:t>
      </w:r>
    </w:p>
    <w:p w:rsidR="00F746BA" w:rsidRDefault="00F746BA" w:rsidP="00F746BA">
      <w:r>
        <w:t>C.2.14</w:t>
      </w:r>
      <w:r>
        <w:tab/>
        <w:t>Bob’s company wants to host a meeting and pay for it.</w:t>
      </w:r>
    </w:p>
    <w:p w:rsidR="00F746BA" w:rsidRDefault="00F746BA" w:rsidP="00F746BA">
      <w:r>
        <w:t>C.2.15</w:t>
      </w:r>
      <w:r>
        <w:tab/>
        <w:t>Bob and his management must decide his next year’s standards travel budget.</w:t>
      </w:r>
      <w:r w:rsidR="00D67811">
        <w:t xml:space="preserve"> </w:t>
      </w:r>
      <w:r>
        <w:t>He would like to have an estimate of where 3GPP standards meetings will be located so he can estimate travel cost.</w:t>
      </w:r>
    </w:p>
    <w:p w:rsidR="00F746BA" w:rsidRDefault="00F746BA" w:rsidP="003A4586">
      <w:pPr>
        <w:pStyle w:val="Heading1"/>
      </w:pPr>
      <w:bookmarkStart w:id="291" w:name="_Toc24578607"/>
      <w:bookmarkStart w:id="292" w:name="_Toc45111052"/>
      <w:r>
        <w:t>C.3</w:t>
      </w:r>
      <w:r>
        <w:tab/>
        <w:t>Use Cases related to Decision Making</w:t>
      </w:r>
      <w:bookmarkEnd w:id="291"/>
      <w:bookmarkEnd w:id="292"/>
      <w:r>
        <w:t xml:space="preserve"> </w:t>
      </w:r>
    </w:p>
    <w:p w:rsidR="00F746BA" w:rsidRDefault="00F746BA" w:rsidP="00F746BA">
      <w:r>
        <w:t>C.3.1</w:t>
      </w:r>
      <w:r>
        <w:tab/>
        <w:t>A meeting is being held in country C.</w:t>
      </w:r>
      <w:r w:rsidR="00D67811">
        <w:t xml:space="preserve"> </w:t>
      </w:r>
      <w:r>
        <w:t xml:space="preserve">Since </w:t>
      </w:r>
      <w:r w:rsidRPr="00F728AE">
        <w:t xml:space="preserve">Carol </w:t>
      </w:r>
      <w:r>
        <w:t>was born in country Y that has political/military issues with country X, Carol will not be able to get a visa to attend.</w:t>
      </w:r>
    </w:p>
    <w:p w:rsidR="00F746BA" w:rsidRDefault="00F746BA" w:rsidP="00F746BA">
      <w:r>
        <w:t>C.3.2</w:t>
      </w:r>
      <w:r>
        <w:tab/>
        <w:t>Visa processing for country X can take a long time.</w:t>
      </w:r>
      <w:r w:rsidR="00D67811">
        <w:t xml:space="preserve"> </w:t>
      </w:r>
      <w:r>
        <w:t>Carol does not have a large enough time window from the previous meeting to get a visa for X to attend.</w:t>
      </w:r>
    </w:p>
    <w:p w:rsidR="00F746BA" w:rsidRDefault="00F746BA" w:rsidP="00F746BA">
      <w:r>
        <w:t>C.3.3</w:t>
      </w:r>
      <w:r>
        <w:tab/>
        <w:t>Carol is planning to go to a meeting being hosted in country C.</w:t>
      </w:r>
      <w:r w:rsidR="00D67811">
        <w:t xml:space="preserve"> </w:t>
      </w:r>
      <w:r>
        <w:t>Due an evolving geopolitical situation, several countries have now issued travel warnings against travelling to country C.</w:t>
      </w:r>
    </w:p>
    <w:p w:rsidR="00F746BA" w:rsidRDefault="00F746BA" w:rsidP="00F746BA">
      <w:r>
        <w:t>C.3.4</w:t>
      </w:r>
      <w:r>
        <w:tab/>
        <w:t>Carol is planning to go to a meeting being hosted in country C.</w:t>
      </w:r>
      <w:r w:rsidR="00D67811">
        <w:t xml:space="preserve"> </w:t>
      </w:r>
      <w:r>
        <w:t>Due an evolving geopolitical situation, all companies in Carol’s country have issued a corporate travel ban against travelling to country C.</w:t>
      </w:r>
    </w:p>
    <w:p w:rsidR="00F746BA" w:rsidRDefault="00F746BA" w:rsidP="00F746BA">
      <w:r>
        <w:t>C.3.5</w:t>
      </w:r>
      <w:r>
        <w:tab/>
        <w:t>Carol is planning to go to a meeting and has bought airline tickets.</w:t>
      </w:r>
      <w:r w:rsidR="00D67811">
        <w:t xml:space="preserve"> </w:t>
      </w:r>
      <w:r>
        <w:t>The meeting venue is destroyed by a hurricane 4 weeks before the meeting date.</w:t>
      </w:r>
    </w:p>
    <w:p w:rsidR="00F746BA" w:rsidRDefault="00F746BA" w:rsidP="00F746BA">
      <w:r>
        <w:t>C.3.6</w:t>
      </w:r>
      <w:r>
        <w:tab/>
        <w:t>Carol would like to be near her home country near the time of their national holiday so that she can get back in time to enjoy it with her family.</w:t>
      </w:r>
    </w:p>
    <w:p w:rsidR="00F746BA" w:rsidRDefault="00F746BA" w:rsidP="00F746BA">
      <w:r>
        <w:t>C.3.7</w:t>
      </w:r>
      <w:r>
        <w:tab/>
        <w:t>Carol thinks that she is having to do more long haul international travel than is fair.</w:t>
      </w:r>
    </w:p>
    <w:p w:rsidR="00F746BA" w:rsidRDefault="00F746BA" w:rsidP="00F746BA">
      <w:r>
        <w:t>C.3.8</w:t>
      </w:r>
      <w:r>
        <w:tab/>
        <w:t>Carol knows that country X’s government is considering incentivizing moving to the next generation of 3GPP technology.</w:t>
      </w:r>
      <w:r w:rsidR="00D67811">
        <w:t xml:space="preserve"> </w:t>
      </w:r>
      <w:r>
        <w:t>But it would be easier if their government knew that 3GPP was interested in bringing next generation technology to country C.</w:t>
      </w:r>
    </w:p>
    <w:p w:rsidR="00F746BA" w:rsidRDefault="00F746BA" w:rsidP="00F746BA">
      <w:r>
        <w:t>C.3.9</w:t>
      </w:r>
      <w:r>
        <w:tab/>
        <w:t>Carol chairs group C.</w:t>
      </w:r>
      <w:r w:rsidR="00D67811">
        <w:t xml:space="preserve"> </w:t>
      </w:r>
      <w:r>
        <w:t>Group X has many members from country Y.</w:t>
      </w:r>
      <w:r w:rsidR="00D67811">
        <w:t xml:space="preserve"> </w:t>
      </w:r>
      <w:r>
        <w:t>Carol would like to have the group’s meetings in venues where delegates from country Y will not have a problem getting a visa.</w:t>
      </w:r>
    </w:p>
    <w:p w:rsidR="00F746BA" w:rsidRDefault="00F746BA" w:rsidP="00F746BA">
      <w:r>
        <w:t>C.3.10</w:t>
      </w:r>
      <w:r>
        <w:tab/>
        <w:t>Carol’s company wants to host a meeting and pay for it.</w:t>
      </w:r>
    </w:p>
    <w:p w:rsidR="00F746BA" w:rsidRDefault="00F746BA" w:rsidP="00F746BA">
      <w:r>
        <w:t>C.3.11</w:t>
      </w:r>
      <w:r>
        <w:tab/>
        <w:t>Carol and half the other attendees of a meeting also attend the yearly X Alliance conference.</w:t>
      </w:r>
      <w:r w:rsidR="00D67811">
        <w:t xml:space="preserve"> </w:t>
      </w:r>
      <w:r>
        <w:t>They would like to have their meeting (which occurs the preceding week) located near the venue of the X Alliance conference.</w:t>
      </w:r>
    </w:p>
    <w:p w:rsidR="00080512" w:rsidRPr="004D3578" w:rsidRDefault="007E4FD0" w:rsidP="00442F79">
      <w:pPr>
        <w:pStyle w:val="Heading8"/>
      </w:pPr>
      <w:bookmarkStart w:id="293" w:name="_Toc24578609"/>
      <w:bookmarkStart w:id="294" w:name="_Toc45111053"/>
      <w:r>
        <w:t xml:space="preserve">Annex </w:t>
      </w:r>
      <w:r w:rsidR="00F746BA">
        <w:t>D</w:t>
      </w:r>
      <w:r w:rsidR="00080512" w:rsidRPr="004D3578">
        <w:t xml:space="preserve"> (informative):</w:t>
      </w:r>
      <w:r w:rsidR="00080512" w:rsidRPr="004D3578">
        <w:br/>
        <w:t>Change history</w:t>
      </w:r>
      <w:bookmarkEnd w:id="284"/>
      <w:bookmarkEnd w:id="293"/>
      <w:bookmarkEnd w:id="294"/>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6755AA">
        <w:trPr>
          <w:cantSplit/>
        </w:trPr>
        <w:tc>
          <w:tcPr>
            <w:tcW w:w="9639" w:type="dxa"/>
            <w:gridSpan w:val="8"/>
            <w:tcBorders>
              <w:bottom w:val="nil"/>
            </w:tcBorders>
            <w:shd w:val="solid" w:color="FFFFFF" w:fill="auto"/>
          </w:tcPr>
          <w:p w:rsidR="003C3971" w:rsidRPr="00235394" w:rsidRDefault="003C3971" w:rsidP="00442F79">
            <w:pPr>
              <w:pStyle w:val="TAL"/>
              <w:jc w:val="center"/>
              <w:rPr>
                <w:b/>
                <w:sz w:val="16"/>
              </w:rPr>
            </w:pPr>
            <w:bookmarkStart w:id="295" w:name="historyclause"/>
            <w:bookmarkEnd w:id="295"/>
            <w:r w:rsidRPr="00235394">
              <w:rPr>
                <w:b/>
              </w:rPr>
              <w:t>Change history</w:t>
            </w:r>
          </w:p>
        </w:tc>
      </w:tr>
      <w:tr w:rsidR="003C3971" w:rsidRPr="00235394" w:rsidTr="006755AA">
        <w:tc>
          <w:tcPr>
            <w:tcW w:w="800" w:type="dxa"/>
            <w:shd w:val="pct10" w:color="auto" w:fill="FFFFFF"/>
          </w:tcPr>
          <w:p w:rsidR="003C3971" w:rsidRPr="00235394" w:rsidRDefault="003C3971" w:rsidP="00442F79">
            <w:pPr>
              <w:pStyle w:val="TAL"/>
              <w:rPr>
                <w:b/>
                <w:sz w:val="16"/>
              </w:rPr>
            </w:pPr>
            <w:r w:rsidRPr="00235394">
              <w:rPr>
                <w:b/>
                <w:sz w:val="16"/>
              </w:rPr>
              <w:t>Date</w:t>
            </w:r>
          </w:p>
        </w:tc>
        <w:tc>
          <w:tcPr>
            <w:tcW w:w="901" w:type="dxa"/>
            <w:shd w:val="pct10" w:color="auto" w:fill="FFFFFF"/>
          </w:tcPr>
          <w:p w:rsidR="003C3971" w:rsidRPr="00235394" w:rsidRDefault="00DF2B1F" w:rsidP="00442F79">
            <w:pPr>
              <w:pStyle w:val="TAL"/>
              <w:rPr>
                <w:b/>
                <w:sz w:val="16"/>
              </w:rPr>
            </w:pPr>
            <w:r>
              <w:rPr>
                <w:b/>
                <w:sz w:val="16"/>
              </w:rPr>
              <w:t>Meeting</w:t>
            </w:r>
          </w:p>
        </w:tc>
        <w:tc>
          <w:tcPr>
            <w:tcW w:w="993" w:type="dxa"/>
            <w:shd w:val="pct10" w:color="auto" w:fill="FFFFFF"/>
          </w:tcPr>
          <w:p w:rsidR="003C3971" w:rsidRPr="00235394" w:rsidRDefault="003C3971" w:rsidP="00442F79">
            <w:pPr>
              <w:pStyle w:val="TAL"/>
              <w:rPr>
                <w:b/>
                <w:sz w:val="16"/>
              </w:rPr>
            </w:pPr>
            <w:r w:rsidRPr="00235394">
              <w:rPr>
                <w:b/>
                <w:sz w:val="16"/>
              </w:rPr>
              <w:t>TDoc</w:t>
            </w:r>
          </w:p>
        </w:tc>
        <w:tc>
          <w:tcPr>
            <w:tcW w:w="425" w:type="dxa"/>
            <w:shd w:val="pct10" w:color="auto" w:fill="FFFFFF"/>
          </w:tcPr>
          <w:p w:rsidR="003C3971" w:rsidRPr="00235394" w:rsidRDefault="003C3971" w:rsidP="00442F79">
            <w:pPr>
              <w:pStyle w:val="TAL"/>
              <w:rPr>
                <w:b/>
                <w:sz w:val="16"/>
              </w:rPr>
            </w:pPr>
            <w:r w:rsidRPr="00235394">
              <w:rPr>
                <w:b/>
                <w:sz w:val="16"/>
              </w:rPr>
              <w:t>CR</w:t>
            </w:r>
          </w:p>
        </w:tc>
        <w:tc>
          <w:tcPr>
            <w:tcW w:w="425" w:type="dxa"/>
            <w:shd w:val="pct10" w:color="auto" w:fill="FFFFFF"/>
          </w:tcPr>
          <w:p w:rsidR="003C3971" w:rsidRPr="00235394" w:rsidRDefault="003C3971" w:rsidP="00442F79">
            <w:pPr>
              <w:pStyle w:val="TAL"/>
              <w:rPr>
                <w:b/>
                <w:sz w:val="16"/>
              </w:rPr>
            </w:pPr>
            <w:r w:rsidRPr="00235394">
              <w:rPr>
                <w:b/>
                <w:sz w:val="16"/>
              </w:rPr>
              <w:t>Rev</w:t>
            </w:r>
          </w:p>
        </w:tc>
        <w:tc>
          <w:tcPr>
            <w:tcW w:w="425" w:type="dxa"/>
            <w:shd w:val="pct10" w:color="auto" w:fill="FFFFFF"/>
          </w:tcPr>
          <w:p w:rsidR="003C3971" w:rsidRPr="00235394" w:rsidRDefault="003C3971" w:rsidP="00442F79">
            <w:pPr>
              <w:pStyle w:val="TAL"/>
              <w:rPr>
                <w:b/>
                <w:sz w:val="16"/>
              </w:rPr>
            </w:pPr>
            <w:r>
              <w:rPr>
                <w:b/>
                <w:sz w:val="16"/>
              </w:rPr>
              <w:t>Cat</w:t>
            </w:r>
          </w:p>
        </w:tc>
        <w:tc>
          <w:tcPr>
            <w:tcW w:w="4962" w:type="dxa"/>
            <w:shd w:val="pct10" w:color="auto" w:fill="FFFFFF"/>
          </w:tcPr>
          <w:p w:rsidR="003C3971" w:rsidRPr="00235394" w:rsidRDefault="003C3971" w:rsidP="00442F79">
            <w:pPr>
              <w:pStyle w:val="TAL"/>
              <w:rPr>
                <w:b/>
                <w:sz w:val="16"/>
              </w:rPr>
            </w:pPr>
            <w:r w:rsidRPr="00235394">
              <w:rPr>
                <w:b/>
                <w:sz w:val="16"/>
              </w:rPr>
              <w:t>Subject/Comment</w:t>
            </w:r>
          </w:p>
        </w:tc>
        <w:tc>
          <w:tcPr>
            <w:tcW w:w="708" w:type="dxa"/>
            <w:shd w:val="pct10" w:color="auto" w:fill="FFFFFF"/>
          </w:tcPr>
          <w:p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rsidTr="006755AA">
        <w:tc>
          <w:tcPr>
            <w:tcW w:w="800" w:type="dxa"/>
            <w:shd w:val="solid" w:color="FFFFFF" w:fill="auto"/>
          </w:tcPr>
          <w:p w:rsidR="003C3971" w:rsidRPr="006B0D02" w:rsidRDefault="003445D6" w:rsidP="00442F79">
            <w:pPr>
              <w:pStyle w:val="TAC"/>
              <w:rPr>
                <w:sz w:val="16"/>
                <w:szCs w:val="16"/>
              </w:rPr>
            </w:pPr>
            <w:r>
              <w:rPr>
                <w:sz w:val="16"/>
                <w:szCs w:val="16"/>
              </w:rPr>
              <w:t>2019-09-05</w:t>
            </w:r>
          </w:p>
        </w:tc>
        <w:tc>
          <w:tcPr>
            <w:tcW w:w="901" w:type="dxa"/>
            <w:shd w:val="solid" w:color="FFFFFF" w:fill="auto"/>
          </w:tcPr>
          <w:p w:rsidR="003C3971" w:rsidRPr="006B0D02" w:rsidRDefault="003C3971" w:rsidP="00442F79">
            <w:pPr>
              <w:pStyle w:val="TAC"/>
              <w:rPr>
                <w:sz w:val="16"/>
                <w:szCs w:val="16"/>
              </w:rPr>
            </w:pPr>
          </w:p>
        </w:tc>
        <w:tc>
          <w:tcPr>
            <w:tcW w:w="993" w:type="dxa"/>
            <w:shd w:val="solid" w:color="FFFFFF" w:fill="auto"/>
          </w:tcPr>
          <w:p w:rsidR="003C3971" w:rsidRPr="006B0D02" w:rsidRDefault="003C3971" w:rsidP="00442F79">
            <w:pPr>
              <w:pStyle w:val="TAC"/>
              <w:rPr>
                <w:sz w:val="16"/>
                <w:szCs w:val="16"/>
              </w:rPr>
            </w:pPr>
          </w:p>
        </w:tc>
        <w:tc>
          <w:tcPr>
            <w:tcW w:w="425" w:type="dxa"/>
            <w:shd w:val="solid" w:color="FFFFFF" w:fill="auto"/>
          </w:tcPr>
          <w:p w:rsidR="003C3971" w:rsidRPr="006B0D02" w:rsidRDefault="003C3971" w:rsidP="00442F79">
            <w:pPr>
              <w:pStyle w:val="TAL"/>
              <w:rPr>
                <w:sz w:val="16"/>
                <w:szCs w:val="16"/>
              </w:rPr>
            </w:pPr>
          </w:p>
        </w:tc>
        <w:tc>
          <w:tcPr>
            <w:tcW w:w="425" w:type="dxa"/>
            <w:shd w:val="solid" w:color="FFFFFF" w:fill="auto"/>
          </w:tcPr>
          <w:p w:rsidR="003C3971" w:rsidRPr="006B0D02" w:rsidRDefault="003C3971" w:rsidP="00442F79">
            <w:pPr>
              <w:pStyle w:val="TAR"/>
              <w:rPr>
                <w:sz w:val="16"/>
                <w:szCs w:val="16"/>
              </w:rPr>
            </w:pPr>
          </w:p>
        </w:tc>
        <w:tc>
          <w:tcPr>
            <w:tcW w:w="425" w:type="dxa"/>
            <w:shd w:val="solid" w:color="FFFFFF" w:fill="auto"/>
          </w:tcPr>
          <w:p w:rsidR="003C3971" w:rsidRPr="006B0D02" w:rsidRDefault="003C3971" w:rsidP="00442F79">
            <w:pPr>
              <w:pStyle w:val="TAC"/>
              <w:rPr>
                <w:sz w:val="16"/>
                <w:szCs w:val="16"/>
              </w:rPr>
            </w:pPr>
          </w:p>
        </w:tc>
        <w:tc>
          <w:tcPr>
            <w:tcW w:w="4962" w:type="dxa"/>
            <w:shd w:val="solid" w:color="FFFFFF" w:fill="auto"/>
          </w:tcPr>
          <w:p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rsidR="003C3971" w:rsidRPr="007D6048" w:rsidRDefault="003C3971" w:rsidP="00442F79">
            <w:pPr>
              <w:pStyle w:val="TAC"/>
              <w:rPr>
                <w:sz w:val="16"/>
                <w:szCs w:val="16"/>
              </w:rPr>
            </w:pPr>
          </w:p>
        </w:tc>
      </w:tr>
      <w:tr w:rsidR="005D78D0" w:rsidRPr="006B0D02" w:rsidTr="006755AA">
        <w:tc>
          <w:tcPr>
            <w:tcW w:w="800" w:type="dxa"/>
            <w:shd w:val="solid" w:color="FFFFFF" w:fill="auto"/>
          </w:tcPr>
          <w:p w:rsidR="005D78D0" w:rsidRDefault="005D78D0" w:rsidP="00442F79">
            <w:pPr>
              <w:pStyle w:val="TAC"/>
              <w:rPr>
                <w:sz w:val="16"/>
                <w:szCs w:val="16"/>
              </w:rPr>
            </w:pPr>
            <w:r>
              <w:rPr>
                <w:sz w:val="16"/>
                <w:szCs w:val="16"/>
              </w:rPr>
              <w:t>2019-09-16</w:t>
            </w:r>
          </w:p>
        </w:tc>
        <w:tc>
          <w:tcPr>
            <w:tcW w:w="901" w:type="dxa"/>
            <w:shd w:val="solid" w:color="FFFFFF" w:fill="auto"/>
          </w:tcPr>
          <w:p w:rsidR="005D78D0" w:rsidRPr="006B0D02" w:rsidRDefault="005D78D0" w:rsidP="00442F79">
            <w:pPr>
              <w:pStyle w:val="TAC"/>
              <w:rPr>
                <w:sz w:val="16"/>
                <w:szCs w:val="16"/>
              </w:rPr>
            </w:pPr>
            <w:bookmarkStart w:id="296" w:name="BM_BEGIN"/>
            <w:bookmarkEnd w:id="296"/>
            <w:r w:rsidRPr="00C02C99">
              <w:rPr>
                <w:sz w:val="16"/>
                <w:szCs w:val="16"/>
              </w:rPr>
              <w:t>MHSG#01</w:t>
            </w:r>
          </w:p>
        </w:tc>
        <w:tc>
          <w:tcPr>
            <w:tcW w:w="993" w:type="dxa"/>
            <w:shd w:val="solid" w:color="FFFFFF" w:fill="auto"/>
          </w:tcPr>
          <w:p w:rsidR="005D78D0" w:rsidRPr="006B0D02" w:rsidRDefault="002C32EB" w:rsidP="00442F79">
            <w:pPr>
              <w:pStyle w:val="TAC"/>
              <w:rPr>
                <w:sz w:val="16"/>
                <w:szCs w:val="16"/>
              </w:rPr>
            </w:pPr>
            <w:r>
              <w:rPr>
                <w:sz w:val="16"/>
                <w:szCs w:val="16"/>
              </w:rPr>
              <w:t>OPm190003</w:t>
            </w:r>
          </w:p>
        </w:tc>
        <w:tc>
          <w:tcPr>
            <w:tcW w:w="425" w:type="dxa"/>
            <w:shd w:val="solid" w:color="FFFFFF" w:fill="auto"/>
          </w:tcPr>
          <w:p w:rsidR="005D78D0" w:rsidRPr="006B0D02" w:rsidRDefault="005D78D0" w:rsidP="00442F79">
            <w:pPr>
              <w:pStyle w:val="TAL"/>
              <w:rPr>
                <w:sz w:val="16"/>
                <w:szCs w:val="16"/>
              </w:rPr>
            </w:pPr>
          </w:p>
        </w:tc>
        <w:tc>
          <w:tcPr>
            <w:tcW w:w="425" w:type="dxa"/>
            <w:shd w:val="solid" w:color="FFFFFF" w:fill="auto"/>
          </w:tcPr>
          <w:p w:rsidR="005D78D0" w:rsidRPr="006B0D02" w:rsidRDefault="005D78D0" w:rsidP="00442F79">
            <w:pPr>
              <w:pStyle w:val="TAR"/>
              <w:rPr>
                <w:sz w:val="16"/>
                <w:szCs w:val="16"/>
              </w:rPr>
            </w:pPr>
          </w:p>
        </w:tc>
        <w:tc>
          <w:tcPr>
            <w:tcW w:w="425" w:type="dxa"/>
            <w:shd w:val="solid" w:color="FFFFFF" w:fill="auto"/>
          </w:tcPr>
          <w:p w:rsidR="005D78D0" w:rsidRPr="006B0D02" w:rsidRDefault="005D78D0" w:rsidP="00442F79">
            <w:pPr>
              <w:pStyle w:val="TAC"/>
              <w:rPr>
                <w:sz w:val="16"/>
                <w:szCs w:val="16"/>
              </w:rPr>
            </w:pPr>
          </w:p>
        </w:tc>
        <w:tc>
          <w:tcPr>
            <w:tcW w:w="4962" w:type="dxa"/>
            <w:shd w:val="solid" w:color="FFFFFF" w:fill="auto"/>
          </w:tcPr>
          <w:p w:rsidR="005D78D0" w:rsidRDefault="002C32EB" w:rsidP="002C32EB">
            <w:pPr>
              <w:pStyle w:val="TAL"/>
              <w:rPr>
                <w:sz w:val="16"/>
                <w:szCs w:val="16"/>
              </w:rPr>
            </w:pPr>
            <w:r>
              <w:rPr>
                <w:sz w:val="16"/>
                <w:szCs w:val="16"/>
              </w:rPr>
              <w:t>Changes made based on discussion in meeting</w:t>
            </w:r>
            <w:r>
              <w:rPr>
                <w:sz w:val="16"/>
                <w:szCs w:val="16"/>
              </w:rPr>
              <w:br/>
              <w:t>- aligned deadline in clause 1 to 15</w:t>
            </w:r>
            <w:r w:rsidRPr="00C02C99">
              <w:rPr>
                <w:sz w:val="16"/>
                <w:szCs w:val="16"/>
                <w:vertAlign w:val="superscript"/>
              </w:rPr>
              <w:t>th</w:t>
            </w:r>
            <w:r>
              <w:rPr>
                <w:sz w:val="16"/>
                <w:szCs w:val="16"/>
              </w:rPr>
              <w:t xml:space="preserve"> of March 2019</w:t>
            </w:r>
          </w:p>
          <w:p w:rsidR="002C32EB" w:rsidRDefault="002C32EB" w:rsidP="002C32EB">
            <w:pPr>
              <w:pStyle w:val="TAL"/>
              <w:rPr>
                <w:sz w:val="16"/>
                <w:szCs w:val="16"/>
              </w:rPr>
            </w:pPr>
            <w:r>
              <w:rPr>
                <w:sz w:val="16"/>
                <w:szCs w:val="16"/>
              </w:rPr>
              <w:t>- indicated on cover sheet (Editor’s Note) that TR will not be published</w:t>
            </w:r>
          </w:p>
          <w:p w:rsidR="002C32EB" w:rsidRDefault="002C32EB" w:rsidP="002C32EB">
            <w:pPr>
              <w:pStyle w:val="TAL"/>
              <w:rPr>
                <w:sz w:val="16"/>
                <w:szCs w:val="16"/>
              </w:rPr>
            </w:pPr>
            <w:r>
              <w:rPr>
                <w:sz w:val="16"/>
                <w:szCs w:val="16"/>
              </w:rPr>
              <w:t>- deleted clause A.3</w:t>
            </w:r>
          </w:p>
        </w:tc>
        <w:tc>
          <w:tcPr>
            <w:tcW w:w="708" w:type="dxa"/>
            <w:shd w:val="solid" w:color="FFFFFF" w:fill="auto"/>
          </w:tcPr>
          <w:p w:rsidR="005D78D0" w:rsidRPr="007D6048" w:rsidRDefault="002C32EB" w:rsidP="00442F79">
            <w:pPr>
              <w:pStyle w:val="TAC"/>
              <w:rPr>
                <w:sz w:val="16"/>
                <w:szCs w:val="16"/>
              </w:rPr>
            </w:pPr>
            <w:r>
              <w:rPr>
                <w:sz w:val="16"/>
                <w:szCs w:val="16"/>
              </w:rPr>
              <w:t>0.1.0</w:t>
            </w:r>
          </w:p>
        </w:tc>
      </w:tr>
      <w:tr w:rsidR="007E0C4D"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Informal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Funding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Decision Making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Trial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Editorial merge of Funding related input </w:t>
            </w:r>
          </w:p>
          <w:p w:rsidR="009669BD" w:rsidRDefault="009669BD" w:rsidP="0099122A">
            <w:pPr>
              <w:pStyle w:val="TAL"/>
              <w:rPr>
                <w:sz w:val="16"/>
                <w:szCs w:val="16"/>
              </w:rPr>
            </w:pPr>
          </w:p>
          <w:p w:rsidR="007E0C4D" w:rsidRPr="00AB5BC1" w:rsidRDefault="009669BD" w:rsidP="0099122A">
            <w:pPr>
              <w:pStyle w:val="TAL"/>
              <w:rPr>
                <w:sz w:val="16"/>
                <w:szCs w:val="16"/>
              </w:rPr>
            </w:pPr>
            <w:r>
              <w:rPr>
                <w:sz w:val="16"/>
                <w:szCs w:val="16"/>
              </w:rPr>
              <w:t>This document</w:t>
            </w:r>
            <w:r w:rsidR="007E0C4D">
              <w:rPr>
                <w:sz w:val="16"/>
                <w:szCs w:val="16"/>
              </w:rPr>
              <w:t xml:space="preserve"> is a merger of the following tdocs</w:t>
            </w:r>
          </w:p>
          <w:p w:rsidR="007E0C4D" w:rsidRPr="00AB5BC1" w:rsidRDefault="004064E3" w:rsidP="00AB5BC1">
            <w:pPr>
              <w:pStyle w:val="TAL"/>
              <w:numPr>
                <w:ilvl w:val="0"/>
                <w:numId w:val="18"/>
              </w:numPr>
              <w:rPr>
                <w:sz w:val="16"/>
                <w:szCs w:val="16"/>
              </w:rPr>
            </w:pPr>
            <w:r>
              <w:rPr>
                <w:sz w:val="16"/>
                <w:szCs w:val="16"/>
              </w:rPr>
              <w:t>OPM190016</w:t>
            </w:r>
            <w:r w:rsidR="007E0C4D">
              <w:rPr>
                <w:sz w:val="16"/>
                <w:szCs w:val="16"/>
              </w:rPr>
              <w:t xml:space="preserve"> </w:t>
            </w:r>
            <w:r w:rsidR="007E0C4D" w:rsidRPr="00AB5BC1">
              <w:rPr>
                <w:sz w:val="16"/>
                <w:szCs w:val="16"/>
              </w:rPr>
              <w:t>Funding model status quo</w:t>
            </w:r>
          </w:p>
          <w:p w:rsidR="007E0C4D" w:rsidRPr="00AB5BC1" w:rsidRDefault="007E0C4D" w:rsidP="00AB5BC1">
            <w:pPr>
              <w:pStyle w:val="TAL"/>
              <w:numPr>
                <w:ilvl w:val="0"/>
                <w:numId w:val="18"/>
              </w:numPr>
              <w:rPr>
                <w:sz w:val="16"/>
                <w:szCs w:val="16"/>
              </w:rPr>
            </w:pPr>
            <w:r>
              <w:rPr>
                <w:sz w:val="16"/>
                <w:szCs w:val="16"/>
              </w:rPr>
              <w:t>OPM1900</w:t>
            </w:r>
            <w:r w:rsidR="004064E3">
              <w:rPr>
                <w:sz w:val="16"/>
                <w:szCs w:val="16"/>
              </w:rPr>
              <w:t>12</w:t>
            </w:r>
            <w:r w:rsidRPr="007E0C4D">
              <w:rPr>
                <w:sz w:val="16"/>
                <w:szCs w:val="16"/>
              </w:rPr>
              <w:t xml:space="preserve"> </w:t>
            </w:r>
            <w:r w:rsidRPr="00AB5BC1">
              <w:rPr>
                <w:sz w:val="16"/>
                <w:szCs w:val="16"/>
              </w:rPr>
              <w:t>Current Meeting Hosting Model in TTA, Korea</w:t>
            </w:r>
          </w:p>
          <w:p w:rsidR="007E0C4D" w:rsidRDefault="007E0C4D" w:rsidP="00AB5BC1">
            <w:pPr>
              <w:pStyle w:val="TAL"/>
              <w:numPr>
                <w:ilvl w:val="0"/>
                <w:numId w:val="18"/>
              </w:numPr>
              <w:rPr>
                <w:sz w:val="16"/>
                <w:szCs w:val="16"/>
              </w:rPr>
            </w:pPr>
            <w:r>
              <w:rPr>
                <w:sz w:val="16"/>
                <w:szCs w:val="16"/>
              </w:rPr>
              <w:t>OPM1900</w:t>
            </w:r>
            <w:r w:rsidR="004064E3">
              <w:rPr>
                <w:sz w:val="16"/>
                <w:szCs w:val="16"/>
              </w:rPr>
              <w:t>13</w:t>
            </w:r>
            <w:r w:rsidRPr="007E0C4D">
              <w:rPr>
                <w:sz w:val="16"/>
                <w:szCs w:val="16"/>
              </w:rPr>
              <w:t xml:space="preserve"> </w:t>
            </w:r>
            <w:r w:rsidRPr="00AB5BC1">
              <w:rPr>
                <w:sz w:val="16"/>
                <w:szCs w:val="16"/>
              </w:rPr>
              <w:t>Current funding model for 3GPP meetings hosting in Japan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Service Level</w:t>
            </w:r>
          </w:p>
          <w:p w:rsidR="009669BD" w:rsidRDefault="009669BD" w:rsidP="0099122A">
            <w:pPr>
              <w:pStyle w:val="TAL"/>
              <w:rPr>
                <w:sz w:val="16"/>
                <w:szCs w:val="16"/>
              </w:rPr>
            </w:pPr>
          </w:p>
          <w:p w:rsidR="009A16C6" w:rsidRDefault="009A16C6" w:rsidP="0099122A">
            <w:pPr>
              <w:pStyle w:val="TAL"/>
              <w:rPr>
                <w:sz w:val="16"/>
                <w:szCs w:val="16"/>
              </w:rPr>
            </w:pPr>
            <w:r>
              <w:rPr>
                <w:sz w:val="16"/>
                <w:szCs w:val="16"/>
              </w:rPr>
              <w:t>This proposal was editorially reworked by the editor of the service level clause</w:t>
            </w:r>
            <w:r w:rsidR="004064E3">
              <w:rPr>
                <w:sz w:val="16"/>
                <w:szCs w:val="16"/>
              </w:rPr>
              <w:t>s</w:t>
            </w:r>
            <w:r w:rsidR="009669BD">
              <w:rPr>
                <w:sz w:val="16"/>
                <w:szCs w:val="16"/>
              </w:rPr>
              <w:t xml:space="preserve"> to fit the new structure of the report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4064E3" w:rsidP="0099122A">
            <w:pPr>
              <w:pStyle w:val="TAL"/>
              <w:rPr>
                <w:sz w:val="16"/>
                <w:szCs w:val="16"/>
              </w:rPr>
            </w:pPr>
            <w:r w:rsidRPr="00AB5BC1">
              <w:rPr>
                <w:sz w:val="16"/>
                <w:szCs w:val="16"/>
              </w:rPr>
              <w:t>Meeting Hosting Decision Making Improvement Proposal to resolve Accessibility of Meetings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6755AA">
        <w:tc>
          <w:tcPr>
            <w:tcW w:w="800" w:type="dxa"/>
            <w:shd w:val="solid" w:color="FFFFFF" w:fill="auto"/>
          </w:tcPr>
          <w:p w:rsidR="007E0C4D" w:rsidRDefault="007E0C4D" w:rsidP="0099122A">
            <w:pPr>
              <w:pStyle w:val="TAC"/>
              <w:rPr>
                <w:sz w:val="16"/>
                <w:szCs w:val="16"/>
              </w:rPr>
            </w:pPr>
            <w:r>
              <w:rPr>
                <w:sz w:val="16"/>
                <w:szCs w:val="16"/>
              </w:rPr>
              <w:t>2019-10-30</w:t>
            </w:r>
          </w:p>
        </w:tc>
        <w:tc>
          <w:tcPr>
            <w:tcW w:w="901" w:type="dxa"/>
            <w:shd w:val="solid" w:color="FFFFFF" w:fill="auto"/>
          </w:tcPr>
          <w:p w:rsidR="007E0C4D" w:rsidRPr="00C02C99" w:rsidRDefault="007E0C4D" w:rsidP="0099122A">
            <w:pPr>
              <w:pStyle w:val="TAC"/>
              <w:rPr>
                <w:sz w:val="16"/>
                <w:szCs w:val="16"/>
              </w:rPr>
            </w:pPr>
            <w:r>
              <w:rPr>
                <w:sz w:val="16"/>
                <w:szCs w:val="16"/>
              </w:rPr>
              <w:t>MHSG#02</w:t>
            </w:r>
          </w:p>
        </w:tc>
        <w:tc>
          <w:tcPr>
            <w:tcW w:w="993" w:type="dxa"/>
            <w:shd w:val="solid" w:color="FFFFFF" w:fill="auto"/>
          </w:tcPr>
          <w:p w:rsidR="007E0C4D" w:rsidRDefault="007E0C4D" w:rsidP="0099122A">
            <w:pPr>
              <w:pStyle w:val="TAC"/>
              <w:rPr>
                <w:sz w:val="16"/>
                <w:szCs w:val="16"/>
              </w:rPr>
            </w:pPr>
            <w:r>
              <w:rPr>
                <w:sz w:val="16"/>
                <w:szCs w:val="16"/>
              </w:rPr>
              <w:t>OPm190007</w:t>
            </w:r>
          </w:p>
        </w:tc>
        <w:tc>
          <w:tcPr>
            <w:tcW w:w="425" w:type="dxa"/>
            <w:shd w:val="solid" w:color="FFFFFF" w:fill="auto"/>
          </w:tcPr>
          <w:p w:rsidR="007E0C4D" w:rsidRPr="006B0D02" w:rsidRDefault="007E0C4D" w:rsidP="0099122A">
            <w:pPr>
              <w:pStyle w:val="TAL"/>
              <w:rPr>
                <w:sz w:val="16"/>
                <w:szCs w:val="16"/>
              </w:rPr>
            </w:pPr>
          </w:p>
        </w:tc>
        <w:tc>
          <w:tcPr>
            <w:tcW w:w="425" w:type="dxa"/>
            <w:shd w:val="solid" w:color="FFFFFF" w:fill="auto"/>
          </w:tcPr>
          <w:p w:rsidR="007E0C4D" w:rsidRPr="006B0D02" w:rsidRDefault="007E0C4D" w:rsidP="0099122A">
            <w:pPr>
              <w:pStyle w:val="TAR"/>
              <w:rPr>
                <w:sz w:val="16"/>
                <w:szCs w:val="16"/>
              </w:rPr>
            </w:pPr>
          </w:p>
        </w:tc>
        <w:tc>
          <w:tcPr>
            <w:tcW w:w="425" w:type="dxa"/>
            <w:shd w:val="solid" w:color="FFFFFF" w:fill="auto"/>
          </w:tcPr>
          <w:p w:rsidR="007E0C4D" w:rsidRPr="006B0D02" w:rsidRDefault="007E0C4D" w:rsidP="0099122A">
            <w:pPr>
              <w:pStyle w:val="TAC"/>
              <w:rPr>
                <w:sz w:val="16"/>
                <w:szCs w:val="16"/>
              </w:rPr>
            </w:pPr>
          </w:p>
        </w:tc>
        <w:tc>
          <w:tcPr>
            <w:tcW w:w="4962" w:type="dxa"/>
            <w:shd w:val="solid" w:color="FFFFFF" w:fill="auto"/>
          </w:tcPr>
          <w:p w:rsidR="007E0C4D" w:rsidRDefault="007E0C4D" w:rsidP="0099122A">
            <w:pPr>
              <w:pStyle w:val="TAL"/>
              <w:rPr>
                <w:sz w:val="16"/>
                <w:szCs w:val="16"/>
              </w:rPr>
            </w:pPr>
            <w:r w:rsidRPr="007E0C4D">
              <w:rPr>
                <w:sz w:val="16"/>
                <w:szCs w:val="16"/>
              </w:rPr>
              <w:t>Study on Meeting Hosting v0.1.0</w:t>
            </w:r>
            <w:r>
              <w:rPr>
                <w:sz w:val="16"/>
                <w:szCs w:val="16"/>
              </w:rPr>
              <w:t xml:space="preserve"> (input version to this meeting)</w:t>
            </w:r>
          </w:p>
          <w:p w:rsidR="009669BD" w:rsidRDefault="009669BD" w:rsidP="0099122A">
            <w:pPr>
              <w:pStyle w:val="TAL"/>
              <w:rPr>
                <w:sz w:val="16"/>
                <w:szCs w:val="16"/>
              </w:rPr>
            </w:pPr>
          </w:p>
          <w:p w:rsidR="009669BD" w:rsidRDefault="009669BD" w:rsidP="0099122A">
            <w:pPr>
              <w:pStyle w:val="TAL"/>
              <w:rPr>
                <w:sz w:val="16"/>
                <w:szCs w:val="16"/>
              </w:rPr>
            </w:pPr>
            <w:r>
              <w:rPr>
                <w:sz w:val="16"/>
                <w:szCs w:val="16"/>
              </w:rPr>
              <w:t>The following changes have been applied:</w:t>
            </w:r>
          </w:p>
          <w:p w:rsidR="007E0C4D" w:rsidRDefault="009A16C6" w:rsidP="00AB5BC1">
            <w:pPr>
              <w:pStyle w:val="TAL"/>
              <w:numPr>
                <w:ilvl w:val="0"/>
                <w:numId w:val="18"/>
              </w:numPr>
              <w:rPr>
                <w:sz w:val="16"/>
                <w:szCs w:val="16"/>
              </w:rPr>
            </w:pPr>
            <w:r>
              <w:rPr>
                <w:sz w:val="16"/>
                <w:szCs w:val="16"/>
              </w:rPr>
              <w:t>a</w:t>
            </w:r>
            <w:r w:rsidR="007E0C4D">
              <w:rPr>
                <w:sz w:val="16"/>
                <w:szCs w:val="16"/>
              </w:rPr>
              <w:t xml:space="preserve">bove </w:t>
            </w:r>
            <w:r w:rsidR="009669BD">
              <w:rPr>
                <w:sz w:val="16"/>
                <w:szCs w:val="16"/>
              </w:rPr>
              <w:t>listed changes were introduced;</w:t>
            </w:r>
          </w:p>
          <w:p w:rsidR="007E0C4D" w:rsidRDefault="004064E3" w:rsidP="00AB5BC1">
            <w:pPr>
              <w:pStyle w:val="TAL"/>
              <w:numPr>
                <w:ilvl w:val="0"/>
                <w:numId w:val="18"/>
              </w:numPr>
              <w:rPr>
                <w:sz w:val="16"/>
                <w:szCs w:val="16"/>
              </w:rPr>
            </w:pPr>
            <w:r>
              <w:rPr>
                <w:sz w:val="16"/>
                <w:szCs w:val="16"/>
              </w:rPr>
              <w:t>a</w:t>
            </w:r>
            <w:r w:rsidR="007E0C4D">
              <w:rPr>
                <w:sz w:val="16"/>
                <w:szCs w:val="16"/>
              </w:rPr>
              <w:t>lignment based on OPm1</w:t>
            </w:r>
            <w:r>
              <w:rPr>
                <w:sz w:val="16"/>
                <w:szCs w:val="16"/>
              </w:rPr>
              <w:t>90009</w:t>
            </w:r>
            <w:r w:rsidR="007E0C4D">
              <w:rPr>
                <w:sz w:val="16"/>
                <w:szCs w:val="16"/>
              </w:rPr>
              <w:t xml:space="preserve"> (Informal Terminology) were done throughout th</w:t>
            </w:r>
            <w:r w:rsidR="009669BD">
              <w:rPr>
                <w:sz w:val="16"/>
                <w:szCs w:val="16"/>
              </w:rPr>
              <w:t>e newly added text and sections;</w:t>
            </w:r>
          </w:p>
          <w:p w:rsidR="009669BD" w:rsidRDefault="009669BD" w:rsidP="00AB5BC1">
            <w:pPr>
              <w:pStyle w:val="TAL"/>
              <w:numPr>
                <w:ilvl w:val="0"/>
                <w:numId w:val="18"/>
              </w:numPr>
              <w:rPr>
                <w:sz w:val="16"/>
                <w:szCs w:val="16"/>
              </w:rPr>
            </w:pPr>
            <w:r>
              <w:rPr>
                <w:sz w:val="16"/>
                <w:szCs w:val="16"/>
              </w:rPr>
              <w:t>minor editorial mistakes (typos, styles, formatting) have been corrected.</w:t>
            </w:r>
          </w:p>
          <w:p w:rsidR="007E0C4D" w:rsidRDefault="007E0C4D" w:rsidP="0099122A">
            <w:pPr>
              <w:pStyle w:val="TAL"/>
              <w:rPr>
                <w:sz w:val="16"/>
                <w:szCs w:val="16"/>
              </w:rPr>
            </w:pPr>
          </w:p>
        </w:tc>
        <w:tc>
          <w:tcPr>
            <w:tcW w:w="708" w:type="dxa"/>
            <w:shd w:val="solid" w:color="FFFFFF" w:fill="auto"/>
          </w:tcPr>
          <w:p w:rsidR="007E0C4D" w:rsidRDefault="009A16C6" w:rsidP="0099122A">
            <w:pPr>
              <w:pStyle w:val="TAC"/>
              <w:rPr>
                <w:sz w:val="16"/>
                <w:szCs w:val="16"/>
              </w:rPr>
            </w:pPr>
            <w:r>
              <w:rPr>
                <w:sz w:val="16"/>
                <w:szCs w:val="16"/>
              </w:rPr>
              <w:t>1.0.0</w:t>
            </w:r>
          </w:p>
        </w:tc>
      </w:tr>
      <w:tr w:rsidR="007E0C4D"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OPm190022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L"/>
              <w:rPr>
                <w:sz w:val="16"/>
                <w:szCs w:val="16"/>
              </w:rPr>
            </w:pPr>
            <w:r w:rsidRPr="0051307E">
              <w:rPr>
                <w:sz w:val="16"/>
                <w:szCs w:val="16"/>
              </w:rPr>
              <w:t>Proposal for New Annex Containing Use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51307E"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Proposals for Service Level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Funding Model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Decision Making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L"/>
              <w:rPr>
                <w:sz w:val="16"/>
                <w:szCs w:val="16"/>
              </w:rPr>
            </w:pPr>
            <w:r w:rsidRPr="007E0C4D">
              <w:rPr>
                <w:sz w:val="16"/>
                <w:szCs w:val="16"/>
              </w:rPr>
              <w:t xml:space="preserve">Study on </w:t>
            </w:r>
            <w:r>
              <w:rPr>
                <w:sz w:val="16"/>
                <w:szCs w:val="16"/>
              </w:rPr>
              <w:t>Meeting Hosting v1.0</w:t>
            </w:r>
            <w:r w:rsidRPr="007E0C4D">
              <w:rPr>
                <w:sz w:val="16"/>
                <w:szCs w:val="16"/>
              </w:rPr>
              <w:t>.0</w:t>
            </w:r>
            <w:r>
              <w:rPr>
                <w:sz w:val="16"/>
                <w:szCs w:val="16"/>
              </w:rPr>
              <w:t xml:space="preserve"> (input version to this meeting)</w:t>
            </w:r>
          </w:p>
          <w:p w:rsidR="0051307E" w:rsidRDefault="0051307E" w:rsidP="0051307E">
            <w:pPr>
              <w:pStyle w:val="TAL"/>
              <w:rPr>
                <w:sz w:val="16"/>
                <w:szCs w:val="16"/>
              </w:rPr>
            </w:pPr>
          </w:p>
          <w:p w:rsidR="0051307E" w:rsidRDefault="0051307E" w:rsidP="0051307E">
            <w:pPr>
              <w:pStyle w:val="TAL"/>
              <w:rPr>
                <w:sz w:val="16"/>
                <w:szCs w:val="16"/>
              </w:rPr>
            </w:pPr>
            <w:r>
              <w:rPr>
                <w:sz w:val="16"/>
                <w:szCs w:val="16"/>
              </w:rPr>
              <w:t>The following changes have been applied:</w:t>
            </w:r>
          </w:p>
          <w:p w:rsidR="0051307E" w:rsidRDefault="0051307E" w:rsidP="0051307E">
            <w:pPr>
              <w:pStyle w:val="TAL"/>
              <w:numPr>
                <w:ilvl w:val="0"/>
                <w:numId w:val="18"/>
              </w:numPr>
              <w:rPr>
                <w:sz w:val="16"/>
                <w:szCs w:val="16"/>
              </w:rPr>
            </w:pPr>
            <w:r>
              <w:rPr>
                <w:sz w:val="16"/>
                <w:szCs w:val="16"/>
              </w:rPr>
              <w:t>above listed changes were introduced;</w:t>
            </w:r>
          </w:p>
          <w:p w:rsidR="0051307E" w:rsidRPr="0051307E" w:rsidRDefault="0051307E" w:rsidP="003A4586">
            <w:pPr>
              <w:pStyle w:val="TAL"/>
              <w:numPr>
                <w:ilvl w:val="0"/>
                <w:numId w:val="18"/>
              </w:numPr>
              <w:rPr>
                <w:sz w:val="16"/>
                <w:szCs w:val="16"/>
              </w:rPr>
            </w:pPr>
            <w:r>
              <w:rPr>
                <w:sz w:val="16"/>
                <w:szCs w:val="16"/>
              </w:rPr>
              <w:t>minor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C61C18" w:rsidP="0051307E">
            <w:pPr>
              <w:pStyle w:val="TAC"/>
              <w:rPr>
                <w:sz w:val="16"/>
                <w:szCs w:val="16"/>
              </w:rPr>
            </w:pPr>
            <w:r>
              <w:rPr>
                <w:sz w:val="16"/>
                <w:szCs w:val="16"/>
              </w:rPr>
              <w:t>1.3</w:t>
            </w:r>
            <w:r w:rsidR="0051307E">
              <w:rPr>
                <w:sz w:val="16"/>
                <w:szCs w:val="16"/>
              </w:rPr>
              <w:t>.0</w:t>
            </w:r>
          </w:p>
        </w:tc>
      </w:tr>
      <w:tr w:rsidR="006434BE"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clarification to the scope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Addition to Service Level</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Funding based on per-delegate per-meeting fees</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Decision making status quo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3GPP hosting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OPm190035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541449">
            <w:pPr>
              <w:pStyle w:val="TAL"/>
              <w:rPr>
                <w:sz w:val="16"/>
                <w:szCs w:val="16"/>
              </w:rPr>
            </w:pPr>
            <w:r>
              <w:t>Proposal for hotel accommodation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p>
        </w:tc>
      </w:tr>
      <w:tr w:rsidR="006434BE"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reorganisation into the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02540C" w:rsidRDefault="006434BE" w:rsidP="006434BE">
            <w:pPr>
              <w:pStyle w:val="TAL"/>
              <w:rPr>
                <w:sz w:val="16"/>
                <w:szCs w:val="16"/>
              </w:rPr>
            </w:pPr>
            <w:r w:rsidRPr="0002540C">
              <w:rPr>
                <w:sz w:val="16"/>
                <w:szCs w:val="16"/>
              </w:rPr>
              <w:t xml:space="preserve">Study on Meeting Hosting (v1.3.0) </w:t>
            </w:r>
            <w:r w:rsidRPr="0002540C">
              <w:rPr>
                <w:sz w:val="16"/>
                <w:szCs w:val="16"/>
              </w:rPr>
              <w:tab/>
              <w:t>(input version to this meeting)</w:t>
            </w:r>
          </w:p>
          <w:p w:rsidR="006434BE" w:rsidRPr="0002540C" w:rsidRDefault="006434BE" w:rsidP="006434BE">
            <w:pPr>
              <w:pStyle w:val="TAL"/>
              <w:rPr>
                <w:sz w:val="16"/>
                <w:szCs w:val="16"/>
              </w:rPr>
            </w:pPr>
          </w:p>
          <w:p w:rsidR="006434BE" w:rsidRDefault="006434BE" w:rsidP="006434BE">
            <w:pPr>
              <w:pStyle w:val="TAL"/>
              <w:rPr>
                <w:sz w:val="16"/>
                <w:szCs w:val="16"/>
              </w:rPr>
            </w:pPr>
            <w:r>
              <w:rPr>
                <w:sz w:val="16"/>
                <w:szCs w:val="16"/>
              </w:rPr>
              <w:t>The following changes have been applied:</w:t>
            </w:r>
          </w:p>
          <w:p w:rsidR="006434BE" w:rsidRDefault="006434BE" w:rsidP="006434BE">
            <w:pPr>
              <w:pStyle w:val="TAL"/>
              <w:numPr>
                <w:ilvl w:val="0"/>
                <w:numId w:val="18"/>
              </w:numPr>
              <w:rPr>
                <w:sz w:val="16"/>
                <w:szCs w:val="16"/>
              </w:rPr>
            </w:pPr>
            <w:r>
              <w:rPr>
                <w:sz w:val="16"/>
                <w:szCs w:val="16"/>
              </w:rPr>
              <w:t>above listed changes were introduced;</w:t>
            </w:r>
          </w:p>
          <w:p w:rsidR="006434BE" w:rsidRPr="0051307E" w:rsidRDefault="006434BE" w:rsidP="006434BE">
            <w:pPr>
              <w:pStyle w:val="TAL"/>
              <w:rPr>
                <w:sz w:val="16"/>
                <w:szCs w:val="16"/>
              </w:rPr>
            </w:pPr>
            <w:r>
              <w:rPr>
                <w:sz w:val="16"/>
                <w:szCs w:val="16"/>
              </w:rPr>
              <w:t>minor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1.4.0</w:t>
            </w:r>
          </w:p>
        </w:tc>
      </w:tr>
      <w:tr w:rsidR="006434BE"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OPm200016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6D69F5" w:rsidRDefault="0014217A" w:rsidP="006434BE">
            <w:pPr>
              <w:pStyle w:val="TAL"/>
              <w:rPr>
                <w:sz w:val="16"/>
                <w:szCs w:val="16"/>
              </w:rPr>
            </w:pPr>
            <w:r w:rsidRPr="006D69F5">
              <w:rPr>
                <w:sz w:val="16"/>
                <w:szCs w:val="16"/>
              </w:rPr>
              <w:t>Proposal for Air and Water Quality</w:t>
            </w:r>
          </w:p>
          <w:p w:rsidR="0014217A" w:rsidRPr="0051307E" w:rsidRDefault="0014217A">
            <w:pPr>
              <w:pStyle w:val="TAL"/>
              <w:rPr>
                <w:sz w:val="16"/>
                <w:szCs w:val="16"/>
              </w:rPr>
            </w:pPr>
            <w:r w:rsidRPr="006D69F5">
              <w:rPr>
                <w:sz w:val="16"/>
                <w:szCs w:val="16"/>
              </w:rPr>
              <w:t>Editor</w:t>
            </w:r>
            <w:r>
              <w:rPr>
                <w:sz w:val="16"/>
                <w:szCs w:val="16"/>
              </w:rPr>
              <w:t>’</w:t>
            </w:r>
            <w:r w:rsidRPr="006D69F5">
              <w:rPr>
                <w:sz w:val="16"/>
                <w:szCs w:val="16"/>
              </w:rPr>
              <w:t>s Note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14217A"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OPm200017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Pr="006D69F5" w:rsidRDefault="0014217A" w:rsidP="00776E43">
            <w:pPr>
              <w:pStyle w:val="TAL"/>
              <w:rPr>
                <w:sz w:val="16"/>
                <w:szCs w:val="16"/>
              </w:rPr>
            </w:pPr>
            <w:r w:rsidRPr="006D69F5">
              <w:rPr>
                <w:sz w:val="16"/>
                <w:szCs w:val="16"/>
              </w:rPr>
              <w:t>Proposal for Crime Rate and Safety Rate</w:t>
            </w:r>
          </w:p>
          <w:p w:rsidR="0014217A" w:rsidRPr="0051307E" w:rsidRDefault="0014217A">
            <w:pPr>
              <w:pStyle w:val="TAL"/>
              <w:rPr>
                <w:sz w:val="16"/>
                <w:szCs w:val="16"/>
              </w:rPr>
            </w:pPr>
            <w:r w:rsidRPr="006D69F5">
              <w:rPr>
                <w:sz w:val="16"/>
                <w:szCs w:val="16"/>
              </w:rPr>
              <w:t>Editor’s Notes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p>
        </w:tc>
      </w:tr>
      <w:tr w:rsidR="006434BE"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Pr="006D69F5" w:rsidRDefault="0014217A" w:rsidP="0014217A">
            <w:pPr>
              <w:pStyle w:val="TAC"/>
              <w:rPr>
                <w:sz w:val="16"/>
                <w:szCs w:val="16"/>
                <w:lang w:val="en-US"/>
              </w:rPr>
            </w:pPr>
            <w:r>
              <w:rPr>
                <w:sz w:val="16"/>
                <w:szCs w:val="16"/>
              </w:rPr>
              <w:t>MHSG</w:t>
            </w:r>
            <w:r>
              <w:rPr>
                <w:sz w:val="16"/>
                <w:szCs w:val="16"/>
                <w:lang w:val="en-US"/>
              </w:rPr>
              <w:t>#09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OPm200015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14217A" w:rsidP="006434BE">
            <w:pPr>
              <w:pStyle w:val="TAL"/>
              <w:rPr>
                <w:sz w:val="16"/>
                <w:szCs w:val="16"/>
              </w:rPr>
            </w:pPr>
            <w:r w:rsidRPr="0014217A">
              <w:rPr>
                <w:sz w:val="16"/>
                <w:szCs w:val="16"/>
              </w:rPr>
              <w:t>Conclusion on Location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14217A"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sidRPr="006D69F5">
              <w:rPr>
                <w:sz w:val="16"/>
                <w:szCs w:val="16"/>
              </w:rPr>
              <w:t>OPm190040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14217A">
            <w:pPr>
              <w:pStyle w:val="TAL"/>
              <w:rPr>
                <w:sz w:val="16"/>
                <w:szCs w:val="16"/>
              </w:rPr>
            </w:pPr>
            <w:r>
              <w:rPr>
                <w:sz w:val="16"/>
                <w:szCs w:val="16"/>
              </w:rPr>
              <w:t>Study on Meeting Hosting (v1.4.0)</w:t>
            </w:r>
          </w:p>
          <w:p w:rsidR="0014217A" w:rsidRDefault="0014217A" w:rsidP="0014217A">
            <w:pPr>
              <w:pStyle w:val="TAL"/>
              <w:rPr>
                <w:sz w:val="16"/>
                <w:szCs w:val="16"/>
              </w:rPr>
            </w:pPr>
          </w:p>
          <w:p w:rsidR="0014217A" w:rsidRPr="0002540C" w:rsidRDefault="0014217A" w:rsidP="0014217A">
            <w:pPr>
              <w:pStyle w:val="TAL"/>
              <w:rPr>
                <w:sz w:val="16"/>
                <w:szCs w:val="16"/>
              </w:rPr>
            </w:pPr>
            <w:r>
              <w:rPr>
                <w:sz w:val="16"/>
                <w:szCs w:val="16"/>
              </w:rPr>
              <w:t xml:space="preserve">The above listed changes were introduced. </w:t>
            </w:r>
          </w:p>
          <w:p w:rsidR="0014217A" w:rsidRPr="0051307E" w:rsidRDefault="0014217A" w:rsidP="006434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DE3E7B" w:rsidP="006434BE">
            <w:pPr>
              <w:pStyle w:val="TAC"/>
              <w:rPr>
                <w:sz w:val="16"/>
                <w:szCs w:val="16"/>
              </w:rPr>
            </w:pPr>
            <w:r>
              <w:rPr>
                <w:sz w:val="16"/>
                <w:szCs w:val="16"/>
              </w:rPr>
              <w:t>1.5.0</w:t>
            </w:r>
          </w:p>
        </w:tc>
      </w:tr>
      <w:tr w:rsidR="0014217A"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F13AC1"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3AC1" w:rsidRDefault="00F13AC1" w:rsidP="00F13AC1">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F13AC1" w:rsidP="006434BE">
            <w:pPr>
              <w:pStyle w:val="TAC"/>
              <w:rPr>
                <w:sz w:val="16"/>
                <w:szCs w:val="16"/>
              </w:rPr>
            </w:pPr>
            <w:r>
              <w:rPr>
                <w:sz w:val="16"/>
                <w:szCs w:val="16"/>
              </w:rPr>
              <w:t>OPm20</w:t>
            </w:r>
            <w:r w:rsidR="0018419F">
              <w:rPr>
                <w:sz w:val="16"/>
                <w:szCs w:val="16"/>
              </w:rPr>
              <w:t>0</w:t>
            </w:r>
            <w:r>
              <w:rPr>
                <w:sz w:val="16"/>
                <w:szCs w:val="16"/>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L"/>
            </w:pPr>
            <w:r>
              <w:t>Update of criteria and proposals for Service Level aspects</w:t>
            </w:r>
          </w:p>
          <w:p w:rsidR="0018419F" w:rsidRDefault="0018419F" w:rsidP="006434BE">
            <w:pPr>
              <w:pStyle w:val="TAL"/>
            </w:pPr>
          </w:p>
          <w:p w:rsidR="0018419F" w:rsidRPr="001F345E" w:rsidRDefault="0018419F" w:rsidP="006434BE">
            <w:pPr>
              <w:pStyle w:val="TAL"/>
            </w:pPr>
            <w:r>
              <w:t>This includes also the agreeable content OPm200040 (ETSI input on Service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r>
      <w:tr w:rsidR="0014217A"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r>
              <w:rPr>
                <w:sz w:val="16"/>
                <w:szCs w:val="16"/>
              </w:rPr>
              <w:t>OPm200043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L"/>
            </w:pPr>
            <w:r>
              <w:t>Conclusions to 3GPP Meetings Service Level Proposals</w:t>
            </w:r>
          </w:p>
          <w:p w:rsidR="0018419F" w:rsidRDefault="0018419F" w:rsidP="006434BE">
            <w:pPr>
              <w:pStyle w:val="TAL"/>
            </w:pPr>
          </w:p>
          <w:p w:rsidR="0018419F" w:rsidRPr="0051307E" w:rsidRDefault="0018419F" w:rsidP="006434BE">
            <w:pPr>
              <w:pStyle w:val="TAL"/>
              <w:rPr>
                <w:sz w:val="16"/>
                <w:szCs w:val="16"/>
              </w:rPr>
            </w:pPr>
            <w:r>
              <w:rPr>
                <w:sz w:val="16"/>
                <w:szCs w:val="16"/>
              </w:rPr>
              <w:t>Clause was voided, as agreed during the 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r>
      <w:tr w:rsidR="0018419F"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B74B90">
            <w:pPr>
              <w:pStyle w:val="TAL"/>
            </w:pPr>
            <w:r>
              <w:t>New version of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r>
              <w:rPr>
                <w:sz w:val="16"/>
                <w:szCs w:val="16"/>
              </w:rPr>
              <w:t>1.15.0</w:t>
            </w:r>
          </w:p>
        </w:tc>
      </w:tr>
      <w:tr w:rsidR="0018419F"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18419F" w:rsidRDefault="00097F5D" w:rsidP="006434BE">
            <w:pPr>
              <w:pStyle w:val="TAC"/>
              <w:rPr>
                <w:sz w:val="16"/>
                <w:szCs w:val="16"/>
              </w:rPr>
            </w:pPr>
            <w:r>
              <w:rPr>
                <w:sz w:val="16"/>
                <w:szCs w:val="16"/>
              </w:rPr>
              <w:t>2020-06-03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r>
              <w:rPr>
                <w:sz w:val="16"/>
                <w:szCs w:val="16"/>
              </w:rPr>
              <w:t>MHSG#16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8419F" w:rsidRDefault="00097F5D" w:rsidP="006434BE">
            <w:pPr>
              <w:pStyle w:val="TAC"/>
              <w:rPr>
                <w:sz w:val="16"/>
                <w:szCs w:val="16"/>
              </w:rPr>
            </w:pPr>
            <w:r>
              <w:rPr>
                <w:sz w:val="16"/>
                <w:szCs w:val="16"/>
              </w:rPr>
              <w:t>OPm20047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097F5D" w:rsidP="006434BE">
            <w:pPr>
              <w:pStyle w:val="TAL"/>
            </w:pPr>
            <w:r>
              <w:t>Decision Making Model - Conclusions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p>
        </w:tc>
      </w:tr>
      <w:tr w:rsidR="00097F5D"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r>
              <w:rPr>
                <w:sz w:val="16"/>
                <w:szCs w:val="16"/>
              </w:rPr>
              <w:t>2020-06-03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r>
              <w:rPr>
                <w:sz w:val="16"/>
                <w:szCs w:val="16"/>
              </w:rPr>
              <w:t>MHSG#16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7F5D" w:rsidRPr="006B0D02" w:rsidRDefault="00097F5D" w:rsidP="00097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7F5D" w:rsidRPr="006B0D02" w:rsidRDefault="00097F5D" w:rsidP="00097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7F5D" w:rsidRPr="006B0D02" w:rsidRDefault="00097F5D" w:rsidP="00097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L"/>
            </w:pPr>
            <w:r>
              <w:t>New version of report.</w:t>
            </w:r>
          </w:p>
          <w:p w:rsidR="00097F5D" w:rsidRDefault="00097F5D" w:rsidP="00097F5D">
            <w:pPr>
              <w:pStyle w:val="TAL"/>
            </w:pPr>
          </w:p>
          <w:p w:rsidR="00097F5D" w:rsidRDefault="00097F5D">
            <w:pPr>
              <w:pStyle w:val="TAL"/>
            </w:pPr>
            <w:r>
              <w:t>Based on agreement during MHSG#16, all trial meetings related sections were voided and a related note was added in section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r>
              <w:rPr>
                <w:sz w:val="16"/>
                <w:szCs w:val="16"/>
              </w:rPr>
              <w:t>1.16.0</w:t>
            </w:r>
          </w:p>
        </w:tc>
      </w:tr>
      <w:tr w:rsidR="006755AA"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097F5D">
            <w:pPr>
              <w:pStyle w:val="TAC"/>
              <w:rPr>
                <w:sz w:val="16"/>
                <w:szCs w:val="16"/>
              </w:rPr>
            </w:pPr>
            <w:r>
              <w:rPr>
                <w:sz w:val="16"/>
                <w:szCs w:val="16"/>
              </w:rPr>
              <w:t>2020-07-08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097F5D">
            <w:pPr>
              <w:pStyle w:val="TAC"/>
              <w:rPr>
                <w:sz w:val="16"/>
                <w:szCs w:val="16"/>
              </w:rPr>
            </w:pPr>
            <w:r>
              <w:rPr>
                <w:sz w:val="16"/>
                <w:szCs w:val="16"/>
              </w:rPr>
              <w:t>MHSG#17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097F5D">
            <w:pPr>
              <w:pStyle w:val="TAC"/>
              <w:rPr>
                <w:sz w:val="16"/>
                <w:szCs w:val="16"/>
              </w:rPr>
            </w:pPr>
            <w:r>
              <w:rPr>
                <w:sz w:val="16"/>
                <w:szCs w:val="16"/>
              </w:rPr>
              <w:t>OPm200055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097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097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097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FF31CF">
            <w:pPr>
              <w:pStyle w:val="TAL"/>
            </w:pPr>
            <w:r>
              <w:t>Revised Meeting Hosting Report</w:t>
            </w:r>
          </w:p>
          <w:p w:rsidR="006755AA" w:rsidRDefault="006755AA" w:rsidP="00FF31CF">
            <w:pPr>
              <w:pStyle w:val="TAL"/>
            </w:pPr>
          </w:p>
          <w:p w:rsidR="006755AA" w:rsidRDefault="006755AA" w:rsidP="00FF31CF">
            <w:pPr>
              <w:pStyle w:val="TAL"/>
            </w:pPr>
            <w:r>
              <w:t>Additionally, as agreed, transformed several Editor’s Notes into NOTEs or deleted them, based on the meetings agreement. Also deleted all voided sections/clauses and changed related text and references accordingly, as agreed by the 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097F5D">
            <w:pPr>
              <w:pStyle w:val="TAC"/>
              <w:rPr>
                <w:sz w:val="16"/>
                <w:szCs w:val="16"/>
              </w:rPr>
            </w:pPr>
          </w:p>
        </w:tc>
      </w:tr>
      <w:tr w:rsidR="006755AA"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097F5D">
            <w:pPr>
              <w:pStyle w:val="TAC"/>
              <w:rPr>
                <w:sz w:val="16"/>
                <w:szCs w:val="16"/>
              </w:rPr>
            </w:pPr>
            <w:r>
              <w:rPr>
                <w:sz w:val="16"/>
                <w:szCs w:val="16"/>
              </w:rPr>
              <w:t>2020-07-08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097F5D">
            <w:pPr>
              <w:pStyle w:val="TAC"/>
              <w:rPr>
                <w:sz w:val="16"/>
                <w:szCs w:val="16"/>
              </w:rPr>
            </w:pPr>
            <w:r>
              <w:rPr>
                <w:sz w:val="16"/>
                <w:szCs w:val="16"/>
              </w:rPr>
              <w:t>MHSG#17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097F5D">
            <w:pPr>
              <w:pStyle w:val="TAC"/>
              <w:rPr>
                <w:sz w:val="16"/>
                <w:szCs w:val="16"/>
              </w:rPr>
            </w:pPr>
            <w:r>
              <w:rPr>
                <w:sz w:val="16"/>
                <w:szCs w:val="16"/>
              </w:rPr>
              <w:t>OPm200054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097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097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097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L"/>
            </w:pPr>
            <w:r>
              <w:t>Conclusion on Funding Model</w:t>
            </w:r>
          </w:p>
          <w:p w:rsidR="006755AA" w:rsidRDefault="006755AA" w:rsidP="006755AA">
            <w:pPr>
              <w:pStyle w:val="TAL"/>
            </w:pPr>
          </w:p>
          <w:p w:rsidR="006755AA" w:rsidRDefault="006755AA" w:rsidP="006755AA">
            <w:pPr>
              <w:pStyle w:val="TAL"/>
            </w:pPr>
            <w:r>
              <w:t>Update of references due to deletion of void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097F5D">
            <w:pPr>
              <w:pStyle w:val="TAC"/>
              <w:rPr>
                <w:sz w:val="16"/>
                <w:szCs w:val="16"/>
              </w:rPr>
            </w:pPr>
          </w:p>
        </w:tc>
      </w:tr>
      <w:tr w:rsidR="006755AA"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C"/>
              <w:rPr>
                <w:sz w:val="16"/>
                <w:szCs w:val="16"/>
              </w:rPr>
            </w:pPr>
            <w:r>
              <w:rPr>
                <w:sz w:val="16"/>
                <w:szCs w:val="16"/>
              </w:rPr>
              <w:t>2020-07-08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C"/>
              <w:rPr>
                <w:sz w:val="16"/>
                <w:szCs w:val="16"/>
              </w:rPr>
            </w:pPr>
            <w:r>
              <w:rPr>
                <w:sz w:val="16"/>
                <w:szCs w:val="16"/>
              </w:rPr>
              <w:t>MHSG#17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C"/>
              <w:rPr>
                <w:sz w:val="16"/>
                <w:szCs w:val="16"/>
              </w:rPr>
            </w:pPr>
            <w:r>
              <w:rPr>
                <w:sz w:val="16"/>
                <w:szCs w:val="16"/>
              </w:rPr>
              <w:t>OPm200053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6755A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6755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6755A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L"/>
            </w:pPr>
            <w:r>
              <w:t>Update of clause 7.2 and clean-up of service level aspects.</w:t>
            </w:r>
          </w:p>
          <w:p w:rsidR="006755AA" w:rsidRDefault="006755AA" w:rsidP="006755AA">
            <w:pPr>
              <w:pStyle w:val="TAL"/>
            </w:pPr>
          </w:p>
          <w:p w:rsidR="006755AA" w:rsidRDefault="006755AA" w:rsidP="00FF31CF">
            <w:pPr>
              <w:pStyle w:val="TAL"/>
            </w:pPr>
            <w:r>
              <w:t>Update of references due to deletion of void clauses. Minor editorial changes as agreed by the 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C"/>
              <w:rPr>
                <w:sz w:val="16"/>
                <w:szCs w:val="16"/>
              </w:rPr>
            </w:pPr>
          </w:p>
        </w:tc>
      </w:tr>
      <w:tr w:rsidR="006755AA"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C"/>
              <w:rPr>
                <w:sz w:val="16"/>
                <w:szCs w:val="16"/>
              </w:rPr>
            </w:pPr>
            <w:r>
              <w:rPr>
                <w:sz w:val="16"/>
                <w:szCs w:val="16"/>
              </w:rPr>
              <w:t>2020-07-08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C"/>
              <w:rPr>
                <w:sz w:val="16"/>
                <w:szCs w:val="16"/>
              </w:rPr>
            </w:pPr>
            <w:r>
              <w:rPr>
                <w:sz w:val="16"/>
                <w:szCs w:val="16"/>
              </w:rPr>
              <w:t>MHSG#17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6755A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6755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6755A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L"/>
            </w:pPr>
            <w:r>
              <w:t>New version of report</w:t>
            </w:r>
          </w:p>
          <w:p w:rsidR="006755AA" w:rsidRDefault="006755AA" w:rsidP="006755AA">
            <w:pPr>
              <w:pStyle w:val="TAL"/>
            </w:pPr>
          </w:p>
          <w:p w:rsidR="006755AA" w:rsidRDefault="006755AA" w:rsidP="00FF31CF">
            <w:pPr>
              <w:pStyle w:val="TAL"/>
            </w:pPr>
            <w:r>
              <w:t xml:space="preserve">This version is intended to be the final version, which will then have no version number. In order to allow such a last round of checking and possible editorial updates version 1.17.0 was created.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C"/>
              <w:rPr>
                <w:sz w:val="16"/>
                <w:szCs w:val="16"/>
              </w:rPr>
            </w:pPr>
            <w:r>
              <w:rPr>
                <w:sz w:val="16"/>
                <w:szCs w:val="16"/>
              </w:rPr>
              <w:t>1.17.0</w:t>
            </w:r>
          </w:p>
        </w:tc>
      </w:tr>
      <w:tr w:rsidR="006F22E9" w:rsidRPr="006B0D02" w:rsidTr="006755AA">
        <w:tc>
          <w:tcPr>
            <w:tcW w:w="800" w:type="dxa"/>
            <w:tcBorders>
              <w:top w:val="single" w:sz="6" w:space="0" w:color="auto"/>
              <w:left w:val="single" w:sz="6" w:space="0" w:color="auto"/>
              <w:bottom w:val="single" w:sz="6" w:space="0" w:color="auto"/>
              <w:right w:val="single" w:sz="6" w:space="0" w:color="auto"/>
            </w:tcBorders>
            <w:shd w:val="solid" w:color="FFFFFF" w:fill="auto"/>
          </w:tcPr>
          <w:p w:rsidR="006F22E9" w:rsidRDefault="006F22E9" w:rsidP="006755AA">
            <w:pPr>
              <w:pStyle w:val="TAC"/>
              <w:rPr>
                <w:sz w:val="16"/>
                <w:szCs w:val="16"/>
              </w:rPr>
            </w:pPr>
            <w:r>
              <w:rPr>
                <w:sz w:val="16"/>
                <w:szCs w:val="16"/>
              </w:rPr>
              <w:t>2020-07-15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22E9" w:rsidRDefault="006F22E9" w:rsidP="006755A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F22E9" w:rsidRDefault="006F22E9" w:rsidP="006755A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22E9" w:rsidRPr="006B0D02" w:rsidRDefault="006F22E9" w:rsidP="006755A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22E9" w:rsidRPr="006B0D02" w:rsidRDefault="006F22E9" w:rsidP="006755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22E9" w:rsidRPr="006B0D02" w:rsidRDefault="006F22E9" w:rsidP="006755A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22E9" w:rsidRDefault="006F22E9" w:rsidP="006755AA">
            <w:pPr>
              <w:pStyle w:val="TAL"/>
            </w:pPr>
            <w:r>
              <w:t xml:space="preserve">Final version created with one minor change to the scope as requested on the list. </w:t>
            </w:r>
            <w:bookmarkStart w:id="297" w:name="_GoBack"/>
            <w:bookmarkEnd w:id="297"/>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22E9" w:rsidRDefault="006F22E9" w:rsidP="006755AA">
            <w:pPr>
              <w:pStyle w:val="TAC"/>
              <w:rPr>
                <w:sz w:val="16"/>
                <w:szCs w:val="16"/>
              </w:rPr>
            </w:pPr>
            <w:r>
              <w:rPr>
                <w:sz w:val="16"/>
                <w:szCs w:val="16"/>
              </w:rPr>
              <w:t>(no version number)</w:t>
            </w:r>
          </w:p>
        </w:tc>
      </w:tr>
    </w:tbl>
    <w:p w:rsidR="003C3971" w:rsidRPr="00235394" w:rsidRDefault="003C3971" w:rsidP="00442F79"/>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80C" w:rsidRDefault="0084680C">
      <w:r>
        <w:separator/>
      </w:r>
    </w:p>
  </w:endnote>
  <w:endnote w:type="continuationSeparator" w:id="0">
    <w:p w:rsidR="0084680C" w:rsidRDefault="00846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E29" w:rsidRDefault="006C5E2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80C" w:rsidRDefault="0084680C">
      <w:r>
        <w:separator/>
      </w:r>
    </w:p>
  </w:footnote>
  <w:footnote w:type="continuationSeparator" w:id="0">
    <w:p w:rsidR="0084680C" w:rsidRDefault="008468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E29" w:rsidRDefault="006C5E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34A0">
      <w:rPr>
        <w:rFonts w:ascii="Arial" w:hAnsi="Arial" w:cs="Arial"/>
        <w:b/>
        <w:noProof/>
        <w:sz w:val="18"/>
        <w:szCs w:val="18"/>
      </w:rPr>
      <w:t>36</w:t>
    </w:r>
    <w:r>
      <w:rPr>
        <w:rFonts w:ascii="Arial" w:hAnsi="Arial" w:cs="Arial"/>
        <w:b/>
        <w:sz w:val="18"/>
        <w:szCs w:val="18"/>
      </w:rPr>
      <w:fldChar w:fldCharType="end"/>
    </w:r>
  </w:p>
  <w:p w:rsidR="006C5E29" w:rsidRDefault="006C5E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4004C"/>
    <w:multiLevelType w:val="hybridMultilevel"/>
    <w:tmpl w:val="7C068A76"/>
    <w:lvl w:ilvl="0" w:tplc="AAF031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CC36F3"/>
    <w:multiLevelType w:val="hybridMultilevel"/>
    <w:tmpl w:val="80465D34"/>
    <w:lvl w:ilvl="0" w:tplc="97FAD8C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84BBC"/>
    <w:multiLevelType w:val="hybridMultilevel"/>
    <w:tmpl w:val="4C4A2D06"/>
    <w:lvl w:ilvl="0" w:tplc="0A96973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8A27A36"/>
    <w:multiLevelType w:val="hybridMultilevel"/>
    <w:tmpl w:val="2D928872"/>
    <w:lvl w:ilvl="0" w:tplc="59E04C08">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7"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F26F4B"/>
    <w:multiLevelType w:val="hybridMultilevel"/>
    <w:tmpl w:val="75D29A32"/>
    <w:lvl w:ilvl="0" w:tplc="E80A8AD4">
      <w:start w:val="10"/>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20"/>
  </w:num>
  <w:num w:numId="6">
    <w:abstractNumId w:val="17"/>
  </w:num>
  <w:num w:numId="7">
    <w:abstractNumId w:val="15"/>
  </w:num>
  <w:num w:numId="8">
    <w:abstractNumId w:val="3"/>
  </w:num>
  <w:num w:numId="9">
    <w:abstractNumId w:val="22"/>
  </w:num>
  <w:num w:numId="10">
    <w:abstractNumId w:val="5"/>
  </w:num>
  <w:num w:numId="11">
    <w:abstractNumId w:val="18"/>
  </w:num>
  <w:num w:numId="12">
    <w:abstractNumId w:val="12"/>
  </w:num>
  <w:num w:numId="13">
    <w:abstractNumId w:val="4"/>
  </w:num>
  <w:num w:numId="14">
    <w:abstractNumId w:val="21"/>
  </w:num>
  <w:num w:numId="15">
    <w:abstractNumId w:val="13"/>
  </w:num>
  <w:num w:numId="16">
    <w:abstractNumId w:val="6"/>
  </w:num>
  <w:num w:numId="17">
    <w:abstractNumId w:val="9"/>
  </w:num>
  <w:num w:numId="18">
    <w:abstractNumId w:val="10"/>
  </w:num>
  <w:num w:numId="19">
    <w:abstractNumId w:val="14"/>
  </w:num>
  <w:num w:numId="20">
    <w:abstractNumId w:val="23"/>
  </w:num>
  <w:num w:numId="21">
    <w:abstractNumId w:val="8"/>
  </w:num>
  <w:num w:numId="22">
    <w:abstractNumId w:val="16"/>
  </w:num>
  <w:num w:numId="23">
    <w:abstractNumId w:val="2"/>
  </w:num>
  <w:num w:numId="24">
    <w:abstractNumId w:val="7"/>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5F9"/>
    <w:rsid w:val="0002540C"/>
    <w:rsid w:val="00033397"/>
    <w:rsid w:val="00040095"/>
    <w:rsid w:val="00043467"/>
    <w:rsid w:val="0005082A"/>
    <w:rsid w:val="00051834"/>
    <w:rsid w:val="00054A22"/>
    <w:rsid w:val="00062023"/>
    <w:rsid w:val="000647CD"/>
    <w:rsid w:val="000655A6"/>
    <w:rsid w:val="00080512"/>
    <w:rsid w:val="00095C37"/>
    <w:rsid w:val="00097F5D"/>
    <w:rsid w:val="000C47C3"/>
    <w:rsid w:val="000C68E0"/>
    <w:rsid w:val="000D197C"/>
    <w:rsid w:val="000D58AB"/>
    <w:rsid w:val="000D6A2F"/>
    <w:rsid w:val="00106231"/>
    <w:rsid w:val="00112199"/>
    <w:rsid w:val="0012164F"/>
    <w:rsid w:val="00126389"/>
    <w:rsid w:val="00127049"/>
    <w:rsid w:val="00133525"/>
    <w:rsid w:val="0014217A"/>
    <w:rsid w:val="00150B10"/>
    <w:rsid w:val="0018419F"/>
    <w:rsid w:val="001846F7"/>
    <w:rsid w:val="00197F33"/>
    <w:rsid w:val="001A4C42"/>
    <w:rsid w:val="001A7420"/>
    <w:rsid w:val="001B6637"/>
    <w:rsid w:val="001C07B0"/>
    <w:rsid w:val="001C21C3"/>
    <w:rsid w:val="001D02C2"/>
    <w:rsid w:val="001F0C1D"/>
    <w:rsid w:val="001F1132"/>
    <w:rsid w:val="001F168B"/>
    <w:rsid w:val="001F345E"/>
    <w:rsid w:val="00203EB9"/>
    <w:rsid w:val="002347A2"/>
    <w:rsid w:val="0024012A"/>
    <w:rsid w:val="002471F0"/>
    <w:rsid w:val="002675F0"/>
    <w:rsid w:val="0028520C"/>
    <w:rsid w:val="00297EA0"/>
    <w:rsid w:val="002A0222"/>
    <w:rsid w:val="002B6339"/>
    <w:rsid w:val="002C32EB"/>
    <w:rsid w:val="002D1277"/>
    <w:rsid w:val="002E00EE"/>
    <w:rsid w:val="003172DC"/>
    <w:rsid w:val="003445D6"/>
    <w:rsid w:val="0035462D"/>
    <w:rsid w:val="00366433"/>
    <w:rsid w:val="0037092B"/>
    <w:rsid w:val="00375237"/>
    <w:rsid w:val="003765B8"/>
    <w:rsid w:val="003A4586"/>
    <w:rsid w:val="003B187A"/>
    <w:rsid w:val="003C182E"/>
    <w:rsid w:val="003C2B61"/>
    <w:rsid w:val="003C3971"/>
    <w:rsid w:val="003F0504"/>
    <w:rsid w:val="003F1C14"/>
    <w:rsid w:val="003F7872"/>
    <w:rsid w:val="004064E3"/>
    <w:rsid w:val="00423334"/>
    <w:rsid w:val="004345EC"/>
    <w:rsid w:val="00442F79"/>
    <w:rsid w:val="00465515"/>
    <w:rsid w:val="00487015"/>
    <w:rsid w:val="0049081F"/>
    <w:rsid w:val="004C3155"/>
    <w:rsid w:val="004C4CF7"/>
    <w:rsid w:val="004D3578"/>
    <w:rsid w:val="004E213A"/>
    <w:rsid w:val="004F0988"/>
    <w:rsid w:val="004F3340"/>
    <w:rsid w:val="00503221"/>
    <w:rsid w:val="0050445E"/>
    <w:rsid w:val="00511D9D"/>
    <w:rsid w:val="00511DC9"/>
    <w:rsid w:val="0051307E"/>
    <w:rsid w:val="0053388B"/>
    <w:rsid w:val="00535773"/>
    <w:rsid w:val="00541449"/>
    <w:rsid w:val="00543E6C"/>
    <w:rsid w:val="005619BB"/>
    <w:rsid w:val="00565087"/>
    <w:rsid w:val="005947C7"/>
    <w:rsid w:val="00597B11"/>
    <w:rsid w:val="005D080E"/>
    <w:rsid w:val="005D2E01"/>
    <w:rsid w:val="005D70F7"/>
    <w:rsid w:val="005D7526"/>
    <w:rsid w:val="005D78D0"/>
    <w:rsid w:val="005E4BB2"/>
    <w:rsid w:val="005F1EE3"/>
    <w:rsid w:val="00602AEA"/>
    <w:rsid w:val="00614FDF"/>
    <w:rsid w:val="0063543D"/>
    <w:rsid w:val="006434BE"/>
    <w:rsid w:val="00647114"/>
    <w:rsid w:val="00660A3F"/>
    <w:rsid w:val="00662B13"/>
    <w:rsid w:val="00664F31"/>
    <w:rsid w:val="006755AA"/>
    <w:rsid w:val="006840A8"/>
    <w:rsid w:val="006A323F"/>
    <w:rsid w:val="006A592C"/>
    <w:rsid w:val="006A5BB9"/>
    <w:rsid w:val="006B19A8"/>
    <w:rsid w:val="006B30D0"/>
    <w:rsid w:val="006C3D95"/>
    <w:rsid w:val="006C5E29"/>
    <w:rsid w:val="006D69F5"/>
    <w:rsid w:val="006E5C86"/>
    <w:rsid w:val="006F22E9"/>
    <w:rsid w:val="00701116"/>
    <w:rsid w:val="00713C44"/>
    <w:rsid w:val="007233DC"/>
    <w:rsid w:val="00726F9F"/>
    <w:rsid w:val="00734A5B"/>
    <w:rsid w:val="00737939"/>
    <w:rsid w:val="0074026F"/>
    <w:rsid w:val="007429F6"/>
    <w:rsid w:val="00744E76"/>
    <w:rsid w:val="00774DA4"/>
    <w:rsid w:val="00776E43"/>
    <w:rsid w:val="00781F0F"/>
    <w:rsid w:val="007A3819"/>
    <w:rsid w:val="007A5DF9"/>
    <w:rsid w:val="007A6152"/>
    <w:rsid w:val="007A64CE"/>
    <w:rsid w:val="007B600E"/>
    <w:rsid w:val="007D680E"/>
    <w:rsid w:val="007E0976"/>
    <w:rsid w:val="007E0C4D"/>
    <w:rsid w:val="007E4FD0"/>
    <w:rsid w:val="007F0F4A"/>
    <w:rsid w:val="007F75AA"/>
    <w:rsid w:val="008028A4"/>
    <w:rsid w:val="008051B1"/>
    <w:rsid w:val="00814B1A"/>
    <w:rsid w:val="0082432C"/>
    <w:rsid w:val="00830747"/>
    <w:rsid w:val="00843214"/>
    <w:rsid w:val="0084680C"/>
    <w:rsid w:val="008671FC"/>
    <w:rsid w:val="00871581"/>
    <w:rsid w:val="008768CA"/>
    <w:rsid w:val="00876C14"/>
    <w:rsid w:val="008870A5"/>
    <w:rsid w:val="008906D7"/>
    <w:rsid w:val="008B0B3E"/>
    <w:rsid w:val="008C384C"/>
    <w:rsid w:val="008C3F8E"/>
    <w:rsid w:val="008F2980"/>
    <w:rsid w:val="0090271F"/>
    <w:rsid w:val="00902E23"/>
    <w:rsid w:val="009114D7"/>
    <w:rsid w:val="0091293B"/>
    <w:rsid w:val="0091348E"/>
    <w:rsid w:val="00917CCB"/>
    <w:rsid w:val="00922850"/>
    <w:rsid w:val="0094035C"/>
    <w:rsid w:val="00942EC2"/>
    <w:rsid w:val="00952270"/>
    <w:rsid w:val="009669BD"/>
    <w:rsid w:val="0097075C"/>
    <w:rsid w:val="00975C42"/>
    <w:rsid w:val="0099122A"/>
    <w:rsid w:val="009A16C6"/>
    <w:rsid w:val="009D00A9"/>
    <w:rsid w:val="009E19A0"/>
    <w:rsid w:val="009F2493"/>
    <w:rsid w:val="009F37B7"/>
    <w:rsid w:val="00A10F02"/>
    <w:rsid w:val="00A164B4"/>
    <w:rsid w:val="00A26956"/>
    <w:rsid w:val="00A27486"/>
    <w:rsid w:val="00A33C06"/>
    <w:rsid w:val="00A53724"/>
    <w:rsid w:val="00A56066"/>
    <w:rsid w:val="00A57206"/>
    <w:rsid w:val="00A70147"/>
    <w:rsid w:val="00A73129"/>
    <w:rsid w:val="00A82346"/>
    <w:rsid w:val="00A84248"/>
    <w:rsid w:val="00A92BA1"/>
    <w:rsid w:val="00AB5BC1"/>
    <w:rsid w:val="00AC6BC6"/>
    <w:rsid w:val="00AD71D0"/>
    <w:rsid w:val="00AE65E2"/>
    <w:rsid w:val="00B12F3E"/>
    <w:rsid w:val="00B15449"/>
    <w:rsid w:val="00B30628"/>
    <w:rsid w:val="00B60BCF"/>
    <w:rsid w:val="00B74B90"/>
    <w:rsid w:val="00B93086"/>
    <w:rsid w:val="00B9729C"/>
    <w:rsid w:val="00BA19ED"/>
    <w:rsid w:val="00BA4B8D"/>
    <w:rsid w:val="00BC0F7D"/>
    <w:rsid w:val="00BC2BF7"/>
    <w:rsid w:val="00BD7D31"/>
    <w:rsid w:val="00BE0AD3"/>
    <w:rsid w:val="00BE3255"/>
    <w:rsid w:val="00BE4464"/>
    <w:rsid w:val="00BF128E"/>
    <w:rsid w:val="00BF529B"/>
    <w:rsid w:val="00C00552"/>
    <w:rsid w:val="00C02C99"/>
    <w:rsid w:val="00C074DD"/>
    <w:rsid w:val="00C1496A"/>
    <w:rsid w:val="00C2098C"/>
    <w:rsid w:val="00C240D2"/>
    <w:rsid w:val="00C33079"/>
    <w:rsid w:val="00C45231"/>
    <w:rsid w:val="00C61C18"/>
    <w:rsid w:val="00C625DD"/>
    <w:rsid w:val="00C72833"/>
    <w:rsid w:val="00C80F1D"/>
    <w:rsid w:val="00C91315"/>
    <w:rsid w:val="00C93F40"/>
    <w:rsid w:val="00CA3D0C"/>
    <w:rsid w:val="00CA6B60"/>
    <w:rsid w:val="00CB2957"/>
    <w:rsid w:val="00CC2927"/>
    <w:rsid w:val="00CE34A0"/>
    <w:rsid w:val="00CF1E56"/>
    <w:rsid w:val="00CF7AF6"/>
    <w:rsid w:val="00D1033C"/>
    <w:rsid w:val="00D21F97"/>
    <w:rsid w:val="00D36E5B"/>
    <w:rsid w:val="00D43BC5"/>
    <w:rsid w:val="00D4758E"/>
    <w:rsid w:val="00D57972"/>
    <w:rsid w:val="00D675A9"/>
    <w:rsid w:val="00D67811"/>
    <w:rsid w:val="00D738D6"/>
    <w:rsid w:val="00D755EB"/>
    <w:rsid w:val="00D76048"/>
    <w:rsid w:val="00D87E00"/>
    <w:rsid w:val="00D9134D"/>
    <w:rsid w:val="00DA7A03"/>
    <w:rsid w:val="00DB1818"/>
    <w:rsid w:val="00DB1B0A"/>
    <w:rsid w:val="00DC0627"/>
    <w:rsid w:val="00DC309B"/>
    <w:rsid w:val="00DC4DA2"/>
    <w:rsid w:val="00DD4C17"/>
    <w:rsid w:val="00DD74A5"/>
    <w:rsid w:val="00DE3E7B"/>
    <w:rsid w:val="00DF2B1F"/>
    <w:rsid w:val="00DF62CD"/>
    <w:rsid w:val="00E02CBF"/>
    <w:rsid w:val="00E07B77"/>
    <w:rsid w:val="00E16509"/>
    <w:rsid w:val="00E24495"/>
    <w:rsid w:val="00E32463"/>
    <w:rsid w:val="00E329BB"/>
    <w:rsid w:val="00E337D9"/>
    <w:rsid w:val="00E44582"/>
    <w:rsid w:val="00E5091A"/>
    <w:rsid w:val="00E67936"/>
    <w:rsid w:val="00E77645"/>
    <w:rsid w:val="00E84036"/>
    <w:rsid w:val="00EA15B0"/>
    <w:rsid w:val="00EA5EA7"/>
    <w:rsid w:val="00EC4A25"/>
    <w:rsid w:val="00ED29F6"/>
    <w:rsid w:val="00EF45D0"/>
    <w:rsid w:val="00F0053F"/>
    <w:rsid w:val="00F025A2"/>
    <w:rsid w:val="00F04712"/>
    <w:rsid w:val="00F064EE"/>
    <w:rsid w:val="00F13360"/>
    <w:rsid w:val="00F13AC1"/>
    <w:rsid w:val="00F201B0"/>
    <w:rsid w:val="00F2289E"/>
    <w:rsid w:val="00F22EC7"/>
    <w:rsid w:val="00F273E3"/>
    <w:rsid w:val="00F3091C"/>
    <w:rsid w:val="00F325C8"/>
    <w:rsid w:val="00F36662"/>
    <w:rsid w:val="00F43CE9"/>
    <w:rsid w:val="00F50F8A"/>
    <w:rsid w:val="00F542F5"/>
    <w:rsid w:val="00F653B8"/>
    <w:rsid w:val="00F7284A"/>
    <w:rsid w:val="00F746BA"/>
    <w:rsid w:val="00F9008D"/>
    <w:rsid w:val="00FA1266"/>
    <w:rsid w:val="00FC1192"/>
    <w:rsid w:val="00FC47EC"/>
    <w:rsid w:val="00FF31CF"/>
    <w:rsid w:val="00FF4F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C8355E-2CC0-4C03-AD7F-838839D2C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styleId="CommentReference">
    <w:name w:val="annotation reference"/>
    <w:basedOn w:val="DefaultParagraphFont"/>
    <w:rsid w:val="0014217A"/>
    <w:rPr>
      <w:sz w:val="16"/>
    </w:rPr>
  </w:style>
  <w:style w:type="character" w:customStyle="1" w:styleId="hscoswrapper">
    <w:name w:val="hs_cos_wrapper"/>
    <w:basedOn w:val="DefaultParagraphFont"/>
    <w:rsid w:val="00776E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IMG/zip/Example_Invite.zip" TargetMode="External"/><Relationship Id="rId18" Type="http://schemas.openxmlformats.org/officeDocument/2006/relationships/hyperlink" Target="https://www.3gpp.org/3gpp-calendar/hosting-a-meeting/2-uncategorised/1699-it-questionnaire"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Information/Working_Procedures/3GPP_WP.htm" TargetMode="External"/><Relationship Id="rId17" Type="http://schemas.openxmlformats.org/officeDocument/2006/relationships/hyperlink" Target="https://www.3gpp.org/3gpp-calendar/hosting-a-meeting/2-uncategorised/1699-it-questionnaire" TargetMode="Externa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aqicn.org" TargetMode="External"/><Relationship Id="rId5" Type="http://schemas.openxmlformats.org/officeDocument/2006/relationships/settings" Target="settings.xml"/><Relationship Id="rId15" Type="http://schemas.openxmlformats.org/officeDocument/2006/relationships/hyperlink" Target="https://www.3gpp.org/ftp/Information/Working_Procedures/3GPP_WP.htm"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Information/TemplateInvitationLetter/Template_Invitation_letter.doc"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3BEC-EE14-4DC7-8B20-4B052F370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14021</Words>
  <Characters>79925</Characters>
  <Application>Microsoft Office Word</Application>
  <DocSecurity>0</DocSecurity>
  <Lines>666</Lines>
  <Paragraphs>187</Paragraphs>
  <ScaleCrop>false</ScaleCrop>
  <HeadingPairs>
    <vt:vector size="6" baseType="variant">
      <vt:variant>
        <vt:lpstr>Title</vt:lpstr>
      </vt:variant>
      <vt:variant>
        <vt:i4>1</vt:i4>
      </vt:variant>
      <vt:variant>
        <vt:lpstr>Headings</vt:lpstr>
      </vt:variant>
      <vt:variant>
        <vt:i4>81</vt:i4>
      </vt:variant>
      <vt:variant>
        <vt:lpstr>Titre</vt:lpstr>
      </vt:variant>
      <vt:variant>
        <vt:i4>1</vt:i4>
      </vt:variant>
    </vt:vector>
  </HeadingPairs>
  <TitlesOfParts>
    <vt:vector size="83" baseType="lpstr">
      <vt:lpstr>3GPP TS ab.cde</vt:lpstr>
      <vt:lpstr>1	Scope</vt:lpstr>
      <vt:lpstr>2	References</vt:lpstr>
      <vt:lpstr>3	Definitions of terms, symbols and abbreviations</vt:lpstr>
      <vt:lpstr>    3.1	Definitions</vt:lpstr>
      <vt:lpstr>    3.2	Abbreviations</vt:lpstr>
      <vt:lpstr>4	Criteria</vt:lpstr>
      <vt:lpstr>    4.1	Introduction</vt:lpstr>
      <vt:lpstr>    4.2	Criteria for Service Level</vt:lpstr>
      <vt:lpstr>        4.2.1	Introduction</vt:lpstr>
      <vt:lpstr>        4.2.2	List of criteria</vt:lpstr>
      <vt:lpstr>    4.3	Criteria for Funding Model</vt:lpstr>
      <vt:lpstr>    4.4	Criteria for Decision Making</vt:lpstr>
      <vt:lpstr>5	Proposals</vt:lpstr>
      <vt:lpstr>    5.1	Introduction</vt:lpstr>
      <vt:lpstr>    5.2	Proposals for 3GPP Meetings Service Level</vt:lpstr>
      <vt:lpstr>        5.2.1	Introduction</vt:lpstr>
      <vt:lpstr>        5.2.2	Proposal for the choice of the location/venue</vt:lpstr>
      <vt:lpstr>        5.2.3	Proposal for the hotel accommodation</vt:lpstr>
      <vt:lpstr>        5.2.4	Proposal for the Meeting room facilities</vt:lpstr>
      <vt:lpstr>        5.2.5	Proposal for the IT facilities</vt:lpstr>
      <vt:lpstr>        5.2.6	Proposal for the catering</vt:lpstr>
      <vt:lpstr>        5.2.7	Proposal for hosting model</vt:lpstr>
      <vt:lpstr>    5.3	Proposals for 3GPP Meetings Funding Model</vt:lpstr>
      <vt:lpstr>        5.3.0 	Description of the current funding model</vt:lpstr>
      <vt:lpstr>        5.3.1	Proposal OP “Hosting” Tax</vt:lpstr>
      <vt:lpstr>        5.3.2 	Proposal ‘Delegate pays to play’</vt:lpstr>
      <vt:lpstr>        5.3.3	Proposal ‘Extension of current funding model’ </vt:lpstr>
      <vt:lpstr>    5.4	Proposals for 3GPP Meetings Decision Making</vt:lpstr>
      <vt:lpstr>        5.4.0	Description of the current decision making model</vt:lpstr>
      <vt:lpstr>        5.4.1	Proposal for 3GPP Decision Making – Balance Criteria</vt:lpstr>
      <vt:lpstr>        5.4.2	Proposals for 3GPP Decision Making – Process Criteria</vt:lpstr>
      <vt:lpstr>        5.4.3	Proposals for 3GPP Decision Making – Accessibility Criteria</vt:lpstr>
      <vt:lpstr>        5.4.4	Proposal for Delegate Voting on General Location  </vt:lpstr>
      <vt:lpstr>        5.4.5	Proposal for Country Minimum Criteria</vt:lpstr>
      <vt:lpstr>        5.4.6	Proposal for Distributed Decision Making</vt:lpstr>
      <vt:lpstr>        5.4.7	Proposal for Meetings at Exploratory Locations</vt:lpstr>
      <vt:lpstr>        5.4.8	Company Hosted Meetings</vt:lpstr>
      <vt:lpstr>6	Conclusions</vt:lpstr>
      <vt:lpstr>    6.1	Introduction</vt:lpstr>
      <vt:lpstr>    6.2	Conclusions to 3GPP Meetings Service Level Proposals</vt:lpstr>
      <vt:lpstr>    6.3	Conclusions to 3GPP Meetings Funding Model Proposals</vt:lpstr>
      <vt:lpstr>    6.4	Conclusions to 3GPP Meetings Decision Making Proposals</vt:lpstr>
      <vt:lpstr>        6.4.1	Conclusions on Location Rota</vt:lpstr>
      <vt:lpstr>        6.4.2	Conclusion on Accessibility</vt:lpstr>
      <vt:lpstr>        6.4.3	Conclusion on Meetings at Exploratory Locations</vt:lpstr>
      <vt:lpstr>        6.4.4	Conclusion on Company Hosted Meetings</vt:lpstr>
      <vt:lpstr>A.1	Introduction</vt:lpstr>
      <vt:lpstr>A.2	Considerations</vt:lpstr>
      <vt:lpstr>B.0	Introduction</vt:lpstr>
      <vt:lpstr>B.1	Hosting a meeting</vt:lpstr>
      <vt:lpstr>B.2	In advance of the meeting</vt:lpstr>
      <vt:lpstr>    B.2.1	Choice of venue</vt:lpstr>
      <vt:lpstr>    B.2.2	Preparation of the invitation</vt:lpstr>
      <vt:lpstr>    B.2.3	Visas</vt:lpstr>
      <vt:lpstr>    B.2.4	Provision of delegates’ badges</vt:lpstr>
      <vt:lpstr>B.3	Meeting room facilities</vt:lpstr>
      <vt:lpstr>    B.3.1	Reception desk</vt:lpstr>
      <vt:lpstr>    B.3.2	Size and layout</vt:lpstr>
      <vt:lpstr>    B.3.3	Tables and chairs</vt:lpstr>
      <vt:lpstr>    B.3.4	Electric power</vt:lpstr>
      <vt:lpstr>    B.3.5	Heating, air-conditioning</vt:lpstr>
      <vt:lpstr>    B.3.6	Microphones, loudspeakers</vt:lpstr>
      <vt:lpstr>    B.3.7	Projectors and screens</vt:lpstr>
      <vt:lpstr>    B.3.8	Cables</vt:lpstr>
      <vt:lpstr>    B.3.9	Water</vt:lpstr>
      <vt:lpstr>    B.3.10	Check-in</vt:lpstr>
      <vt:lpstr>    B.3.11	Access to the meeting rooms</vt:lpstr>
      <vt:lpstr>B.4	IT Facilities</vt:lpstr>
      <vt:lpstr>    B.4.1	The 3GPP network</vt:lpstr>
      <vt:lpstr>    B.4.2	Internet supply</vt:lpstr>
      <vt:lpstr>    B.4.3	3GPP WiFi</vt:lpstr>
      <vt:lpstr>    B.4.4	IT questionnaire</vt:lpstr>
      <vt:lpstr>B.5	Outside the meeting room(s)</vt:lpstr>
      <vt:lpstr>    B.5.1	Reception desk</vt:lpstr>
      <vt:lpstr>    B.5.2	Coffee breaks, lunch breaks</vt:lpstr>
      <vt:lpstr>    B.5.3	Printer</vt:lpstr>
      <vt:lpstr>B.6	Social event</vt:lpstr>
      <vt:lpstr>C.0	Introduction</vt:lpstr>
      <vt:lpstr>C.1	Use cases related to Service Level</vt:lpstr>
      <vt:lpstr>C.2	Use Cases related to the Funding Model</vt:lpstr>
      <vt:lpstr>C.3	Use Cases related to Decision Making </vt:lpstr>
      <vt:lpstr>3GPP TS ab.cde</vt:lpstr>
    </vt:vector>
  </TitlesOfParts>
  <Company>ETSI</Company>
  <LinksUpToDate>false</LinksUpToDate>
  <CharactersWithSpaces>93759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 Mayer</cp:lastModifiedBy>
  <cp:revision>3</cp:revision>
  <cp:lastPrinted>2019-02-25T14:05:00Z</cp:lastPrinted>
  <dcterms:created xsi:type="dcterms:W3CDTF">2020-07-08T12:29:00Z</dcterms:created>
  <dcterms:modified xsi:type="dcterms:W3CDTF">2020-07-15T08:59:00Z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1594803351</vt:lpwstr>
  </property>
</Properties>
</file>