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EC6" w:rsidRDefault="003804CA">
      <w:pPr>
        <w:pStyle w:val="CRCoverPage"/>
        <w:tabs>
          <w:tab w:val="right" w:pos="9639"/>
        </w:tabs>
        <w:spacing w:after="0"/>
        <w:rPr>
          <w:rFonts w:eastAsia="宋体"/>
          <w:b/>
          <w:i/>
          <w:sz w:val="28"/>
          <w:lang w:val="en-US" w:eastAsia="zh-CN"/>
        </w:rPr>
      </w:pPr>
      <w:r>
        <w:rPr>
          <w:b/>
          <w:sz w:val="24"/>
        </w:rPr>
        <w:t>3GPP TSG-</w:t>
      </w:r>
      <w:fldSimple w:instr=" DOCPROPERTY  TSG/WGRef  \* MERGEFORMAT ">
        <w:r>
          <w:rPr>
            <w:b/>
            <w:sz w:val="24"/>
          </w:rPr>
          <w:t>SA2</w:t>
        </w:r>
      </w:fldSimple>
      <w:r>
        <w:rPr>
          <w:b/>
          <w:sz w:val="24"/>
        </w:rPr>
        <w:t xml:space="preserve"> Meeting #</w:t>
      </w:r>
      <w:fldSimple w:instr=" DOCPROPERTY  MtgSeq  \* MERGEFORMAT ">
        <w:r>
          <w:rPr>
            <w:b/>
            <w:sz w:val="24"/>
          </w:rPr>
          <w:t>164</w:t>
        </w:r>
      </w:fldSimple>
      <w:r>
        <w:fldChar w:fldCharType="begin"/>
      </w:r>
      <w:r>
        <w:instrText xml:space="preserve"> DOCPROPERTY  MtgTitle  \* MERGEFORMAT </w:instrText>
      </w:r>
      <w:r>
        <w:fldChar w:fldCharType="end"/>
      </w:r>
      <w:r>
        <w:rPr>
          <w:b/>
          <w:i/>
          <w:sz w:val="28"/>
        </w:rPr>
        <w:tab/>
      </w:r>
      <w:fldSimple w:instr=" DOCPROPERTY  Tdoc#  \* MERGEFORMAT ">
        <w:r>
          <w:rPr>
            <w:b/>
            <w:i/>
            <w:sz w:val="28"/>
          </w:rPr>
          <w:t>S2-2407800</w:t>
        </w:r>
      </w:fldSimple>
      <w:ins w:id="0" w:author="user2" w:date="2024-08-15T11:23:00Z">
        <w:r>
          <w:rPr>
            <w:rFonts w:eastAsia="宋体" w:hint="eastAsia"/>
            <w:b/>
            <w:i/>
            <w:sz w:val="28"/>
            <w:lang w:val="en-US" w:eastAsia="zh-CN"/>
          </w:rPr>
          <w:t>r01</w:t>
        </w:r>
      </w:ins>
    </w:p>
    <w:p w:rsidR="00897EC6" w:rsidRDefault="00C17605">
      <w:pPr>
        <w:pStyle w:val="CRCoverPage"/>
        <w:outlineLvl w:val="0"/>
        <w:rPr>
          <w:b/>
          <w:sz w:val="24"/>
        </w:rPr>
      </w:pPr>
      <w:fldSimple w:instr=" DOCPROPERTY  Location  \* MERGEFORMAT ">
        <w:r w:rsidR="003804CA">
          <w:rPr>
            <w:b/>
            <w:sz w:val="24"/>
          </w:rPr>
          <w:t>Maastricht</w:t>
        </w:r>
      </w:fldSimple>
      <w:r w:rsidR="003804CA">
        <w:rPr>
          <w:b/>
          <w:sz w:val="24"/>
        </w:rPr>
        <w:t xml:space="preserve">, </w:t>
      </w:r>
      <w:fldSimple w:instr=" DOCPROPERTY  Country  \* MERGEFORMAT ">
        <w:r w:rsidR="003804CA">
          <w:rPr>
            <w:b/>
            <w:sz w:val="24"/>
          </w:rPr>
          <w:t>Netherlands</w:t>
        </w:r>
      </w:fldSimple>
      <w:r w:rsidR="003804CA">
        <w:rPr>
          <w:b/>
          <w:sz w:val="24"/>
        </w:rPr>
        <w:t xml:space="preserve">, </w:t>
      </w:r>
      <w:fldSimple w:instr=" DOCPROPERTY  StartDate  \* MERGEFORMAT ">
        <w:r w:rsidR="003804CA">
          <w:rPr>
            <w:b/>
            <w:sz w:val="24"/>
          </w:rPr>
          <w:t>19th Aug 2024</w:t>
        </w:r>
      </w:fldSimple>
      <w:r w:rsidR="003804CA">
        <w:rPr>
          <w:b/>
          <w:sz w:val="24"/>
        </w:rPr>
        <w:t xml:space="preserve"> - </w:t>
      </w:r>
      <w:fldSimple w:instr=" DOCPROPERTY  EndDate  \* MERGEFORMAT ">
        <w:r w:rsidR="003804CA">
          <w:rPr>
            <w:b/>
            <w:sz w:val="24"/>
          </w:rPr>
          <w:t>23rd Aug 2024</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97EC6">
        <w:tc>
          <w:tcPr>
            <w:tcW w:w="9641" w:type="dxa"/>
            <w:gridSpan w:val="9"/>
            <w:tcBorders>
              <w:top w:val="single" w:sz="4" w:space="0" w:color="auto"/>
              <w:left w:val="single" w:sz="4" w:space="0" w:color="auto"/>
              <w:right w:val="single" w:sz="4" w:space="0" w:color="auto"/>
            </w:tcBorders>
          </w:tcPr>
          <w:p w:rsidR="00897EC6" w:rsidRDefault="003804CA">
            <w:pPr>
              <w:pStyle w:val="CRCoverPage"/>
              <w:spacing w:after="0"/>
              <w:jc w:val="right"/>
              <w:rPr>
                <w:i/>
              </w:rPr>
            </w:pPr>
            <w:r>
              <w:rPr>
                <w:i/>
                <w:sz w:val="14"/>
              </w:rPr>
              <w:t>CR-Form-v12.3</w:t>
            </w:r>
          </w:p>
        </w:tc>
      </w:tr>
      <w:tr w:rsidR="00897EC6">
        <w:tc>
          <w:tcPr>
            <w:tcW w:w="9641" w:type="dxa"/>
            <w:gridSpan w:val="9"/>
            <w:tcBorders>
              <w:left w:val="single" w:sz="4" w:space="0" w:color="auto"/>
              <w:right w:val="single" w:sz="4" w:space="0" w:color="auto"/>
            </w:tcBorders>
          </w:tcPr>
          <w:p w:rsidR="00897EC6" w:rsidRDefault="003804CA">
            <w:pPr>
              <w:pStyle w:val="CRCoverPage"/>
              <w:spacing w:after="0"/>
              <w:jc w:val="center"/>
            </w:pPr>
            <w:r>
              <w:rPr>
                <w:b/>
                <w:sz w:val="32"/>
              </w:rPr>
              <w:t>CHANGE REQUEST</w:t>
            </w:r>
          </w:p>
        </w:tc>
      </w:tr>
      <w:tr w:rsidR="00897EC6">
        <w:tc>
          <w:tcPr>
            <w:tcW w:w="9641" w:type="dxa"/>
            <w:gridSpan w:val="9"/>
            <w:tcBorders>
              <w:left w:val="single" w:sz="4" w:space="0" w:color="auto"/>
              <w:right w:val="single" w:sz="4" w:space="0" w:color="auto"/>
            </w:tcBorders>
          </w:tcPr>
          <w:p w:rsidR="00897EC6" w:rsidRDefault="00897EC6">
            <w:pPr>
              <w:pStyle w:val="CRCoverPage"/>
              <w:spacing w:after="0"/>
              <w:rPr>
                <w:sz w:val="8"/>
                <w:szCs w:val="8"/>
              </w:rPr>
            </w:pPr>
          </w:p>
        </w:tc>
      </w:tr>
      <w:tr w:rsidR="00897EC6">
        <w:tc>
          <w:tcPr>
            <w:tcW w:w="142" w:type="dxa"/>
            <w:tcBorders>
              <w:left w:val="single" w:sz="4" w:space="0" w:color="auto"/>
            </w:tcBorders>
          </w:tcPr>
          <w:p w:rsidR="00897EC6" w:rsidRDefault="00897EC6">
            <w:pPr>
              <w:pStyle w:val="CRCoverPage"/>
              <w:spacing w:after="0"/>
              <w:jc w:val="right"/>
            </w:pPr>
          </w:p>
        </w:tc>
        <w:tc>
          <w:tcPr>
            <w:tcW w:w="1559" w:type="dxa"/>
            <w:shd w:val="pct30" w:color="FFFF00" w:fill="auto"/>
          </w:tcPr>
          <w:p w:rsidR="00897EC6" w:rsidRDefault="00C17605">
            <w:pPr>
              <w:pStyle w:val="CRCoverPage"/>
              <w:spacing w:after="0"/>
              <w:jc w:val="right"/>
              <w:rPr>
                <w:b/>
                <w:sz w:val="28"/>
              </w:rPr>
            </w:pPr>
            <w:fldSimple w:instr=" DOCPROPERTY  Spec#  \* MERGEFORMAT ">
              <w:r w:rsidR="003804CA">
                <w:rPr>
                  <w:b/>
                  <w:sz w:val="28"/>
                </w:rPr>
                <w:t>23.288</w:t>
              </w:r>
            </w:fldSimple>
          </w:p>
        </w:tc>
        <w:tc>
          <w:tcPr>
            <w:tcW w:w="709" w:type="dxa"/>
          </w:tcPr>
          <w:p w:rsidR="00897EC6" w:rsidRDefault="003804CA">
            <w:pPr>
              <w:pStyle w:val="CRCoverPage"/>
              <w:spacing w:after="0"/>
              <w:jc w:val="center"/>
            </w:pPr>
            <w:r>
              <w:rPr>
                <w:b/>
                <w:sz w:val="28"/>
              </w:rPr>
              <w:t>CR</w:t>
            </w:r>
          </w:p>
        </w:tc>
        <w:tc>
          <w:tcPr>
            <w:tcW w:w="1276" w:type="dxa"/>
            <w:shd w:val="pct30" w:color="FFFF00" w:fill="auto"/>
          </w:tcPr>
          <w:p w:rsidR="00897EC6" w:rsidRDefault="003804CA">
            <w:pPr>
              <w:pStyle w:val="CRCoverPage"/>
              <w:spacing w:after="0"/>
            </w:pPr>
            <w:r>
              <w:rPr>
                <w:b/>
                <w:sz w:val="28"/>
              </w:rPr>
              <w:t xml:space="preserve">  1134</w:t>
            </w:r>
          </w:p>
        </w:tc>
        <w:tc>
          <w:tcPr>
            <w:tcW w:w="709" w:type="dxa"/>
          </w:tcPr>
          <w:p w:rsidR="00897EC6" w:rsidRDefault="003804CA">
            <w:pPr>
              <w:pStyle w:val="CRCoverPage"/>
              <w:tabs>
                <w:tab w:val="right" w:pos="625"/>
              </w:tabs>
              <w:spacing w:after="0"/>
              <w:jc w:val="center"/>
            </w:pPr>
            <w:r>
              <w:rPr>
                <w:b/>
                <w:bCs/>
                <w:sz w:val="28"/>
              </w:rPr>
              <w:t>rev</w:t>
            </w:r>
          </w:p>
        </w:tc>
        <w:tc>
          <w:tcPr>
            <w:tcW w:w="992" w:type="dxa"/>
            <w:shd w:val="pct30" w:color="FFFF00" w:fill="auto"/>
          </w:tcPr>
          <w:p w:rsidR="00897EC6" w:rsidRDefault="00C17605">
            <w:pPr>
              <w:pStyle w:val="CRCoverPage"/>
              <w:spacing w:after="0"/>
              <w:jc w:val="center"/>
              <w:rPr>
                <w:b/>
              </w:rPr>
            </w:pPr>
            <w:fldSimple w:instr=" DOCPROPERTY  Revision  \* MERGEFORMAT ">
              <w:r w:rsidR="003804CA">
                <w:rPr>
                  <w:b/>
                  <w:sz w:val="28"/>
                </w:rPr>
                <w:t>-</w:t>
              </w:r>
            </w:fldSimple>
          </w:p>
        </w:tc>
        <w:tc>
          <w:tcPr>
            <w:tcW w:w="2410" w:type="dxa"/>
          </w:tcPr>
          <w:p w:rsidR="00897EC6" w:rsidRDefault="003804CA">
            <w:pPr>
              <w:pStyle w:val="CRCoverPage"/>
              <w:tabs>
                <w:tab w:val="right" w:pos="1825"/>
              </w:tabs>
              <w:spacing w:after="0"/>
              <w:jc w:val="center"/>
            </w:pPr>
            <w:r>
              <w:rPr>
                <w:b/>
                <w:sz w:val="28"/>
                <w:szCs w:val="28"/>
              </w:rPr>
              <w:t>Current version:</w:t>
            </w:r>
          </w:p>
        </w:tc>
        <w:tc>
          <w:tcPr>
            <w:tcW w:w="1701" w:type="dxa"/>
            <w:shd w:val="pct30" w:color="FFFF00" w:fill="auto"/>
          </w:tcPr>
          <w:p w:rsidR="00897EC6" w:rsidRDefault="00C17605">
            <w:pPr>
              <w:pStyle w:val="CRCoverPage"/>
              <w:spacing w:after="0"/>
              <w:jc w:val="center"/>
              <w:rPr>
                <w:sz w:val="28"/>
              </w:rPr>
            </w:pPr>
            <w:fldSimple w:instr=" DOCPROPERTY  Version  \* MERGEFORMAT ">
              <w:r w:rsidR="003804CA">
                <w:rPr>
                  <w:b/>
                  <w:sz w:val="28"/>
                </w:rPr>
                <w:t>18.6.0</w:t>
              </w:r>
            </w:fldSimple>
          </w:p>
        </w:tc>
        <w:tc>
          <w:tcPr>
            <w:tcW w:w="143" w:type="dxa"/>
            <w:tcBorders>
              <w:right w:val="single" w:sz="4" w:space="0" w:color="auto"/>
            </w:tcBorders>
          </w:tcPr>
          <w:p w:rsidR="00897EC6" w:rsidRDefault="00897EC6">
            <w:pPr>
              <w:pStyle w:val="CRCoverPage"/>
              <w:spacing w:after="0"/>
            </w:pPr>
          </w:p>
        </w:tc>
      </w:tr>
      <w:tr w:rsidR="00897EC6">
        <w:tc>
          <w:tcPr>
            <w:tcW w:w="9641" w:type="dxa"/>
            <w:gridSpan w:val="9"/>
            <w:tcBorders>
              <w:left w:val="single" w:sz="4" w:space="0" w:color="auto"/>
              <w:right w:val="single" w:sz="4" w:space="0" w:color="auto"/>
            </w:tcBorders>
          </w:tcPr>
          <w:p w:rsidR="00897EC6" w:rsidRDefault="00897EC6">
            <w:pPr>
              <w:pStyle w:val="CRCoverPage"/>
              <w:spacing w:after="0"/>
            </w:pPr>
          </w:p>
        </w:tc>
      </w:tr>
      <w:tr w:rsidR="00897EC6">
        <w:tc>
          <w:tcPr>
            <w:tcW w:w="9641" w:type="dxa"/>
            <w:gridSpan w:val="9"/>
            <w:tcBorders>
              <w:top w:val="single" w:sz="4" w:space="0" w:color="auto"/>
            </w:tcBorders>
          </w:tcPr>
          <w:p w:rsidR="00897EC6" w:rsidRDefault="003804CA">
            <w:pPr>
              <w:pStyle w:val="CRCoverPage"/>
              <w:spacing w:after="0"/>
              <w:jc w:val="center"/>
              <w:rPr>
                <w:rFonts w:cs="Arial"/>
                <w:i/>
              </w:rPr>
            </w:pPr>
            <w:r>
              <w:rPr>
                <w:rFonts w:cs="Arial"/>
                <w:i/>
              </w:rPr>
              <w:t xml:space="preserve">For </w:t>
            </w:r>
            <w:hyperlink r:id="rId7" w:anchor="_blank" w:history="1">
              <w:r>
                <w:rPr>
                  <w:rStyle w:val="aa"/>
                  <w:rFonts w:cs="Arial"/>
                  <w:b/>
                  <w:i/>
                  <w:color w:val="FF0000"/>
                </w:rPr>
                <w:t>HE</w:t>
              </w:r>
              <w:bookmarkStart w:id="1" w:name="_Hlt497126619"/>
              <w:r>
                <w:rPr>
                  <w:rStyle w:val="aa"/>
                  <w:rFonts w:cs="Arial"/>
                  <w:b/>
                  <w:i/>
                  <w:color w:val="FF0000"/>
                </w:rPr>
                <w:t>L</w:t>
              </w:r>
              <w:bookmarkEnd w:id="1"/>
              <w:r>
                <w:rPr>
                  <w:rStyle w:val="a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aa"/>
                  <w:rFonts w:cs="Arial"/>
                  <w:i/>
                </w:rPr>
                <w:t>http://www.3gpp.org/Change-Requests</w:t>
              </w:r>
            </w:hyperlink>
            <w:r>
              <w:rPr>
                <w:rFonts w:cs="Arial"/>
                <w:i/>
              </w:rPr>
              <w:t>.</w:t>
            </w:r>
          </w:p>
        </w:tc>
      </w:tr>
      <w:tr w:rsidR="00897EC6">
        <w:tc>
          <w:tcPr>
            <w:tcW w:w="9641" w:type="dxa"/>
            <w:gridSpan w:val="9"/>
          </w:tcPr>
          <w:p w:rsidR="00897EC6" w:rsidRDefault="00897EC6">
            <w:pPr>
              <w:pStyle w:val="CRCoverPage"/>
              <w:spacing w:after="0"/>
              <w:rPr>
                <w:sz w:val="8"/>
                <w:szCs w:val="8"/>
              </w:rPr>
            </w:pPr>
          </w:p>
        </w:tc>
      </w:tr>
    </w:tbl>
    <w:p w:rsidR="00897EC6" w:rsidRDefault="00897EC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97EC6">
        <w:tc>
          <w:tcPr>
            <w:tcW w:w="2835" w:type="dxa"/>
          </w:tcPr>
          <w:p w:rsidR="00897EC6" w:rsidRDefault="003804CA">
            <w:pPr>
              <w:pStyle w:val="CRCoverPage"/>
              <w:tabs>
                <w:tab w:val="right" w:pos="2751"/>
              </w:tabs>
              <w:spacing w:after="0"/>
              <w:rPr>
                <w:b/>
                <w:i/>
              </w:rPr>
            </w:pPr>
            <w:r>
              <w:rPr>
                <w:b/>
                <w:i/>
              </w:rPr>
              <w:t>Proposed change affects:</w:t>
            </w:r>
          </w:p>
        </w:tc>
        <w:tc>
          <w:tcPr>
            <w:tcW w:w="1418" w:type="dxa"/>
          </w:tcPr>
          <w:p w:rsidR="00897EC6" w:rsidRDefault="003804C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97EC6" w:rsidRDefault="00897EC6">
            <w:pPr>
              <w:pStyle w:val="CRCoverPage"/>
              <w:spacing w:after="0"/>
              <w:jc w:val="center"/>
              <w:rPr>
                <w:b/>
                <w:caps/>
              </w:rPr>
            </w:pPr>
          </w:p>
        </w:tc>
        <w:tc>
          <w:tcPr>
            <w:tcW w:w="709" w:type="dxa"/>
            <w:tcBorders>
              <w:left w:val="single" w:sz="4" w:space="0" w:color="auto"/>
            </w:tcBorders>
          </w:tcPr>
          <w:p w:rsidR="00897EC6" w:rsidRDefault="003804C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97EC6" w:rsidRDefault="00897EC6">
            <w:pPr>
              <w:pStyle w:val="CRCoverPage"/>
              <w:spacing w:after="0"/>
              <w:jc w:val="center"/>
              <w:rPr>
                <w:b/>
                <w:caps/>
              </w:rPr>
            </w:pPr>
          </w:p>
        </w:tc>
        <w:tc>
          <w:tcPr>
            <w:tcW w:w="2126" w:type="dxa"/>
          </w:tcPr>
          <w:p w:rsidR="00897EC6" w:rsidRDefault="003804C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97EC6" w:rsidRDefault="00897EC6">
            <w:pPr>
              <w:pStyle w:val="CRCoverPage"/>
              <w:spacing w:after="0"/>
              <w:jc w:val="center"/>
              <w:rPr>
                <w:b/>
                <w:caps/>
              </w:rPr>
            </w:pPr>
          </w:p>
        </w:tc>
        <w:tc>
          <w:tcPr>
            <w:tcW w:w="1418" w:type="dxa"/>
            <w:tcBorders>
              <w:left w:val="nil"/>
            </w:tcBorders>
          </w:tcPr>
          <w:p w:rsidR="00897EC6" w:rsidRDefault="003804C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97EC6" w:rsidRDefault="003804CA">
            <w:pPr>
              <w:pStyle w:val="CRCoverPage"/>
              <w:spacing w:after="0"/>
              <w:jc w:val="center"/>
              <w:rPr>
                <w:b/>
                <w:bCs/>
                <w:caps/>
              </w:rPr>
            </w:pPr>
            <w:r>
              <w:rPr>
                <w:b/>
                <w:bCs/>
                <w:caps/>
              </w:rPr>
              <w:t>X</w:t>
            </w:r>
          </w:p>
        </w:tc>
      </w:tr>
    </w:tbl>
    <w:p w:rsidR="00897EC6" w:rsidRDefault="00897EC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97EC6">
        <w:tc>
          <w:tcPr>
            <w:tcW w:w="9640" w:type="dxa"/>
            <w:gridSpan w:val="11"/>
          </w:tcPr>
          <w:p w:rsidR="00897EC6" w:rsidRDefault="00897EC6">
            <w:pPr>
              <w:pStyle w:val="CRCoverPage"/>
              <w:spacing w:after="0"/>
              <w:rPr>
                <w:sz w:val="8"/>
                <w:szCs w:val="8"/>
              </w:rPr>
            </w:pPr>
          </w:p>
        </w:tc>
      </w:tr>
      <w:tr w:rsidR="00897EC6">
        <w:tc>
          <w:tcPr>
            <w:tcW w:w="1843" w:type="dxa"/>
            <w:tcBorders>
              <w:top w:val="single" w:sz="4" w:space="0" w:color="auto"/>
              <w:left w:val="single" w:sz="4" w:space="0" w:color="auto"/>
            </w:tcBorders>
          </w:tcPr>
          <w:p w:rsidR="00897EC6" w:rsidRDefault="003804C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897EC6" w:rsidRDefault="003804CA">
            <w:pPr>
              <w:pStyle w:val="CRCoverPage"/>
              <w:spacing w:after="0"/>
              <w:ind w:left="100"/>
            </w:pPr>
            <w:r>
              <w:rPr>
                <w:rFonts w:eastAsiaTheme="minorEastAsia"/>
                <w:lang w:eastAsia="zh-CN"/>
              </w:rPr>
              <w:t xml:space="preserve">General </w:t>
            </w:r>
            <w:r>
              <w:rPr>
                <w:rFonts w:eastAsiaTheme="minorEastAsia" w:hint="eastAsia"/>
                <w:lang w:eastAsia="zh-CN"/>
              </w:rPr>
              <w:t xml:space="preserve">training </w:t>
            </w:r>
            <w:r>
              <w:rPr>
                <w:rFonts w:eastAsiaTheme="minorEastAsia"/>
                <w:lang w:eastAsia="zh-CN"/>
              </w:rPr>
              <w:t xml:space="preserve">procedure for </w:t>
            </w:r>
            <w:del w:id="2" w:author="CMCC10" w:date="2024-08-15T16:13:00Z">
              <w:r>
                <w:rPr>
                  <w:rFonts w:eastAsiaTheme="minorEastAsia"/>
                  <w:lang w:eastAsia="zh-CN"/>
                </w:rPr>
                <w:delText xml:space="preserve">NWDAF initiated </w:delText>
              </w:r>
            </w:del>
            <w:r>
              <w:rPr>
                <w:rFonts w:eastAsiaTheme="minorEastAsia"/>
                <w:lang w:eastAsia="zh-CN"/>
              </w:rPr>
              <w:t>Vertical Federated Learning between NWDAF(s) and AF(s)</w:t>
            </w:r>
          </w:p>
        </w:tc>
      </w:tr>
      <w:tr w:rsidR="00897EC6">
        <w:tc>
          <w:tcPr>
            <w:tcW w:w="1843" w:type="dxa"/>
            <w:tcBorders>
              <w:left w:val="single" w:sz="4" w:space="0" w:color="auto"/>
            </w:tcBorders>
          </w:tcPr>
          <w:p w:rsidR="00897EC6" w:rsidRDefault="00897EC6">
            <w:pPr>
              <w:pStyle w:val="CRCoverPage"/>
              <w:spacing w:after="0"/>
              <w:rPr>
                <w:b/>
                <w:i/>
                <w:sz w:val="8"/>
                <w:szCs w:val="8"/>
              </w:rPr>
            </w:pPr>
          </w:p>
        </w:tc>
        <w:tc>
          <w:tcPr>
            <w:tcW w:w="7797" w:type="dxa"/>
            <w:gridSpan w:val="10"/>
            <w:tcBorders>
              <w:right w:val="single" w:sz="4" w:space="0" w:color="auto"/>
            </w:tcBorders>
          </w:tcPr>
          <w:p w:rsidR="00897EC6" w:rsidRDefault="00897EC6">
            <w:pPr>
              <w:pStyle w:val="CRCoverPage"/>
              <w:spacing w:after="0"/>
              <w:rPr>
                <w:sz w:val="8"/>
                <w:szCs w:val="8"/>
              </w:rPr>
            </w:pPr>
          </w:p>
        </w:tc>
      </w:tr>
      <w:tr w:rsidR="00897EC6">
        <w:tc>
          <w:tcPr>
            <w:tcW w:w="1843" w:type="dxa"/>
            <w:tcBorders>
              <w:left w:val="single" w:sz="4" w:space="0" w:color="auto"/>
            </w:tcBorders>
          </w:tcPr>
          <w:p w:rsidR="00897EC6" w:rsidRDefault="003804C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897EC6" w:rsidRDefault="003804CA">
            <w:pPr>
              <w:pStyle w:val="CRCoverPage"/>
              <w:spacing w:after="0"/>
              <w:ind w:left="100"/>
              <w:rPr>
                <w:rFonts w:eastAsia="宋体"/>
                <w:lang w:val="en-US" w:eastAsia="zh-CN"/>
              </w:rPr>
            </w:pPr>
            <w:r>
              <w:rPr>
                <w:rFonts w:eastAsia="宋体"/>
                <w:lang w:val="en-US" w:eastAsia="zh-CN"/>
              </w:rPr>
              <w:t>China Mobile</w:t>
            </w:r>
            <w:r>
              <w:rPr>
                <w:rFonts w:eastAsia="宋体" w:hint="eastAsia"/>
                <w:lang w:val="en-US" w:eastAsia="zh-CN"/>
              </w:rPr>
              <w:t>,</w:t>
            </w:r>
            <w:r>
              <w:rPr>
                <w:rFonts w:eastAsia="宋体"/>
                <w:lang w:val="en-US" w:eastAsia="zh-CN"/>
              </w:rPr>
              <w:t xml:space="preserve"> CATT, ZTE</w:t>
            </w:r>
            <w:r>
              <w:rPr>
                <w:rFonts w:eastAsia="宋体" w:hint="eastAsia"/>
                <w:lang w:val="en-US" w:eastAsia="zh-CN"/>
              </w:rPr>
              <w:t>, OPPO</w:t>
            </w:r>
          </w:p>
        </w:tc>
      </w:tr>
      <w:tr w:rsidR="00897EC6">
        <w:tc>
          <w:tcPr>
            <w:tcW w:w="1843" w:type="dxa"/>
            <w:tcBorders>
              <w:left w:val="single" w:sz="4" w:space="0" w:color="auto"/>
            </w:tcBorders>
          </w:tcPr>
          <w:p w:rsidR="00897EC6" w:rsidRDefault="003804C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897EC6" w:rsidRDefault="003804CA">
            <w:pPr>
              <w:pStyle w:val="CRCoverPage"/>
              <w:spacing w:after="0"/>
              <w:ind w:left="100"/>
            </w:pPr>
            <w:r>
              <w:rPr>
                <w:rFonts w:hint="eastAsia"/>
                <w:lang w:eastAsia="ko-KR"/>
              </w:rPr>
              <w:t>SA2</w:t>
            </w:r>
            <w:r>
              <w:fldChar w:fldCharType="begin"/>
            </w:r>
            <w:r>
              <w:instrText xml:space="preserve"> DOCPROPERTY  SourceIfTsg  \* MERGEFORMAT </w:instrText>
            </w:r>
            <w:r>
              <w:fldChar w:fldCharType="end"/>
            </w:r>
          </w:p>
        </w:tc>
      </w:tr>
      <w:tr w:rsidR="00897EC6">
        <w:tc>
          <w:tcPr>
            <w:tcW w:w="1843" w:type="dxa"/>
            <w:tcBorders>
              <w:left w:val="single" w:sz="4" w:space="0" w:color="auto"/>
            </w:tcBorders>
          </w:tcPr>
          <w:p w:rsidR="00897EC6" w:rsidRDefault="00897EC6">
            <w:pPr>
              <w:pStyle w:val="CRCoverPage"/>
              <w:spacing w:after="0"/>
              <w:rPr>
                <w:b/>
                <w:i/>
                <w:sz w:val="8"/>
                <w:szCs w:val="8"/>
              </w:rPr>
            </w:pPr>
          </w:p>
        </w:tc>
        <w:tc>
          <w:tcPr>
            <w:tcW w:w="7797" w:type="dxa"/>
            <w:gridSpan w:val="10"/>
            <w:tcBorders>
              <w:right w:val="single" w:sz="4" w:space="0" w:color="auto"/>
            </w:tcBorders>
          </w:tcPr>
          <w:p w:rsidR="00897EC6" w:rsidRDefault="00897EC6">
            <w:pPr>
              <w:pStyle w:val="CRCoverPage"/>
              <w:spacing w:after="0"/>
              <w:rPr>
                <w:sz w:val="8"/>
                <w:szCs w:val="8"/>
              </w:rPr>
            </w:pPr>
          </w:p>
        </w:tc>
      </w:tr>
      <w:tr w:rsidR="00897EC6">
        <w:tc>
          <w:tcPr>
            <w:tcW w:w="1843" w:type="dxa"/>
            <w:tcBorders>
              <w:left w:val="single" w:sz="4" w:space="0" w:color="auto"/>
            </w:tcBorders>
          </w:tcPr>
          <w:p w:rsidR="00897EC6" w:rsidRDefault="003804CA">
            <w:pPr>
              <w:pStyle w:val="CRCoverPage"/>
              <w:tabs>
                <w:tab w:val="right" w:pos="1759"/>
              </w:tabs>
              <w:spacing w:after="0"/>
              <w:rPr>
                <w:b/>
                <w:i/>
              </w:rPr>
            </w:pPr>
            <w:r>
              <w:rPr>
                <w:b/>
                <w:i/>
              </w:rPr>
              <w:t>Work item code:</w:t>
            </w:r>
          </w:p>
        </w:tc>
        <w:tc>
          <w:tcPr>
            <w:tcW w:w="3686" w:type="dxa"/>
            <w:gridSpan w:val="5"/>
            <w:shd w:val="pct30" w:color="FFFF00" w:fill="auto"/>
          </w:tcPr>
          <w:p w:rsidR="00897EC6" w:rsidRDefault="00C17605">
            <w:pPr>
              <w:pStyle w:val="CRCoverPage"/>
              <w:spacing w:after="0"/>
              <w:ind w:left="100"/>
            </w:pPr>
            <w:fldSimple w:instr=" DOCPROPERTY  RelatedWis  \* MERGEFORMAT ">
              <w:r w:rsidR="003804CA">
                <w:t>AIML_CN</w:t>
              </w:r>
            </w:fldSimple>
          </w:p>
        </w:tc>
        <w:tc>
          <w:tcPr>
            <w:tcW w:w="567" w:type="dxa"/>
            <w:tcBorders>
              <w:left w:val="nil"/>
            </w:tcBorders>
          </w:tcPr>
          <w:p w:rsidR="00897EC6" w:rsidRDefault="00897EC6">
            <w:pPr>
              <w:pStyle w:val="CRCoverPage"/>
              <w:spacing w:after="0"/>
              <w:ind w:right="100"/>
            </w:pPr>
          </w:p>
        </w:tc>
        <w:tc>
          <w:tcPr>
            <w:tcW w:w="1417" w:type="dxa"/>
            <w:gridSpan w:val="3"/>
            <w:tcBorders>
              <w:left w:val="nil"/>
            </w:tcBorders>
          </w:tcPr>
          <w:p w:rsidR="00897EC6" w:rsidRDefault="003804CA">
            <w:pPr>
              <w:pStyle w:val="CRCoverPage"/>
              <w:spacing w:after="0"/>
              <w:jc w:val="right"/>
            </w:pPr>
            <w:r>
              <w:rPr>
                <w:b/>
                <w:i/>
              </w:rPr>
              <w:t>Date:</w:t>
            </w:r>
          </w:p>
        </w:tc>
        <w:tc>
          <w:tcPr>
            <w:tcW w:w="2127" w:type="dxa"/>
            <w:tcBorders>
              <w:right w:val="single" w:sz="4" w:space="0" w:color="auto"/>
            </w:tcBorders>
            <w:shd w:val="pct30" w:color="FFFF00" w:fill="auto"/>
          </w:tcPr>
          <w:p w:rsidR="00897EC6" w:rsidRDefault="00C17605">
            <w:pPr>
              <w:pStyle w:val="CRCoverPage"/>
              <w:spacing w:after="0"/>
              <w:ind w:left="100"/>
              <w:rPr>
                <w:rFonts w:eastAsia="宋体"/>
                <w:lang w:val="en-US" w:eastAsia="zh-CN"/>
              </w:rPr>
            </w:pPr>
            <w:fldSimple w:instr=" DOCPROPERTY  ResDate  \* MERGEFORMAT ">
              <w:r w:rsidR="003804CA">
                <w:t>2024-0</w:t>
              </w:r>
              <w:r w:rsidR="003804CA">
                <w:rPr>
                  <w:rFonts w:eastAsia="宋体" w:hint="eastAsia"/>
                  <w:lang w:val="en-US" w:eastAsia="zh-CN"/>
                </w:rPr>
                <w:t>8</w:t>
              </w:r>
              <w:r w:rsidR="003804CA">
                <w:t>-</w:t>
              </w:r>
            </w:fldSimple>
            <w:r w:rsidR="003804CA">
              <w:rPr>
                <w:rFonts w:eastAsia="宋体" w:hint="eastAsia"/>
                <w:lang w:val="en-US" w:eastAsia="zh-CN"/>
              </w:rPr>
              <w:t>07</w:t>
            </w:r>
          </w:p>
        </w:tc>
      </w:tr>
      <w:tr w:rsidR="00897EC6">
        <w:tc>
          <w:tcPr>
            <w:tcW w:w="1843" w:type="dxa"/>
            <w:tcBorders>
              <w:left w:val="single" w:sz="4" w:space="0" w:color="auto"/>
            </w:tcBorders>
          </w:tcPr>
          <w:p w:rsidR="00897EC6" w:rsidRDefault="00897EC6">
            <w:pPr>
              <w:pStyle w:val="CRCoverPage"/>
              <w:spacing w:after="0"/>
              <w:rPr>
                <w:b/>
                <w:i/>
                <w:sz w:val="8"/>
                <w:szCs w:val="8"/>
              </w:rPr>
            </w:pPr>
          </w:p>
        </w:tc>
        <w:tc>
          <w:tcPr>
            <w:tcW w:w="1986" w:type="dxa"/>
            <w:gridSpan w:val="4"/>
          </w:tcPr>
          <w:p w:rsidR="00897EC6" w:rsidRDefault="00897EC6">
            <w:pPr>
              <w:pStyle w:val="CRCoverPage"/>
              <w:spacing w:after="0"/>
              <w:rPr>
                <w:sz w:val="8"/>
                <w:szCs w:val="8"/>
              </w:rPr>
            </w:pPr>
          </w:p>
        </w:tc>
        <w:tc>
          <w:tcPr>
            <w:tcW w:w="2267" w:type="dxa"/>
            <w:gridSpan w:val="2"/>
          </w:tcPr>
          <w:p w:rsidR="00897EC6" w:rsidRDefault="00897EC6">
            <w:pPr>
              <w:pStyle w:val="CRCoverPage"/>
              <w:spacing w:after="0"/>
              <w:rPr>
                <w:sz w:val="8"/>
                <w:szCs w:val="8"/>
              </w:rPr>
            </w:pPr>
          </w:p>
        </w:tc>
        <w:tc>
          <w:tcPr>
            <w:tcW w:w="1417" w:type="dxa"/>
            <w:gridSpan w:val="3"/>
          </w:tcPr>
          <w:p w:rsidR="00897EC6" w:rsidRDefault="00897EC6">
            <w:pPr>
              <w:pStyle w:val="CRCoverPage"/>
              <w:spacing w:after="0"/>
              <w:rPr>
                <w:sz w:val="8"/>
                <w:szCs w:val="8"/>
              </w:rPr>
            </w:pPr>
          </w:p>
        </w:tc>
        <w:tc>
          <w:tcPr>
            <w:tcW w:w="2127" w:type="dxa"/>
            <w:tcBorders>
              <w:right w:val="single" w:sz="4" w:space="0" w:color="auto"/>
            </w:tcBorders>
          </w:tcPr>
          <w:p w:rsidR="00897EC6" w:rsidRDefault="00897EC6">
            <w:pPr>
              <w:pStyle w:val="CRCoverPage"/>
              <w:spacing w:after="0"/>
              <w:rPr>
                <w:sz w:val="8"/>
                <w:szCs w:val="8"/>
              </w:rPr>
            </w:pPr>
          </w:p>
        </w:tc>
      </w:tr>
      <w:tr w:rsidR="00897EC6">
        <w:trPr>
          <w:cantSplit/>
        </w:trPr>
        <w:tc>
          <w:tcPr>
            <w:tcW w:w="1843" w:type="dxa"/>
            <w:tcBorders>
              <w:left w:val="single" w:sz="4" w:space="0" w:color="auto"/>
            </w:tcBorders>
          </w:tcPr>
          <w:p w:rsidR="00897EC6" w:rsidRDefault="003804CA">
            <w:pPr>
              <w:pStyle w:val="CRCoverPage"/>
              <w:tabs>
                <w:tab w:val="right" w:pos="1759"/>
              </w:tabs>
              <w:spacing w:after="0"/>
              <w:rPr>
                <w:b/>
                <w:i/>
              </w:rPr>
            </w:pPr>
            <w:r>
              <w:rPr>
                <w:b/>
                <w:i/>
              </w:rPr>
              <w:t>Category:</w:t>
            </w:r>
          </w:p>
        </w:tc>
        <w:tc>
          <w:tcPr>
            <w:tcW w:w="851" w:type="dxa"/>
            <w:shd w:val="pct30" w:color="FFFF00" w:fill="auto"/>
          </w:tcPr>
          <w:p w:rsidR="00897EC6" w:rsidRDefault="00C17605">
            <w:pPr>
              <w:pStyle w:val="CRCoverPage"/>
              <w:spacing w:after="0"/>
              <w:ind w:left="100" w:right="-609"/>
              <w:rPr>
                <w:b/>
              </w:rPr>
            </w:pPr>
            <w:fldSimple w:instr=" DOCPROPERTY  Cat  \* MERGEFORMAT ">
              <w:r w:rsidR="003804CA">
                <w:rPr>
                  <w:b/>
                </w:rPr>
                <w:t>B</w:t>
              </w:r>
            </w:fldSimple>
          </w:p>
        </w:tc>
        <w:tc>
          <w:tcPr>
            <w:tcW w:w="3402" w:type="dxa"/>
            <w:gridSpan w:val="5"/>
            <w:tcBorders>
              <w:left w:val="nil"/>
            </w:tcBorders>
          </w:tcPr>
          <w:p w:rsidR="00897EC6" w:rsidRDefault="00897EC6">
            <w:pPr>
              <w:pStyle w:val="CRCoverPage"/>
              <w:spacing w:after="0"/>
            </w:pPr>
          </w:p>
        </w:tc>
        <w:tc>
          <w:tcPr>
            <w:tcW w:w="1417" w:type="dxa"/>
            <w:gridSpan w:val="3"/>
            <w:tcBorders>
              <w:left w:val="nil"/>
            </w:tcBorders>
          </w:tcPr>
          <w:p w:rsidR="00897EC6" w:rsidRDefault="003804CA">
            <w:pPr>
              <w:pStyle w:val="CRCoverPage"/>
              <w:spacing w:after="0"/>
              <w:jc w:val="right"/>
              <w:rPr>
                <w:b/>
                <w:i/>
              </w:rPr>
            </w:pPr>
            <w:r>
              <w:rPr>
                <w:b/>
                <w:i/>
              </w:rPr>
              <w:t>Release:</w:t>
            </w:r>
          </w:p>
        </w:tc>
        <w:tc>
          <w:tcPr>
            <w:tcW w:w="2127" w:type="dxa"/>
            <w:tcBorders>
              <w:right w:val="single" w:sz="4" w:space="0" w:color="auto"/>
            </w:tcBorders>
            <w:shd w:val="pct30" w:color="FFFF00" w:fill="auto"/>
          </w:tcPr>
          <w:p w:rsidR="00897EC6" w:rsidRDefault="00C17605">
            <w:pPr>
              <w:pStyle w:val="CRCoverPage"/>
              <w:spacing w:after="0"/>
              <w:ind w:left="100"/>
            </w:pPr>
            <w:fldSimple w:instr=" DOCPROPERTY  Release  \* MERGEFORMAT ">
              <w:r w:rsidR="003804CA">
                <w:t>Rel-19</w:t>
              </w:r>
            </w:fldSimple>
          </w:p>
        </w:tc>
      </w:tr>
      <w:tr w:rsidR="00897EC6">
        <w:tc>
          <w:tcPr>
            <w:tcW w:w="1843" w:type="dxa"/>
            <w:tcBorders>
              <w:left w:val="single" w:sz="4" w:space="0" w:color="auto"/>
              <w:bottom w:val="single" w:sz="4" w:space="0" w:color="auto"/>
            </w:tcBorders>
          </w:tcPr>
          <w:p w:rsidR="00897EC6" w:rsidRDefault="00897EC6">
            <w:pPr>
              <w:pStyle w:val="CRCoverPage"/>
              <w:spacing w:after="0"/>
              <w:rPr>
                <w:b/>
                <w:i/>
              </w:rPr>
            </w:pPr>
          </w:p>
        </w:tc>
        <w:tc>
          <w:tcPr>
            <w:tcW w:w="4677" w:type="dxa"/>
            <w:gridSpan w:val="8"/>
            <w:tcBorders>
              <w:bottom w:val="single" w:sz="4" w:space="0" w:color="auto"/>
            </w:tcBorders>
          </w:tcPr>
          <w:p w:rsidR="00897EC6" w:rsidRDefault="003804C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897EC6" w:rsidRDefault="003804CA">
            <w:pPr>
              <w:pStyle w:val="CRCoverPage"/>
            </w:pPr>
            <w:r>
              <w:rPr>
                <w:sz w:val="18"/>
              </w:rPr>
              <w:t>Detailed explanations of the above categories can</w:t>
            </w:r>
            <w:r>
              <w:rPr>
                <w:sz w:val="18"/>
              </w:rPr>
              <w:br/>
              <w:t xml:space="preserve">be found in 3GPP </w:t>
            </w:r>
            <w:hyperlink r:id="rId9" w:history="1">
              <w:r>
                <w:rPr>
                  <w:rStyle w:val="aa"/>
                  <w:sz w:val="18"/>
                </w:rPr>
                <w:t>TR 21.900</w:t>
              </w:r>
            </w:hyperlink>
            <w:r>
              <w:rPr>
                <w:sz w:val="18"/>
              </w:rPr>
              <w:t>.</w:t>
            </w:r>
          </w:p>
        </w:tc>
        <w:tc>
          <w:tcPr>
            <w:tcW w:w="3120" w:type="dxa"/>
            <w:gridSpan w:val="2"/>
            <w:tcBorders>
              <w:bottom w:val="single" w:sz="4" w:space="0" w:color="auto"/>
              <w:right w:val="single" w:sz="4" w:space="0" w:color="auto"/>
            </w:tcBorders>
          </w:tcPr>
          <w:p w:rsidR="00897EC6" w:rsidRDefault="003804C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897EC6">
        <w:tc>
          <w:tcPr>
            <w:tcW w:w="1843" w:type="dxa"/>
          </w:tcPr>
          <w:p w:rsidR="00897EC6" w:rsidRDefault="00897EC6">
            <w:pPr>
              <w:pStyle w:val="CRCoverPage"/>
              <w:spacing w:after="0"/>
              <w:rPr>
                <w:b/>
                <w:i/>
                <w:sz w:val="8"/>
                <w:szCs w:val="8"/>
              </w:rPr>
            </w:pPr>
          </w:p>
        </w:tc>
        <w:tc>
          <w:tcPr>
            <w:tcW w:w="7797" w:type="dxa"/>
            <w:gridSpan w:val="10"/>
          </w:tcPr>
          <w:p w:rsidR="00897EC6" w:rsidRDefault="00897EC6">
            <w:pPr>
              <w:pStyle w:val="CRCoverPage"/>
              <w:spacing w:after="0"/>
              <w:rPr>
                <w:sz w:val="8"/>
                <w:szCs w:val="8"/>
              </w:rPr>
            </w:pPr>
          </w:p>
        </w:tc>
      </w:tr>
      <w:tr w:rsidR="00897EC6">
        <w:tc>
          <w:tcPr>
            <w:tcW w:w="2694" w:type="dxa"/>
            <w:gridSpan w:val="2"/>
            <w:tcBorders>
              <w:top w:val="single" w:sz="4" w:space="0" w:color="auto"/>
              <w:left w:val="single" w:sz="4" w:space="0" w:color="auto"/>
            </w:tcBorders>
          </w:tcPr>
          <w:p w:rsidR="00897EC6" w:rsidRDefault="003804C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897EC6" w:rsidRDefault="003804CA">
            <w:pPr>
              <w:pStyle w:val="CRCoverPage"/>
              <w:spacing w:after="0"/>
              <w:ind w:left="100"/>
              <w:rPr>
                <w:rFonts w:eastAsia="宋体"/>
                <w:lang w:val="en-US" w:eastAsia="zh-CN"/>
              </w:rPr>
            </w:pPr>
            <w:r>
              <w:t xml:space="preserve">Based on </w:t>
            </w:r>
            <w:r>
              <w:rPr>
                <w:rFonts w:eastAsia="等线"/>
                <w:lang w:eastAsia="zh-CN"/>
              </w:rPr>
              <w:t xml:space="preserve">conclusions for KI#2: </w:t>
            </w:r>
            <w:r>
              <w:rPr>
                <w:rFonts w:eastAsia="等线" w:hint="eastAsia"/>
                <w:lang w:eastAsia="zh-CN"/>
              </w:rPr>
              <w:t>5GC Support for Vertical Federated Learning</w:t>
            </w:r>
            <w:r>
              <w:t xml:space="preserve"> in clause 8.2 of TR23.700-84, t</w:t>
            </w:r>
            <w:r>
              <w:rPr>
                <w:rFonts w:hint="eastAsia"/>
              </w:rPr>
              <w:t xml:space="preserve">his CR aims </w:t>
            </w:r>
            <w:r>
              <w:rPr>
                <w:rFonts w:eastAsia="宋体" w:hint="eastAsia"/>
                <w:lang w:val="en-US" w:eastAsia="zh-CN"/>
              </w:rPr>
              <w:t>to</w:t>
            </w:r>
            <w:r>
              <w:rPr>
                <w:rFonts w:hint="eastAsia"/>
              </w:rPr>
              <w:t xml:space="preserve"> specify the general </w:t>
            </w:r>
            <w:r>
              <w:rPr>
                <w:rFonts w:eastAsia="宋体" w:hint="eastAsia"/>
                <w:lang w:val="en-US" w:eastAsia="zh-CN"/>
              </w:rPr>
              <w:t xml:space="preserve">training </w:t>
            </w:r>
            <w:r>
              <w:rPr>
                <w:rFonts w:hint="eastAsia"/>
              </w:rPr>
              <w:t>procedure for vertical federated learning between AF(s) and NWDAF(s)</w:t>
            </w:r>
            <w:del w:id="3" w:author="CMCC10" w:date="2024-08-15T16:13:00Z">
              <w:r>
                <w:rPr>
                  <w:rFonts w:hint="eastAsia"/>
                </w:rPr>
                <w:delText xml:space="preserve"> with the NWDAF as the VFL server</w:delText>
              </w:r>
            </w:del>
            <w:r>
              <w:rPr>
                <w:rFonts w:hint="eastAsia"/>
              </w:rPr>
              <w:t xml:space="preserve">. </w:t>
            </w:r>
          </w:p>
        </w:tc>
      </w:tr>
      <w:tr w:rsidR="00897EC6">
        <w:tc>
          <w:tcPr>
            <w:tcW w:w="2694" w:type="dxa"/>
            <w:gridSpan w:val="2"/>
            <w:tcBorders>
              <w:left w:val="single" w:sz="4" w:space="0" w:color="auto"/>
            </w:tcBorders>
          </w:tcPr>
          <w:p w:rsidR="00897EC6" w:rsidRDefault="00897EC6">
            <w:pPr>
              <w:pStyle w:val="CRCoverPage"/>
              <w:spacing w:after="0"/>
              <w:rPr>
                <w:b/>
                <w:i/>
                <w:sz w:val="8"/>
                <w:szCs w:val="8"/>
              </w:rPr>
            </w:pPr>
          </w:p>
        </w:tc>
        <w:tc>
          <w:tcPr>
            <w:tcW w:w="6946" w:type="dxa"/>
            <w:gridSpan w:val="9"/>
            <w:tcBorders>
              <w:right w:val="single" w:sz="4" w:space="0" w:color="auto"/>
            </w:tcBorders>
          </w:tcPr>
          <w:p w:rsidR="00897EC6" w:rsidRDefault="00897EC6">
            <w:pPr>
              <w:pStyle w:val="CRCoverPage"/>
              <w:spacing w:after="0"/>
              <w:rPr>
                <w:sz w:val="8"/>
                <w:szCs w:val="8"/>
              </w:rPr>
            </w:pPr>
          </w:p>
        </w:tc>
      </w:tr>
      <w:tr w:rsidR="00897EC6">
        <w:tc>
          <w:tcPr>
            <w:tcW w:w="2694" w:type="dxa"/>
            <w:gridSpan w:val="2"/>
            <w:tcBorders>
              <w:left w:val="single" w:sz="4" w:space="0" w:color="auto"/>
            </w:tcBorders>
          </w:tcPr>
          <w:p w:rsidR="00897EC6" w:rsidRDefault="003804C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897EC6" w:rsidRDefault="003804CA">
            <w:pPr>
              <w:pStyle w:val="CRCoverPage"/>
              <w:spacing w:after="0"/>
              <w:ind w:left="100"/>
              <w:rPr>
                <w:lang w:eastAsia="ko-KR"/>
              </w:rPr>
            </w:pPr>
            <w:bookmarkStart w:id="4" w:name="OLE_LINK16"/>
            <w:bookmarkStart w:id="5" w:name="OLE_LINK15"/>
            <w:r>
              <w:rPr>
                <w:rFonts w:hint="eastAsia"/>
                <w:lang w:eastAsia="ko-KR"/>
              </w:rPr>
              <w:t xml:space="preserve">New clause 6.2X is added to specify the general </w:t>
            </w:r>
            <w:r>
              <w:rPr>
                <w:rFonts w:eastAsia="宋体" w:hint="eastAsia"/>
                <w:lang w:val="en-US" w:eastAsia="zh-CN"/>
              </w:rPr>
              <w:t xml:space="preserve">training </w:t>
            </w:r>
            <w:r>
              <w:rPr>
                <w:rFonts w:hint="eastAsia"/>
                <w:lang w:eastAsia="ko-KR"/>
              </w:rPr>
              <w:t>procedure for vertical federated learning between AF and NWDAFs</w:t>
            </w:r>
            <w:del w:id="6" w:author="CMCC10" w:date="2024-08-15T16:14:00Z">
              <w:r>
                <w:rPr>
                  <w:rFonts w:asciiTheme="minorEastAsia" w:eastAsiaTheme="minorEastAsia" w:hAnsiTheme="minorEastAsia" w:hint="eastAsia"/>
                  <w:lang w:eastAsia="zh-CN"/>
                </w:rPr>
                <w:delText>,</w:delText>
              </w:r>
              <w:r>
                <w:rPr>
                  <w:rFonts w:hint="eastAsia"/>
                  <w:lang w:eastAsia="ko-KR"/>
                </w:rPr>
                <w:delText xml:space="preserve"> with </w:delText>
              </w:r>
              <w:r>
                <w:rPr>
                  <w:lang w:eastAsia="ko-KR"/>
                </w:rPr>
                <w:delText xml:space="preserve">the </w:delText>
              </w:r>
              <w:r>
                <w:rPr>
                  <w:rFonts w:hint="eastAsia"/>
                  <w:lang w:eastAsia="ko-KR"/>
                </w:rPr>
                <w:delText>NWDAF as the VFL server</w:delText>
              </w:r>
            </w:del>
            <w:r>
              <w:rPr>
                <w:rFonts w:hint="eastAsia"/>
                <w:lang w:eastAsia="ko-KR"/>
              </w:rPr>
              <w:t>.</w:t>
            </w:r>
            <w:bookmarkEnd w:id="4"/>
            <w:bookmarkEnd w:id="5"/>
          </w:p>
        </w:tc>
      </w:tr>
      <w:tr w:rsidR="00897EC6">
        <w:tc>
          <w:tcPr>
            <w:tcW w:w="2694" w:type="dxa"/>
            <w:gridSpan w:val="2"/>
            <w:tcBorders>
              <w:left w:val="single" w:sz="4" w:space="0" w:color="auto"/>
            </w:tcBorders>
          </w:tcPr>
          <w:p w:rsidR="00897EC6" w:rsidRDefault="00897EC6">
            <w:pPr>
              <w:pStyle w:val="CRCoverPage"/>
              <w:spacing w:after="0"/>
              <w:rPr>
                <w:b/>
                <w:i/>
                <w:sz w:val="8"/>
                <w:szCs w:val="8"/>
              </w:rPr>
            </w:pPr>
          </w:p>
        </w:tc>
        <w:tc>
          <w:tcPr>
            <w:tcW w:w="6946" w:type="dxa"/>
            <w:gridSpan w:val="9"/>
            <w:tcBorders>
              <w:right w:val="single" w:sz="4" w:space="0" w:color="auto"/>
            </w:tcBorders>
          </w:tcPr>
          <w:p w:rsidR="00897EC6" w:rsidRDefault="00897EC6">
            <w:pPr>
              <w:pStyle w:val="CRCoverPage"/>
              <w:spacing w:after="0"/>
              <w:rPr>
                <w:sz w:val="8"/>
                <w:szCs w:val="8"/>
              </w:rPr>
            </w:pPr>
          </w:p>
        </w:tc>
      </w:tr>
      <w:tr w:rsidR="00897EC6">
        <w:tc>
          <w:tcPr>
            <w:tcW w:w="2694" w:type="dxa"/>
            <w:gridSpan w:val="2"/>
            <w:tcBorders>
              <w:left w:val="single" w:sz="4" w:space="0" w:color="auto"/>
              <w:bottom w:val="single" w:sz="4" w:space="0" w:color="auto"/>
            </w:tcBorders>
          </w:tcPr>
          <w:p w:rsidR="00897EC6" w:rsidRDefault="003804C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897EC6" w:rsidRDefault="003804CA">
            <w:pPr>
              <w:pStyle w:val="CRCoverPage"/>
              <w:spacing w:after="0"/>
              <w:ind w:left="100"/>
              <w:rPr>
                <w:lang w:eastAsia="ko-KR"/>
              </w:rPr>
            </w:pPr>
            <w:r>
              <w:rPr>
                <w:rFonts w:eastAsia="宋体"/>
                <w:lang w:eastAsia="zh-CN"/>
              </w:rPr>
              <w:t xml:space="preserve">VFL </w:t>
            </w:r>
            <w:r>
              <w:rPr>
                <w:rFonts w:eastAsia="宋体" w:hint="eastAsia"/>
                <w:lang w:val="en-US" w:eastAsia="zh-CN"/>
              </w:rPr>
              <w:t xml:space="preserve">training </w:t>
            </w:r>
            <w:r>
              <w:rPr>
                <w:rFonts w:eastAsia="宋体"/>
                <w:lang w:eastAsia="zh-CN"/>
              </w:rPr>
              <w:t xml:space="preserve">procedure not </w:t>
            </w:r>
            <w:r>
              <w:rPr>
                <w:rFonts w:eastAsia="宋体" w:hint="eastAsia"/>
                <w:lang w:eastAsia="zh-CN"/>
              </w:rPr>
              <w:t>specified</w:t>
            </w:r>
            <w:del w:id="7" w:author="CMCC10" w:date="2024-08-15T16:14:00Z">
              <w:r>
                <w:rPr>
                  <w:rFonts w:eastAsia="宋体" w:hint="eastAsia"/>
                  <w:lang w:val="en-US" w:eastAsia="zh-CN"/>
                </w:rPr>
                <w:delText xml:space="preserve"> </w:delText>
              </w:r>
              <w:r>
                <w:rPr>
                  <w:rFonts w:hint="eastAsia"/>
                  <w:lang w:eastAsia="ko-KR"/>
                </w:rPr>
                <w:delText>with the NWDAF acting as VFL server</w:delText>
              </w:r>
            </w:del>
            <w:r>
              <w:rPr>
                <w:rFonts w:eastAsia="宋体"/>
                <w:lang w:eastAsia="zh-CN"/>
              </w:rPr>
              <w:t>.</w:t>
            </w:r>
          </w:p>
        </w:tc>
      </w:tr>
      <w:tr w:rsidR="00897EC6">
        <w:tc>
          <w:tcPr>
            <w:tcW w:w="2694" w:type="dxa"/>
            <w:gridSpan w:val="2"/>
          </w:tcPr>
          <w:p w:rsidR="00897EC6" w:rsidRDefault="00897EC6">
            <w:pPr>
              <w:pStyle w:val="CRCoverPage"/>
              <w:spacing w:after="0"/>
              <w:rPr>
                <w:b/>
                <w:i/>
                <w:sz w:val="8"/>
                <w:szCs w:val="8"/>
              </w:rPr>
            </w:pPr>
          </w:p>
        </w:tc>
        <w:tc>
          <w:tcPr>
            <w:tcW w:w="6946" w:type="dxa"/>
            <w:gridSpan w:val="9"/>
          </w:tcPr>
          <w:p w:rsidR="00897EC6" w:rsidRDefault="00897EC6">
            <w:pPr>
              <w:pStyle w:val="CRCoverPage"/>
              <w:spacing w:after="0"/>
              <w:rPr>
                <w:sz w:val="8"/>
                <w:szCs w:val="8"/>
              </w:rPr>
            </w:pPr>
          </w:p>
        </w:tc>
      </w:tr>
      <w:tr w:rsidR="00897EC6">
        <w:tc>
          <w:tcPr>
            <w:tcW w:w="2694" w:type="dxa"/>
            <w:gridSpan w:val="2"/>
            <w:tcBorders>
              <w:top w:val="single" w:sz="4" w:space="0" w:color="auto"/>
              <w:left w:val="single" w:sz="4" w:space="0" w:color="auto"/>
            </w:tcBorders>
          </w:tcPr>
          <w:p w:rsidR="00897EC6" w:rsidRDefault="003804C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897EC6" w:rsidRDefault="003804CA">
            <w:pPr>
              <w:pStyle w:val="CRCoverPage"/>
              <w:spacing w:after="0"/>
              <w:ind w:left="100"/>
              <w:rPr>
                <w:rFonts w:eastAsia="宋体"/>
                <w:lang w:eastAsia="zh-CN"/>
              </w:rPr>
            </w:pPr>
            <w:r>
              <w:rPr>
                <w:rFonts w:eastAsia="宋体"/>
                <w:lang w:eastAsia="zh-CN"/>
              </w:rPr>
              <w:t>6.2X</w:t>
            </w:r>
            <w:r>
              <w:rPr>
                <w:rFonts w:eastAsia="宋体" w:hint="eastAsia"/>
                <w:lang w:val="en-US" w:eastAsia="zh-CN"/>
              </w:rPr>
              <w:t>.Y</w:t>
            </w:r>
            <w:r>
              <w:rPr>
                <w:rFonts w:eastAsia="宋体"/>
                <w:lang w:val="en-US" w:eastAsia="zh-CN"/>
              </w:rPr>
              <w:t>.Z</w:t>
            </w:r>
            <w:r>
              <w:rPr>
                <w:rFonts w:eastAsia="宋体"/>
                <w:lang w:eastAsia="zh-CN"/>
              </w:rPr>
              <w:t xml:space="preserve"> </w:t>
            </w:r>
            <w:r>
              <w:rPr>
                <w:rFonts w:eastAsia="宋体" w:hint="eastAsia"/>
                <w:lang w:eastAsia="zh-CN"/>
              </w:rPr>
              <w:t>(</w:t>
            </w:r>
            <w:r>
              <w:rPr>
                <w:rFonts w:eastAsia="宋体"/>
                <w:lang w:eastAsia="zh-CN"/>
              </w:rPr>
              <w:t>new)</w:t>
            </w:r>
          </w:p>
        </w:tc>
      </w:tr>
      <w:tr w:rsidR="00897EC6">
        <w:tc>
          <w:tcPr>
            <w:tcW w:w="2694" w:type="dxa"/>
            <w:gridSpan w:val="2"/>
            <w:tcBorders>
              <w:left w:val="single" w:sz="4" w:space="0" w:color="auto"/>
            </w:tcBorders>
          </w:tcPr>
          <w:p w:rsidR="00897EC6" w:rsidRDefault="00897EC6">
            <w:pPr>
              <w:pStyle w:val="CRCoverPage"/>
              <w:spacing w:after="0"/>
              <w:rPr>
                <w:b/>
                <w:i/>
                <w:sz w:val="8"/>
                <w:szCs w:val="8"/>
              </w:rPr>
            </w:pPr>
          </w:p>
        </w:tc>
        <w:tc>
          <w:tcPr>
            <w:tcW w:w="6946" w:type="dxa"/>
            <w:gridSpan w:val="9"/>
            <w:tcBorders>
              <w:right w:val="single" w:sz="4" w:space="0" w:color="auto"/>
            </w:tcBorders>
          </w:tcPr>
          <w:p w:rsidR="00897EC6" w:rsidRDefault="00897EC6">
            <w:pPr>
              <w:pStyle w:val="CRCoverPage"/>
              <w:spacing w:after="0"/>
              <w:rPr>
                <w:sz w:val="8"/>
                <w:szCs w:val="8"/>
              </w:rPr>
            </w:pPr>
          </w:p>
        </w:tc>
      </w:tr>
      <w:tr w:rsidR="00897EC6">
        <w:tc>
          <w:tcPr>
            <w:tcW w:w="2694" w:type="dxa"/>
            <w:gridSpan w:val="2"/>
            <w:tcBorders>
              <w:left w:val="single" w:sz="4" w:space="0" w:color="auto"/>
            </w:tcBorders>
          </w:tcPr>
          <w:p w:rsidR="00897EC6" w:rsidRDefault="00897EC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897EC6" w:rsidRDefault="003804C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97EC6" w:rsidRDefault="003804CA">
            <w:pPr>
              <w:pStyle w:val="CRCoverPage"/>
              <w:spacing w:after="0"/>
              <w:jc w:val="center"/>
              <w:rPr>
                <w:b/>
                <w:caps/>
              </w:rPr>
            </w:pPr>
            <w:r>
              <w:rPr>
                <w:b/>
                <w:caps/>
              </w:rPr>
              <w:t>N</w:t>
            </w:r>
          </w:p>
        </w:tc>
        <w:tc>
          <w:tcPr>
            <w:tcW w:w="2977" w:type="dxa"/>
            <w:gridSpan w:val="4"/>
          </w:tcPr>
          <w:p w:rsidR="00897EC6" w:rsidRDefault="00897EC6">
            <w:pPr>
              <w:pStyle w:val="CRCoverPage"/>
              <w:tabs>
                <w:tab w:val="right" w:pos="2893"/>
              </w:tabs>
              <w:spacing w:after="0"/>
            </w:pPr>
          </w:p>
        </w:tc>
        <w:tc>
          <w:tcPr>
            <w:tcW w:w="3401" w:type="dxa"/>
            <w:gridSpan w:val="3"/>
            <w:tcBorders>
              <w:right w:val="single" w:sz="4" w:space="0" w:color="auto"/>
            </w:tcBorders>
            <w:shd w:val="clear" w:color="FFFF00" w:fill="auto"/>
          </w:tcPr>
          <w:p w:rsidR="00897EC6" w:rsidRDefault="00897EC6">
            <w:pPr>
              <w:pStyle w:val="CRCoverPage"/>
              <w:spacing w:after="0"/>
              <w:ind w:left="99"/>
            </w:pPr>
          </w:p>
        </w:tc>
      </w:tr>
      <w:tr w:rsidR="00897EC6">
        <w:tc>
          <w:tcPr>
            <w:tcW w:w="2694" w:type="dxa"/>
            <w:gridSpan w:val="2"/>
            <w:tcBorders>
              <w:left w:val="single" w:sz="4" w:space="0" w:color="auto"/>
            </w:tcBorders>
          </w:tcPr>
          <w:p w:rsidR="00897EC6" w:rsidRDefault="003804C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897EC6" w:rsidRDefault="00897EC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97EC6" w:rsidRDefault="003804CA">
            <w:pPr>
              <w:pStyle w:val="CRCoverPage"/>
              <w:spacing w:after="0"/>
              <w:jc w:val="center"/>
              <w:rPr>
                <w:b/>
                <w:caps/>
                <w:lang w:eastAsia="ko-KR"/>
              </w:rPr>
            </w:pPr>
            <w:r>
              <w:rPr>
                <w:rFonts w:hint="eastAsia"/>
                <w:b/>
                <w:caps/>
                <w:lang w:eastAsia="ko-KR"/>
              </w:rPr>
              <w:t>X</w:t>
            </w:r>
          </w:p>
        </w:tc>
        <w:tc>
          <w:tcPr>
            <w:tcW w:w="2977" w:type="dxa"/>
            <w:gridSpan w:val="4"/>
          </w:tcPr>
          <w:p w:rsidR="00897EC6" w:rsidRDefault="003804C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897EC6" w:rsidRDefault="003804CA">
            <w:pPr>
              <w:pStyle w:val="CRCoverPage"/>
              <w:spacing w:after="0"/>
              <w:ind w:left="99"/>
            </w:pPr>
            <w:r>
              <w:t xml:space="preserve">TS/TR ... CR ... </w:t>
            </w:r>
          </w:p>
        </w:tc>
      </w:tr>
      <w:tr w:rsidR="00897EC6">
        <w:tc>
          <w:tcPr>
            <w:tcW w:w="2694" w:type="dxa"/>
            <w:gridSpan w:val="2"/>
            <w:tcBorders>
              <w:left w:val="single" w:sz="4" w:space="0" w:color="auto"/>
            </w:tcBorders>
          </w:tcPr>
          <w:p w:rsidR="00897EC6" w:rsidRDefault="003804C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897EC6" w:rsidRDefault="00897EC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97EC6" w:rsidRDefault="003804CA">
            <w:pPr>
              <w:pStyle w:val="CRCoverPage"/>
              <w:spacing w:after="0"/>
              <w:jc w:val="center"/>
              <w:rPr>
                <w:b/>
                <w:caps/>
                <w:lang w:eastAsia="ko-KR"/>
              </w:rPr>
            </w:pPr>
            <w:r>
              <w:rPr>
                <w:rFonts w:hint="eastAsia"/>
                <w:b/>
                <w:caps/>
                <w:lang w:eastAsia="ko-KR"/>
              </w:rPr>
              <w:t>X</w:t>
            </w:r>
          </w:p>
        </w:tc>
        <w:tc>
          <w:tcPr>
            <w:tcW w:w="2977" w:type="dxa"/>
            <w:gridSpan w:val="4"/>
          </w:tcPr>
          <w:p w:rsidR="00897EC6" w:rsidRDefault="003804CA">
            <w:pPr>
              <w:pStyle w:val="CRCoverPage"/>
              <w:spacing w:after="0"/>
            </w:pPr>
            <w:r>
              <w:t xml:space="preserve"> Test specifications</w:t>
            </w:r>
          </w:p>
        </w:tc>
        <w:tc>
          <w:tcPr>
            <w:tcW w:w="3401" w:type="dxa"/>
            <w:gridSpan w:val="3"/>
            <w:tcBorders>
              <w:right w:val="single" w:sz="4" w:space="0" w:color="auto"/>
            </w:tcBorders>
            <w:shd w:val="pct30" w:color="FFFF00" w:fill="auto"/>
          </w:tcPr>
          <w:p w:rsidR="00897EC6" w:rsidRDefault="003804CA">
            <w:pPr>
              <w:pStyle w:val="CRCoverPage"/>
              <w:spacing w:after="0"/>
              <w:ind w:left="99"/>
            </w:pPr>
            <w:r>
              <w:t xml:space="preserve">TS/TR ... CR ... </w:t>
            </w:r>
          </w:p>
        </w:tc>
      </w:tr>
      <w:tr w:rsidR="00897EC6">
        <w:tc>
          <w:tcPr>
            <w:tcW w:w="2694" w:type="dxa"/>
            <w:gridSpan w:val="2"/>
            <w:tcBorders>
              <w:left w:val="single" w:sz="4" w:space="0" w:color="auto"/>
            </w:tcBorders>
          </w:tcPr>
          <w:p w:rsidR="00897EC6" w:rsidRDefault="003804C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897EC6" w:rsidRDefault="00897EC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97EC6" w:rsidRDefault="003804CA">
            <w:pPr>
              <w:pStyle w:val="CRCoverPage"/>
              <w:spacing w:after="0"/>
              <w:jc w:val="center"/>
              <w:rPr>
                <w:b/>
                <w:caps/>
                <w:lang w:eastAsia="ko-KR"/>
              </w:rPr>
            </w:pPr>
            <w:r>
              <w:rPr>
                <w:rFonts w:hint="eastAsia"/>
                <w:b/>
                <w:caps/>
                <w:lang w:eastAsia="ko-KR"/>
              </w:rPr>
              <w:t>X</w:t>
            </w:r>
          </w:p>
        </w:tc>
        <w:tc>
          <w:tcPr>
            <w:tcW w:w="2977" w:type="dxa"/>
            <w:gridSpan w:val="4"/>
          </w:tcPr>
          <w:p w:rsidR="00897EC6" w:rsidRDefault="003804CA">
            <w:pPr>
              <w:pStyle w:val="CRCoverPage"/>
              <w:spacing w:after="0"/>
            </w:pPr>
            <w:r>
              <w:t xml:space="preserve"> O&amp;M Specifications</w:t>
            </w:r>
          </w:p>
        </w:tc>
        <w:tc>
          <w:tcPr>
            <w:tcW w:w="3401" w:type="dxa"/>
            <w:gridSpan w:val="3"/>
            <w:tcBorders>
              <w:right w:val="single" w:sz="4" w:space="0" w:color="auto"/>
            </w:tcBorders>
            <w:shd w:val="pct30" w:color="FFFF00" w:fill="auto"/>
          </w:tcPr>
          <w:p w:rsidR="00897EC6" w:rsidRDefault="003804CA">
            <w:pPr>
              <w:pStyle w:val="CRCoverPage"/>
              <w:spacing w:after="0"/>
              <w:ind w:left="99"/>
            </w:pPr>
            <w:r>
              <w:t xml:space="preserve">TS/TR ... CR ... </w:t>
            </w:r>
          </w:p>
        </w:tc>
      </w:tr>
      <w:tr w:rsidR="00897EC6">
        <w:tc>
          <w:tcPr>
            <w:tcW w:w="2694" w:type="dxa"/>
            <w:gridSpan w:val="2"/>
            <w:tcBorders>
              <w:left w:val="single" w:sz="4" w:space="0" w:color="auto"/>
            </w:tcBorders>
          </w:tcPr>
          <w:p w:rsidR="00897EC6" w:rsidRDefault="00897EC6">
            <w:pPr>
              <w:pStyle w:val="CRCoverPage"/>
              <w:spacing w:after="0"/>
              <w:rPr>
                <w:b/>
                <w:i/>
              </w:rPr>
            </w:pPr>
          </w:p>
        </w:tc>
        <w:tc>
          <w:tcPr>
            <w:tcW w:w="6946" w:type="dxa"/>
            <w:gridSpan w:val="9"/>
            <w:tcBorders>
              <w:right w:val="single" w:sz="4" w:space="0" w:color="auto"/>
            </w:tcBorders>
          </w:tcPr>
          <w:p w:rsidR="00897EC6" w:rsidRDefault="00897EC6">
            <w:pPr>
              <w:pStyle w:val="CRCoverPage"/>
              <w:spacing w:after="0"/>
            </w:pPr>
          </w:p>
        </w:tc>
      </w:tr>
      <w:tr w:rsidR="00897EC6">
        <w:tc>
          <w:tcPr>
            <w:tcW w:w="2694" w:type="dxa"/>
            <w:gridSpan w:val="2"/>
            <w:tcBorders>
              <w:left w:val="single" w:sz="4" w:space="0" w:color="auto"/>
              <w:bottom w:val="single" w:sz="4" w:space="0" w:color="auto"/>
            </w:tcBorders>
          </w:tcPr>
          <w:p w:rsidR="00897EC6" w:rsidRDefault="003804C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897EC6" w:rsidRDefault="00897EC6">
            <w:pPr>
              <w:pStyle w:val="CRCoverPage"/>
              <w:spacing w:after="0"/>
              <w:ind w:left="100"/>
            </w:pPr>
          </w:p>
        </w:tc>
      </w:tr>
      <w:tr w:rsidR="00897EC6">
        <w:tc>
          <w:tcPr>
            <w:tcW w:w="2694" w:type="dxa"/>
            <w:gridSpan w:val="2"/>
            <w:tcBorders>
              <w:top w:val="single" w:sz="4" w:space="0" w:color="auto"/>
              <w:bottom w:val="single" w:sz="4" w:space="0" w:color="auto"/>
            </w:tcBorders>
          </w:tcPr>
          <w:p w:rsidR="00897EC6" w:rsidRDefault="00897EC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897EC6" w:rsidRDefault="00897EC6">
            <w:pPr>
              <w:pStyle w:val="CRCoverPage"/>
              <w:spacing w:after="0"/>
              <w:ind w:left="100"/>
              <w:rPr>
                <w:sz w:val="8"/>
                <w:szCs w:val="8"/>
              </w:rPr>
            </w:pPr>
          </w:p>
        </w:tc>
      </w:tr>
      <w:tr w:rsidR="00897EC6">
        <w:tc>
          <w:tcPr>
            <w:tcW w:w="2694" w:type="dxa"/>
            <w:gridSpan w:val="2"/>
            <w:tcBorders>
              <w:top w:val="single" w:sz="4" w:space="0" w:color="auto"/>
              <w:left w:val="single" w:sz="4" w:space="0" w:color="auto"/>
              <w:bottom w:val="single" w:sz="4" w:space="0" w:color="auto"/>
            </w:tcBorders>
          </w:tcPr>
          <w:p w:rsidR="00897EC6" w:rsidRDefault="003804C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97EC6" w:rsidRDefault="00897EC6">
            <w:pPr>
              <w:pStyle w:val="CRCoverPage"/>
              <w:spacing w:after="0"/>
              <w:ind w:left="100"/>
            </w:pPr>
          </w:p>
        </w:tc>
      </w:tr>
    </w:tbl>
    <w:p w:rsidR="00897EC6" w:rsidRDefault="00897EC6">
      <w:pPr>
        <w:pStyle w:val="CRCoverPage"/>
        <w:spacing w:after="0"/>
        <w:rPr>
          <w:sz w:val="8"/>
          <w:szCs w:val="8"/>
        </w:rPr>
      </w:pPr>
    </w:p>
    <w:p w:rsidR="00897EC6" w:rsidRDefault="00897EC6">
      <w:pPr>
        <w:sectPr w:rsidR="00897EC6">
          <w:headerReference w:type="even" r:id="rId10"/>
          <w:footnotePr>
            <w:numRestart w:val="eachSect"/>
          </w:footnotePr>
          <w:pgSz w:w="11907" w:h="16840"/>
          <w:pgMar w:top="1418" w:right="1134" w:bottom="1134" w:left="1134" w:header="680" w:footer="567" w:gutter="0"/>
          <w:cols w:space="720"/>
        </w:sectPr>
      </w:pPr>
    </w:p>
    <w:p w:rsidR="00897EC6" w:rsidRDefault="003804CA">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8" w:name="_Toc36187686"/>
      <w:bookmarkStart w:id="9" w:name="_Toc45183590"/>
      <w:bookmarkStart w:id="10" w:name="_Toc20149769"/>
      <w:bookmarkStart w:id="11" w:name="_Toc51769132"/>
      <w:bookmarkStart w:id="12" w:name="_Toc27846561"/>
      <w:bookmarkStart w:id="13" w:name="_Toc47342432"/>
      <w:bookmarkStart w:id="14" w:name="_Toc59095482"/>
      <w:bookmarkStart w:id="15" w:name="_Toc36126560"/>
      <w:bookmarkStart w:id="16" w:name="_Toc19106276"/>
      <w:bookmarkStart w:id="17" w:name="_Toc27823089"/>
      <w:r>
        <w:rPr>
          <w:rFonts w:ascii="Arial" w:hAnsi="Arial" w:cs="Arial"/>
          <w:color w:val="FFFFFF"/>
          <w:sz w:val="36"/>
          <w:szCs w:val="36"/>
          <w:highlight w:val="blue"/>
          <w:lang w:eastAsia="ko-KR"/>
        </w:rPr>
        <w:lastRenderedPageBreak/>
        <w:t>&gt;&gt;&gt;&gt;BEGINNING OF CHANGES&lt;&lt;&lt;&lt;</w:t>
      </w:r>
    </w:p>
    <w:p w:rsidR="00897EC6" w:rsidRDefault="003804CA">
      <w:pPr>
        <w:pStyle w:val="3"/>
        <w:ind w:left="0" w:firstLine="0"/>
        <w:rPr>
          <w:ins w:id="18" w:author="cmcc" w:date="2024-08-07T10:45:00Z"/>
          <w:rFonts w:eastAsiaTheme="minorEastAsia"/>
          <w:lang w:eastAsia="zh-CN"/>
        </w:rPr>
      </w:pPr>
      <w:bookmarkStart w:id="19" w:name="_Toc47342811"/>
      <w:bookmarkStart w:id="20" w:name="_Toc45183969"/>
      <w:bookmarkStart w:id="21" w:name="_Toc59095865"/>
      <w:bookmarkStart w:id="22" w:name="_Toc51769513"/>
      <w:bookmarkStart w:id="23" w:name="_Toc36188064"/>
      <w:bookmarkStart w:id="24" w:name="_Toc27846933"/>
      <w:bookmarkEnd w:id="8"/>
      <w:bookmarkEnd w:id="9"/>
      <w:bookmarkEnd w:id="10"/>
      <w:bookmarkEnd w:id="11"/>
      <w:bookmarkEnd w:id="12"/>
      <w:bookmarkEnd w:id="13"/>
      <w:bookmarkEnd w:id="14"/>
      <w:ins w:id="25" w:author="cmcc" w:date="2024-08-08T10:03:00Z">
        <w:r>
          <w:rPr>
            <w:rFonts w:eastAsiaTheme="minorEastAsia" w:hint="eastAsia"/>
            <w:lang w:val="en-US" w:eastAsia="zh-CN"/>
          </w:rPr>
          <w:t>6.2</w:t>
        </w:r>
      </w:ins>
      <w:ins w:id="26" w:author="cmcc" w:date="2024-08-07T15:52:00Z">
        <w:r>
          <w:rPr>
            <w:rFonts w:eastAsiaTheme="minorEastAsia" w:hint="eastAsia"/>
            <w:lang w:val="en-US" w:eastAsia="zh-CN"/>
          </w:rPr>
          <w:t>X</w:t>
        </w:r>
      </w:ins>
      <w:ins w:id="27" w:author="cmcc" w:date="2024-08-07T10:45:00Z">
        <w:r>
          <w:rPr>
            <w:rFonts w:eastAsiaTheme="minorEastAsia"/>
            <w:lang w:eastAsia="zh-CN"/>
          </w:rPr>
          <w:t>.</w:t>
        </w:r>
      </w:ins>
      <w:ins w:id="28" w:author="cmcc" w:date="2024-08-07T15:52:00Z">
        <w:r>
          <w:rPr>
            <w:rFonts w:eastAsiaTheme="minorEastAsia" w:hint="eastAsia"/>
            <w:lang w:val="en-US" w:eastAsia="zh-CN"/>
          </w:rPr>
          <w:t>Y</w:t>
        </w:r>
      </w:ins>
      <w:ins w:id="29" w:author="CMCC10" w:date="2024-08-09T12:14:00Z">
        <w:r>
          <w:rPr>
            <w:rFonts w:eastAsiaTheme="minorEastAsia"/>
            <w:lang w:val="en-US" w:eastAsia="zh-CN"/>
          </w:rPr>
          <w:t>.Z</w:t>
        </w:r>
      </w:ins>
      <w:ins w:id="30" w:author="cmcc" w:date="2024-08-07T10:45:00Z">
        <w:r>
          <w:rPr>
            <w:rFonts w:eastAsiaTheme="minorEastAsia"/>
            <w:lang w:eastAsia="zh-CN"/>
          </w:rPr>
          <w:t xml:space="preserve"> </w:t>
        </w:r>
      </w:ins>
      <w:ins w:id="31" w:author="cmcc" w:date="2024-08-08T09:27:00Z">
        <w:r>
          <w:rPr>
            <w:rFonts w:eastAsiaTheme="minorEastAsia"/>
            <w:lang w:eastAsia="zh-CN"/>
          </w:rPr>
          <w:t xml:space="preserve">General </w:t>
        </w:r>
        <w:r>
          <w:rPr>
            <w:rFonts w:eastAsiaTheme="minorEastAsia" w:hint="eastAsia"/>
            <w:lang w:eastAsia="zh-CN"/>
          </w:rPr>
          <w:t xml:space="preserve">training </w:t>
        </w:r>
        <w:r>
          <w:rPr>
            <w:rFonts w:eastAsiaTheme="minorEastAsia"/>
            <w:lang w:eastAsia="zh-CN"/>
          </w:rPr>
          <w:t xml:space="preserve">procedure for </w:t>
        </w:r>
        <w:del w:id="32" w:author="CMCC10" w:date="2024-08-15T16:13:00Z">
          <w:r>
            <w:rPr>
              <w:rFonts w:eastAsiaTheme="minorEastAsia"/>
              <w:lang w:eastAsia="zh-CN"/>
            </w:rPr>
            <w:delText xml:space="preserve">NWDAF initiated </w:delText>
          </w:r>
        </w:del>
        <w:r>
          <w:rPr>
            <w:rFonts w:eastAsiaTheme="minorEastAsia"/>
            <w:lang w:eastAsia="zh-CN"/>
          </w:rPr>
          <w:t>Vertical Federated Learning between NWDAF(s) and AF(s)</w:t>
        </w:r>
      </w:ins>
    </w:p>
    <w:p w:rsidR="00897EC6" w:rsidRPr="00897EC6" w:rsidRDefault="003804CA">
      <w:pPr>
        <w:pStyle w:val="EditorsNote"/>
        <w:ind w:left="1560"/>
        <w:rPr>
          <w:ins w:id="33" w:author="CMCC12" w:date="2024-08-19T17:32:00Z"/>
          <w:lang w:val="en-US" w:eastAsia="zh-CN"/>
          <w:rPrChange w:id="34" w:author="CMCC12" w:date="2024-08-19T17:32:00Z">
            <w:rPr>
              <w:ins w:id="35" w:author="CMCC12" w:date="2024-08-19T17:32:00Z"/>
            </w:rPr>
          </w:rPrChange>
        </w:rPr>
        <w:pPrChange w:id="36" w:author="CMCC12" w:date="2024-08-19T17:32:00Z">
          <w:pPr/>
        </w:pPrChange>
      </w:pPr>
      <w:ins w:id="37" w:author="CMCC12" w:date="2024-08-19T17:32:00Z">
        <w:r>
          <w:rPr>
            <w:highlight w:val="green"/>
            <w:lang w:val="en-US" w:eastAsia="zh-CN"/>
            <w:rPrChange w:id="38" w:author="CMCC12" w:date="2024-08-19T17:32:00Z">
              <w:rPr/>
            </w:rPrChange>
          </w:rPr>
          <w:t xml:space="preserve">Editor’s Note: </w:t>
        </w:r>
      </w:ins>
      <w:ins w:id="39" w:author="CMCC12" w:date="2024-08-19T20:45:00Z">
        <w:r w:rsidR="00793811">
          <w:rPr>
            <w:highlight w:val="green"/>
            <w:lang w:val="en-US" w:eastAsia="zh-CN"/>
          </w:rPr>
          <w:t>W</w:t>
        </w:r>
      </w:ins>
      <w:ins w:id="40" w:author="CMCC12" w:date="2024-08-19T17:32:00Z">
        <w:r>
          <w:rPr>
            <w:highlight w:val="green"/>
            <w:lang w:val="en-US" w:eastAsia="zh-CN"/>
            <w:rPrChange w:id="41" w:author="CMCC12" w:date="2024-08-19T17:32:00Z">
              <w:rPr/>
            </w:rPrChange>
          </w:rPr>
          <w:t>hether one general procedure or two separate procedures for NWDAF/AF as server will be discussed and decided in future meeting when the procedures are stable.</w:t>
        </w:r>
      </w:ins>
    </w:p>
    <w:p w:rsidR="00897EC6" w:rsidRPr="00897EC6" w:rsidRDefault="003804CA">
      <w:pPr>
        <w:pStyle w:val="4"/>
        <w:rPr>
          <w:ins w:id="42" w:author="CMCC11" w:date="2024-08-19T17:31:00Z"/>
          <w:rFonts w:eastAsiaTheme="minorEastAsia"/>
          <w:lang w:val="en-US" w:eastAsia="zh-CN"/>
          <w:rPrChange w:id="43" w:author="CMCC12" w:date="2024-08-19T17:34:00Z">
            <w:rPr>
              <w:ins w:id="44" w:author="CMCC11" w:date="2024-08-19T17:31:00Z"/>
            </w:rPr>
          </w:rPrChange>
        </w:rPr>
        <w:pPrChange w:id="45" w:author="CMCC12" w:date="2024-08-19T17:49:00Z">
          <w:pPr/>
        </w:pPrChange>
      </w:pPr>
      <w:ins w:id="46" w:author="CMCC12" w:date="2024-08-19T17:33:00Z">
        <w:r>
          <w:rPr>
            <w:rFonts w:eastAsiaTheme="minorEastAsia"/>
            <w:lang w:val="en-US" w:eastAsia="zh-CN"/>
            <w:rPrChange w:id="47" w:author="CMCC12" w:date="2024-08-19T17:34:00Z">
              <w:rPr>
                <w:lang w:val="en-US"/>
              </w:rPr>
            </w:rPrChange>
          </w:rPr>
          <w:t>6.2X.Y.Z.1 NWDAF as server initiated VFL training</w:t>
        </w:r>
      </w:ins>
    </w:p>
    <w:p w:rsidR="00897EC6" w:rsidRDefault="003804CA">
      <w:pPr>
        <w:rPr>
          <w:ins w:id="48" w:author="CMCC12" w:date="2024-08-19T17:49:00Z"/>
          <w:rFonts w:eastAsiaTheme="minorEastAsia"/>
        </w:rPr>
      </w:pPr>
      <w:ins w:id="49" w:author="cmcc" w:date="2024-08-07T18:50:00Z">
        <w:r>
          <w:t xml:space="preserve">The figure </w:t>
        </w:r>
      </w:ins>
      <w:ins w:id="50" w:author="CMCC10" w:date="2024-08-09T12:14:00Z">
        <w:r>
          <w:rPr>
            <w:rFonts w:eastAsia="宋体"/>
            <w:lang w:val="en-US" w:eastAsia="zh-CN"/>
          </w:rPr>
          <w:t>6.2X.Y.Z-1</w:t>
        </w:r>
      </w:ins>
      <w:ins w:id="51" w:author="cmcc" w:date="2024-08-07T18:50:00Z">
        <w:r>
          <w:t xml:space="preserve"> below shows general training procedure for </w:t>
        </w:r>
      </w:ins>
      <w:ins w:id="52" w:author="cmcc" w:date="2024-08-08T09:28:00Z">
        <w:del w:id="53" w:author="CMCC10" w:date="2024-08-15T16:13:00Z">
          <w:r>
            <w:rPr>
              <w:rFonts w:eastAsiaTheme="minorEastAsia"/>
              <w:lang w:eastAsia="zh-CN"/>
            </w:rPr>
            <w:delText>NWDAF initiated</w:delText>
          </w:r>
          <w:r>
            <w:delText xml:space="preserve"> </w:delText>
          </w:r>
        </w:del>
      </w:ins>
      <w:ins w:id="54" w:author="cmcc" w:date="2024-08-07T18:50:00Z">
        <w:r>
          <w:t>Vertical Federated Learning between NWDAF(s) and AF(s).</w:t>
        </w:r>
      </w:ins>
    </w:p>
    <w:p w:rsidR="00897EC6" w:rsidRDefault="00897EC6">
      <w:pPr>
        <w:rPr>
          <w:ins w:id="55" w:author="CMCC12" w:date="2024-08-19T17:49:00Z"/>
          <w:rFonts w:eastAsiaTheme="minorEastAsia"/>
        </w:rPr>
      </w:pPr>
    </w:p>
    <w:p w:rsidR="00897EC6" w:rsidRDefault="00897EC6">
      <w:pPr>
        <w:rPr>
          <w:ins w:id="56" w:author="CMCC12" w:date="2024-08-19T17:49:00Z"/>
          <w:rFonts w:eastAsiaTheme="minorEastAsia"/>
        </w:rPr>
      </w:pPr>
    </w:p>
    <w:p w:rsidR="00897EC6" w:rsidRDefault="00897EC6">
      <w:pPr>
        <w:rPr>
          <w:ins w:id="57" w:author="CMCC12" w:date="2024-08-19T17:49:00Z"/>
          <w:rFonts w:eastAsiaTheme="minorEastAsia"/>
        </w:rPr>
      </w:pPr>
    </w:p>
    <w:p w:rsidR="00897EC6" w:rsidRDefault="00897EC6">
      <w:pPr>
        <w:rPr>
          <w:ins w:id="58" w:author="CMCC12" w:date="2024-08-19T17:49:00Z"/>
          <w:rFonts w:eastAsiaTheme="minorEastAsia"/>
        </w:rPr>
      </w:pPr>
    </w:p>
    <w:p w:rsidR="00897EC6" w:rsidRDefault="00897EC6">
      <w:pPr>
        <w:rPr>
          <w:ins w:id="59" w:author="CMCC12" w:date="2024-08-19T17:49:00Z"/>
          <w:rFonts w:eastAsiaTheme="minorEastAsia"/>
        </w:rPr>
      </w:pPr>
    </w:p>
    <w:p w:rsidR="00897EC6" w:rsidRDefault="00897EC6">
      <w:pPr>
        <w:rPr>
          <w:ins w:id="60" w:author="CMCC12" w:date="2024-08-19T17:49:00Z"/>
          <w:rFonts w:eastAsiaTheme="minorEastAsia"/>
        </w:rPr>
      </w:pPr>
    </w:p>
    <w:p w:rsidR="00897EC6" w:rsidRDefault="003804CA">
      <w:pPr>
        <w:tabs>
          <w:tab w:val="left" w:pos="5392"/>
        </w:tabs>
        <w:rPr>
          <w:ins w:id="61" w:author="cmcc" w:date="2024-08-07T18:50:00Z"/>
          <w:rFonts w:eastAsiaTheme="minorEastAsia"/>
        </w:rPr>
        <w:pPrChange w:id="62" w:author="CMCC12" w:date="2024-08-19T17:49:00Z">
          <w:pPr/>
        </w:pPrChange>
      </w:pPr>
      <w:ins w:id="63" w:author="CMCC12" w:date="2024-08-19T17:49:00Z">
        <w:r>
          <w:rPr>
            <w:rFonts w:eastAsiaTheme="minorEastAsia"/>
          </w:rPr>
          <w:tab/>
        </w:r>
      </w:ins>
    </w:p>
    <w:p w:rsidR="00897EC6" w:rsidRDefault="003804CA">
      <w:pPr>
        <w:pStyle w:val="TH"/>
        <w:rPr>
          <w:ins w:id="64" w:author="cmcc" w:date="2024-08-07T18:50:00Z"/>
          <w:lang w:eastAsia="ko-KR"/>
        </w:rPr>
      </w:pPr>
      <w:ins w:id="65" w:author="user2" w:date="2024-08-15T11:24:00Z">
        <w:r>
          <w:rPr>
            <w:rFonts w:eastAsia="等线"/>
          </w:rPr>
          <w:object w:dxaOrig="8904" w:dyaOrig="7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pt;height:357.5pt" o:ole="">
              <v:imagedata r:id="rId11" o:title=""/>
            </v:shape>
            <o:OLEObject Type="Embed" ProgID="Visio.Drawing.15" ShapeID="_x0000_i1025" DrawAspect="Content" ObjectID="_1785677943" r:id="rId12"/>
          </w:object>
        </w:r>
      </w:ins>
      <w:ins w:id="66" w:author="cmcc" w:date="2024-08-08T17:17:00Z">
        <w:del w:id="67" w:author="user2" w:date="2024-08-15T10:32:00Z">
          <w:r>
            <w:rPr>
              <w:noProof/>
              <w:lang w:val="en-US" w:eastAsia="zh-CN"/>
            </w:rPr>
            <mc:AlternateContent>
              <mc:Choice Requires="wps">
                <w:drawing>
                  <wp:anchor distT="0" distB="0" distL="114300" distR="114300" simplePos="0" relativeHeight="251661312" behindDoc="0" locked="0" layoutInCell="1" allowOverlap="1">
                    <wp:simplePos x="0" y="0"/>
                    <wp:positionH relativeFrom="column">
                      <wp:posOffset>404495</wp:posOffset>
                    </wp:positionH>
                    <wp:positionV relativeFrom="paragraph">
                      <wp:posOffset>4445635</wp:posOffset>
                    </wp:positionV>
                    <wp:extent cx="1089660" cy="116840"/>
                    <wp:effectExtent l="0" t="0" r="2540" b="10160"/>
                    <wp:wrapNone/>
                    <wp:docPr id="3" name="文本框 3"/>
                    <wp:cNvGraphicFramePr/>
                    <a:graphic xmlns:a="http://schemas.openxmlformats.org/drawingml/2006/main">
                      <a:graphicData uri="http://schemas.microsoft.com/office/word/2010/wordprocessingShape">
                        <wps:wsp>
                          <wps:cNvSpPr txBox="1"/>
                          <wps:spPr>
                            <a:xfrm>
                              <a:off x="0" y="0"/>
                              <a:ext cx="1089660" cy="116840"/>
                            </a:xfrm>
                            <a:prstGeom prst="rect">
                              <a:avLst/>
                            </a:prstGeom>
                            <a:solidFill>
                              <a:schemeClr val="lt1"/>
                            </a:solidFill>
                            <a:ln w="3175">
                              <a:noFill/>
                            </a:ln>
                          </wps:spPr>
                          <wps:style>
                            <a:lnRef idx="0">
                              <a:schemeClr val="accent1"/>
                            </a:lnRef>
                            <a:fillRef idx="0">
                              <a:schemeClr val="accent1"/>
                            </a:fillRef>
                            <a:effectRef idx="0">
                              <a:schemeClr val="accent1"/>
                            </a:effectRef>
                            <a:fontRef idx="minor">
                              <a:schemeClr val="dk1"/>
                            </a:fontRef>
                          </wps:style>
                          <wps:txbx>
                            <w:txbxContent>
                              <w:p w:rsidR="00897EC6" w:rsidRDefault="003804CA">
                                <w:pPr>
                                  <w:numPr>
                                    <w:ilvl w:val="255"/>
                                    <w:numId w:val="0"/>
                                  </w:numPr>
                                  <w:snapToGrid w:val="0"/>
                                  <w:spacing w:after="0" w:line="0" w:lineRule="atLeast"/>
                                  <w:rPr>
                                    <w:rFonts w:eastAsia="宋体"/>
                                    <w:sz w:val="10"/>
                                    <w:szCs w:val="10"/>
                                    <w:lang w:val="en-US" w:eastAsia="zh-CN"/>
                                  </w:rPr>
                                </w:pPr>
                                <w:r>
                                  <w:rPr>
                                    <w:rFonts w:eastAsia="宋体" w:hint="eastAsia"/>
                                    <w:sz w:val="10"/>
                                    <w:szCs w:val="10"/>
                                    <w:lang w:val="en-US" w:eastAsia="zh-CN"/>
                                  </w:rPr>
                                  <w:t>9. Model subscription response</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31.85pt;margin-top:350.05pt;width:85.8pt;height:9.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" fillcolor="white [3201]" stroked="f" strokeweight=".25pt">
                    <v:textbox inset="0,0,0,0">
                      <w:txbxContent>
                        <w:p w:rsidR="00897EC6" w:rsidRDefault="003804CA">
                          <w:pPr>
                            <w:numPr>
                              <w:ilvl w:val="255"/>
                              <w:numId w:val="0"/>
                            </w:numPr>
                            <w:snapToGrid w:val="0"/>
                            <w:spacing w:after="0" w:line="0" w:lineRule="atLeast"/>
                            <w:rPr>
                              <w:rFonts w:eastAsia="宋体"/>
                              <w:sz w:val="10"/>
                              <w:szCs w:val="10"/>
                              <w:lang w:val="en-US" w:eastAsia="zh-CN"/>
                            </w:rPr>
                          </w:pPr>
                          <w:r>
                            <w:rPr>
                              <w:rFonts w:eastAsia="宋体" w:hint="eastAsia"/>
                              <w:sz w:val="10"/>
                              <w:szCs w:val="10"/>
                              <w:lang w:val="en-US" w:eastAsia="zh-CN"/>
                            </w:rPr>
                            <w:t>9. Model subscription response</w:t>
                          </w:r>
                        </w:p>
                      </w:txbxContent>
                    </v:textbox>
                  </v:shape>
                </w:pict>
              </mc:Fallback>
            </mc:AlternateContent>
          </w:r>
          <w:r>
            <w:rPr>
              <w:noProof/>
              <w:lang w:val="en-US" w:eastAsia="zh-CN"/>
            </w:rPr>
            <mc:AlternateContent>
              <mc:Choice Requires="wps">
                <w:drawing>
                  <wp:anchor distT="0" distB="0" distL="114300" distR="114300" simplePos="0" relativeHeight="251660288" behindDoc="0" locked="0" layoutInCell="1" allowOverlap="1">
                    <wp:simplePos x="0" y="0"/>
                    <wp:positionH relativeFrom="column">
                      <wp:posOffset>294640</wp:posOffset>
                    </wp:positionH>
                    <wp:positionV relativeFrom="paragraph">
                      <wp:posOffset>4591050</wp:posOffset>
                    </wp:positionV>
                    <wp:extent cx="806450" cy="0"/>
                    <wp:effectExtent l="0" t="48895" r="6350" b="52705"/>
                    <wp:wrapNone/>
                    <wp:docPr id="2" name="直接箭头连接符 2"/>
                    <wp:cNvGraphicFramePr/>
                    <a:graphic xmlns:a="http://schemas.openxmlformats.org/drawingml/2006/main">
                      <a:graphicData uri="http://schemas.microsoft.com/office/word/2010/wordprocessingShape">
                        <wps:wsp>
                          <wps:cNvCnPr/>
                          <wps:spPr>
                            <a:xfrm flipH="1">
                              <a:off x="0" y="0"/>
                              <a:ext cx="806450" cy="0"/>
                            </a:xfrm>
                            <a:prstGeom prst="straightConnector1">
                              <a:avLst/>
                            </a:prstGeom>
                            <a:ln w="3175">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margin-left:23.2pt;margin-top:361.5pt;height:0pt;width:63.5pt;z-index:251660288;mso-width-relative:page;mso-height-relative:page;" filled="f" stroked="t" coordsize="21600,21600" o:gfxdata="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0PQMHUAAAACgEAAA8AAAAAAAAAAQAg&#10;AAAAIgAAAGRycy9kb3ducmV2LnhtbFBLAQIUABQAAAAIAIdO4kBMdXlYEgIAAPkDAAAOAAAAAAAA&#10;AAEAIAAAACMBAABkcnMvZTJvRG9jLnhtbFBLBQYAAAAABgAGAFkBAACnBQAAAAA=&#10;">
                    <v:fill on="f" focussize="0,0"/>
                    <v:stroke weight="0.25pt" color="#000000 [3200]" miterlimit="8" joinstyle="miter" endarrow="open"/>
                    <v:imagedata o:title=""/>
                    <o:lock v:ext="edit" aspectratio="f"/>
                  </v:shape>
                </w:pict>
              </mc:Fallback>
            </mc:AlternateContent>
          </w:r>
        </w:del>
        <w:del w:id="68" w:author="user2" w:date="2024-08-15T09:59:00Z">
          <w:r>
            <w:rPr>
              <w:rFonts w:eastAsia="等线"/>
              <w:noProof/>
              <w:lang w:val="en-US" w:eastAsia="zh-CN"/>
            </w:rPr>
            <w:drawing>
              <wp:inline distT="0" distB="0" distL="0" distR="0">
                <wp:extent cx="6106795" cy="4550410"/>
                <wp:effectExtent l="0" t="0" r="0" b="25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106795" cy="4550410"/>
                        </a:xfrm>
                        <a:prstGeom prst="rect">
                          <a:avLst/>
                        </a:prstGeom>
                        <a:noFill/>
                        <a:ln>
                          <a:noFill/>
                        </a:ln>
                      </pic:spPr>
                    </pic:pic>
                  </a:graphicData>
                </a:graphic>
              </wp:inline>
            </w:drawing>
          </w:r>
        </w:del>
      </w:ins>
    </w:p>
    <w:p w:rsidR="00897EC6" w:rsidRDefault="003804CA">
      <w:pPr>
        <w:pStyle w:val="TF"/>
        <w:rPr>
          <w:ins w:id="69" w:author="cmcc" w:date="2024-08-07T18:50:00Z"/>
        </w:rPr>
      </w:pPr>
      <w:bookmarkStart w:id="70" w:name="_CRFigure6_2C_2_21"/>
      <w:ins w:id="71" w:author="cmcc" w:date="2024-08-07T18:50:00Z">
        <w:r>
          <w:t xml:space="preserve">Figure </w:t>
        </w:r>
      </w:ins>
      <w:bookmarkEnd w:id="70"/>
      <w:ins w:id="72" w:author="cmcc" w:date="2024-08-08T10:07:00Z">
        <w:r>
          <w:rPr>
            <w:rFonts w:eastAsia="宋体" w:hint="eastAsia"/>
            <w:lang w:val="en-US" w:eastAsia="zh-CN"/>
          </w:rPr>
          <w:t>6</w:t>
        </w:r>
      </w:ins>
      <w:ins w:id="73" w:author="cmcc" w:date="2024-08-07T18:50:00Z">
        <w:r>
          <w:t>.</w:t>
        </w:r>
      </w:ins>
      <w:ins w:id="74" w:author="cmcc" w:date="2024-08-08T10:07:00Z">
        <w:r>
          <w:rPr>
            <w:rFonts w:eastAsia="宋体" w:hint="eastAsia"/>
            <w:lang w:val="en-US" w:eastAsia="zh-CN"/>
          </w:rPr>
          <w:t>2</w:t>
        </w:r>
      </w:ins>
      <w:ins w:id="75" w:author="cmcc" w:date="2024-08-07T19:33:00Z">
        <w:r>
          <w:rPr>
            <w:rFonts w:eastAsia="宋体" w:hint="eastAsia"/>
            <w:lang w:val="en-US" w:eastAsia="zh-CN"/>
          </w:rPr>
          <w:t>X</w:t>
        </w:r>
      </w:ins>
      <w:ins w:id="76" w:author="cmcc" w:date="2024-08-07T18:50:00Z">
        <w:r>
          <w:t>.</w:t>
        </w:r>
      </w:ins>
      <w:ins w:id="77" w:author="cmcc" w:date="2024-08-07T19:33:00Z">
        <w:r>
          <w:rPr>
            <w:rFonts w:eastAsia="宋体" w:hint="eastAsia"/>
            <w:lang w:val="en-US" w:eastAsia="zh-CN"/>
          </w:rPr>
          <w:t>Y</w:t>
        </w:r>
      </w:ins>
      <w:ins w:id="78" w:author="CMCC10" w:date="2024-08-09T12:14:00Z">
        <w:r>
          <w:rPr>
            <w:rFonts w:eastAsia="宋体"/>
            <w:lang w:val="en-US" w:eastAsia="zh-CN"/>
          </w:rPr>
          <w:t>.Z</w:t>
        </w:r>
      </w:ins>
      <w:ins w:id="79" w:author="cmcc" w:date="2024-08-07T18:50:00Z">
        <w:r>
          <w:t>-1: General training procedure for VFL between NWDAF(s) and AF(s)</w:t>
        </w:r>
      </w:ins>
      <w:ins w:id="80" w:author="cmcc" w:date="2024-08-08T17:17:00Z">
        <w:del w:id="81" w:author="user2" w:date="2024-08-15T10:32:00Z">
          <w:r>
            <w:rPr>
              <w:noProof/>
              <w:lang w:val="en-US" w:eastAsia="zh-CN"/>
            </w:rP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-4298315</wp:posOffset>
                    </wp:positionV>
                    <wp:extent cx="918210" cy="110490"/>
                    <wp:effectExtent l="5080" t="4445" r="16510" b="12065"/>
                    <wp:wrapNone/>
                    <wp:docPr id="1" name="文本框 1"/>
                    <wp:cNvGraphicFramePr/>
                    <a:graphic xmlns:a="http://schemas.openxmlformats.org/drawingml/2006/main">
                      <a:graphicData uri="http://schemas.microsoft.com/office/word/2010/wordprocessingShape">
                        <wps:wsp>
                          <wps:cNvSpPr txBox="1"/>
                          <wps:spPr>
                            <a:xfrm>
                              <a:off x="0" y="0"/>
                              <a:ext cx="918210" cy="110490"/>
                            </a:xfrm>
                            <a:prstGeom prst="rect">
                              <a:avLst/>
                            </a:prstGeom>
                            <a:solidFill>
                              <a:schemeClr val="lt1"/>
                            </a:solidFill>
                            <a:ln w="3175">
                              <a:solidFill>
                                <a:schemeClr val="tx1">
                                  <a:lumMod val="50000"/>
                                  <a:lumOff val="50000"/>
                                </a:schemeClr>
                              </a:solidFill>
                            </a:ln>
                          </wps:spPr>
                          <wps:style>
                            <a:lnRef idx="0">
                              <a:schemeClr val="accent1"/>
                            </a:lnRef>
                            <a:fillRef idx="0">
                              <a:schemeClr val="accent1"/>
                            </a:fillRef>
                            <a:effectRef idx="0">
                              <a:schemeClr val="accent1"/>
                            </a:effectRef>
                            <a:fontRef idx="minor">
                              <a:schemeClr val="dk1"/>
                            </a:fontRef>
                          </wps:style>
                          <wps:txbx>
                            <w:txbxContent>
                              <w:p w:rsidR="00897EC6" w:rsidRDefault="003804CA">
                                <w:pPr>
                                  <w:numPr>
                                    <w:ilvl w:val="255"/>
                                    <w:numId w:val="0"/>
                                  </w:numPr>
                                  <w:snapToGrid w:val="0"/>
                                  <w:spacing w:after="0" w:line="0" w:lineRule="atLeast"/>
                                  <w:jc w:val="center"/>
                                  <w:rPr>
                                    <w:rFonts w:eastAsia="宋体"/>
                                    <w:sz w:val="10"/>
                                    <w:szCs w:val="10"/>
                                    <w:lang w:val="en-US" w:eastAsia="zh-CN"/>
                                  </w:rPr>
                                </w:pPr>
                                <w:r>
                                  <w:rPr>
                                    <w:rFonts w:eastAsia="宋体" w:hint="eastAsia"/>
                                    <w:sz w:val="10"/>
                                    <w:szCs w:val="10"/>
                                    <w:lang w:val="en-US" w:eastAsia="zh-CN"/>
                                  </w:rPr>
                                  <w:t>1. VFL clients selection</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文本框 1" o:spid="_x0000_s1027" type="#_x0000_t202" style="position:absolute;left:0;text-align:left;margin-left:51.35pt;margin-top:-338.45pt;width:72.3pt;height:8.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" fillcolor="white [3201]" strokecolor="gray [1629]" strokeweight=".25pt">
                    <v:textbox inset="0,0,0,0">
                      <w:txbxContent>
                        <w:p w:rsidR="00897EC6" w:rsidRDefault="003804CA">
                          <w:pPr>
                            <w:numPr>
                              <w:ilvl w:val="255"/>
                              <w:numId w:val="0"/>
                            </w:numPr>
                            <w:snapToGrid w:val="0"/>
                            <w:spacing w:after="0" w:line="0" w:lineRule="atLeast"/>
                            <w:jc w:val="center"/>
                            <w:rPr>
                              <w:rFonts w:eastAsia="宋体"/>
                              <w:sz w:val="10"/>
                              <w:szCs w:val="10"/>
                              <w:lang w:val="en-US" w:eastAsia="zh-CN"/>
                            </w:rPr>
                          </w:pPr>
                          <w:r>
                            <w:rPr>
                              <w:rFonts w:eastAsia="宋体" w:hint="eastAsia"/>
                              <w:sz w:val="10"/>
                              <w:szCs w:val="10"/>
                              <w:lang w:val="en-US" w:eastAsia="zh-CN"/>
                            </w:rPr>
                            <w:t>1. VFL clients selection</w:t>
                          </w:r>
                        </w:p>
                      </w:txbxContent>
                    </v:textbox>
                  </v:shape>
                </w:pict>
              </mc:Fallback>
            </mc:AlternateContent>
          </w:r>
        </w:del>
      </w:ins>
    </w:p>
    <w:p w:rsidR="00897EC6" w:rsidDel="00793811" w:rsidRDefault="003804CA">
      <w:pPr>
        <w:rPr>
          <w:ins w:id="82" w:author="Ericsson_UUser" w:date="2024-07-04T17:32:00Z"/>
          <w:del w:id="83" w:author="CMCC12" w:date="2024-08-19T20:43:00Z"/>
        </w:rPr>
      </w:pPr>
      <w:ins w:id="84" w:author="Ericsson_UUser" w:date="2024-07-04T17:32:00Z">
        <w:del w:id="85" w:author="CMCC12" w:date="2024-08-19T20:43:00Z">
          <w:r w:rsidDel="00793811">
            <w:delText>The VFL Server can either be an AF or an NWDAF</w:delText>
          </w:r>
        </w:del>
      </w:ins>
      <w:ins w:id="86" w:author="Ericsson0806" w:date="2024-08-08T21:48:00Z">
        <w:del w:id="87" w:author="CMCC12" w:date="2024-08-19T20:43:00Z">
          <w:r w:rsidDel="00793811">
            <w:delText>.</w:delText>
          </w:r>
        </w:del>
      </w:ins>
    </w:p>
    <w:p w:rsidR="00897EC6" w:rsidDel="00793811" w:rsidRDefault="003804CA">
      <w:pPr>
        <w:rPr>
          <w:ins w:id="88" w:author="Ericsson_UUser" w:date="2024-07-04T17:32:00Z"/>
          <w:del w:id="89" w:author="CMCC12" w:date="2024-08-19T20:43:00Z"/>
        </w:rPr>
      </w:pPr>
      <w:ins w:id="90" w:author="Ericsson_UUser" w:date="2024-07-04T17:32:00Z">
        <w:del w:id="91" w:author="CMCC12" w:date="2024-08-19T20:43:00Z">
          <w:r w:rsidDel="00793811">
            <w:delText>If VFL Server is an NWDAF, the client(s) can be either AF(s) or NWDAF(s).</w:delText>
          </w:r>
        </w:del>
      </w:ins>
    </w:p>
    <w:p w:rsidR="00897EC6" w:rsidRDefault="003804CA">
      <w:pPr>
        <w:rPr>
          <w:ins w:id="92" w:author="CMCC12" w:date="2024-08-19T20:43:00Z"/>
        </w:rPr>
      </w:pPr>
      <w:ins w:id="93" w:author="Ericsson_UUser" w:date="2024-07-04T17:32:00Z">
        <w:del w:id="94" w:author="CMCC12" w:date="2024-08-19T20:43:00Z">
          <w:r w:rsidDel="00793811">
            <w:delText>If VFL Server is an AF</w:delText>
          </w:r>
        </w:del>
      </w:ins>
      <w:ins w:id="95" w:author="CMCC10" w:date="2024-08-15T16:38:00Z">
        <w:del w:id="96" w:author="CMCC12" w:date="2024-08-19T20:43:00Z">
          <w:r w:rsidDel="00793811">
            <w:delText>,</w:delText>
          </w:r>
        </w:del>
      </w:ins>
      <w:ins w:id="97" w:author="Ericsson_UUser" w:date="2024-07-04T17:32:00Z">
        <w:del w:id="98" w:author="CMCC12" w:date="2024-08-19T20:43:00Z">
          <w:r w:rsidDel="00793811">
            <w:delText xml:space="preserve"> the client(s) can be NWDAF(s).</w:delText>
          </w:r>
        </w:del>
      </w:ins>
    </w:p>
    <w:p w:rsidR="00793811" w:rsidRDefault="00793811">
      <w:ins w:id="99" w:author="CMCC12" w:date="2024-08-19T20:44:00Z">
        <w:r w:rsidRPr="00793811">
          <w:rPr>
            <w:highlight w:val="green"/>
            <w:rPrChange w:id="100" w:author="CMCC12" w:date="2024-08-19T20:45:00Z">
              <w:rPr/>
            </w:rPrChange>
          </w:rPr>
          <w:t xml:space="preserve">This below procedure aims for </w:t>
        </w:r>
        <w:r w:rsidRPr="00793811">
          <w:rPr>
            <w:rFonts w:eastAsiaTheme="minorEastAsia"/>
            <w:highlight w:val="green"/>
            <w:lang w:eastAsia="zh-CN"/>
            <w:rPrChange w:id="101" w:author="CMCC12" w:date="2024-08-19T20:45:00Z">
              <w:rPr>
                <w:rFonts w:eastAsiaTheme="minorEastAsia"/>
                <w:lang w:eastAsia="zh-CN"/>
              </w:rPr>
            </w:rPrChange>
          </w:rPr>
          <w:t>NWDAF initiated Vertical Federated Learning between NWDAF(s) and AF(s).</w:t>
        </w:r>
      </w:ins>
    </w:p>
    <w:p w:rsidR="00897EC6" w:rsidRDefault="003804CA">
      <w:pPr>
        <w:pStyle w:val="B1"/>
        <w:rPr>
          <w:ins w:id="102" w:author="cmcc" w:date="2024-08-08T17:18:00Z"/>
          <w:del w:id="103" w:author="user2" w:date="2024-08-15T10:51:00Z"/>
          <w:lang w:val="en-US" w:eastAsia="zh-CN"/>
        </w:rPr>
      </w:pPr>
      <w:bookmarkStart w:id="104" w:name="_GoBack"/>
      <w:ins w:id="105" w:author="cmcc" w:date="2024-08-08T17:18:00Z">
        <w:del w:id="106" w:author="user2" w:date="2024-08-15T10:51:00Z">
          <w:r>
            <w:rPr>
              <w:lang w:eastAsia="ko-KR"/>
            </w:rPr>
            <w:delText>0.</w:delText>
          </w:r>
          <w:r>
            <w:rPr>
              <w:lang w:eastAsia="ko-KR"/>
            </w:rPr>
            <w:tab/>
            <w:delText xml:space="preserve">The consumer sends a subscription request to VFL server NWDAF to </w:delText>
          </w:r>
          <w:r>
            <w:rPr>
              <w:lang w:val="en-US" w:eastAsia="zh-CN"/>
            </w:rPr>
            <w:delText>train</w:delText>
          </w:r>
          <w:r>
            <w:rPr>
              <w:lang w:eastAsia="ko-KR"/>
            </w:rPr>
            <w:delText xml:space="preserve"> an ML model</w:delText>
          </w:r>
          <w:r>
            <w:rPr>
              <w:lang w:val="en-US" w:eastAsia="zh-CN"/>
            </w:rPr>
            <w:delText>, including Analytics ID, ML model metric (e.g. ML model accuracy).</w:delText>
          </w:r>
        </w:del>
      </w:ins>
    </w:p>
    <w:p w:rsidR="00897EC6" w:rsidRDefault="003804CA">
      <w:pPr>
        <w:pStyle w:val="EditorsNote"/>
        <w:ind w:left="1560"/>
        <w:rPr>
          <w:ins w:id="107" w:author="user2" w:date="2024-08-15T15:32:00Z"/>
          <w:lang w:val="en-US" w:eastAsia="zh-CN"/>
        </w:rPr>
      </w:pPr>
      <w:ins w:id="108" w:author="cmcc" w:date="2024-08-08T17:18:00Z">
        <w:del w:id="109" w:author="user2" w:date="2024-08-15T10:51:00Z">
          <w:r>
            <w:rPr>
              <w:rFonts w:eastAsia="等线"/>
            </w:rPr>
            <w:delText>NOTE 1</w:delText>
          </w:r>
          <w:r>
            <w:delText>:</w:delText>
          </w:r>
          <w:r>
            <w:tab/>
            <w:delText>As an example, the consumer could be NWDAF containing AnLF or VFL server NWDAF</w:delText>
          </w:r>
          <w:r>
            <w:rPr>
              <w:rFonts w:eastAsia="宋体" w:hint="eastAsia"/>
              <w:lang w:val="en-US" w:eastAsia="zh-CN"/>
            </w:rPr>
            <w:delText xml:space="preserve"> to</w:delText>
          </w:r>
          <w:r>
            <w:delText xml:space="preserve"> trigger VFL server NWDAF to start VFL training.</w:delText>
          </w:r>
        </w:del>
      </w:ins>
      <w:ins w:id="110" w:author="user2" w:date="2024-08-15T10:48:00Z">
        <w:r>
          <w:rPr>
            <w:rFonts w:hint="eastAsia"/>
            <w:lang w:val="en-US" w:eastAsia="zh-CN"/>
          </w:rPr>
          <w:t>Editor</w:t>
        </w:r>
        <w:r>
          <w:rPr>
            <w:lang w:val="en-US" w:eastAsia="zh-CN"/>
          </w:rPr>
          <w:t>’</w:t>
        </w:r>
        <w:r>
          <w:rPr>
            <w:rFonts w:hint="eastAsia"/>
            <w:lang w:val="en-US" w:eastAsia="zh-CN"/>
          </w:rPr>
          <w:t>s Note: Further extensions are needed to show</w:t>
        </w:r>
      </w:ins>
      <w:ins w:id="111" w:author="user2" w:date="2024-08-15T10:50:00Z">
        <w:r>
          <w:rPr>
            <w:rFonts w:hint="eastAsia"/>
            <w:lang w:val="en-US" w:eastAsia="zh-CN"/>
          </w:rPr>
          <w:t xml:space="preserve"> the interaction between consumer and VFL server. For example, how the con</w:t>
        </w:r>
      </w:ins>
      <w:ins w:id="112" w:author="user2" w:date="2024-08-15T10:51:00Z">
        <w:r>
          <w:rPr>
            <w:rFonts w:hint="eastAsia"/>
            <w:lang w:val="en-US" w:eastAsia="zh-CN"/>
          </w:rPr>
          <w:t>sumer</w:t>
        </w:r>
      </w:ins>
      <w:ins w:id="113" w:author="CMCC12" w:date="2024-08-20T16:49:00Z">
        <w:r w:rsidR="00012268">
          <w:rPr>
            <w:lang w:val="en-US" w:eastAsia="zh-CN"/>
          </w:rPr>
          <w:t xml:space="preserve"> </w:t>
        </w:r>
        <w:r w:rsidR="00012268" w:rsidRPr="00012268">
          <w:rPr>
            <w:highlight w:val="green"/>
            <w:lang w:val="en-US" w:eastAsia="zh-CN"/>
            <w:rPrChange w:id="114" w:author="CMCC12" w:date="2024-08-20T16:50:00Z">
              <w:rPr>
                <w:rFonts w:ascii="Calibri" w:hAnsi="Calibri" w:cs="Calibri"/>
                <w:color w:val="000000"/>
                <w:sz w:val="22"/>
                <w:szCs w:val="22"/>
                <w:shd w:val="clear" w:color="auto" w:fill="FFFFFF"/>
              </w:rPr>
            </w:rPrChange>
          </w:rPr>
          <w:t>(e.g., NWDAF containing AnLF)</w:t>
        </w:r>
      </w:ins>
      <w:ins w:id="115" w:author="user2" w:date="2024-08-15T10:51:00Z">
        <w:r>
          <w:rPr>
            <w:rFonts w:hint="eastAsia"/>
            <w:lang w:val="en-US" w:eastAsia="zh-CN"/>
          </w:rPr>
          <w:t xml:space="preserve"> sends a subscription request to VFL server.</w:t>
        </w:r>
      </w:ins>
    </w:p>
    <w:bookmarkEnd w:id="104"/>
    <w:p w:rsidR="00897EC6" w:rsidRDefault="003804CA">
      <w:pPr>
        <w:pStyle w:val="EditorsNote"/>
        <w:ind w:left="1560"/>
        <w:rPr>
          <w:ins w:id="116" w:author="CMCC11" w:date="2024-08-19T16:56:00Z"/>
          <w:lang w:val="en-US" w:eastAsia="zh-CN"/>
        </w:rPr>
      </w:pPr>
      <w:ins w:id="117" w:author="CMCC10" w:date="2024-08-15T16:07:00Z">
        <w:r>
          <w:rPr>
            <w:rFonts w:hint="eastAsia"/>
            <w:lang w:val="en-US" w:eastAsia="zh-CN"/>
          </w:rPr>
          <w:t>Editor</w:t>
        </w:r>
        <w:r>
          <w:rPr>
            <w:lang w:val="en-US" w:eastAsia="zh-CN"/>
          </w:rPr>
          <w:t>’</w:t>
        </w:r>
        <w:r>
          <w:rPr>
            <w:rFonts w:hint="eastAsia"/>
            <w:lang w:val="en-US" w:eastAsia="zh-CN"/>
          </w:rPr>
          <w:t xml:space="preserve">s Note: How the VFL server and client </w:t>
        </w:r>
        <w:r>
          <w:rPr>
            <w:lang w:val="en-US" w:eastAsia="zh-CN"/>
          </w:rPr>
          <w:t>register</w:t>
        </w:r>
        <w:r>
          <w:rPr>
            <w:rFonts w:hint="eastAsia"/>
            <w:lang w:val="en-US" w:eastAsia="zh-CN"/>
          </w:rPr>
          <w:t xml:space="preserve"> to the network, how to discover VFL server or</w:t>
        </w:r>
        <w:r>
          <w:rPr>
            <w:lang w:val="en-US" w:eastAsia="zh-CN"/>
          </w:rPr>
          <w:t xml:space="preserve"> </w:t>
        </w:r>
        <w:r>
          <w:rPr>
            <w:rFonts w:hint="eastAsia"/>
            <w:lang w:val="en-US" w:eastAsia="zh-CN"/>
          </w:rPr>
          <w:t>VFL</w:t>
        </w:r>
        <w:r>
          <w:rPr>
            <w:lang w:val="en-US" w:eastAsia="zh-CN"/>
          </w:rPr>
          <w:t xml:space="preserve"> </w:t>
        </w:r>
        <w:r>
          <w:rPr>
            <w:rFonts w:hint="eastAsia"/>
            <w:lang w:val="en-US" w:eastAsia="zh-CN"/>
          </w:rPr>
          <w:t>client</w:t>
        </w:r>
        <w:r>
          <w:rPr>
            <w:lang w:val="en-US" w:eastAsia="zh-CN"/>
          </w:rPr>
          <w:t xml:space="preserve"> </w:t>
        </w:r>
        <w:r>
          <w:rPr>
            <w:rFonts w:hint="eastAsia"/>
            <w:lang w:val="en-US" w:eastAsia="zh-CN"/>
          </w:rPr>
          <w:t>is</w:t>
        </w:r>
        <w:r>
          <w:rPr>
            <w:lang w:val="en-US" w:eastAsia="zh-CN"/>
          </w:rPr>
          <w:t xml:space="preserve"> </w:t>
        </w:r>
        <w:r>
          <w:rPr>
            <w:rFonts w:hint="eastAsia"/>
            <w:lang w:val="en-US" w:eastAsia="zh-CN"/>
          </w:rPr>
          <w:t>FFS.</w:t>
        </w:r>
      </w:ins>
    </w:p>
    <w:p w:rsidR="00897EC6" w:rsidDel="00793811" w:rsidRDefault="003804CA">
      <w:pPr>
        <w:pStyle w:val="EditorsNote"/>
        <w:ind w:left="1560"/>
        <w:rPr>
          <w:ins w:id="118" w:author="CMCC11" w:date="2024-08-19T16:56:00Z"/>
          <w:del w:id="119" w:author="CMCC12" w:date="2024-08-19T20:41:00Z"/>
          <w:lang w:val="en-US" w:eastAsia="zh-CN"/>
        </w:rPr>
      </w:pPr>
      <w:ins w:id="120" w:author="CMCC11" w:date="2024-08-19T16:56:00Z">
        <w:r>
          <w:rPr>
            <w:highlight w:val="cyan"/>
            <w:lang w:val="en-US" w:eastAsia="zh-CN"/>
            <w:rPrChange w:id="121" w:author="CMCC11" w:date="2024-08-19T16:57:00Z">
              <w:rPr>
                <w:lang w:val="en-US" w:eastAsia="zh-CN"/>
              </w:rPr>
            </w:rPrChange>
          </w:rPr>
          <w:lastRenderedPageBreak/>
          <w:t xml:space="preserve">Editor’s Note: How </w:t>
        </w:r>
      </w:ins>
      <w:ins w:id="122" w:author="CMCC11" w:date="2024-08-19T17:01:00Z">
        <w:r>
          <w:rPr>
            <w:highlight w:val="cyan"/>
            <w:lang w:val="en-US" w:eastAsia="zh-CN"/>
            <w:rPrChange w:id="123" w:author="CMCC11" w:date="2024-08-19T17:04:00Z">
              <w:rPr>
                <w:lang w:val="en-US" w:eastAsia="zh-CN"/>
              </w:rPr>
            </w:rPrChange>
          </w:rPr>
          <w:t xml:space="preserve">to maintain a Vertical Federation Learning process including </w:t>
        </w:r>
      </w:ins>
      <w:ins w:id="124" w:author="CMCC11" w:date="2024-08-19T17:03:00Z">
        <w:r>
          <w:rPr>
            <w:highlight w:val="cyan"/>
            <w:lang w:val="en-US" w:eastAsia="zh-CN"/>
            <w:rPrChange w:id="125" w:author="CMCC11" w:date="2024-08-19T17:04:00Z">
              <w:rPr>
                <w:lang w:val="en-US" w:eastAsia="zh-CN"/>
              </w:rPr>
            </w:rPrChange>
          </w:rPr>
          <w:t xml:space="preserve">dynamical </w:t>
        </w:r>
      </w:ins>
      <w:ins w:id="126" w:author="CMCC11" w:date="2024-08-19T17:01:00Z">
        <w:r>
          <w:rPr>
            <w:highlight w:val="cyan"/>
            <w:lang w:val="en-US" w:eastAsia="zh-CN"/>
            <w:rPrChange w:id="127" w:author="CMCC11" w:date="2024-08-19T17:04:00Z">
              <w:rPr>
                <w:lang w:val="en-US" w:eastAsia="zh-CN"/>
              </w:rPr>
            </w:rPrChange>
          </w:rPr>
          <w:t xml:space="preserve">reselection, addition, or removal of FL Client NWDAF(s) </w:t>
        </w:r>
      </w:ins>
      <w:ins w:id="128" w:author="CMCC11" w:date="2024-08-19T16:56:00Z">
        <w:r>
          <w:rPr>
            <w:highlight w:val="cyan"/>
            <w:lang w:val="en-US" w:eastAsia="zh-CN"/>
            <w:rPrChange w:id="129" w:author="CMCC11" w:date="2024-08-19T16:57:00Z">
              <w:rPr>
                <w:lang w:val="en-US" w:eastAsia="zh-CN"/>
              </w:rPr>
            </w:rPrChange>
          </w:rPr>
          <w:t>is FFS.</w:t>
        </w:r>
      </w:ins>
    </w:p>
    <w:p w:rsidR="00897EC6" w:rsidRDefault="00897EC6">
      <w:pPr>
        <w:pStyle w:val="EditorsNote"/>
        <w:ind w:left="1560"/>
        <w:rPr>
          <w:ins w:id="130" w:author="CMCC10" w:date="2024-08-15T16:07:00Z"/>
          <w:lang w:val="en-US" w:eastAsia="zh-CN"/>
        </w:rPr>
      </w:pPr>
    </w:p>
    <w:p w:rsidR="00897EC6" w:rsidRDefault="003804CA">
      <w:pPr>
        <w:pStyle w:val="EditorsNote"/>
        <w:ind w:left="1560"/>
        <w:rPr>
          <w:ins w:id="131" w:author="Ericsson" w:date="2024-08-15T10:36:00Z"/>
          <w:highlight w:val="yellow"/>
          <w:lang w:eastAsia="ko-KR"/>
        </w:rPr>
      </w:pPr>
      <w:ins w:id="132" w:author="Ericsson" w:date="2024-08-15T10:36:00Z">
        <w:r w:rsidRPr="00A15123">
          <w:t>Editor's Note:</w:t>
        </w:r>
      </w:ins>
      <w:ins w:id="133" w:author="CMCC10" w:date="2024-08-15T18:10:00Z">
        <w:r w:rsidRPr="00A15123">
          <w:t xml:space="preserve"> </w:t>
        </w:r>
      </w:ins>
      <w:ins w:id="134" w:author="Ericsson" w:date="2024-08-15T10:36:00Z">
        <w:del w:id="135" w:author="CMCC10" w:date="2024-08-15T18:10:00Z">
          <w:r w:rsidRPr="00A15123">
            <w:tab/>
          </w:r>
        </w:del>
        <w:r w:rsidRPr="00A15123">
          <w:rPr>
            <w:lang w:val="en-US"/>
          </w:rPr>
          <w:t>Further extensions are needed to show when any of t</w:t>
        </w:r>
        <w:r w:rsidRPr="00A15123">
          <w:rPr>
            <w:lang w:eastAsia="ko-KR"/>
          </w:rPr>
          <w:t xml:space="preserve">he VFL participants are untrusted AF(s). In this case the procedure below will contain a NEF, and </w:t>
        </w:r>
      </w:ins>
      <w:ins w:id="136" w:author="OPPOr1" w:date="2024-08-15T16:22:00Z">
        <w:r w:rsidRPr="00A15123">
          <w:rPr>
            <w:lang w:eastAsia="ko-KR"/>
          </w:rPr>
          <w:t>whe</w:t>
        </w:r>
      </w:ins>
      <w:ins w:id="137" w:author="OPPOr1" w:date="2024-08-15T16:23:00Z">
        <w:r w:rsidRPr="00A15123">
          <w:rPr>
            <w:lang w:eastAsia="ko-KR"/>
          </w:rPr>
          <w:t xml:space="preserve">ther </w:t>
        </w:r>
      </w:ins>
      <w:ins w:id="138" w:author="Ericsson" w:date="2024-08-15T10:36:00Z">
        <w:r w:rsidRPr="00A15123">
          <w:rPr>
            <w:lang w:eastAsia="ko-KR"/>
          </w:rPr>
          <w:t xml:space="preserve">the service operations going via NEF </w:t>
        </w:r>
        <w:del w:id="139" w:author="OPPOr1" w:date="2024-08-15T16:22:00Z">
          <w:r w:rsidRPr="00A15123">
            <w:rPr>
              <w:lang w:eastAsia="ko-KR"/>
            </w:rPr>
            <w:delText>includes the same service operation but as an Nnef service operation in between</w:delText>
          </w:r>
        </w:del>
      </w:ins>
      <w:ins w:id="140" w:author="OPPOr1" w:date="2024-08-15T16:22:00Z">
        <w:r w:rsidRPr="00A15123">
          <w:rPr>
            <w:lang w:eastAsia="ko-KR"/>
          </w:rPr>
          <w:t>is using the existing or new</w:t>
        </w:r>
      </w:ins>
      <w:ins w:id="141" w:author="OPPOr1" w:date="2024-08-15T16:23:00Z">
        <w:r w:rsidRPr="00A15123">
          <w:rPr>
            <w:lang w:eastAsia="ko-KR"/>
          </w:rPr>
          <w:t xml:space="preserve"> service operation are FFS</w:t>
        </w:r>
      </w:ins>
      <w:ins w:id="142" w:author="Ericsson" w:date="2024-08-15T10:36:00Z">
        <w:r w:rsidRPr="00A15123">
          <w:rPr>
            <w:lang w:eastAsia="ko-KR"/>
          </w:rPr>
          <w:t>.</w:t>
        </w:r>
      </w:ins>
    </w:p>
    <w:p w:rsidR="00897EC6" w:rsidRDefault="003804CA">
      <w:pPr>
        <w:pStyle w:val="B1"/>
        <w:rPr>
          <w:lang w:val="en-US" w:eastAsia="zh-CN"/>
        </w:rPr>
      </w:pPr>
      <w:ins w:id="143" w:author="cmcc" w:date="2024-08-08T17:18:00Z">
        <w:r>
          <w:rPr>
            <w:lang w:eastAsia="ko-KR"/>
          </w:rPr>
          <w:t>1.</w:t>
        </w:r>
        <w:r>
          <w:rPr>
            <w:lang w:eastAsia="ko-KR"/>
          </w:rPr>
          <w:tab/>
          <w:t xml:space="preserve">VFL server </w:t>
        </w:r>
        <w:del w:id="144" w:author="user2" w:date="2024-08-15T10:46:00Z">
          <w:r>
            <w:rPr>
              <w:lang w:eastAsia="ko-KR"/>
            </w:rPr>
            <w:delText xml:space="preserve">NWDAF </w:delText>
          </w:r>
        </w:del>
        <w:r>
          <w:rPr>
            <w:lang w:eastAsia="ko-KR"/>
          </w:rPr>
          <w:t xml:space="preserve">selects </w:t>
        </w:r>
        <w:r>
          <w:rPr>
            <w:lang w:val="en-US" w:eastAsia="zh-CN"/>
          </w:rPr>
          <w:t xml:space="preserve">the </w:t>
        </w:r>
        <w:r>
          <w:rPr>
            <w:lang w:eastAsia="ko-KR"/>
          </w:rPr>
          <w:t>VFL clients</w:t>
        </w:r>
        <w:r>
          <w:rPr>
            <w:lang w:val="en-US" w:eastAsia="zh-CN"/>
          </w:rPr>
          <w:t xml:space="preserve"> that participate in VFL </w:t>
        </w:r>
        <w:del w:id="145" w:author="user2" w:date="2024-08-15T11:07:00Z">
          <w:r>
            <w:rPr>
              <w:lang w:val="en-US" w:eastAsia="zh-CN"/>
            </w:rPr>
            <w:delText xml:space="preserve">(e.g. </w:delText>
          </w:r>
          <w:r>
            <w:rPr>
              <w:lang w:eastAsia="ko-KR"/>
            </w:rPr>
            <w:delText>VFL client NWDAF</w:delText>
          </w:r>
          <w:r>
            <w:rPr>
              <w:lang w:val="en-US" w:eastAsia="zh-CN"/>
            </w:rPr>
            <w:delText xml:space="preserve">, AF) </w:delText>
          </w:r>
        </w:del>
        <w:r>
          <w:rPr>
            <w:lang w:val="en-US" w:eastAsia="zh-CN"/>
          </w:rPr>
          <w:t>as described in the clause X.</w:t>
        </w:r>
      </w:ins>
    </w:p>
    <w:p w:rsidR="00897EC6" w:rsidRDefault="003804CA">
      <w:pPr>
        <w:pStyle w:val="B1"/>
        <w:rPr>
          <w:lang w:eastAsia="ko-KR"/>
        </w:rPr>
      </w:pPr>
      <w:ins w:id="146" w:author="cmcc" w:date="2024-08-07T18:50:00Z">
        <w:r>
          <w:rPr>
            <w:lang w:eastAsia="ko-KR"/>
          </w:rPr>
          <w:t>2.</w:t>
        </w:r>
        <w:r>
          <w:rPr>
            <w:lang w:eastAsia="ko-KR"/>
          </w:rPr>
          <w:tab/>
          <w:t xml:space="preserve">To start VFL training, VFL server </w:t>
        </w:r>
        <w:del w:id="147" w:author="CMCC10" w:date="2024-08-15T16:18:00Z">
          <w:r>
            <w:rPr>
              <w:lang w:eastAsia="ko-KR"/>
            </w:rPr>
            <w:delText xml:space="preserve">NWDAF </w:delText>
          </w:r>
        </w:del>
        <w:r>
          <w:rPr>
            <w:lang w:eastAsia="ko-KR"/>
          </w:rPr>
          <w:t xml:space="preserve">sends a request to the selected VFL clients. The request </w:t>
        </w:r>
      </w:ins>
      <w:ins w:id="148" w:author="CMCC11" w:date="2024-08-19T16:16:00Z">
        <w:r>
          <w:rPr>
            <w:highlight w:val="cyan"/>
            <w:lang w:eastAsia="ko-KR"/>
            <w:rPrChange w:id="149" w:author="CMCC11" w:date="2024-08-19T16:16:00Z">
              <w:rPr>
                <w:lang w:eastAsia="ko-KR"/>
              </w:rPr>
            </w:rPrChange>
          </w:rPr>
          <w:t>optionally</w:t>
        </w:r>
        <w:r>
          <w:rPr>
            <w:lang w:eastAsia="ko-KR"/>
          </w:rPr>
          <w:t xml:space="preserve"> </w:t>
        </w:r>
      </w:ins>
      <w:ins w:id="150" w:author="cmcc" w:date="2024-08-07T18:50:00Z">
        <w:r>
          <w:rPr>
            <w:lang w:eastAsia="ko-KR"/>
          </w:rPr>
          <w:t xml:space="preserve">includes initial ML model. The request also includes sample </w:t>
        </w:r>
        <w:del w:id="151" w:author="CMCC10" w:date="2024-08-15T16:34:00Z">
          <w:r>
            <w:rPr>
              <w:lang w:eastAsia="ko-KR"/>
            </w:rPr>
            <w:delText xml:space="preserve">alignment </w:delText>
          </w:r>
        </w:del>
        <w:r>
          <w:rPr>
            <w:lang w:eastAsia="ko-KR"/>
          </w:rPr>
          <w:t>information, e.g. UE ID(s) whose corresponding data is used for the VFL model training, and VFL model correlation ID, which identifies the VFL model training process.</w:t>
        </w:r>
      </w:ins>
    </w:p>
    <w:p w:rsidR="00216D76" w:rsidRPr="00216D76" w:rsidRDefault="00216D76" w:rsidP="00216D76">
      <w:pPr>
        <w:pStyle w:val="B1"/>
        <w:rPr>
          <w:ins w:id="152" w:author="cmcc" w:date="2024-08-07T18:50:00Z"/>
          <w:lang w:val="en-US" w:eastAsia="zh-CN"/>
          <w:rPrChange w:id="153" w:author="CMCC12" w:date="2024-08-19T19:51:00Z">
            <w:rPr>
              <w:ins w:id="154" w:author="cmcc" w:date="2024-08-07T18:50:00Z"/>
              <w:lang w:eastAsia="ko-KR"/>
            </w:rPr>
          </w:rPrChange>
        </w:rPr>
      </w:pPr>
      <w:ins w:id="155" w:author="CMCC12" w:date="2024-08-19T19:51:00Z">
        <w:r w:rsidRPr="00216D76">
          <w:rPr>
            <w:highlight w:val="green"/>
            <w:lang w:val="en-US" w:eastAsia="zh-CN"/>
            <w:rPrChange w:id="156" w:author="CMCC12" w:date="2024-08-19T19:51:00Z">
              <w:rPr>
                <w:lang w:val="en-US" w:eastAsia="zh-CN"/>
              </w:rPr>
            </w:rPrChange>
          </w:rPr>
          <w:t xml:space="preserve">Editor’s Note: </w:t>
        </w:r>
        <w:r w:rsidRPr="00216D76">
          <w:rPr>
            <w:highlight w:val="green"/>
            <w:lang w:eastAsia="ko-KR"/>
            <w:rPrChange w:id="157" w:author="CMCC12" w:date="2024-08-19T19:51:00Z">
              <w:rPr>
                <w:lang w:eastAsia="ko-KR"/>
              </w:rPr>
            </w:rPrChange>
          </w:rPr>
          <w:t>How to support to share the initial model from sever to client is FFS</w:t>
        </w:r>
        <w:r w:rsidRPr="00216D76">
          <w:rPr>
            <w:highlight w:val="green"/>
            <w:lang w:val="en-US" w:eastAsia="zh-CN"/>
            <w:rPrChange w:id="158" w:author="CMCC12" w:date="2024-08-19T19:51:00Z">
              <w:rPr>
                <w:lang w:val="en-US" w:eastAsia="zh-CN"/>
              </w:rPr>
            </w:rPrChange>
          </w:rPr>
          <w:t>.</w:t>
        </w:r>
      </w:ins>
    </w:p>
    <w:p w:rsidR="00897EC6" w:rsidRDefault="003804CA">
      <w:pPr>
        <w:pStyle w:val="B1"/>
        <w:rPr>
          <w:ins w:id="159" w:author="cmcc" w:date="2024-08-07T18:50:00Z"/>
          <w:lang w:eastAsia="ko-KR"/>
        </w:rPr>
      </w:pPr>
      <w:ins w:id="160" w:author="cmcc" w:date="2024-08-07T18:50:00Z">
        <w:r>
          <w:rPr>
            <w:lang w:eastAsia="ko-KR"/>
          </w:rPr>
          <w:t>3.</w:t>
        </w:r>
        <w:r>
          <w:rPr>
            <w:lang w:eastAsia="ko-KR"/>
          </w:rPr>
          <w:tab/>
          <w:t>[Optional] Each</w:t>
        </w:r>
        <w:r>
          <w:rPr>
            <w:lang w:val="en-US" w:eastAsia="zh-CN"/>
          </w:rPr>
          <w:t xml:space="preserve"> </w:t>
        </w:r>
        <w:r>
          <w:rPr>
            <w:lang w:eastAsia="ko-KR"/>
          </w:rPr>
          <w:t>VFL client collects its local data by using the current mechanism if the VFL client has not local data available already.</w:t>
        </w:r>
      </w:ins>
    </w:p>
    <w:p w:rsidR="00F52617" w:rsidRDefault="00F52617" w:rsidP="00F52617">
      <w:pPr>
        <w:pStyle w:val="B1"/>
        <w:rPr>
          <w:ins w:id="161" w:author="user2" w:date="2024-08-15T12:17:00Z"/>
          <w:lang w:eastAsia="ja-JP"/>
        </w:rPr>
      </w:pPr>
      <w:ins w:id="162" w:author="cmcc" w:date="2024-08-07T18:50:00Z">
        <w:r>
          <w:rPr>
            <w:lang w:eastAsia="ko-KR"/>
          </w:rPr>
          <w:t>4.</w:t>
        </w:r>
        <w:r>
          <w:rPr>
            <w:lang w:eastAsia="ko-KR"/>
          </w:rPr>
          <w:tab/>
          <w:t xml:space="preserve">During </w:t>
        </w:r>
        <w:r>
          <w:rPr>
            <w:lang w:val="en-US" w:eastAsia="zh-CN"/>
          </w:rPr>
          <w:t>VFL</w:t>
        </w:r>
        <w:r>
          <w:rPr>
            <w:lang w:eastAsia="ko-KR"/>
          </w:rPr>
          <w:t xml:space="preserve"> training procedure, each VFL client further trains the ML model </w:t>
        </w:r>
      </w:ins>
      <w:ins w:id="163" w:author="CMCC11" w:date="2024-08-19T16:21:00Z">
        <w:r>
          <w:rPr>
            <w:highlight w:val="cyan"/>
            <w:lang w:eastAsia="ko-KR"/>
          </w:rPr>
          <w:t>optionally</w:t>
        </w:r>
        <w:r>
          <w:rPr>
            <w:lang w:eastAsia="ko-KR"/>
          </w:rPr>
          <w:t xml:space="preserve"> </w:t>
        </w:r>
      </w:ins>
      <w:ins w:id="164" w:author="cmcc" w:date="2024-08-07T18:50:00Z">
        <w:r>
          <w:rPr>
            <w:lang w:eastAsia="ko-KR"/>
          </w:rPr>
          <w:t xml:space="preserve">based on the initial ML Model provided by the </w:t>
        </w:r>
        <w:del w:id="165" w:author="user2" w:date="2024-08-15T10:46:00Z">
          <w:r>
            <w:rPr>
              <w:lang w:eastAsia="ko-KR"/>
            </w:rPr>
            <w:delText>VFL server NWDAF</w:delText>
          </w:r>
        </w:del>
      </w:ins>
      <w:ins w:id="166" w:author="user2" w:date="2024-08-15T10:46:00Z">
        <w:r>
          <w:rPr>
            <w:rFonts w:eastAsia="宋体" w:hint="eastAsia"/>
            <w:lang w:eastAsia="zh-CN"/>
          </w:rPr>
          <w:t>VFL server</w:t>
        </w:r>
      </w:ins>
      <w:ins w:id="167" w:author="cmcc" w:date="2024-08-07T18:50:00Z">
        <w:r>
          <w:rPr>
            <w:lang w:eastAsia="ko-KR"/>
          </w:rPr>
          <w:t xml:space="preserve"> and its own data, and reports the local ML model </w:t>
        </w:r>
      </w:ins>
      <w:ins w:id="168" w:author="CMCC10" w:date="2024-08-15T16:34:00Z">
        <w:r>
          <w:rPr>
            <w:lang w:eastAsia="ko-KR"/>
          </w:rPr>
          <w:t xml:space="preserve">training </w:t>
        </w:r>
      </w:ins>
      <w:ins w:id="169" w:author="cmcc" w:date="2024-08-07T18:50:00Z">
        <w:r>
          <w:rPr>
            <w:lang w:eastAsia="ko-KR"/>
          </w:rPr>
          <w:t xml:space="preserve">information </w:t>
        </w:r>
        <w:r>
          <w:rPr>
            <w:lang w:val="en-US" w:eastAsia="zh-CN"/>
          </w:rPr>
          <w:t>(e.g. intermediate training result)</w:t>
        </w:r>
        <w:r>
          <w:rPr>
            <w:lang w:eastAsia="ko-KR"/>
          </w:rPr>
          <w:t xml:space="preserve"> to the </w:t>
        </w:r>
        <w:del w:id="170" w:author="user2" w:date="2024-08-15T10:47:00Z">
          <w:r>
            <w:rPr>
              <w:lang w:eastAsia="ko-KR"/>
            </w:rPr>
            <w:delText>VFL server NWDAF</w:delText>
          </w:r>
        </w:del>
      </w:ins>
      <w:ins w:id="171" w:author="user2" w:date="2024-08-15T10:47:00Z">
        <w:r>
          <w:rPr>
            <w:rFonts w:eastAsia="宋体" w:hint="eastAsia"/>
            <w:lang w:eastAsia="zh-CN"/>
          </w:rPr>
          <w:t>VFL server</w:t>
        </w:r>
      </w:ins>
      <w:ins w:id="172" w:author="cmcc" w:date="2024-08-07T18:50:00Z">
        <w:r>
          <w:rPr>
            <w:lang w:val="en-US" w:eastAsia="zh-CN"/>
          </w:rPr>
          <w:t xml:space="preserve">. </w:t>
        </w:r>
      </w:ins>
      <w:ins w:id="173" w:author="Samsung - r01" w:date="2024-08-20T08:47:00Z">
        <w:r w:rsidRPr="0015072A">
          <w:rPr>
            <w:color w:val="000000" w:themeColor="text1"/>
            <w:highlight w:val="lightGray"/>
            <w:lang w:val="en-US"/>
          </w:rPr>
          <w:t>The VFL clients may also share</w:t>
        </w:r>
        <w:r w:rsidRPr="0015072A">
          <w:rPr>
            <w:color w:val="000000" w:themeColor="text1"/>
            <w:highlight w:val="lightGray"/>
            <w:lang w:eastAsia="ko-KR"/>
          </w:rPr>
          <w:t xml:space="preserve"> local ML model training </w:t>
        </w:r>
        <w:r w:rsidRPr="0015072A">
          <w:rPr>
            <w:color w:val="000000" w:themeColor="text1"/>
            <w:highlight w:val="lightGray"/>
            <w:lang w:val="en-US"/>
          </w:rPr>
          <w:t>information with other VFL clients.</w:t>
        </w:r>
        <w:r>
          <w:rPr>
            <w:color w:val="FF0000"/>
            <w:lang w:val="en-US"/>
          </w:rPr>
          <w:t xml:space="preserve"> </w:t>
        </w:r>
      </w:ins>
      <w:ins w:id="174" w:author="cmcc" w:date="2024-08-07T18:50:00Z">
        <w:r>
          <w:rPr>
            <w:lang w:val="en-US" w:eastAsia="zh-CN"/>
          </w:rPr>
          <w:t xml:space="preserve">The report also includes </w:t>
        </w:r>
        <w:r>
          <w:rPr>
            <w:rFonts w:eastAsia="等线"/>
            <w:lang w:eastAsia="zh-CN"/>
          </w:rPr>
          <w:t>VFL model correlation ID</w:t>
        </w:r>
        <w:r>
          <w:rPr>
            <w:lang w:eastAsia="ja-JP"/>
          </w:rPr>
          <w:t xml:space="preserve">, </w:t>
        </w:r>
        <w:r>
          <w:rPr>
            <w:rFonts w:eastAsia="等线"/>
            <w:lang w:eastAsia="zh-CN"/>
          </w:rPr>
          <w:t xml:space="preserve">and </w:t>
        </w:r>
        <w:r>
          <w:rPr>
            <w:lang w:eastAsia="ja-JP"/>
          </w:rPr>
          <w:t>intermediate</w:t>
        </w:r>
        <w:r>
          <w:rPr>
            <w:lang w:val="en-US" w:eastAsia="zh-CN"/>
          </w:rPr>
          <w:t xml:space="preserve"> training</w:t>
        </w:r>
        <w:r>
          <w:rPr>
            <w:lang w:eastAsia="ja-JP"/>
          </w:rPr>
          <w:t xml:space="preserve"> result identification information, which identifies the intermediate result in the VFL training service, e.g. time stamp.</w:t>
        </w:r>
      </w:ins>
    </w:p>
    <w:p w:rsidR="00F52617" w:rsidRDefault="00F52617" w:rsidP="00F52617">
      <w:pPr>
        <w:pStyle w:val="B1"/>
        <w:rPr>
          <w:ins w:id="175" w:author="cmcc" w:date="2024-08-07T18:50:00Z"/>
          <w:lang w:val="en-US" w:eastAsia="zh-CN"/>
        </w:rPr>
      </w:pPr>
      <w:ins w:id="176" w:author="CMCC10" w:date="2024-08-15T17:39:00Z">
        <w:r>
          <w:rPr>
            <w:rFonts w:hint="eastAsia"/>
            <w:lang w:val="en-US" w:eastAsia="zh-CN"/>
          </w:rPr>
          <w:t>Editor</w:t>
        </w:r>
        <w:r>
          <w:rPr>
            <w:lang w:val="en-US" w:eastAsia="zh-CN"/>
          </w:rPr>
          <w:t>’</w:t>
        </w:r>
        <w:r>
          <w:rPr>
            <w:rFonts w:hint="eastAsia"/>
            <w:lang w:val="en-US" w:eastAsia="zh-CN"/>
          </w:rPr>
          <w:t xml:space="preserve">s Note: </w:t>
        </w:r>
      </w:ins>
      <w:ins w:id="177" w:author="Samsung - r01" w:date="2024-08-20T08:48:00Z">
        <w:r w:rsidRPr="0015072A">
          <w:rPr>
            <w:highlight w:val="lightGray"/>
            <w:lang w:val="en-US" w:eastAsia="zh-CN"/>
          </w:rPr>
          <w:t xml:space="preserve">The details on </w:t>
        </w:r>
      </w:ins>
      <w:ins w:id="178" w:author="CMCC12" w:date="2024-08-20T16:25:00Z">
        <w:r w:rsidRPr="00F52617">
          <w:rPr>
            <w:highlight w:val="green"/>
            <w:lang w:val="en-US" w:eastAsia="zh-CN"/>
            <w:rPrChange w:id="179" w:author="CMCC12" w:date="2024-08-20T16:25:00Z">
              <w:rPr>
                <w:highlight w:val="lightGray"/>
                <w:lang w:val="en-US" w:eastAsia="zh-CN"/>
              </w:rPr>
            </w:rPrChange>
          </w:rPr>
          <w:t xml:space="preserve">whether and </w:t>
        </w:r>
      </w:ins>
      <w:ins w:id="180" w:author="Samsung - r01" w:date="2024-08-20T08:48:00Z">
        <w:r w:rsidRPr="0015072A">
          <w:rPr>
            <w:highlight w:val="lightGray"/>
            <w:lang w:val="en-US" w:eastAsia="zh-CN"/>
          </w:rPr>
          <w:t xml:space="preserve">how </w:t>
        </w:r>
      </w:ins>
      <w:ins w:id="181" w:author="CMCC10" w:date="2024-08-15T17:39:00Z">
        <w:del w:id="182" w:author="Samsung - r01" w:date="2024-08-20T08:48:00Z">
          <w:r w:rsidRPr="0015072A" w:rsidDel="0015072A">
            <w:rPr>
              <w:rFonts w:hint="eastAsia"/>
              <w:highlight w:val="lightGray"/>
              <w:lang w:val="en-US" w:eastAsia="zh-CN"/>
            </w:rPr>
            <w:delText>Whether or not</w:delText>
          </w:r>
          <w:r w:rsidDel="0015072A">
            <w:rPr>
              <w:rFonts w:hint="eastAsia"/>
              <w:lang w:val="en-US" w:eastAsia="zh-CN"/>
            </w:rPr>
            <w:delText xml:space="preserve"> </w:delText>
          </w:r>
        </w:del>
        <w:r>
          <w:rPr>
            <w:rFonts w:hint="eastAsia"/>
            <w:lang w:val="en-US" w:eastAsia="zh-CN"/>
          </w:rPr>
          <w:t xml:space="preserve">to support that VFL clients provide intermediate results </w:t>
        </w:r>
        <w:del w:id="183" w:author="Samsung - r01" w:date="2024-08-20T08:48:00Z">
          <w:r w:rsidRPr="0015072A" w:rsidDel="0015072A">
            <w:rPr>
              <w:rFonts w:hint="eastAsia"/>
              <w:highlight w:val="lightGray"/>
              <w:lang w:val="en-US" w:eastAsia="zh-CN"/>
            </w:rPr>
            <w:delText>(e.g., gradient information, loss information)</w:delText>
          </w:r>
          <w:r w:rsidDel="0015072A">
            <w:rPr>
              <w:rFonts w:hint="eastAsia"/>
              <w:lang w:val="en-US" w:eastAsia="zh-CN"/>
            </w:rPr>
            <w:delText xml:space="preserve"> </w:delText>
          </w:r>
        </w:del>
        <w:r>
          <w:rPr>
            <w:rFonts w:hint="eastAsia"/>
            <w:lang w:val="en-US" w:eastAsia="zh-CN"/>
          </w:rPr>
          <w:t xml:space="preserve">to other VFL </w:t>
        </w:r>
        <w:r w:rsidRPr="0015072A">
          <w:rPr>
            <w:rFonts w:hint="eastAsia"/>
            <w:highlight w:val="lightGray"/>
            <w:lang w:val="en-US" w:eastAsia="zh-CN"/>
          </w:rPr>
          <w:t xml:space="preserve">clients </w:t>
        </w:r>
        <w:del w:id="184" w:author="Samsung - r01" w:date="2024-08-20T08:48:00Z">
          <w:r w:rsidRPr="0015072A" w:rsidDel="0015072A">
            <w:rPr>
              <w:rFonts w:hint="eastAsia"/>
              <w:highlight w:val="lightGray"/>
              <w:lang w:val="en-US" w:eastAsia="zh-CN"/>
            </w:rPr>
            <w:delText>as instructed by the VFL server</w:delText>
          </w:r>
          <w:r w:rsidDel="0015072A">
            <w:rPr>
              <w:lang w:val="en-US" w:eastAsia="zh-CN"/>
            </w:rPr>
            <w:delText xml:space="preserve"> </w:delText>
          </w:r>
        </w:del>
        <w:r>
          <w:rPr>
            <w:rFonts w:hint="eastAsia"/>
            <w:lang w:val="en-US" w:eastAsia="zh-CN"/>
          </w:rPr>
          <w:t>is</w:t>
        </w:r>
        <w:r>
          <w:rPr>
            <w:lang w:val="en-US" w:eastAsia="zh-CN"/>
          </w:rPr>
          <w:t xml:space="preserve"> </w:t>
        </w:r>
        <w:r>
          <w:rPr>
            <w:rFonts w:hint="eastAsia"/>
            <w:lang w:val="en-US" w:eastAsia="zh-CN"/>
          </w:rPr>
          <w:t>FFS.</w:t>
        </w:r>
      </w:ins>
    </w:p>
    <w:p w:rsidR="00897EC6" w:rsidRDefault="003804CA">
      <w:pPr>
        <w:pStyle w:val="B1"/>
        <w:rPr>
          <w:ins w:id="185" w:author="cmcc" w:date="2024-08-07T18:50:00Z"/>
          <w:lang w:val="en-US" w:eastAsia="zh-CN"/>
        </w:rPr>
      </w:pPr>
      <w:ins w:id="186" w:author="cmcc" w:date="2024-08-07T18:50:00Z">
        <w:r>
          <w:rPr>
            <w:lang w:eastAsia="ko-KR"/>
          </w:rPr>
          <w:t>5.</w:t>
        </w:r>
        <w:r>
          <w:rPr>
            <w:lang w:eastAsia="ko-KR"/>
          </w:rPr>
          <w:tab/>
          <w:t xml:space="preserve">The </w:t>
        </w:r>
        <w:del w:id="187" w:author="user2" w:date="2024-08-15T10:47:00Z">
          <w:r>
            <w:rPr>
              <w:lang w:eastAsia="ko-KR"/>
            </w:rPr>
            <w:delText>VFL server NWDAF</w:delText>
          </w:r>
        </w:del>
      </w:ins>
      <w:ins w:id="188" w:author="user2" w:date="2024-08-15T10:47:00Z">
        <w:r>
          <w:rPr>
            <w:rFonts w:eastAsia="宋体" w:hint="eastAsia"/>
            <w:lang w:eastAsia="zh-CN"/>
          </w:rPr>
          <w:t>VFL server</w:t>
        </w:r>
      </w:ins>
      <w:ins w:id="189" w:author="cmcc" w:date="2024-08-07T18:50:00Z">
        <w:r>
          <w:rPr>
            <w:lang w:eastAsia="ko-KR"/>
          </w:rPr>
          <w:t xml:space="preserve"> </w:t>
        </w:r>
        <w:r>
          <w:rPr>
            <w:lang w:val="en-US" w:eastAsia="zh-CN"/>
          </w:rPr>
          <w:t xml:space="preserve">computes the backward local ML model </w:t>
        </w:r>
      </w:ins>
      <w:ins w:id="190" w:author="CMCC10" w:date="2024-08-15T16:34:00Z">
        <w:r>
          <w:rPr>
            <w:lang w:eastAsia="ko-KR"/>
          </w:rPr>
          <w:t xml:space="preserve">training </w:t>
        </w:r>
      </w:ins>
      <w:ins w:id="191" w:author="cmcc" w:date="2024-08-07T18:50:00Z">
        <w:r>
          <w:rPr>
            <w:lang w:val="en-US" w:eastAsia="zh-CN"/>
          </w:rPr>
          <w:t xml:space="preserve">information (e.g. gradient information or loss information) based on </w:t>
        </w:r>
        <w:r>
          <w:rPr>
            <w:lang w:eastAsia="ko-KR"/>
          </w:rPr>
          <w:t xml:space="preserve">all the </w:t>
        </w:r>
      </w:ins>
      <w:ins w:id="192" w:author="cmcc" w:date="2024-08-08T17:51:00Z">
        <w:r>
          <w:rPr>
            <w:rFonts w:eastAsia="宋体" w:hint="eastAsia"/>
            <w:lang w:val="en-US" w:eastAsia="zh-CN"/>
          </w:rPr>
          <w:t xml:space="preserve">local ML model </w:t>
        </w:r>
      </w:ins>
      <w:ins w:id="193" w:author="CMCC10" w:date="2024-08-15T16:35:00Z">
        <w:r>
          <w:rPr>
            <w:lang w:eastAsia="ko-KR"/>
          </w:rPr>
          <w:t xml:space="preserve">training </w:t>
        </w:r>
      </w:ins>
      <w:ins w:id="194" w:author="cmcc" w:date="2024-08-08T17:51:00Z">
        <w:r>
          <w:rPr>
            <w:rFonts w:eastAsia="宋体" w:hint="eastAsia"/>
            <w:lang w:val="en-US" w:eastAsia="zh-CN"/>
          </w:rPr>
          <w:t>information</w:t>
        </w:r>
      </w:ins>
      <w:ins w:id="195" w:author="cmcc" w:date="2024-08-08T17:24:00Z">
        <w:r>
          <w:rPr>
            <w:rFonts w:eastAsia="宋体" w:hint="eastAsia"/>
            <w:lang w:val="en-US" w:eastAsia="zh-CN"/>
          </w:rPr>
          <w:t xml:space="preserve"> and label</w:t>
        </w:r>
      </w:ins>
      <w:ins w:id="196" w:author="cmcc" w:date="2024-08-07T18:50:00Z">
        <w:r>
          <w:rPr>
            <w:lang w:val="en-US" w:eastAsia="zh-CN"/>
          </w:rPr>
          <w:t xml:space="preserve">. The loss information may include loss function, the value of loss, the type of loss function or type of loss. The backward local ML model </w:t>
        </w:r>
      </w:ins>
      <w:ins w:id="197" w:author="CMCC10" w:date="2024-08-15T16:35:00Z">
        <w:r>
          <w:rPr>
            <w:lang w:eastAsia="ko-KR"/>
          </w:rPr>
          <w:t xml:space="preserve">training </w:t>
        </w:r>
      </w:ins>
      <w:ins w:id="198" w:author="cmcc" w:date="2024-08-07T18:50:00Z">
        <w:r>
          <w:rPr>
            <w:lang w:val="en-US" w:eastAsia="zh-CN"/>
          </w:rPr>
          <w:t xml:space="preserve">information is used for updating the local ML model. Different backward local ML model </w:t>
        </w:r>
      </w:ins>
      <w:ins w:id="199" w:author="CMCC10" w:date="2024-08-15T16:35:00Z">
        <w:r>
          <w:rPr>
            <w:lang w:eastAsia="ko-KR"/>
          </w:rPr>
          <w:t xml:space="preserve">training </w:t>
        </w:r>
      </w:ins>
      <w:ins w:id="200" w:author="cmcc" w:date="2024-08-07T18:50:00Z">
        <w:r>
          <w:rPr>
            <w:lang w:val="en-US" w:eastAsia="zh-CN"/>
          </w:rPr>
          <w:t xml:space="preserve">information may be computed for different </w:t>
        </w:r>
        <w:r>
          <w:rPr>
            <w:lang w:eastAsia="ko-KR"/>
          </w:rPr>
          <w:t>VFL clients</w:t>
        </w:r>
        <w:r>
          <w:rPr>
            <w:lang w:val="en-US" w:eastAsia="zh-CN"/>
          </w:rPr>
          <w:t>, respectively.</w:t>
        </w:r>
      </w:ins>
    </w:p>
    <w:p w:rsidR="00897EC6" w:rsidRDefault="003804CA">
      <w:pPr>
        <w:pStyle w:val="B1"/>
      </w:pPr>
      <w:ins w:id="201" w:author="cmcc" w:date="2024-08-07T18:50:00Z">
        <w:r>
          <w:tab/>
          <w:t xml:space="preserve">The </w:t>
        </w:r>
        <w:del w:id="202" w:author="user2" w:date="2024-08-15T10:47:00Z">
          <w:r>
            <w:delText>VFL server NWDAF</w:delText>
          </w:r>
        </w:del>
      </w:ins>
      <w:ins w:id="203" w:author="user2" w:date="2024-08-15T10:47:00Z">
        <w:r>
          <w:rPr>
            <w:rFonts w:eastAsia="宋体" w:hint="eastAsia"/>
            <w:lang w:eastAsia="zh-CN"/>
          </w:rPr>
          <w:t>VFL server</w:t>
        </w:r>
      </w:ins>
      <w:ins w:id="204" w:author="cmcc" w:date="2024-08-07T18:50:00Z">
        <w:r>
          <w:t xml:space="preserve"> may also compute the global ML model metric (e.g. ML model accuracy) based on all the </w:t>
        </w:r>
      </w:ins>
      <w:ins w:id="205" w:author="cmcc" w:date="2024-08-08T17:51:00Z">
        <w:r>
          <w:rPr>
            <w:lang w:eastAsia="ko-KR"/>
          </w:rPr>
          <w:t xml:space="preserve">all the </w:t>
        </w:r>
        <w:r>
          <w:rPr>
            <w:rFonts w:eastAsia="宋体" w:hint="eastAsia"/>
            <w:lang w:val="en-US" w:eastAsia="zh-CN"/>
          </w:rPr>
          <w:t xml:space="preserve">local ML model </w:t>
        </w:r>
      </w:ins>
      <w:ins w:id="206" w:author="CMCC10" w:date="2024-08-15T16:35:00Z">
        <w:r>
          <w:rPr>
            <w:lang w:eastAsia="ko-KR"/>
          </w:rPr>
          <w:t xml:space="preserve">training </w:t>
        </w:r>
      </w:ins>
      <w:ins w:id="207" w:author="cmcc" w:date="2024-08-08T17:51:00Z">
        <w:r>
          <w:rPr>
            <w:rFonts w:eastAsia="宋体" w:hint="eastAsia"/>
            <w:lang w:val="en-US" w:eastAsia="zh-CN"/>
          </w:rPr>
          <w:t>information</w:t>
        </w:r>
      </w:ins>
      <w:ins w:id="208" w:author="cmcc" w:date="2024-08-07T18:50:00Z">
        <w:r>
          <w:t xml:space="preserve"> and the label.</w:t>
        </w:r>
      </w:ins>
    </w:p>
    <w:p w:rsidR="007C2E30" w:rsidRDefault="007C2E30">
      <w:pPr>
        <w:pStyle w:val="B1"/>
      </w:pPr>
      <w:ins w:id="209" w:author="Lenovo DK" w:date="2024-08-19T10:47:00Z">
        <w:r>
          <w:tab/>
        </w:r>
        <w:r w:rsidRPr="00AA6B55">
          <w:rPr>
            <w:highlight w:val="cyan"/>
            <w:rPrChange w:id="210" w:author="Lenovo DK" w:date="2024-08-19T10:51:00Z">
              <w:rPr/>
            </w:rPrChange>
          </w:rPr>
          <w:t xml:space="preserve">The VFL server may also compute contribution weights for each VFL client </w:t>
        </w:r>
      </w:ins>
      <w:ins w:id="211" w:author="Lenovo DK" w:date="2024-08-19T10:48:00Z">
        <w:r w:rsidRPr="00AA6B55">
          <w:rPr>
            <w:highlight w:val="cyan"/>
            <w:rPrChange w:id="212" w:author="Lenovo DK" w:date="2024-08-19T10:51:00Z">
              <w:rPr/>
            </w:rPrChange>
          </w:rPr>
          <w:t xml:space="preserve">taking into account </w:t>
        </w:r>
      </w:ins>
      <w:ins w:id="213" w:author="Lenovo DK" w:date="2024-08-19T10:50:00Z">
        <w:r w:rsidRPr="00AA6B55">
          <w:rPr>
            <w:highlight w:val="cyan"/>
            <w:rPrChange w:id="214" w:author="Lenovo DK" w:date="2024-08-19T10:51:00Z">
              <w:rPr/>
            </w:rPrChange>
          </w:rPr>
          <w:t xml:space="preserve">the local ML model metric of the VFL client, importance of the feature supported by the VFL </w:t>
        </w:r>
        <w:r w:rsidRPr="00AA6B55">
          <w:rPr>
            <w:highlight w:val="cyan"/>
            <w:rPrChange w:id="215" w:author="Lenovo DK" w:date="2024-08-19T10:51:00Z">
              <w:rPr/>
            </w:rPrChange>
          </w:rPr>
          <w:lastRenderedPageBreak/>
          <w:t>client, number of times</w:t>
        </w:r>
      </w:ins>
      <w:ins w:id="216" w:author="CMCC12" w:date="2024-08-19T20:38:00Z">
        <w:r w:rsidR="00793811">
          <w:rPr>
            <w:highlight w:val="cyan"/>
          </w:rPr>
          <w:t>,</w:t>
        </w:r>
      </w:ins>
      <w:ins w:id="217" w:author="Lenovo DK" w:date="2024-08-19T10:50:00Z">
        <w:r w:rsidRPr="00AA6B55">
          <w:rPr>
            <w:highlight w:val="cyan"/>
            <w:rPrChange w:id="218" w:author="Lenovo DK" w:date="2024-08-19T10:51:00Z">
              <w:rPr/>
            </w:rPrChange>
          </w:rPr>
          <w:t xml:space="preserve"> intermediate results are provided by the VFL client.</w:t>
        </w:r>
      </w:ins>
      <w:ins w:id="219" w:author="Lenovo DK" w:date="2024-08-19T10:47:00Z">
        <w:r w:rsidRPr="00AA6B55">
          <w:rPr>
            <w:highlight w:val="cyan"/>
            <w:rPrChange w:id="220" w:author="Lenovo DK" w:date="2024-08-19T10:51:00Z">
              <w:rPr/>
            </w:rPrChange>
          </w:rPr>
          <w:t xml:space="preserve"> </w:t>
        </w:r>
      </w:ins>
      <w:ins w:id="221" w:author="Lenovo DK" w:date="2024-08-19T10:51:00Z">
        <w:r w:rsidRPr="00AA6B55">
          <w:rPr>
            <w:highlight w:val="cyan"/>
            <w:rPrChange w:id="222" w:author="Lenovo DK" w:date="2024-08-19T10:51:00Z">
              <w:rPr/>
            </w:rPrChange>
          </w:rPr>
          <w:t>The contribution weights are used during inference.</w:t>
        </w:r>
      </w:ins>
    </w:p>
    <w:p w:rsidR="00897EC6" w:rsidRPr="00897EC6" w:rsidRDefault="003804CA">
      <w:pPr>
        <w:pStyle w:val="B1"/>
        <w:rPr>
          <w:ins w:id="223" w:author="Ericsson" w:date="2024-08-15T10:56:00Z"/>
          <w:rFonts w:eastAsia="宋体"/>
          <w:highlight w:val="yellow"/>
          <w:lang w:val="en-US" w:eastAsia="zh-CN"/>
          <w:rPrChange w:id="224" w:author="Ericsson" w:date="2024-08-15T10:58:00Z">
            <w:rPr>
              <w:ins w:id="225" w:author="Ericsson" w:date="2024-08-15T10:56:00Z"/>
              <w:lang w:eastAsia="ko-KR"/>
            </w:rPr>
          </w:rPrChange>
        </w:rPr>
      </w:pPr>
      <w:ins w:id="226" w:author="Ericsson" w:date="2024-08-15T10:56:00Z">
        <w:r>
          <w:rPr>
            <w:highlight w:val="yellow"/>
            <w:lang w:eastAsia="ko-KR"/>
            <w:rPrChange w:id="227" w:author="Ericsson" w:date="2024-08-15T10:58:00Z">
              <w:rPr>
                <w:lang w:eastAsia="ko-KR"/>
              </w:rPr>
            </w:rPrChange>
          </w:rPr>
          <w:t>6.</w:t>
        </w:r>
        <w:r>
          <w:rPr>
            <w:highlight w:val="yellow"/>
            <w:lang w:eastAsia="ko-KR"/>
            <w:rPrChange w:id="228" w:author="Ericsson" w:date="2024-08-15T10:58:00Z">
              <w:rPr>
                <w:lang w:eastAsia="ko-KR"/>
              </w:rPr>
            </w:rPrChange>
          </w:rPr>
          <w:tab/>
          <w:t xml:space="preserve">[Optional] The </w:t>
        </w:r>
      </w:ins>
      <w:ins w:id="229" w:author="CMCC12" w:date="2024-08-19T17:50:00Z">
        <w:r>
          <w:rPr>
            <w:highlight w:val="yellow"/>
            <w:lang w:eastAsia="ko-KR"/>
          </w:rPr>
          <w:t>V</w:t>
        </w:r>
      </w:ins>
      <w:ins w:id="230" w:author="Ericsson" w:date="2024-08-15T10:56:00Z">
        <w:r>
          <w:rPr>
            <w:highlight w:val="yellow"/>
            <w:lang w:eastAsia="ko-KR"/>
            <w:rPrChange w:id="231" w:author="Ericsson" w:date="2024-08-15T10:58:00Z">
              <w:rPr>
                <w:lang w:eastAsia="ko-KR"/>
              </w:rPr>
            </w:rPrChange>
          </w:rPr>
          <w:t xml:space="preserve">FL Server may terminate the current </w:t>
        </w:r>
      </w:ins>
      <w:ins w:id="232" w:author="Yuang(ZTE)" w:date="2024-08-19T11:53:00Z">
        <w:r>
          <w:rPr>
            <w:rFonts w:eastAsia="宋体" w:hint="eastAsia"/>
            <w:highlight w:val="yellow"/>
            <w:lang w:val="en-US" w:eastAsia="zh-CN"/>
          </w:rPr>
          <w:t>V</w:t>
        </w:r>
      </w:ins>
      <w:ins w:id="233" w:author="Ericsson" w:date="2024-08-15T10:56:00Z">
        <w:r>
          <w:rPr>
            <w:highlight w:val="yellow"/>
            <w:lang w:eastAsia="ko-KR"/>
            <w:rPrChange w:id="234" w:author="Ericsson" w:date="2024-08-15T10:58:00Z">
              <w:rPr>
                <w:lang w:eastAsia="ko-KR"/>
              </w:rPr>
            </w:rPrChange>
          </w:rPr>
          <w:t>FL training process.</w:t>
        </w:r>
      </w:ins>
      <w:ins w:id="235" w:author="Yuang(ZTE)" w:date="2024-08-19T11:53:00Z">
        <w:r>
          <w:rPr>
            <w:rFonts w:eastAsia="宋体" w:hint="eastAsia"/>
            <w:highlight w:val="yellow"/>
            <w:lang w:val="en-US" w:eastAsia="zh-CN"/>
          </w:rPr>
          <w:t xml:space="preserve"> The VFL server send</w:t>
        </w:r>
      </w:ins>
      <w:ins w:id="236" w:author="Yuang(ZTE)" w:date="2024-08-19T11:54:00Z">
        <w:r>
          <w:rPr>
            <w:rFonts w:eastAsia="宋体" w:hint="eastAsia"/>
            <w:highlight w:val="yellow"/>
            <w:lang w:val="en-US" w:eastAsia="zh-CN"/>
          </w:rPr>
          <w:t>s</w:t>
        </w:r>
      </w:ins>
      <w:ins w:id="237" w:author="Yuang(ZTE)" w:date="2024-08-19T11:53:00Z">
        <w:r>
          <w:rPr>
            <w:rFonts w:eastAsia="宋体" w:hint="eastAsia"/>
            <w:highlight w:val="yellow"/>
            <w:lang w:val="en-US" w:eastAsia="zh-CN"/>
          </w:rPr>
          <w:t xml:space="preserve"> VFL training termination </w:t>
        </w:r>
      </w:ins>
      <w:ins w:id="238" w:author="Yuang(ZTE)" w:date="2024-08-19T11:54:00Z">
        <w:r>
          <w:rPr>
            <w:rFonts w:eastAsia="宋体" w:hint="eastAsia"/>
            <w:highlight w:val="yellow"/>
            <w:lang w:val="en-US" w:eastAsia="zh-CN"/>
          </w:rPr>
          <w:t>message</w:t>
        </w:r>
      </w:ins>
      <w:ins w:id="239" w:author="Yuang(ZTE)" w:date="2024-08-19T11:53:00Z">
        <w:r>
          <w:rPr>
            <w:rFonts w:eastAsia="宋体" w:hint="eastAsia"/>
            <w:highlight w:val="yellow"/>
            <w:lang w:val="en-US" w:eastAsia="zh-CN"/>
          </w:rPr>
          <w:t xml:space="preserve"> to VFL Client</w:t>
        </w:r>
      </w:ins>
      <w:ins w:id="240" w:author="Yuang(ZTE)" w:date="2024-08-19T11:54:00Z">
        <w:r>
          <w:rPr>
            <w:rFonts w:eastAsia="宋体" w:hint="eastAsia"/>
            <w:highlight w:val="yellow"/>
            <w:lang w:val="en-US" w:eastAsia="zh-CN"/>
          </w:rPr>
          <w:t xml:space="preserve"> if it decides to terminate the VFL training process.</w:t>
        </w:r>
      </w:ins>
      <w:del w:id="241" w:author="Yuang(ZTE)" w:date="2024-08-19T11:54:00Z">
        <w:r>
          <w:rPr>
            <w:rFonts w:eastAsia="宋体" w:hint="eastAsia"/>
            <w:highlight w:val="yellow"/>
            <w:lang w:val="en-US" w:eastAsia="zh-CN"/>
          </w:rPr>
          <w:delText xml:space="preserve"> </w:delText>
        </w:r>
      </w:del>
    </w:p>
    <w:p w:rsidR="00897EC6" w:rsidRDefault="003804CA">
      <w:pPr>
        <w:pStyle w:val="B1"/>
        <w:ind w:firstLine="0"/>
        <w:rPr>
          <w:ins w:id="242" w:author="user2" w:date="2024-08-15T12:23:00Z"/>
          <w:rFonts w:eastAsia="宋体"/>
          <w:lang w:val="en-US" w:eastAsia="zh-CN"/>
        </w:rPr>
      </w:pPr>
      <w:ins w:id="243" w:author="user2" w:date="2024-08-15T12:23:00Z">
        <w:r>
          <w:rPr>
            <w:rFonts w:eastAsia="宋体" w:hint="eastAsia"/>
            <w:lang w:val="en-US" w:eastAsia="zh-CN"/>
          </w:rPr>
          <w:t xml:space="preserve">The </w:t>
        </w:r>
      </w:ins>
      <w:ins w:id="244" w:author="Yuang(ZTE)" w:date="2024-08-19T12:11:00Z">
        <w:r>
          <w:rPr>
            <w:rFonts w:eastAsia="宋体"/>
            <w:highlight w:val="yellow"/>
            <w:lang w:val="en-US" w:eastAsia="zh-CN"/>
            <w:rPrChange w:id="245" w:author="Yuang(ZTE)" w:date="2024-08-19T12:11:00Z">
              <w:rPr>
                <w:rFonts w:eastAsia="宋体"/>
                <w:lang w:val="en-US" w:eastAsia="zh-CN"/>
              </w:rPr>
            </w:rPrChange>
          </w:rPr>
          <w:t xml:space="preserve">VFL training termination </w:t>
        </w:r>
      </w:ins>
      <w:ins w:id="246" w:author="user2" w:date="2024-08-15T12:24:00Z">
        <w:r>
          <w:rPr>
            <w:rFonts w:eastAsia="宋体" w:hint="eastAsia"/>
            <w:lang w:val="en-US" w:eastAsia="zh-CN"/>
          </w:rPr>
          <w:t xml:space="preserve">decision may be made as follows: </w:t>
        </w:r>
      </w:ins>
    </w:p>
    <w:p w:rsidR="00897EC6" w:rsidRDefault="003804CA">
      <w:pPr>
        <w:pStyle w:val="B1"/>
        <w:ind w:firstLine="0"/>
        <w:rPr>
          <w:ins w:id="247" w:author="cmcc" w:date="2024-08-07T18:50:00Z"/>
          <w:lang w:val="en-US" w:eastAsia="zh-CN"/>
        </w:rPr>
      </w:pPr>
      <w:ins w:id="248" w:author="cmcc" w:date="2024-08-07T18:50:00Z">
        <w:del w:id="249" w:author="user2" w:date="2024-08-15T11:00:00Z">
          <w:r>
            <w:rPr>
              <w:lang w:eastAsia="ko-KR"/>
            </w:rPr>
            <w:delText>6a.</w:delText>
          </w:r>
          <w:r>
            <w:rPr>
              <w:lang w:eastAsia="ko-KR"/>
            </w:rPr>
            <w:tab/>
            <w:delText xml:space="preserve">[Optional] </w:delText>
          </w:r>
        </w:del>
        <w:r>
          <w:rPr>
            <w:lang w:eastAsia="ko-KR"/>
          </w:rPr>
          <w:t>Based on the consumer request</w:t>
        </w:r>
        <w:del w:id="250" w:author="user2" w:date="2024-08-15T11:00:00Z">
          <w:r>
            <w:rPr>
              <w:lang w:eastAsia="ko-KR"/>
            </w:rPr>
            <w:delText xml:space="preserve"> in step 0</w:delText>
          </w:r>
        </w:del>
        <w:r>
          <w:rPr>
            <w:lang w:eastAsia="ko-KR"/>
          </w:rPr>
          <w:t xml:space="preserve">, the </w:t>
        </w:r>
        <w:del w:id="251" w:author="user2" w:date="2024-08-15T10:47:00Z">
          <w:r>
            <w:rPr>
              <w:lang w:eastAsia="ko-KR"/>
            </w:rPr>
            <w:delText>VFL server NWDAF</w:delText>
          </w:r>
        </w:del>
      </w:ins>
      <w:ins w:id="252" w:author="user2" w:date="2024-08-15T10:47:00Z">
        <w:r>
          <w:rPr>
            <w:rFonts w:eastAsia="宋体" w:hint="eastAsia"/>
            <w:lang w:eastAsia="zh-CN"/>
          </w:rPr>
          <w:t>VFL server</w:t>
        </w:r>
      </w:ins>
      <w:ins w:id="253" w:author="cmcc" w:date="2024-08-07T18:50:00Z">
        <w:r>
          <w:rPr>
            <w:lang w:eastAsia="ko-KR"/>
          </w:rPr>
          <w:t xml:space="preserve"> sends </w:t>
        </w:r>
        <w:r>
          <w:rPr>
            <w:lang w:val="en-US" w:eastAsia="zh-CN"/>
          </w:rPr>
          <w:t>VFL status report</w:t>
        </w:r>
        <w:r>
          <w:rPr>
            <w:lang w:eastAsia="ko-KR"/>
          </w:rPr>
          <w:t xml:space="preserve"> to update the ML model metric to the consumer</w:t>
        </w:r>
        <w:r>
          <w:rPr>
            <w:lang w:val="en-US" w:eastAsia="zh-CN"/>
          </w:rPr>
          <w:t>.</w:t>
        </w:r>
      </w:ins>
    </w:p>
    <w:p w:rsidR="00897EC6" w:rsidRDefault="003804CA">
      <w:pPr>
        <w:pStyle w:val="B1"/>
        <w:ind w:firstLine="0"/>
        <w:rPr>
          <w:ins w:id="254" w:author="cmcc" w:date="2024-08-07T18:50:00Z"/>
          <w:lang w:eastAsia="ko-KR"/>
        </w:rPr>
      </w:pPr>
      <w:ins w:id="255" w:author="cmcc" w:date="2024-08-07T18:50:00Z">
        <w:del w:id="256" w:author="user2" w:date="2024-08-15T10:59:00Z">
          <w:r>
            <w:rPr>
              <w:lang w:eastAsia="ko-KR"/>
            </w:rPr>
            <w:delText>6b.</w:delText>
          </w:r>
          <w:r>
            <w:rPr>
              <w:lang w:eastAsia="ko-KR"/>
            </w:rPr>
            <w:tab/>
            <w:delText xml:space="preserve">[Optional] </w:delText>
          </w:r>
        </w:del>
        <w:r>
          <w:rPr>
            <w:lang w:eastAsia="ko-KR"/>
          </w:rPr>
          <w:t>The consumer decides whether the current model can fulfil the requirement, e.g. ML model metric is satisfactory for the consumer and determines to stop or continue the training process. The consumer</w:t>
        </w:r>
        <w:r>
          <w:rPr>
            <w:lang w:val="en-US" w:eastAsia="zh-CN"/>
          </w:rPr>
          <w:t xml:space="preserve"> </w:t>
        </w:r>
        <w:r>
          <w:rPr>
            <w:lang w:eastAsia="ko-KR"/>
          </w:rPr>
          <w:t>continue</w:t>
        </w:r>
        <w:r>
          <w:rPr>
            <w:lang w:val="en-US" w:eastAsia="zh-CN"/>
          </w:rPr>
          <w:t>s</w:t>
        </w:r>
        <w:r>
          <w:rPr>
            <w:lang w:eastAsia="ko-KR"/>
          </w:rPr>
          <w:t xml:space="preserve"> the training process or stop</w:t>
        </w:r>
        <w:r>
          <w:rPr>
            <w:lang w:val="en-US" w:eastAsia="zh-CN"/>
          </w:rPr>
          <w:t>s</w:t>
        </w:r>
        <w:r>
          <w:rPr>
            <w:lang w:eastAsia="ko-KR"/>
          </w:rPr>
          <w:t xml:space="preserve"> the training process.</w:t>
        </w:r>
      </w:ins>
    </w:p>
    <w:p w:rsidR="00897EC6" w:rsidRDefault="003804CA">
      <w:pPr>
        <w:pStyle w:val="B1"/>
        <w:ind w:firstLine="0"/>
        <w:rPr>
          <w:ins w:id="257" w:author="cmcc" w:date="2024-08-07T18:50:00Z"/>
          <w:lang w:eastAsia="ko-KR"/>
        </w:rPr>
      </w:pPr>
      <w:ins w:id="258" w:author="cmcc" w:date="2024-08-07T18:50:00Z">
        <w:del w:id="259" w:author="user2" w:date="2024-08-15T10:59:00Z">
          <w:r>
            <w:rPr>
              <w:lang w:eastAsia="ko-KR"/>
            </w:rPr>
            <w:delText>6c.</w:delText>
          </w:r>
          <w:r>
            <w:rPr>
              <w:lang w:eastAsia="ko-KR"/>
            </w:rPr>
            <w:tab/>
            <w:delText xml:space="preserve">[Optional] </w:delText>
          </w:r>
        </w:del>
        <w:r>
          <w:rPr>
            <w:lang w:eastAsia="ko-KR"/>
          </w:rPr>
          <w:t>Based on the subscription request sent from the consumer</w:t>
        </w:r>
        <w:del w:id="260" w:author="user2" w:date="2024-08-15T12:25:00Z">
          <w:r>
            <w:rPr>
              <w:lang w:eastAsia="ko-KR"/>
            </w:rPr>
            <w:delText xml:space="preserve"> in </w:delText>
          </w:r>
        </w:del>
        <w:del w:id="261" w:author="user2" w:date="2024-08-15T12:24:00Z">
          <w:r>
            <w:rPr>
              <w:lang w:eastAsia="ko-KR"/>
            </w:rPr>
            <w:delText>step 6b</w:delText>
          </w:r>
        </w:del>
        <w:r>
          <w:rPr>
            <w:lang w:eastAsia="ko-KR"/>
          </w:rPr>
          <w:t xml:space="preserve">, the </w:t>
        </w:r>
        <w:del w:id="262" w:author="user2" w:date="2024-08-15T10:47:00Z">
          <w:r>
            <w:rPr>
              <w:lang w:eastAsia="ko-KR"/>
            </w:rPr>
            <w:delText>VFL server NWDAF</w:delText>
          </w:r>
        </w:del>
      </w:ins>
      <w:ins w:id="263" w:author="user2" w:date="2024-08-15T10:47:00Z">
        <w:r>
          <w:rPr>
            <w:rFonts w:eastAsia="宋体" w:hint="eastAsia"/>
            <w:lang w:eastAsia="zh-CN"/>
          </w:rPr>
          <w:t>VFL server</w:t>
        </w:r>
      </w:ins>
      <w:ins w:id="264" w:author="cmcc" w:date="2024-08-07T18:50:00Z">
        <w:r>
          <w:rPr>
            <w:lang w:eastAsia="ko-KR"/>
          </w:rPr>
          <w:t xml:space="preserve"> updates or terminates the current</w:t>
        </w:r>
        <w:r>
          <w:rPr>
            <w:lang w:val="en-US" w:eastAsia="zh-CN"/>
          </w:rPr>
          <w:t xml:space="preserve"> V</w:t>
        </w:r>
        <w:r>
          <w:rPr>
            <w:lang w:eastAsia="ko-KR"/>
          </w:rPr>
          <w:t>FL training process.</w:t>
        </w:r>
      </w:ins>
    </w:p>
    <w:p w:rsidR="00897EC6" w:rsidRDefault="003804CA">
      <w:pPr>
        <w:pStyle w:val="B1"/>
        <w:rPr>
          <w:ins w:id="265" w:author="cmcc" w:date="2024-08-07T18:50:00Z"/>
          <w:lang w:eastAsia="ko-KR"/>
        </w:rPr>
      </w:pPr>
      <w:ins w:id="266" w:author="cmcc" w:date="2024-08-07T18:50:00Z">
        <w:r>
          <w:rPr>
            <w:lang w:eastAsia="ko-KR"/>
          </w:rPr>
          <w:tab/>
          <w:t xml:space="preserve">If the </w:t>
        </w:r>
        <w:del w:id="267" w:author="user2" w:date="2024-08-15T10:47:00Z">
          <w:r>
            <w:rPr>
              <w:lang w:eastAsia="ko-KR"/>
            </w:rPr>
            <w:delText>VFL server NWDAF</w:delText>
          </w:r>
        </w:del>
      </w:ins>
      <w:ins w:id="268" w:author="user2" w:date="2024-08-15T10:47:00Z">
        <w:r>
          <w:rPr>
            <w:rFonts w:eastAsia="宋体" w:hint="eastAsia"/>
            <w:lang w:eastAsia="zh-CN"/>
          </w:rPr>
          <w:t>VFL server</w:t>
        </w:r>
      </w:ins>
      <w:ins w:id="269" w:author="cmcc" w:date="2024-08-07T18:50:00Z">
        <w:r>
          <w:rPr>
            <w:lang w:eastAsia="ko-KR"/>
          </w:rPr>
          <w:t xml:space="preserve"> received a request</w:t>
        </w:r>
        <w:del w:id="270" w:author="user2" w:date="2024-08-15T12:24:00Z">
          <w:r>
            <w:rPr>
              <w:lang w:eastAsia="ko-KR"/>
            </w:rPr>
            <w:delText xml:space="preserve"> in step 6b</w:delText>
          </w:r>
        </w:del>
        <w:r>
          <w:rPr>
            <w:lang w:eastAsia="ko-KR"/>
          </w:rPr>
          <w:t xml:space="preserve"> to stop the Federated Training process, steps 7 and 8 are skipped.</w:t>
        </w:r>
      </w:ins>
    </w:p>
    <w:p w:rsidR="00897EC6" w:rsidRDefault="003804CA">
      <w:pPr>
        <w:pStyle w:val="B1"/>
        <w:rPr>
          <w:ins w:id="271" w:author="cmcc" w:date="2024-08-07T18:50:00Z"/>
          <w:lang w:eastAsia="ko-KR"/>
        </w:rPr>
      </w:pPr>
      <w:ins w:id="272" w:author="cmcc" w:date="2024-08-07T18:50:00Z">
        <w:r>
          <w:rPr>
            <w:lang w:eastAsia="ko-KR"/>
          </w:rPr>
          <w:t>7.</w:t>
        </w:r>
        <w:r>
          <w:rPr>
            <w:lang w:eastAsia="ko-KR"/>
          </w:rPr>
          <w:tab/>
          <w:t xml:space="preserve">If the VFL procedure continues, </w:t>
        </w:r>
        <w:del w:id="273" w:author="user2" w:date="2024-08-15T10:47:00Z">
          <w:r>
            <w:rPr>
              <w:lang w:eastAsia="ko-KR"/>
            </w:rPr>
            <w:delText>VFL server NWDAF</w:delText>
          </w:r>
        </w:del>
      </w:ins>
      <w:ins w:id="274" w:author="user2" w:date="2024-08-15T10:47:00Z">
        <w:r>
          <w:rPr>
            <w:rFonts w:eastAsia="宋体" w:hint="eastAsia"/>
            <w:lang w:eastAsia="zh-CN"/>
          </w:rPr>
          <w:t>VFL server</w:t>
        </w:r>
      </w:ins>
      <w:ins w:id="275" w:author="cmcc" w:date="2024-08-07T18:50:00Z">
        <w:r>
          <w:rPr>
            <w:lang w:eastAsia="ko-KR"/>
          </w:rPr>
          <w:t xml:space="preserve"> sends the backward local ML model </w:t>
        </w:r>
      </w:ins>
      <w:ins w:id="276" w:author="CMCC10" w:date="2024-08-15T16:35:00Z">
        <w:r>
          <w:rPr>
            <w:lang w:eastAsia="ko-KR"/>
          </w:rPr>
          <w:t xml:space="preserve">training </w:t>
        </w:r>
      </w:ins>
      <w:ins w:id="277" w:author="cmcc" w:date="2024-08-07T18:50:00Z">
        <w:r>
          <w:rPr>
            <w:lang w:eastAsia="ko-KR"/>
          </w:rPr>
          <w:t>information (e.g. gradient information, loss information) to the VFL clients for next round of VFL.</w:t>
        </w:r>
      </w:ins>
    </w:p>
    <w:p w:rsidR="00897EC6" w:rsidRDefault="003804CA">
      <w:pPr>
        <w:pStyle w:val="B1"/>
        <w:rPr>
          <w:ins w:id="278" w:author="cmcc" w:date="2024-08-07T18:50:00Z"/>
          <w:lang w:eastAsia="ko-KR"/>
        </w:rPr>
      </w:pPr>
      <w:ins w:id="279" w:author="cmcc" w:date="2024-08-07T18:50:00Z">
        <w:r>
          <w:rPr>
            <w:lang w:eastAsia="ko-KR"/>
          </w:rPr>
          <w:t>8.</w:t>
        </w:r>
        <w:r>
          <w:rPr>
            <w:lang w:eastAsia="ko-KR"/>
          </w:rPr>
          <w:tab/>
          <w:t xml:space="preserve">Each VFL client computes gradient of its local model and updates its local ML model based on backward local ML model </w:t>
        </w:r>
      </w:ins>
      <w:ins w:id="280" w:author="CMCC10" w:date="2024-08-15T16:35:00Z">
        <w:r>
          <w:rPr>
            <w:lang w:eastAsia="ko-KR"/>
          </w:rPr>
          <w:t xml:space="preserve">training </w:t>
        </w:r>
      </w:ins>
      <w:ins w:id="281" w:author="cmcc" w:date="2024-08-07T18:50:00Z">
        <w:r>
          <w:rPr>
            <w:lang w:eastAsia="ko-KR"/>
          </w:rPr>
          <w:t xml:space="preserve">information distributed by the </w:t>
        </w:r>
        <w:del w:id="282" w:author="user2" w:date="2024-08-15T10:47:00Z">
          <w:r>
            <w:rPr>
              <w:lang w:eastAsia="ko-KR"/>
            </w:rPr>
            <w:delText>VFL server NWDAF</w:delText>
          </w:r>
        </w:del>
      </w:ins>
      <w:ins w:id="283" w:author="user2" w:date="2024-08-15T10:47:00Z">
        <w:r>
          <w:rPr>
            <w:rFonts w:eastAsia="宋体" w:hint="eastAsia"/>
            <w:lang w:eastAsia="zh-CN"/>
          </w:rPr>
          <w:t>VFL server</w:t>
        </w:r>
      </w:ins>
      <w:ins w:id="284" w:author="cmcc" w:date="2024-08-07T18:50:00Z">
        <w:r>
          <w:rPr>
            <w:lang w:eastAsia="ko-KR"/>
          </w:rPr>
          <w:t xml:space="preserve"> at step 7.</w:t>
        </w:r>
      </w:ins>
    </w:p>
    <w:p w:rsidR="00897EC6" w:rsidRDefault="003804CA">
      <w:pPr>
        <w:pStyle w:val="NO"/>
        <w:rPr>
          <w:ins w:id="285" w:author="cmcc" w:date="2024-08-07T18:50:00Z"/>
        </w:rPr>
      </w:pPr>
      <w:ins w:id="286" w:author="cmcc" w:date="2024-08-07T18:50:00Z">
        <w:r>
          <w:t>NOTE </w:t>
        </w:r>
      </w:ins>
      <w:ins w:id="287" w:author="user2" w:date="2024-08-15T12:25:00Z">
        <w:r>
          <w:rPr>
            <w:rFonts w:eastAsia="宋体" w:hint="eastAsia"/>
            <w:lang w:val="en-US" w:eastAsia="zh-CN"/>
          </w:rPr>
          <w:t>1</w:t>
        </w:r>
      </w:ins>
      <w:ins w:id="288" w:author="cmcc" w:date="2024-08-07T18:50:00Z">
        <w:del w:id="289" w:author="user2" w:date="2024-08-15T11:03:00Z">
          <w:r>
            <w:rPr>
              <w:lang w:val="en-US" w:eastAsia="zh-CN"/>
            </w:rPr>
            <w:delText>4</w:delText>
          </w:r>
        </w:del>
        <w:r>
          <w:t>:</w:t>
        </w:r>
        <w:r>
          <w:tab/>
          <w:t>The steps 4-8 should be repeated until the training termination condition (e.g. maximum number of iterations, or the result of loss function is lower than a threshold) is reached.</w:t>
        </w:r>
      </w:ins>
    </w:p>
    <w:p w:rsidR="00897EC6" w:rsidRDefault="003804CA">
      <w:pPr>
        <w:pStyle w:val="NO"/>
        <w:rPr>
          <w:ins w:id="290" w:author="cmcc" w:date="2024-08-07T18:50:00Z"/>
          <w:lang w:eastAsia="zh-CN"/>
        </w:rPr>
      </w:pPr>
      <w:ins w:id="291" w:author="cmcc" w:date="2024-08-07T18:50:00Z">
        <w:r>
          <w:rPr>
            <w:rFonts w:eastAsia="等线"/>
          </w:rPr>
          <w:t xml:space="preserve">NOTE </w:t>
        </w:r>
      </w:ins>
      <w:ins w:id="292" w:author="user2" w:date="2024-08-15T12:25:00Z">
        <w:r>
          <w:rPr>
            <w:rFonts w:eastAsia="等线" w:hint="eastAsia"/>
            <w:lang w:val="en-US" w:eastAsia="zh-CN"/>
          </w:rPr>
          <w:t>2</w:t>
        </w:r>
      </w:ins>
      <w:ins w:id="293" w:author="cmcc" w:date="2024-08-07T18:50:00Z">
        <w:del w:id="294" w:author="user2" w:date="2024-08-15T11:03:00Z">
          <w:r>
            <w:rPr>
              <w:rFonts w:eastAsia="等线"/>
            </w:rPr>
            <w:delText>5</w:delText>
          </w:r>
        </w:del>
        <w:r>
          <w:rPr>
            <w:lang w:eastAsia="zh-CN"/>
          </w:rPr>
          <w:t>:</w:t>
        </w:r>
        <w:r>
          <w:rPr>
            <w:lang w:eastAsia="zh-CN"/>
          </w:rPr>
          <w:tab/>
          <w:t>If untrusted AF is involved in VFL Clients, the message between 5GC NF and the untrusted AF is via NEF.</w:t>
        </w:r>
      </w:ins>
    </w:p>
    <w:p w:rsidR="00897EC6" w:rsidRDefault="003804CA">
      <w:pPr>
        <w:pStyle w:val="NO"/>
        <w:rPr>
          <w:ins w:id="295" w:author="cmcc" w:date="2024-08-08T17:20:00Z"/>
          <w:rFonts w:eastAsia="MS Mincho"/>
          <w:lang w:eastAsia="ja-JP"/>
        </w:rPr>
      </w:pPr>
      <w:ins w:id="296" w:author="cmcc" w:date="2024-08-07T18:50:00Z">
        <w:r>
          <w:rPr>
            <w:lang w:eastAsia="zh-CN"/>
          </w:rPr>
          <w:t xml:space="preserve">NOTE </w:t>
        </w:r>
      </w:ins>
      <w:ins w:id="297" w:author="user2" w:date="2024-08-15T12:25:00Z">
        <w:r>
          <w:rPr>
            <w:rFonts w:hint="eastAsia"/>
            <w:lang w:val="en-US" w:eastAsia="zh-CN"/>
          </w:rPr>
          <w:t>3</w:t>
        </w:r>
      </w:ins>
      <w:ins w:id="298" w:author="cmcc" w:date="2024-08-07T18:50:00Z">
        <w:del w:id="299" w:author="user2" w:date="2024-08-15T11:03:00Z">
          <w:r>
            <w:rPr>
              <w:lang w:eastAsia="zh-CN"/>
            </w:rPr>
            <w:delText>6</w:delText>
          </w:r>
        </w:del>
        <w:r>
          <w:rPr>
            <w:lang w:eastAsia="zh-CN"/>
          </w:rPr>
          <w:t>:</w:t>
        </w:r>
        <w:r>
          <w:rPr>
            <w:lang w:eastAsia="zh-CN"/>
          </w:rPr>
          <w:tab/>
          <w:t xml:space="preserve">After VFL model training is terminated, </w:t>
        </w:r>
        <w:del w:id="300" w:author="user2" w:date="2024-08-15T10:47:00Z">
          <w:r>
            <w:rPr>
              <w:lang w:eastAsia="zh-CN"/>
            </w:rPr>
            <w:delText>VFL server NWDAF</w:delText>
          </w:r>
        </w:del>
      </w:ins>
      <w:ins w:id="301" w:author="user2" w:date="2024-08-15T10:47:00Z">
        <w:r>
          <w:rPr>
            <w:rFonts w:hint="eastAsia"/>
            <w:lang w:eastAsia="zh-CN"/>
          </w:rPr>
          <w:t>VFL server</w:t>
        </w:r>
      </w:ins>
      <w:ins w:id="302" w:author="cmcc" w:date="2024-08-07T18:50:00Z">
        <w:r>
          <w:rPr>
            <w:lang w:eastAsia="zh-CN"/>
          </w:rPr>
          <w:t xml:space="preserve"> may collect trained ML model from VFL clients. </w:t>
        </w:r>
        <w:r>
          <w:rPr>
            <w:rFonts w:eastAsia="MS Mincho"/>
            <w:lang w:eastAsia="ja-JP"/>
          </w:rPr>
          <w:t>This aims to support VFL model inference with participants that have not involved in VFL model training procedure.</w:t>
        </w:r>
      </w:ins>
    </w:p>
    <w:p w:rsidR="00897EC6" w:rsidRDefault="003804CA">
      <w:pPr>
        <w:pStyle w:val="B1"/>
        <w:rPr>
          <w:del w:id="303" w:author="user2" w:date="2024-08-15T11:02:00Z"/>
        </w:rPr>
      </w:pPr>
      <w:ins w:id="304" w:author="cmcc" w:date="2024-08-08T17:20:00Z">
        <w:del w:id="305" w:author="user2" w:date="2024-08-15T11:02:00Z">
          <w:r>
            <w:rPr>
              <w:rFonts w:eastAsia="MS Mincho" w:hint="eastAsia"/>
              <w:lang w:val="en-US" w:eastAsia="zh-CN"/>
            </w:rPr>
            <w:delText xml:space="preserve">9. </w:delText>
          </w:r>
          <w:r>
            <w:rPr>
              <w:lang w:eastAsia="ko-KR"/>
            </w:rPr>
            <w:delText xml:space="preserve">After the training process is complete, the </w:delText>
          </w:r>
          <w:r>
            <w:rPr>
              <w:rFonts w:eastAsia="宋体" w:hint="eastAsia"/>
              <w:lang w:val="en-US" w:eastAsia="zh-CN"/>
            </w:rPr>
            <w:delText>V</w:delText>
          </w:r>
          <w:r>
            <w:rPr>
              <w:lang w:eastAsia="ko-KR"/>
            </w:rPr>
            <w:delText xml:space="preserve">FL Server NWDAF </w:delText>
          </w:r>
          <w:r>
            <w:rPr>
              <w:rFonts w:eastAsia="宋体" w:hint="eastAsia"/>
              <w:lang w:val="en-US" w:eastAsia="zh-CN"/>
            </w:rPr>
            <w:delText>responses to the consumer about</w:delText>
          </w:r>
          <w:r>
            <w:rPr>
              <w:lang w:eastAsia="ko-KR"/>
            </w:rPr>
            <w:delText xml:space="preserve"> </w:delText>
          </w:r>
          <w:r>
            <w:rPr>
              <w:rFonts w:eastAsia="宋体" w:hint="eastAsia"/>
              <w:lang w:val="en-US" w:eastAsia="zh-CN"/>
            </w:rPr>
            <w:delText>the</w:delText>
          </w:r>
          <w:r>
            <w:rPr>
              <w:lang w:eastAsia="ko-KR"/>
            </w:rPr>
            <w:delText xml:space="preserve"> ML model information.</w:delText>
          </w:r>
          <w:r>
            <w:delText xml:space="preserve"> </w:delText>
          </w:r>
        </w:del>
      </w:ins>
    </w:p>
    <w:p w:rsidR="00897EC6" w:rsidRPr="00897EC6" w:rsidRDefault="003804CA">
      <w:pPr>
        <w:pStyle w:val="4"/>
        <w:rPr>
          <w:ins w:id="306" w:author="CMCC12" w:date="2024-08-19T17:35:00Z"/>
          <w:rFonts w:eastAsiaTheme="minorEastAsia"/>
          <w:lang w:val="en-US" w:eastAsia="zh-CN"/>
          <w:rPrChange w:id="307" w:author="CMCC12" w:date="2024-08-19T17:35:00Z">
            <w:rPr>
              <w:ins w:id="308" w:author="CMCC12" w:date="2024-08-19T17:35:00Z"/>
              <w:rFonts w:eastAsia="MS Mincho"/>
              <w:lang w:eastAsia="ko-KR"/>
            </w:rPr>
          </w:rPrChange>
        </w:rPr>
        <w:pPrChange w:id="309" w:author="CMCC12" w:date="2024-08-19T17:49:00Z">
          <w:pPr>
            <w:pStyle w:val="B1"/>
          </w:pPr>
        </w:pPrChange>
      </w:pPr>
      <w:ins w:id="310" w:author="CMCC12" w:date="2024-08-19T17:35:00Z">
        <w:r>
          <w:rPr>
            <w:rFonts w:eastAsiaTheme="minorEastAsia"/>
            <w:lang w:val="en-US" w:eastAsia="zh-CN"/>
          </w:rPr>
          <w:t>6.2X.Y.Z.2 AF as server initiated VFL training</w:t>
        </w:r>
      </w:ins>
    </w:p>
    <w:bookmarkEnd w:id="15"/>
    <w:bookmarkEnd w:id="16"/>
    <w:bookmarkEnd w:id="17"/>
    <w:bookmarkEnd w:id="19"/>
    <w:bookmarkEnd w:id="20"/>
    <w:bookmarkEnd w:id="21"/>
    <w:bookmarkEnd w:id="22"/>
    <w:bookmarkEnd w:id="23"/>
    <w:bookmarkEnd w:id="24"/>
    <w:p w:rsidR="00897EC6" w:rsidRDefault="003804CA">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Pr>
          <w:rFonts w:ascii="Arial" w:hAnsi="Arial" w:cs="Arial"/>
          <w:color w:val="FFFFFF"/>
          <w:sz w:val="36"/>
          <w:szCs w:val="36"/>
          <w:highlight w:val="blue"/>
          <w:lang w:eastAsia="ko-KR"/>
        </w:rPr>
        <w:t>&gt;&gt;&gt;&gt;END OF CHANGES&lt;&lt;&lt;&lt;</w:t>
      </w:r>
    </w:p>
    <w:p w:rsidR="00897EC6" w:rsidRDefault="00897EC6"/>
    <w:sectPr w:rsidR="00897E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395" w:rsidRDefault="00393395">
      <w:pPr>
        <w:spacing w:after="0"/>
      </w:pPr>
      <w:r>
        <w:separator/>
      </w:r>
    </w:p>
  </w:endnote>
  <w:endnote w:type="continuationSeparator" w:id="0">
    <w:p w:rsidR="00393395" w:rsidRDefault="003933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395" w:rsidRDefault="00393395">
      <w:pPr>
        <w:spacing w:after="0"/>
      </w:pPr>
      <w:r>
        <w:separator/>
      </w:r>
    </w:p>
  </w:footnote>
  <w:footnote w:type="continuationSeparator" w:id="0">
    <w:p w:rsidR="00393395" w:rsidRDefault="003933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EC6" w:rsidRDefault="003804CA">
    <w:r>
      <w:t xml:space="preserve">Page </w:t>
    </w:r>
    <w:r>
      <w:fldChar w:fldCharType="begin"/>
    </w:r>
    <w:r>
      <w:instrText>PAGE</w:instrText>
    </w:r>
    <w:r>
      <w:fldChar w:fldCharType="separate"/>
    </w:r>
    <w:r>
      <w:t>1</w:t>
    </w:r>
    <w: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2">
    <w15:presenceInfo w15:providerId="None" w15:userId="user2"/>
  </w15:person>
  <w15:person w15:author="CMCC10">
    <w15:presenceInfo w15:providerId="None" w15:userId="CMCC10"/>
  </w15:person>
  <w15:person w15:author="cmcc">
    <w15:presenceInfo w15:providerId="None" w15:userId="cmcc"/>
  </w15:person>
  <w15:person w15:author="CMCC12">
    <w15:presenceInfo w15:providerId="None" w15:userId="CMCC12"/>
  </w15:person>
  <w15:person w15:author="CMCC11">
    <w15:presenceInfo w15:providerId="None" w15:userId="CMCC11"/>
  </w15:person>
  <w15:person w15:author="Ericsson_UUser">
    <w15:presenceInfo w15:providerId="None" w15:userId="Ericsson_UUser"/>
  </w15:person>
  <w15:person w15:author="Ericsson0806">
    <w15:presenceInfo w15:providerId="None" w15:userId="Ericsson0806"/>
  </w15:person>
  <w15:person w15:author="Ericsson">
    <w15:presenceInfo w15:providerId="None" w15:userId="Ericsson"/>
  </w15:person>
  <w15:person w15:author="OPPOr1">
    <w15:presenceInfo w15:providerId="None" w15:userId="OPPOr1"/>
  </w15:person>
  <w15:person w15:author="Samsung - r01">
    <w15:presenceInfo w15:providerId="None" w15:userId="Samsung - r01"/>
  </w15:person>
  <w15:person w15:author="Lenovo DK">
    <w15:presenceInfo w15:providerId="None" w15:userId="Lenovo DK"/>
  </w15:person>
  <w15:person w15:author="Yuang(ZTE)">
    <w15:presenceInfo w15:providerId="None" w15:userId="Yuang(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E63F4859"/>
    <w:rsid w:val="973F438E"/>
    <w:rsid w:val="AFECC522"/>
    <w:rsid w:val="BF6F77C0"/>
    <w:rsid w:val="D7EB5943"/>
    <w:rsid w:val="E1BFFADD"/>
    <w:rsid w:val="E63F4859"/>
    <w:rsid w:val="E9BF31CB"/>
    <w:rsid w:val="EBFD5411"/>
    <w:rsid w:val="EE4C85AD"/>
    <w:rsid w:val="EF5D44A8"/>
    <w:rsid w:val="EFF204BA"/>
    <w:rsid w:val="F6BF162F"/>
    <w:rsid w:val="FCEF171C"/>
    <w:rsid w:val="FDF443B8"/>
    <w:rsid w:val="FDF951EF"/>
    <w:rsid w:val="FDFD6808"/>
    <w:rsid w:val="FEB74558"/>
    <w:rsid w:val="FF3D6047"/>
    <w:rsid w:val="FF5EAE40"/>
    <w:rsid w:val="FFF784B2"/>
    <w:rsid w:val="00012268"/>
    <w:rsid w:val="00057181"/>
    <w:rsid w:val="000F1D5A"/>
    <w:rsid w:val="000F3DF9"/>
    <w:rsid w:val="00106B7F"/>
    <w:rsid w:val="00110713"/>
    <w:rsid w:val="001334DF"/>
    <w:rsid w:val="00180A8F"/>
    <w:rsid w:val="00191BD8"/>
    <w:rsid w:val="00211490"/>
    <w:rsid w:val="00216D76"/>
    <w:rsid w:val="00247219"/>
    <w:rsid w:val="00365166"/>
    <w:rsid w:val="003804CA"/>
    <w:rsid w:val="00380E58"/>
    <w:rsid w:val="00393395"/>
    <w:rsid w:val="003D6707"/>
    <w:rsid w:val="003F7A39"/>
    <w:rsid w:val="004350C8"/>
    <w:rsid w:val="004A22DF"/>
    <w:rsid w:val="004B2078"/>
    <w:rsid w:val="005101A7"/>
    <w:rsid w:val="00576EC4"/>
    <w:rsid w:val="00582260"/>
    <w:rsid w:val="005E6F3A"/>
    <w:rsid w:val="00657B67"/>
    <w:rsid w:val="00666BB6"/>
    <w:rsid w:val="006B50B5"/>
    <w:rsid w:val="0073020F"/>
    <w:rsid w:val="00793811"/>
    <w:rsid w:val="007A3CD0"/>
    <w:rsid w:val="007B4E35"/>
    <w:rsid w:val="007C2E30"/>
    <w:rsid w:val="00865A25"/>
    <w:rsid w:val="00897EC6"/>
    <w:rsid w:val="00A15123"/>
    <w:rsid w:val="00A749DF"/>
    <w:rsid w:val="00A76296"/>
    <w:rsid w:val="00AA7FE3"/>
    <w:rsid w:val="00AF2FE7"/>
    <w:rsid w:val="00B20BB2"/>
    <w:rsid w:val="00B55A7E"/>
    <w:rsid w:val="00B95ED0"/>
    <w:rsid w:val="00BD7093"/>
    <w:rsid w:val="00BF3F48"/>
    <w:rsid w:val="00BF430F"/>
    <w:rsid w:val="00C1306F"/>
    <w:rsid w:val="00C17605"/>
    <w:rsid w:val="00C86708"/>
    <w:rsid w:val="00DB04EA"/>
    <w:rsid w:val="00E15D97"/>
    <w:rsid w:val="00E32C15"/>
    <w:rsid w:val="00E80C8A"/>
    <w:rsid w:val="00F1573B"/>
    <w:rsid w:val="00F52617"/>
    <w:rsid w:val="00F84DA9"/>
    <w:rsid w:val="00F906D8"/>
    <w:rsid w:val="00FE3112"/>
    <w:rsid w:val="09BE6AA3"/>
    <w:rsid w:val="18235CAA"/>
    <w:rsid w:val="18DC4A8F"/>
    <w:rsid w:val="21C35049"/>
    <w:rsid w:val="22181FFD"/>
    <w:rsid w:val="27085698"/>
    <w:rsid w:val="2B0A6F32"/>
    <w:rsid w:val="2FB120F1"/>
    <w:rsid w:val="38FF14A6"/>
    <w:rsid w:val="3EFB2E08"/>
    <w:rsid w:val="40327A1C"/>
    <w:rsid w:val="40C862F3"/>
    <w:rsid w:val="41853B9E"/>
    <w:rsid w:val="41CB0000"/>
    <w:rsid w:val="42F75A6F"/>
    <w:rsid w:val="4A061FB1"/>
    <w:rsid w:val="4B287870"/>
    <w:rsid w:val="4D9E49CD"/>
    <w:rsid w:val="4EFD1A02"/>
    <w:rsid w:val="66EA76BB"/>
    <w:rsid w:val="6A374FF4"/>
    <w:rsid w:val="6AEE3BA4"/>
    <w:rsid w:val="6AFFDD6E"/>
    <w:rsid w:val="6FFF6480"/>
    <w:rsid w:val="71DD2570"/>
    <w:rsid w:val="743C34C5"/>
    <w:rsid w:val="76FE4A04"/>
    <w:rsid w:val="79CC46E0"/>
    <w:rsid w:val="7A1D0296"/>
    <w:rsid w:val="7BFFBFFC"/>
    <w:rsid w:val="7C61599E"/>
    <w:rsid w:val="7EB54A06"/>
    <w:rsid w:val="7EDF9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A60CFE5"/>
  <w15:docId w15:val="{78B68A5A-3D37-44C9-AFA2-0AA7C9B7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st" w:qFormat="1"/>
    <w:lsdException w:name="List 2"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Times New Roman" w:hAnsi="Times New Roman" w:cs="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cs="Times New Roman"/>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2"/>
    <w:basedOn w:val="a"/>
    <w:qFormat/>
    <w:pPr>
      <w:ind w:left="851"/>
    </w:pPr>
  </w:style>
  <w:style w:type="paragraph" w:styleId="a3">
    <w:name w:val="Balloon Text"/>
    <w:basedOn w:val="a"/>
    <w:link w:val="a4"/>
    <w:qFormat/>
    <w:pPr>
      <w:spacing w:after="0"/>
    </w:pPr>
    <w:rPr>
      <w:rFonts w:ascii="Microsoft YaHei UI" w:eastAsia="Microsoft YaHei UI"/>
      <w:sz w:val="18"/>
      <w:szCs w:val="18"/>
    </w:rPr>
  </w:style>
  <w:style w:type="paragraph" w:styleId="a5">
    <w:name w:val="footer"/>
    <w:basedOn w:val="a"/>
    <w:link w:val="a6"/>
    <w:qFormat/>
    <w:pPr>
      <w:tabs>
        <w:tab w:val="center" w:pos="4153"/>
        <w:tab w:val="right" w:pos="8306"/>
      </w:tabs>
      <w:snapToGrid w:val="0"/>
    </w:pPr>
    <w:rPr>
      <w:sz w:val="18"/>
      <w:szCs w:val="18"/>
    </w:rPr>
  </w:style>
  <w:style w:type="paragraph" w:styleId="a7">
    <w:name w:val="header"/>
    <w:basedOn w:val="a"/>
    <w:link w:val="a8"/>
    <w:qFormat/>
    <w:pPr>
      <w:tabs>
        <w:tab w:val="center" w:pos="4153"/>
        <w:tab w:val="right" w:pos="8306"/>
      </w:tabs>
      <w:snapToGrid w:val="0"/>
      <w:jc w:val="center"/>
    </w:pPr>
    <w:rPr>
      <w:sz w:val="18"/>
      <w:szCs w:val="18"/>
    </w:rPr>
  </w:style>
  <w:style w:type="paragraph" w:styleId="a9">
    <w:name w:val="List"/>
    <w:basedOn w:val="a"/>
    <w:qFormat/>
    <w:pPr>
      <w:ind w:left="283" w:hanging="283"/>
      <w:contextualSpacing/>
    </w:pPr>
  </w:style>
  <w:style w:type="character" w:styleId="aa">
    <w:name w:val="Hyperlink"/>
    <w:qFormat/>
    <w:rPr>
      <w:color w:val="0000FF"/>
      <w:u w:val="single"/>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B2">
    <w:name w:val="B2"/>
    <w:basedOn w:val="20"/>
    <w:qFormat/>
  </w:style>
  <w:style w:type="paragraph" w:customStyle="1" w:styleId="B1">
    <w:name w:val="B1"/>
    <w:basedOn w:val="a9"/>
    <w:qFormat/>
    <w:pPr>
      <w:ind w:left="568" w:hanging="284"/>
      <w:contextualSpacing w:val="0"/>
    </w:pPr>
  </w:style>
  <w:style w:type="paragraph" w:customStyle="1" w:styleId="NO">
    <w:name w:val="NO"/>
    <w:basedOn w:val="a"/>
    <w:qFormat/>
    <w:pPr>
      <w:keepLines/>
      <w:ind w:left="1135" w:hanging="851"/>
    </w:pPr>
  </w:style>
  <w:style w:type="paragraph" w:customStyle="1" w:styleId="EditorsNote">
    <w:name w:val="Editor's Note"/>
    <w:basedOn w:val="NO"/>
    <w:qFormat/>
    <w:pPr>
      <w:ind w:left="1559" w:hanging="1276"/>
    </w:pPr>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character" w:customStyle="1" w:styleId="EditorsNoteCharChar">
    <w:name w:val="Editor's Note Char Char"/>
    <w:qFormat/>
    <w:rPr>
      <w:rFonts w:eastAsia="Times New Roman"/>
      <w:color w:val="FF0000"/>
      <w:lang w:val="en-GB"/>
    </w:rPr>
  </w:style>
  <w:style w:type="paragraph" w:customStyle="1" w:styleId="10">
    <w:name w:val="修订1"/>
    <w:hidden/>
    <w:uiPriority w:val="99"/>
    <w:unhideWhenUsed/>
    <w:qFormat/>
    <w:rPr>
      <w:rFonts w:ascii="Times New Roman" w:eastAsia="Times New Roman" w:hAnsi="Times New Roman" w:cs="Times New Roman"/>
      <w:lang w:val="en-GB" w:eastAsia="en-US"/>
    </w:rPr>
  </w:style>
  <w:style w:type="character" w:customStyle="1" w:styleId="a8">
    <w:name w:val="页眉 字符"/>
    <w:basedOn w:val="a0"/>
    <w:link w:val="a7"/>
    <w:qFormat/>
    <w:rPr>
      <w:rFonts w:ascii="Times New Roman" w:eastAsia="Times New Roman" w:hAnsi="Times New Roman" w:cs="Times New Roman"/>
      <w:sz w:val="18"/>
      <w:szCs w:val="18"/>
      <w:lang w:val="en-GB" w:eastAsia="en-US"/>
    </w:rPr>
  </w:style>
  <w:style w:type="character" w:customStyle="1" w:styleId="a6">
    <w:name w:val="页脚 字符"/>
    <w:basedOn w:val="a0"/>
    <w:link w:val="a5"/>
    <w:qFormat/>
    <w:rPr>
      <w:rFonts w:ascii="Times New Roman" w:eastAsia="Times New Roman" w:hAnsi="Times New Roman" w:cs="Times New Roman"/>
      <w:sz w:val="18"/>
      <w:szCs w:val="18"/>
      <w:lang w:val="en-GB" w:eastAsia="en-US"/>
    </w:rPr>
  </w:style>
  <w:style w:type="character" w:customStyle="1" w:styleId="a4">
    <w:name w:val="批注框文本 字符"/>
    <w:basedOn w:val="a0"/>
    <w:link w:val="a3"/>
    <w:qFormat/>
    <w:rPr>
      <w:rFonts w:ascii="Microsoft YaHei UI" w:eastAsia="Microsoft YaHei UI" w:hAnsi="Times New Roman"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package" Target="embeddings/Microsoft_Visio___.vsd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1417</Words>
  <Characters>8083</Characters>
  <Application>Microsoft Office Word</Application>
  <DocSecurity>0</DocSecurity>
  <Lines>67</Lines>
  <Paragraphs>18</Paragraphs>
  <ScaleCrop>false</ScaleCrop>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CMCC12</cp:lastModifiedBy>
  <cp:revision>7</cp:revision>
  <dcterms:created xsi:type="dcterms:W3CDTF">2024-08-19T10:20:00Z</dcterms:created>
  <dcterms:modified xsi:type="dcterms:W3CDTF">2024-08-20T08:52:00Z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8AF76651C19D4F30ADF13E9EDB1EFDBB</vt:lpwstr>
  </property>
</Properties>
</file>