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78BD" w14:textId="23FF7B97"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7129F6">
        <w:rPr>
          <w:b/>
          <w:noProof/>
          <w:sz w:val="24"/>
          <w:lang w:eastAsia="zh-CN"/>
        </w:rPr>
        <w:t>4</w:t>
      </w:r>
      <w:r>
        <w:rPr>
          <w:b/>
          <w:i/>
          <w:noProof/>
          <w:sz w:val="28"/>
        </w:rPr>
        <w:tab/>
      </w:r>
      <w:r w:rsidR="006B7AC6" w:rsidRPr="006B7AC6">
        <w:rPr>
          <w:b/>
          <w:iCs/>
          <w:noProof/>
          <w:sz w:val="28"/>
        </w:rPr>
        <w:t>S2-2407555</w:t>
      </w:r>
      <w:ins w:id="0" w:author="manmeet bhangu -2" w:date="2024-08-13T23:55:00Z">
        <w:r w:rsidR="00A169FC">
          <w:rPr>
            <w:b/>
            <w:iCs/>
            <w:noProof/>
            <w:sz w:val="28"/>
          </w:rPr>
          <w:t>r1</w:t>
        </w:r>
      </w:ins>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FB3FFA" w:rsidR="001E41F3" w:rsidRPr="00410371" w:rsidRDefault="004D287F" w:rsidP="00E13F3D">
            <w:pPr>
              <w:pStyle w:val="CRCoverPage"/>
              <w:spacing w:after="0"/>
              <w:jc w:val="right"/>
              <w:rPr>
                <w:b/>
                <w:noProof/>
                <w:sz w:val="28"/>
              </w:rPr>
            </w:pPr>
            <w:r w:rsidRPr="009B7C27">
              <w:rPr>
                <w:b/>
                <w:noProof/>
                <w:sz w:val="28"/>
              </w:rPr>
              <w:t>23.50</w:t>
            </w:r>
            <w:r w:rsidR="00DC0F7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10FA8" w:rsidR="001E41F3" w:rsidRPr="00410371" w:rsidRDefault="006B7AC6" w:rsidP="00547111">
            <w:pPr>
              <w:pStyle w:val="CRCoverPage"/>
              <w:spacing w:after="0"/>
              <w:rPr>
                <w:noProof/>
                <w:lang w:eastAsia="zh-CN"/>
              </w:rPr>
            </w:pPr>
            <w:r>
              <w:rPr>
                <w:b/>
                <w:noProof/>
                <w:sz w:val="28"/>
                <w:lang w:eastAsia="zh-CN"/>
              </w:rPr>
              <w:t>4841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7B07D" w:rsidR="001E41F3" w:rsidRPr="00410371" w:rsidRDefault="004D287F">
            <w:pPr>
              <w:pStyle w:val="CRCoverPage"/>
              <w:spacing w:after="0"/>
              <w:jc w:val="center"/>
              <w:rPr>
                <w:noProof/>
                <w:sz w:val="28"/>
              </w:rPr>
            </w:pPr>
            <w:r w:rsidRPr="004D287F">
              <w:rPr>
                <w:b/>
                <w:noProof/>
                <w:sz w:val="28"/>
              </w:rPr>
              <w:t>1</w:t>
            </w:r>
            <w:r w:rsidR="0033407F">
              <w:rPr>
                <w:b/>
                <w:noProof/>
                <w:sz w:val="28"/>
              </w:rPr>
              <w:t>9</w:t>
            </w:r>
            <w:r w:rsidRPr="004D287F">
              <w:rPr>
                <w:b/>
                <w:noProof/>
                <w:sz w:val="28"/>
              </w:rPr>
              <w:t>.</w:t>
            </w:r>
            <w:r w:rsidR="0033407F">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2" w:name="_Hlk172502982"/>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130ED" w:rsidR="001E41F3" w:rsidRDefault="00EC5C95">
            <w:pPr>
              <w:pStyle w:val="CRCoverPage"/>
              <w:spacing w:after="0"/>
              <w:ind w:left="100"/>
              <w:rPr>
                <w:noProof/>
                <w:lang w:eastAsia="zh-CN"/>
              </w:rPr>
            </w:pPr>
            <w:r w:rsidRPr="00EC5C95">
              <w:rPr>
                <w:noProof/>
                <w:lang w:val="en-US" w:eastAsia="zh-CN"/>
              </w:rPr>
              <w:t xml:space="preserve">Adding the NAT </w:t>
            </w:r>
            <w:r w:rsidR="00641D32">
              <w:rPr>
                <w:noProof/>
                <w:lang w:val="en-US" w:eastAsia="zh-CN"/>
              </w:rPr>
              <w:t>and packet inspection functionaility</w:t>
            </w:r>
            <w:r w:rsidRPr="00EC5C95">
              <w:rPr>
                <w:noProof/>
                <w:lang w:val="en-US" w:eastAsia="zh-CN"/>
              </w:rPr>
              <w:t xml:space="preserve"> in the UPF NF profile</w:t>
            </w:r>
          </w:p>
        </w:tc>
      </w:tr>
      <w:bookmarkEnd w:id="2"/>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rsidRPr="00CC4696"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BB3419" w:rsidR="004D287F" w:rsidRPr="00CC4696" w:rsidRDefault="00EC5C95" w:rsidP="004D287F">
            <w:pPr>
              <w:pStyle w:val="CRCoverPage"/>
              <w:spacing w:after="0"/>
              <w:ind w:left="100"/>
              <w:rPr>
                <w:noProof/>
                <w:lang w:val="de-DE" w:eastAsia="zh-CN"/>
              </w:rPr>
            </w:pPr>
            <w:r w:rsidRPr="00CC4696">
              <w:rPr>
                <w:noProof/>
                <w:lang w:val="de-DE" w:eastAsia="zh-CN"/>
              </w:rPr>
              <w:t>Rakuten Mobile</w:t>
            </w:r>
            <w:ins w:id="3" w:author="manmeet bhangu -2" w:date="2024-08-14T00:01:00Z">
              <w:r w:rsidR="006D686A" w:rsidRPr="00CC4696">
                <w:rPr>
                  <w:noProof/>
                  <w:lang w:val="de-DE" w:eastAsia="zh-CN"/>
                </w:rPr>
                <w:t xml:space="preserve">, </w:t>
              </w:r>
            </w:ins>
            <w:ins w:id="4" w:author="manmeet bhangu -2" w:date="2024-08-14T00:24:00Z">
              <w:r w:rsidR="00CD484A" w:rsidRPr="00CC4696">
                <w:rPr>
                  <w:noProof/>
                  <w:lang w:val="de-DE" w:eastAsia="zh-CN"/>
                </w:rPr>
                <w:t xml:space="preserve">CMCC?, </w:t>
              </w:r>
            </w:ins>
            <w:ins w:id="5" w:author="manmeet bhangu -2" w:date="2024-08-14T00:01:00Z">
              <w:r w:rsidR="006D686A" w:rsidRPr="00CC4696">
                <w:rPr>
                  <w:noProof/>
                  <w:lang w:val="de-DE" w:eastAsia="zh-CN"/>
                </w:rPr>
                <w:t>Nokia?, ZTE?, SKT?</w:t>
              </w:r>
            </w:ins>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FA8359"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641D32">
              <w:rPr>
                <w:noProof/>
                <w:lang w:eastAsia="zh-CN"/>
              </w:rPr>
              <w:t>7</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1C4BF640" w14:textId="77777777" w:rsidR="001E41F3" w:rsidRDefault="001E41F3">
            <w:pPr>
              <w:pStyle w:val="CRCoverPage"/>
              <w:spacing w:after="0"/>
              <w:rPr>
                <w:b/>
                <w:i/>
                <w:noProof/>
              </w:rPr>
            </w:pPr>
          </w:p>
          <w:p w14:paraId="615796D0" w14:textId="77777777" w:rsidR="005F6CBE" w:rsidRDefault="005F6CBE">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2DE32" w14:textId="77777777" w:rsid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The following UPF functionalities are added in the N4 capabilities and UPF NF profile stored in NRF:</w:t>
            </w:r>
          </w:p>
          <w:p w14:paraId="3FE0FFA2"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588306FE"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The functionality of NAT information exposure.</w:t>
            </w:r>
          </w:p>
          <w:p w14:paraId="0AE715AB" w14:textId="007741A8"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xml:space="preserve">- Packet Inspection functionality (to differentiate between IP or MAC </w:t>
            </w:r>
            <w:proofErr w:type="gramStart"/>
            <w:r w:rsidRPr="0000366F">
              <w:rPr>
                <w:rFonts w:ascii="Arial" w:hAnsi="Arial" w:cs="Arial"/>
                <w:color w:val="000000"/>
                <w:lang w:val="en-US" w:eastAsia="fr-FR"/>
              </w:rPr>
              <w:t>filter based</w:t>
            </w:r>
            <w:proofErr w:type="gramEnd"/>
            <w:r w:rsidRPr="0000366F">
              <w:rPr>
                <w:rFonts w:ascii="Arial" w:hAnsi="Arial" w:cs="Arial"/>
                <w:color w:val="000000"/>
                <w:lang w:val="en-US" w:eastAsia="fr-FR"/>
              </w:rPr>
              <w:t xml:space="preserve"> packet detection, and the</w:t>
            </w:r>
            <w:r>
              <w:rPr>
                <w:rFonts w:ascii="Arial" w:hAnsi="Arial" w:cs="Arial"/>
                <w:color w:val="000000"/>
                <w:lang w:val="en-US" w:eastAsia="fr-FR"/>
              </w:rPr>
              <w:t xml:space="preserve"> </w:t>
            </w:r>
            <w:r w:rsidRPr="0000366F">
              <w:rPr>
                <w:rFonts w:ascii="Arial" w:hAnsi="Arial" w:cs="Arial"/>
                <w:color w:val="000000"/>
                <w:lang w:val="en-US" w:eastAsia="fr-FR"/>
              </w:rPr>
              <w:t>packet detection based on other means, e.g. layer 7 DPI).</w:t>
            </w:r>
          </w:p>
          <w:p w14:paraId="7E8035AC" w14:textId="77777777" w:rsidR="0000366F" w:rsidRPr="0000366F" w:rsidRDefault="0000366F" w:rsidP="0000366F">
            <w:pPr>
              <w:pStyle w:val="CRCoverPage"/>
              <w:spacing w:after="0"/>
              <w:ind w:left="100"/>
              <w:rPr>
                <w:rFonts w:cs="Arial"/>
                <w:color w:val="000000"/>
                <w:lang w:val="en-US" w:eastAsia="fr-FR"/>
              </w:rPr>
            </w:pPr>
          </w:p>
          <w:p w14:paraId="708AA7DE" w14:textId="7C6517EC" w:rsidR="000A7B18" w:rsidRPr="0044434A" w:rsidRDefault="00EC5C95" w:rsidP="0000366F">
            <w:pPr>
              <w:pStyle w:val="CRCoverPage"/>
              <w:spacing w:after="0"/>
              <w:rPr>
                <w:noProof/>
                <w:lang w:val="en-US" w:eastAsia="zh-CN"/>
              </w:rPr>
            </w:pPr>
            <w:r w:rsidRPr="0000366F">
              <w:rPr>
                <w:rFonts w:cs="Arial"/>
                <w:noProof/>
                <w:lang w:eastAsia="ko-KR"/>
              </w:rPr>
              <w:t>Based on conclusions of TR 23.700-62, 3GPP TS 23.50</w:t>
            </w:r>
            <w:r w:rsidR="0000366F">
              <w:rPr>
                <w:rFonts w:cs="Arial"/>
                <w:noProof/>
                <w:lang w:eastAsia="ko-KR"/>
              </w:rPr>
              <w:t>2</w:t>
            </w:r>
            <w:r w:rsidRPr="0000366F">
              <w:rPr>
                <w:rFonts w:cs="Arial"/>
                <w:noProof/>
                <w:lang w:eastAsia="ko-KR"/>
              </w:rPr>
              <w:t xml:space="preserve"> should be updated to support </w:t>
            </w:r>
            <w:r w:rsidR="0000366F">
              <w:rPr>
                <w:rFonts w:cs="Arial"/>
                <w:noProof/>
                <w:lang w:eastAsia="ko-KR"/>
              </w:rPr>
              <w:t>the above new requirements</w:t>
            </w:r>
            <w:r w:rsidRPr="0000366F">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752724" w:rsidR="00BB24B2" w:rsidRPr="00FC03A7" w:rsidRDefault="00FC03A7" w:rsidP="00FC03A7">
            <w:pPr>
              <w:pStyle w:val="af8"/>
              <w:rPr>
                <w:rFonts w:ascii="Arial" w:hAnsi="Arial" w:cs="Arial"/>
                <w:sz w:val="20"/>
                <w:szCs w:val="20"/>
              </w:rPr>
            </w:pPr>
            <w:r w:rsidRPr="00FC03A7">
              <w:rPr>
                <w:rFonts w:ascii="Arial" w:hAnsi="Arial" w:cs="Arial"/>
                <w:noProof/>
                <w:sz w:val="20"/>
                <w:szCs w:val="20"/>
                <w:lang w:eastAsia="zh-CN"/>
              </w:rPr>
              <w:t xml:space="preserve">Added text to </w:t>
            </w:r>
            <w:r>
              <w:rPr>
                <w:rFonts w:ascii="Arial" w:hAnsi="Arial" w:cs="Arial"/>
                <w:noProof/>
                <w:sz w:val="20"/>
                <w:szCs w:val="20"/>
                <w:lang w:eastAsia="zh-CN"/>
              </w:rPr>
              <w:t>c</w:t>
            </w:r>
            <w:r w:rsidRPr="00FC03A7">
              <w:rPr>
                <w:rFonts w:ascii="Arial" w:hAnsi="Arial" w:cs="Arial"/>
                <w:noProof/>
                <w:sz w:val="20"/>
                <w:szCs w:val="20"/>
                <w:lang w:eastAsia="zh-CN"/>
              </w:rPr>
              <w:t xml:space="preserve">lause </w:t>
            </w:r>
            <w:r w:rsidRPr="00FC03A7">
              <w:rPr>
                <w:rFonts w:ascii="Arial" w:hAnsi="Arial" w:cs="Arial"/>
                <w:sz w:val="20"/>
                <w:szCs w:val="20"/>
              </w:rPr>
              <w:t>4.17.6 SMF Provisioning of available UPFs using the NRF</w:t>
            </w:r>
            <w:r>
              <w:rPr>
                <w:rFonts w:ascii="Arial" w:hAnsi="Arial" w:cs="Arial"/>
                <w:sz w:val="20"/>
                <w:szCs w:val="20"/>
              </w:rPr>
              <w:t xml:space="preserve">, </w:t>
            </w:r>
            <w:proofErr w:type="spellStart"/>
            <w:r w:rsidRPr="00FC03A7">
              <w:rPr>
                <w:rFonts w:ascii="Arial" w:hAnsi="Arial" w:cs="Arial"/>
                <w:sz w:val="20"/>
                <w:szCs w:val="20"/>
              </w:rPr>
              <w:t>Nnrf_NFManagement_NFRegister</w:t>
            </w:r>
            <w:proofErr w:type="spellEnd"/>
            <w:r w:rsidRPr="00FC03A7">
              <w:rPr>
                <w:rFonts w:ascii="Arial" w:hAnsi="Arial" w:cs="Arial"/>
                <w:sz w:val="20"/>
                <w:szCs w:val="20"/>
              </w:rPr>
              <w:t xml:space="preserve"> service operation</w:t>
            </w:r>
            <w:r>
              <w:rPr>
                <w:rFonts w:ascii="Arial" w:hAnsi="Arial" w:cs="Arial"/>
                <w:sz w:val="20"/>
                <w:szCs w:val="20"/>
              </w:rPr>
              <w:t xml:space="preserve"> and </w:t>
            </w:r>
            <w:proofErr w:type="spellStart"/>
            <w:r w:rsidRPr="00FC03A7">
              <w:rPr>
                <w:rFonts w:ascii="Arial" w:hAnsi="Arial" w:cs="Arial"/>
                <w:sz w:val="20"/>
                <w:szCs w:val="20"/>
              </w:rPr>
              <w:t>Nnrf_NFDiscovery_Request</w:t>
            </w:r>
            <w:proofErr w:type="spellEnd"/>
            <w:r w:rsidRPr="00FC03A7">
              <w:rPr>
                <w:rFonts w:ascii="Arial" w:hAnsi="Arial" w:cs="Arial"/>
                <w:sz w:val="20"/>
                <w:szCs w:val="20"/>
              </w:rPr>
              <w:t xml:space="preserve"> service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0AFC09" w:rsidR="001E41F3" w:rsidRDefault="00FC03A7">
            <w:pPr>
              <w:pStyle w:val="CRCoverPage"/>
              <w:spacing w:after="0"/>
              <w:ind w:left="100"/>
              <w:rPr>
                <w:noProof/>
              </w:rPr>
            </w:pPr>
            <w:r w:rsidRPr="00FC03A7">
              <w:rPr>
                <w:noProof/>
              </w:rPr>
              <w:t>Support for UPF supporitng NAT and packet inspection feature will be missing</w:t>
            </w:r>
            <w:r>
              <w:rPr>
                <w:noProof/>
              </w:rPr>
              <w:t xml:space="preserve"> in NF Profile section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7B97A" w:rsidR="001E41F3" w:rsidRDefault="0000366F">
            <w:pPr>
              <w:pStyle w:val="CRCoverPage"/>
              <w:spacing w:after="0"/>
              <w:ind w:left="100"/>
              <w:rPr>
                <w:noProof/>
                <w:lang w:eastAsia="zh-CN"/>
              </w:rPr>
            </w:pPr>
            <w:r>
              <w:rPr>
                <w:noProof/>
                <w:lang w:eastAsia="zh-CN"/>
              </w:rPr>
              <w:t>4.17.6.1</w:t>
            </w:r>
            <w:r w:rsidR="009C5985">
              <w:rPr>
                <w:noProof/>
                <w:lang w:eastAsia="zh-CN"/>
              </w:rPr>
              <w:t>, 5.2.7.2.2, 5.2.7.3.2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4"/>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6" w:name="_Hlk168764286"/>
      <w:bookmarkStart w:id="7"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6"/>
      <w:r w:rsidR="003046BE">
        <w:rPr>
          <w:rFonts w:ascii="Arial" w:hAnsi="Arial" w:cs="Arial"/>
          <w:color w:val="FF0000"/>
          <w:sz w:val="28"/>
          <w:szCs w:val="28"/>
          <w:lang w:val="en-US"/>
        </w:rPr>
        <w:tab/>
      </w:r>
    </w:p>
    <w:p w14:paraId="467EC18F" w14:textId="77777777" w:rsidR="00286FD3" w:rsidRPr="00140E21" w:rsidRDefault="00286FD3" w:rsidP="00286FD3">
      <w:pPr>
        <w:pStyle w:val="50"/>
      </w:pPr>
      <w:bookmarkStart w:id="8" w:name="_Toc20204270"/>
      <w:bookmarkStart w:id="9" w:name="_Toc27894962"/>
      <w:bookmarkStart w:id="10" w:name="_Toc36192043"/>
      <w:bookmarkStart w:id="11" w:name="_Toc45193133"/>
      <w:bookmarkStart w:id="12" w:name="_Toc47592765"/>
      <w:bookmarkStart w:id="13" w:name="_Toc51834852"/>
      <w:bookmarkStart w:id="14" w:name="_Toc170197784"/>
      <w:bookmarkStart w:id="15" w:name="_Toc20203974"/>
      <w:bookmarkStart w:id="16" w:name="_Toc27894659"/>
      <w:bookmarkStart w:id="17" w:name="_Toc36191726"/>
      <w:bookmarkStart w:id="18" w:name="_Toc45192812"/>
      <w:bookmarkStart w:id="19" w:name="_Toc47592444"/>
      <w:bookmarkStart w:id="20" w:name="_Toc51834525"/>
      <w:bookmarkStart w:id="21" w:name="_Toc170197339"/>
      <w:bookmarkEnd w:id="7"/>
      <w:commentRangeStart w:id="22"/>
      <w:r w:rsidRPr="00140E21">
        <w:t>4.3.2.2.1</w:t>
      </w:r>
      <w:commentRangeEnd w:id="22"/>
      <w:r w:rsidR="000C6F9A">
        <w:rPr>
          <w:rStyle w:val="ad"/>
          <w:rFonts w:ascii="Times New Roman" w:hAnsi="Times New Roman"/>
        </w:rPr>
        <w:commentReference w:id="22"/>
      </w:r>
      <w:r w:rsidRPr="00140E21">
        <w:tab/>
        <w:t>Non-roaming and Roaming with Local Breakout</w:t>
      </w:r>
      <w:bookmarkEnd w:id="15"/>
      <w:bookmarkEnd w:id="16"/>
      <w:bookmarkEnd w:id="17"/>
      <w:bookmarkEnd w:id="18"/>
      <w:bookmarkEnd w:id="19"/>
      <w:bookmarkEnd w:id="20"/>
      <w:bookmarkEnd w:id="21"/>
    </w:p>
    <w:p w14:paraId="07D477E6" w14:textId="77777777" w:rsidR="00286FD3" w:rsidRPr="00140E21" w:rsidRDefault="00286FD3" w:rsidP="00286FD3">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7D086A13" w14:textId="77777777" w:rsidR="00286FD3" w:rsidRPr="00140E21" w:rsidRDefault="00286FD3" w:rsidP="00286FD3">
      <w:pPr>
        <w:pStyle w:val="B1"/>
      </w:pPr>
      <w:r w:rsidRPr="00140E21">
        <w:t>-</w:t>
      </w:r>
      <w:r w:rsidRPr="00140E21">
        <w:tab/>
        <w:t>Establish a new PDU Session;</w:t>
      </w:r>
    </w:p>
    <w:p w14:paraId="46DA4B98" w14:textId="77777777" w:rsidR="00286FD3" w:rsidRPr="00140E21" w:rsidRDefault="00286FD3" w:rsidP="00286FD3">
      <w:pPr>
        <w:pStyle w:val="B1"/>
      </w:pPr>
      <w:r w:rsidRPr="00140E21">
        <w:t>-</w:t>
      </w:r>
      <w:r w:rsidRPr="00140E21">
        <w:tab/>
        <w:t>Handover a PDN Connection in EPS to PDU Session in 5GS without N26 interface;</w:t>
      </w:r>
    </w:p>
    <w:p w14:paraId="3F92E740" w14:textId="77777777" w:rsidR="00286FD3" w:rsidRPr="00140E21" w:rsidRDefault="00286FD3" w:rsidP="00286FD3">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01BE64B6" w14:textId="77777777" w:rsidR="00286FD3" w:rsidRPr="00140E21" w:rsidRDefault="00286FD3" w:rsidP="00286FD3">
      <w:pPr>
        <w:pStyle w:val="B1"/>
      </w:pPr>
      <w:r w:rsidRPr="00140E21">
        <w:t>-</w:t>
      </w:r>
      <w:r w:rsidRPr="00140E21">
        <w:tab/>
        <w:t>Request a PDU Session for Emergency services.</w:t>
      </w:r>
    </w:p>
    <w:p w14:paraId="002A4129" w14:textId="77777777" w:rsidR="00286FD3" w:rsidRPr="00140E21" w:rsidRDefault="00286FD3" w:rsidP="00286FD3">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7012675C" w14:textId="77777777" w:rsidR="00286FD3" w:rsidRPr="00140E21" w:rsidRDefault="00286FD3" w:rsidP="00286FD3">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3" w:name="_MON_1621782203"/>
    <w:bookmarkEnd w:id="23"/>
    <w:p w14:paraId="0D141E5E" w14:textId="77777777" w:rsidR="00286FD3" w:rsidRDefault="00286FD3" w:rsidP="00286FD3">
      <w:pPr>
        <w:pStyle w:val="TH"/>
      </w:pPr>
      <w:r w:rsidRPr="00050CA8">
        <w:object w:dxaOrig="9597" w:dyaOrig="13464" w14:anchorId="39672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73.2pt" o:ole="">
            <v:imagedata r:id="rId19" o:title=""/>
          </v:shape>
          <o:OLEObject Type="Embed" ProgID="Word.Picture.8" ShapeID="_x0000_i1025" DrawAspect="Content" ObjectID="_1785220446" r:id="rId20"/>
        </w:object>
      </w:r>
    </w:p>
    <w:p w14:paraId="57DDBFA8" w14:textId="77777777" w:rsidR="00286FD3" w:rsidRPr="00140E21" w:rsidRDefault="00286FD3" w:rsidP="00286FD3">
      <w:pPr>
        <w:pStyle w:val="TF"/>
      </w:pPr>
      <w:bookmarkStart w:id="24" w:name="_CRFigure4_3_2_2_11"/>
      <w:r w:rsidRPr="00140E21">
        <w:t xml:space="preserve">Figure </w:t>
      </w:r>
      <w:bookmarkEnd w:id="24"/>
      <w:r w:rsidRPr="00140E21">
        <w:t>4.3.2.2.1-1: UE-requested PDU Session Establishment for non-roaming and roaming with local breakout</w:t>
      </w:r>
    </w:p>
    <w:p w14:paraId="710E831E" w14:textId="77777777" w:rsidR="00286FD3" w:rsidRPr="00140E21" w:rsidRDefault="00286FD3" w:rsidP="00286FD3">
      <w:r w:rsidRPr="00140E21">
        <w:lastRenderedPageBreak/>
        <w:t>The procedure assumes that the UE has already registered on the AMF thus unless the UE is Emergency Registered the AMF has already retrieved the user subscription data from the UDM.</w:t>
      </w:r>
    </w:p>
    <w:p w14:paraId="54C9161A" w14:textId="77777777" w:rsidR="00286FD3" w:rsidRPr="00140E21" w:rsidRDefault="00286FD3" w:rsidP="00286FD3">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4161B531" w14:textId="77777777" w:rsidR="00286FD3" w:rsidRPr="00140E21" w:rsidRDefault="00286FD3" w:rsidP="00286FD3">
      <w:pPr>
        <w:pStyle w:val="B1"/>
      </w:pPr>
      <w:r w:rsidRPr="00140E21">
        <w:tab/>
        <w:t>In order to establish a new PDU Session, the UE generates a new PDU Session ID.</w:t>
      </w:r>
    </w:p>
    <w:p w14:paraId="5C70F928" w14:textId="77777777" w:rsidR="00286FD3" w:rsidRPr="00140E21" w:rsidRDefault="00286FD3" w:rsidP="00286FD3">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[URSP rule enforcement reports] and [PDU Session Pair ID]</w:t>
      </w:r>
      <w:r w:rsidRPr="00140E21">
        <w:t>.</w:t>
      </w:r>
    </w:p>
    <w:p w14:paraId="751363FF" w14:textId="77777777" w:rsidR="00286FD3" w:rsidRPr="00140E21" w:rsidRDefault="00286FD3" w:rsidP="00286FD3">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03F02022" w14:textId="77777777" w:rsidR="00286FD3" w:rsidRPr="00140E21" w:rsidRDefault="00286FD3" w:rsidP="00286FD3">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2E0D5A72" w14:textId="77777777" w:rsidR="00286FD3" w:rsidRPr="00140E21" w:rsidRDefault="00286FD3" w:rsidP="00286FD3">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515393B1" w14:textId="77777777" w:rsidR="00286FD3" w:rsidRPr="00140E21" w:rsidRDefault="00286FD3" w:rsidP="00286FD3">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0E55C3B2" w14:textId="77777777" w:rsidR="00286FD3" w:rsidRPr="00140E21" w:rsidRDefault="00286FD3" w:rsidP="00286FD3">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0B4147B4" w14:textId="77777777" w:rsidR="00286FD3" w:rsidRPr="00140E21" w:rsidRDefault="00286FD3" w:rsidP="00286FD3">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6268752B" w14:textId="77777777" w:rsidR="00286FD3" w:rsidRPr="00140E21" w:rsidRDefault="00286FD3" w:rsidP="00286FD3">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5C63D5F9" w14:textId="77777777" w:rsidR="00286FD3" w:rsidRPr="00140E21" w:rsidRDefault="00286FD3" w:rsidP="00286FD3">
      <w:pPr>
        <w:pStyle w:val="B1"/>
      </w:pPr>
      <w:r w:rsidRPr="00140E21">
        <w:tab/>
        <w:t>The NAS message sent by the UE is encapsulated by the AN in a N2 message towards the AMF that should include User location information and Access Type Information.</w:t>
      </w:r>
    </w:p>
    <w:p w14:paraId="7D14AC1C" w14:textId="77777777" w:rsidR="00286FD3" w:rsidRPr="00140E21" w:rsidRDefault="00286FD3" w:rsidP="00286FD3">
      <w:pPr>
        <w:pStyle w:val="B1"/>
      </w:pPr>
      <w:r w:rsidRPr="00140E21">
        <w:tab/>
        <w:t>The PDU Session Establishment Request message may contain SM PDU DN Request Container containing information for the PDU Session authorization by the external DN.</w:t>
      </w:r>
    </w:p>
    <w:p w14:paraId="1D1BBBA4" w14:textId="77777777" w:rsidR="00286FD3" w:rsidRPr="00140E21" w:rsidRDefault="00286FD3" w:rsidP="00286FD3">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w:t>
      </w:r>
      <w:proofErr w:type="gramStart"/>
      <w:r>
        <w:t>Of</w:t>
      </w:r>
      <w:proofErr w:type="gramEnd"/>
      <w:r>
        <w:t xml:space="preserve">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4BFA33A8" w14:textId="77777777" w:rsidR="00286FD3" w:rsidRPr="00140E21" w:rsidRDefault="00286FD3" w:rsidP="00286FD3">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589C8CE5" w14:textId="77777777" w:rsidR="00286FD3" w:rsidRPr="00140E21" w:rsidRDefault="00286FD3" w:rsidP="00286FD3">
      <w:pPr>
        <w:pStyle w:val="B1"/>
      </w:pPr>
      <w:r w:rsidRPr="00140E21">
        <w:tab/>
        <w:t>The AMF receives from the AN the NAS SM message (built in step 1) together with User Location Information (</w:t>
      </w:r>
      <w:proofErr w:type="gramStart"/>
      <w:r w:rsidRPr="00140E21">
        <w:t>e.g.</w:t>
      </w:r>
      <w:proofErr w:type="gramEnd"/>
      <w:r w:rsidRPr="00140E21">
        <w:t xml:space="preserve"> Cell Id in </w:t>
      </w:r>
      <w:r>
        <w:t xml:space="preserve">the </w:t>
      </w:r>
      <w:r w:rsidRPr="00140E21">
        <w:t>case of the NG-RAN).</w:t>
      </w:r>
    </w:p>
    <w:p w14:paraId="08D6175E" w14:textId="77777777" w:rsidR="00286FD3" w:rsidRPr="00140E21" w:rsidRDefault="00286FD3" w:rsidP="00286FD3">
      <w:pPr>
        <w:pStyle w:val="B1"/>
      </w:pPr>
      <w:r w:rsidRPr="00140E21">
        <w:rPr>
          <w:lang w:eastAsia="zh-CN"/>
        </w:rPr>
        <w:tab/>
        <w:t>The UE shall not trigger a PDU Session establishment for a PDU Session corresponding to a LADN when the UE is outside the area of availability of the LADN.</w:t>
      </w:r>
    </w:p>
    <w:p w14:paraId="184B3363" w14:textId="77777777" w:rsidR="00286FD3" w:rsidRDefault="00286FD3" w:rsidP="00286FD3">
      <w:pPr>
        <w:pStyle w:val="B1"/>
      </w:pPr>
      <w:r>
        <w:tab/>
        <w:t>The UE shall not trigger a PDU Session establishment for a PDU Session associated to an S-NSSAI if the S-NSSAI is not valid as per the S-NSSAI location availability information.</w:t>
      </w:r>
    </w:p>
    <w:p w14:paraId="17FF2653" w14:textId="77777777" w:rsidR="00286FD3" w:rsidRPr="00140E21" w:rsidRDefault="00286FD3" w:rsidP="00286FD3">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326DEAF6" w14:textId="77777777" w:rsidR="00286FD3" w:rsidRPr="00140E21" w:rsidRDefault="00286FD3" w:rsidP="00286FD3">
      <w:pPr>
        <w:pStyle w:val="B1"/>
      </w:pPr>
      <w:r w:rsidRPr="00140E21">
        <w:tab/>
        <w:t>The PS Data Off status is included in the PCO in the PDU Session Establishment Request message.</w:t>
      </w:r>
    </w:p>
    <w:p w14:paraId="3DDBAAAC" w14:textId="77777777" w:rsidR="00286FD3" w:rsidRPr="00140E21" w:rsidRDefault="00286FD3" w:rsidP="00286FD3">
      <w:pPr>
        <w:pStyle w:val="B1"/>
        <w:rPr>
          <w:lang w:eastAsia="zh-CN"/>
        </w:rPr>
      </w:pPr>
      <w:r w:rsidRPr="00140E21">
        <w:rPr>
          <w:lang w:eastAsia="zh-CN"/>
        </w:rPr>
        <w:tab/>
        <w:t>The UE capability to support Reliable Data Service is included in the PCO in the PDU Session Establishment Request message.</w:t>
      </w:r>
    </w:p>
    <w:p w14:paraId="2F2F5104" w14:textId="77777777" w:rsidR="00286FD3" w:rsidRDefault="00286FD3" w:rsidP="00286FD3">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4543D9B3" w14:textId="77777777" w:rsidR="00286FD3" w:rsidRPr="00140E21" w:rsidRDefault="00286FD3" w:rsidP="00286FD3">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57037A4C" w14:textId="77777777" w:rsidR="00286FD3" w:rsidRDefault="00286FD3" w:rsidP="00286FD3">
      <w:pPr>
        <w:pStyle w:val="B1"/>
      </w:pPr>
      <w:r>
        <w:tab/>
        <w:t>As described in TS 23.548 [74], a UE that hosts EEC(s) may indicate in the PCO that it supports the ability to receive ECS address(es) via NAS and to transfer the ECS Address(es) to the EEC(s).</w:t>
      </w:r>
    </w:p>
    <w:p w14:paraId="3B77A062" w14:textId="77777777" w:rsidR="00286FD3" w:rsidRDefault="00286FD3" w:rsidP="00286FD3">
      <w:pPr>
        <w:pStyle w:val="B1"/>
      </w:pPr>
      <w:r>
        <w:tab/>
        <w:t>A UE that hosts the EDC functionality shall indicate in the PCO its capability to support the EDC functionality (see clause 5.2.1 of TS 23.548 [74]).</w:t>
      </w:r>
    </w:p>
    <w:p w14:paraId="7750A338" w14:textId="77777777" w:rsidR="00286FD3" w:rsidRDefault="00286FD3" w:rsidP="00286FD3">
      <w:pPr>
        <w:pStyle w:val="B1"/>
      </w:pPr>
      <w:r>
        <w:tab/>
        <w:t>The UE may also include PDU Session Pair ID and/or RSN in PDU Session Establishment Request message as described in clause 5.33.2.1 of TS 23.501 [2].</w:t>
      </w:r>
    </w:p>
    <w:p w14:paraId="6B929074" w14:textId="77777777" w:rsidR="00286FD3" w:rsidRDefault="00286FD3" w:rsidP="00286FD3">
      <w:pPr>
        <w:pStyle w:val="B1"/>
      </w:pPr>
      <w:r>
        <w:tab/>
        <w:t>A UE that supports EAS re-discovery as described in clause 6.2.3.3 of TS 23.548 [74], may indicate so in the PCO.</w:t>
      </w:r>
    </w:p>
    <w:p w14:paraId="70BCAEBE" w14:textId="77777777" w:rsidR="00286FD3" w:rsidRDefault="00286FD3" w:rsidP="00286FD3">
      <w:pPr>
        <w:pStyle w:val="B1"/>
      </w:pPr>
      <w:r>
        <w:tab/>
        <w:t xml:space="preserve">Port Management Information Container may be 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1188B1ED" w14:textId="77777777" w:rsidR="00286FD3" w:rsidRDefault="00286FD3" w:rsidP="00286FD3">
      <w:pPr>
        <w:pStyle w:val="B1"/>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441E9129" w14:textId="77777777" w:rsidR="00286FD3" w:rsidRDefault="00286FD3" w:rsidP="00286FD3">
      <w:pPr>
        <w:pStyle w:val="B1"/>
      </w:pPr>
      <w:r>
        <w:t>2.</w:t>
      </w:r>
      <w:r>
        <w:tab/>
        <w:t>For NR satellite access, the AMF may decide to verify the UE location as described in clause 5.4.11.4 of TS 23.501 [2].</w:t>
      </w:r>
    </w:p>
    <w:p w14:paraId="63B3B758" w14:textId="77777777" w:rsidR="00286FD3" w:rsidRPr="00140E21" w:rsidRDefault="00286FD3" w:rsidP="00286FD3">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xml:space="preserve">. When the NAS Message does not contain a DNN, the AMF determines the DNN for the requested PDU Session </w:t>
      </w:r>
      <w:r w:rsidRPr="00140E21">
        <w:rPr>
          <w:lang w:eastAsia="zh-CN"/>
        </w:rPr>
        <w:lastRenderedPageBreak/>
        <w:t xml:space="preserve">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w:t>
      </w:r>
      <w:proofErr w:type="gramStart"/>
      <w:r w:rsidRPr="00140E21">
        <w:rPr>
          <w:lang w:eastAsia="zh-CN"/>
        </w:rPr>
        <w:t>otherwise</w:t>
      </w:r>
      <w:proofErr w:type="gramEnd"/>
      <w:r w:rsidRPr="00140E21">
        <w:rPr>
          <w:lang w:eastAsia="zh-CN"/>
        </w:rPr>
        <w:t xml:space="preserv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08DA8ED" w14:textId="77777777" w:rsidR="00286FD3" w:rsidRPr="00140E21" w:rsidRDefault="00286FD3" w:rsidP="00286FD3">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55964C89" w14:textId="77777777" w:rsidR="00286FD3" w:rsidRPr="00140E21" w:rsidRDefault="00286FD3" w:rsidP="00286FD3">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020305B5" w14:textId="77777777" w:rsidR="00286FD3" w:rsidRPr="00140E21" w:rsidRDefault="00286FD3" w:rsidP="00286FD3">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48FE98D7" w14:textId="77777777" w:rsidR="00286FD3" w:rsidRPr="00140E21" w:rsidRDefault="00286FD3" w:rsidP="00286FD3">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6A3A50C3" w14:textId="77777777" w:rsidR="00286FD3" w:rsidRPr="00140E21" w:rsidRDefault="00286FD3" w:rsidP="00286FD3">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5A3945D2" w14:textId="77777777" w:rsidR="00286FD3" w:rsidRPr="00140E21" w:rsidRDefault="00286FD3" w:rsidP="00286FD3">
      <w:pPr>
        <w:pStyle w:val="B2"/>
        <w:rPr>
          <w:lang w:eastAsia="zh-CN"/>
        </w:rPr>
      </w:pPr>
      <w:r w:rsidRPr="00140E21">
        <w:rPr>
          <w:lang w:eastAsia="zh-CN"/>
        </w:rPr>
        <w:t>-</w:t>
      </w:r>
      <w:r w:rsidRPr="00140E21">
        <w:rPr>
          <w:lang w:eastAsia="zh-CN"/>
        </w:rPr>
        <w:tab/>
        <w:t xml:space="preserve">the SMF ID </w:t>
      </w:r>
      <w:r w:rsidRPr="00140E21">
        <w:t>corresponding to the PDU Session ID</w:t>
      </w:r>
      <w:r w:rsidRPr="00140E21">
        <w:rPr>
          <w:lang w:eastAsia="zh-CN"/>
        </w:rPr>
        <w:t xml:space="preserve"> and the AMF belong to the same PLMN;</w:t>
      </w:r>
    </w:p>
    <w:p w14:paraId="6238623A" w14:textId="77777777" w:rsidR="00286FD3" w:rsidRPr="00140E21" w:rsidRDefault="00286FD3" w:rsidP="00286FD3">
      <w:pPr>
        <w:pStyle w:val="B2"/>
        <w:rPr>
          <w:lang w:eastAsia="zh-CN"/>
        </w:rPr>
      </w:pPr>
      <w:r w:rsidRPr="00140E21">
        <w:rPr>
          <w:lang w:eastAsia="zh-CN"/>
        </w:rPr>
        <w:t>-</w:t>
      </w:r>
      <w:r w:rsidRPr="00140E21">
        <w:rPr>
          <w:lang w:eastAsia="zh-CN"/>
        </w:rPr>
        <w:tab/>
        <w:t>the SMF ID corresponding to the PDU Session ID belongs to the HPLMN;</w:t>
      </w:r>
    </w:p>
    <w:p w14:paraId="281D3C37" w14:textId="77777777" w:rsidR="00286FD3" w:rsidRPr="00140E21" w:rsidRDefault="00286FD3" w:rsidP="00286FD3">
      <w:pPr>
        <w:pStyle w:val="B1"/>
        <w:rPr>
          <w:lang w:eastAsia="zh-CN"/>
        </w:rPr>
      </w:pPr>
      <w:r w:rsidRPr="00140E21">
        <w:rPr>
          <w:lang w:eastAsia="zh-CN"/>
        </w:rPr>
        <w:tab/>
      </w:r>
      <w:proofErr w:type="gramStart"/>
      <w:r w:rsidRPr="00140E21">
        <w:rPr>
          <w:lang w:eastAsia="zh-CN"/>
        </w:rPr>
        <w:t>Otherwise</w:t>
      </w:r>
      <w:proofErr w:type="gramEnd"/>
      <w:r w:rsidRPr="00140E21">
        <w:rPr>
          <w:lang w:eastAsia="zh-CN"/>
        </w:rPr>
        <w:t xml:space="preserve"> the AMF shall reject the </w:t>
      </w:r>
      <w:r w:rsidRPr="00140E21">
        <w:t xml:space="preserve">PDU Session Establishment Request </w:t>
      </w:r>
      <w:r w:rsidRPr="00140E21">
        <w:rPr>
          <w:lang w:eastAsia="ko-KR"/>
        </w:rPr>
        <w:t>with an appropriate reject cause</w:t>
      </w:r>
      <w:r w:rsidRPr="00140E21">
        <w:rPr>
          <w:lang w:eastAsia="zh-CN"/>
        </w:rPr>
        <w:t>.</w:t>
      </w:r>
    </w:p>
    <w:p w14:paraId="049BC81A" w14:textId="77777777" w:rsidR="00286FD3" w:rsidRPr="00140E21" w:rsidRDefault="00286FD3" w:rsidP="00286FD3">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675830CF" w14:textId="77777777" w:rsidR="00286FD3" w:rsidRPr="00140E21" w:rsidRDefault="00286FD3" w:rsidP="00286FD3">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3D556B36" w14:textId="77777777" w:rsidR="00286FD3" w:rsidRPr="00140E21" w:rsidRDefault="00286FD3" w:rsidP="00286FD3">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10FED3AE" w14:textId="77777777" w:rsidR="00286FD3" w:rsidRDefault="00286FD3" w:rsidP="00286FD3">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1B0B849E" w14:textId="77777777" w:rsidR="00286FD3" w:rsidRPr="00140E21" w:rsidRDefault="00286FD3" w:rsidP="00286FD3">
      <w:pPr>
        <w:pStyle w:val="B1"/>
      </w:pPr>
      <w:r w:rsidRPr="00140E21">
        <w:lastRenderedPageBreak/>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23EB630A" w14:textId="77777777" w:rsidR="00286FD3" w:rsidRPr="00140E21" w:rsidRDefault="00286FD3" w:rsidP="00286FD3">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8432E9B" w14:textId="77777777" w:rsidR="00286FD3" w:rsidRPr="00140E21" w:rsidRDefault="00286FD3" w:rsidP="00286FD3">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645FBE15" w14:textId="77777777" w:rsidR="00286FD3" w:rsidRDefault="00286FD3" w:rsidP="00286FD3">
      <w:pPr>
        <w:pStyle w:val="B1"/>
      </w:pPr>
      <w:r>
        <w:tab/>
        <w:t xml:space="preserve">When the AMF determines that the S-NSSAI is subject to area restriction, </w:t>
      </w:r>
      <w:proofErr w:type="gramStart"/>
      <w:r>
        <w:t>i.e.</w:t>
      </w:r>
      <w:proofErr w:type="gramEnd"/>
      <w:r>
        <w:t xml:space="preserve"> the S-NSSAI is configured with an NS-</w:t>
      </w:r>
      <w:proofErr w:type="spellStart"/>
      <w:r>
        <w:t>AoS</w:t>
      </w:r>
      <w:proofErr w:type="spellEnd"/>
      <w: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480C1A4C" w14:textId="77777777" w:rsidR="00286FD3" w:rsidRPr="00140E21" w:rsidRDefault="00286FD3" w:rsidP="00286FD3">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359BA51" w14:textId="77777777" w:rsidR="00286FD3" w:rsidRPr="00140E21" w:rsidRDefault="00286FD3" w:rsidP="00286FD3">
      <w:pPr>
        <w:pStyle w:val="B1"/>
        <w:rPr>
          <w:lang w:eastAsia="zh-CN"/>
        </w:rPr>
      </w:pPr>
      <w:r w:rsidRPr="00140E21">
        <w:rPr>
          <w:lang w:eastAsia="zh-CN"/>
        </w:rPr>
        <w:tab/>
        <w:t>The AMF determines Access Type and RAT Type, see clause 4.2.2.2.1.</w:t>
      </w:r>
    </w:p>
    <w:p w14:paraId="744D6DB2" w14:textId="77777777" w:rsidR="00286FD3" w:rsidRPr="00140E21" w:rsidRDefault="00286FD3" w:rsidP="00286FD3">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9762F50" w14:textId="77777777" w:rsidR="00286FD3" w:rsidRPr="00140E21" w:rsidRDefault="00286FD3" w:rsidP="00286FD3">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2601EE66" w14:textId="77777777" w:rsidR="00286FD3" w:rsidRPr="00140E21" w:rsidRDefault="00286FD3" w:rsidP="00286FD3">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33238CD5" w14:textId="77777777" w:rsidR="00286FD3" w:rsidRPr="00140E21" w:rsidRDefault="00286FD3" w:rsidP="00286FD3">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75DE8FAF" w14:textId="77777777" w:rsidR="00286FD3" w:rsidRPr="00140E21" w:rsidRDefault="00286FD3" w:rsidP="00286FD3">
      <w:pPr>
        <w:pStyle w:val="B1"/>
        <w:rPr>
          <w:lang w:eastAsia="zh-CN"/>
        </w:rPr>
      </w:pPr>
      <w:r w:rsidRPr="00140E21">
        <w:rPr>
          <w:lang w:eastAsia="zh-CN"/>
        </w:rPr>
        <w:tab/>
        <w:t>The SMF may use DNN Selection Mode when deciding whether to accept or reject the UE request.</w:t>
      </w:r>
    </w:p>
    <w:p w14:paraId="763B1146" w14:textId="77777777" w:rsidR="00286FD3" w:rsidRPr="00140E21" w:rsidRDefault="00286FD3" w:rsidP="00286FD3">
      <w:pPr>
        <w:pStyle w:val="B1"/>
        <w:rPr>
          <w:lang w:eastAsia="zh-CN"/>
        </w:rPr>
      </w:pPr>
      <w:r w:rsidRPr="00140E21">
        <w:rPr>
          <w:lang w:eastAsia="zh-CN"/>
        </w:rPr>
        <w:lastRenderedPageBreak/>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5312AF6D" w14:textId="77777777" w:rsidR="00286FD3" w:rsidRPr="00140E21" w:rsidRDefault="00286FD3" w:rsidP="00286FD3">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EE0D253" w14:textId="77777777" w:rsidR="00286FD3" w:rsidRDefault="00286FD3" w:rsidP="00286FD3">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61F178F1" w14:textId="77777777" w:rsidR="00286FD3" w:rsidRPr="00140E21" w:rsidRDefault="00286FD3" w:rsidP="00286FD3">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07B997A3" w14:textId="77777777" w:rsidR="00286FD3" w:rsidRPr="00140E21" w:rsidRDefault="00286FD3" w:rsidP="00286FD3">
      <w:pPr>
        <w:pStyle w:val="B1"/>
      </w:pPr>
      <w:r w:rsidRPr="00140E21">
        <w:tab/>
        <w:t>The AMF includes Trace Requirements if Trace Requirements have been received in subscription data.</w:t>
      </w:r>
    </w:p>
    <w:p w14:paraId="75FAF2C5" w14:textId="77777777" w:rsidR="00286FD3" w:rsidRPr="00140E21" w:rsidRDefault="00286FD3" w:rsidP="00286FD3">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3740765D" w14:textId="77777777" w:rsidR="00286FD3" w:rsidRDefault="00286FD3" w:rsidP="00286FD3">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F099EEF" w14:textId="77777777" w:rsidR="00286FD3" w:rsidRPr="00140E21" w:rsidRDefault="00286FD3" w:rsidP="00286FD3">
      <w:pPr>
        <w:pStyle w:val="B1"/>
      </w:pPr>
      <w:r w:rsidRPr="00140E21">
        <w:tab/>
        <w:t>The AMF includes the latest Small Data Rate Control Status if it has stored it for the PDU Session.</w:t>
      </w:r>
    </w:p>
    <w:p w14:paraId="6F2305CC" w14:textId="77777777" w:rsidR="00286FD3" w:rsidRDefault="00286FD3" w:rsidP="00286FD3">
      <w:pPr>
        <w:pStyle w:val="B1"/>
      </w:pPr>
      <w:r>
        <w:tab/>
        <w:t>If the RAT type was included in the message, then the SMF stores the RAT type in SM Context.</w:t>
      </w:r>
    </w:p>
    <w:p w14:paraId="2DA24E2F" w14:textId="77777777" w:rsidR="00286FD3" w:rsidRDefault="00286FD3" w:rsidP="00286FD3">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469E2A47" w14:textId="77777777" w:rsidR="00286FD3" w:rsidRDefault="00286FD3" w:rsidP="00286FD3">
      <w:pPr>
        <w:pStyle w:val="B1"/>
      </w:pPr>
      <w:r>
        <w:tab/>
        <w:t>If the identity of an NWDAF is available to the AMF, the AMF informs the SMF of the NWDAF ID(s) used for UE related Analytics and corresponding Analytics ID(s).</w:t>
      </w:r>
    </w:p>
    <w:p w14:paraId="3CC8D164" w14:textId="77777777" w:rsidR="00286FD3" w:rsidRDefault="00286FD3" w:rsidP="00286FD3">
      <w:pPr>
        <w:pStyle w:val="B1"/>
      </w:pPr>
      <w:r>
        <w:tab/>
        <w:t xml:space="preserve">If the AMF, based on configuration, is aware that the UE is accessing over a </w:t>
      </w:r>
      <w:proofErr w:type="spellStart"/>
      <w:r>
        <w:t>gNB</w:t>
      </w:r>
      <w:proofErr w:type="spellEnd"/>
      <w:r>
        <w:t xml:space="preserve"> using satellite backhaul as defined in clause 5.43.4 of TS 23.501 [2], the AMF determines the type of satellite backhaul category and includes Satellite backhaul category to the SMF.</w:t>
      </w:r>
    </w:p>
    <w:p w14:paraId="7F15BCDF" w14:textId="77777777" w:rsidR="00286FD3" w:rsidRDefault="00286FD3" w:rsidP="00286FD3">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7FFBA527" w14:textId="77777777" w:rsidR="00286FD3" w:rsidRDefault="00286FD3" w:rsidP="00286FD3">
      <w:pPr>
        <w:pStyle w:val="B1"/>
      </w:pPr>
      <w:r>
        <w:tab/>
        <w:t>The AMF may provide the Disaster Roaming service indication as specified in TS 23.501 [2].</w:t>
      </w:r>
    </w:p>
    <w:p w14:paraId="73FBC9F8" w14:textId="77777777" w:rsidR="00286FD3" w:rsidRPr="00140E21" w:rsidRDefault="00286FD3" w:rsidP="00286FD3">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w:t>
      </w:r>
      <w:r>
        <w:t xml:space="preserve">The </w:t>
      </w:r>
      <w:r w:rsidRPr="00140E21">
        <w:t xml:space="preserve">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w:t>
      </w:r>
      <w:r w:rsidRPr="00140E21">
        <w:lastRenderedPageBreak/>
        <w:t xml:space="preserve">notifications from UDR for the same data by </w:t>
      </w:r>
      <w:proofErr w:type="spellStart"/>
      <w:r w:rsidRPr="00140E21">
        <w:t>Nudr_DM_subscribe</w:t>
      </w:r>
      <w:proofErr w:type="spellEnd"/>
      <w:r w:rsidRPr="00140E21">
        <w:t>.</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1D80123A" w14:textId="77777777" w:rsidR="00286FD3" w:rsidRPr="00140E21" w:rsidRDefault="00286FD3" w:rsidP="00286FD3">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5547FA89" w14:textId="77777777" w:rsidR="00286FD3" w:rsidRPr="00140E21" w:rsidRDefault="00286FD3" w:rsidP="00286FD3">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45632DD7" w14:textId="77777777" w:rsidR="00286FD3" w:rsidRPr="00140E21" w:rsidRDefault="00286FD3" w:rsidP="00286FD3">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08E2634E" w14:textId="77777777" w:rsidR="00286FD3" w:rsidRPr="00140E21" w:rsidRDefault="00286FD3" w:rsidP="00286FD3">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700864C6" w14:textId="77777777" w:rsidR="00286FD3" w:rsidRDefault="00286FD3" w:rsidP="00286FD3">
      <w:pPr>
        <w:pStyle w:val="B1"/>
        <w:rPr>
          <w:ins w:id="25" w:author="hw user" w:date="2024-07-03T16:28:00Z"/>
          <w:lang w:eastAsia="zh-CN"/>
        </w:rPr>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0D0EFE0A" w14:textId="77777777" w:rsidR="00286FD3" w:rsidRPr="00140E21" w:rsidRDefault="00286FD3" w:rsidP="00286FD3">
      <w:pPr>
        <w:pStyle w:val="B1"/>
      </w:pPr>
      <w:ins w:id="26" w:author="hw user" w:date="2024-07-03T16:28:00Z">
        <w:r w:rsidRPr="00140E21">
          <w:rPr>
            <w:lang w:eastAsia="zh-CN"/>
          </w:rPr>
          <w:tab/>
        </w:r>
        <w:r>
          <w:rPr>
            <w:lang w:eastAsia="zh-CN"/>
          </w:rPr>
          <w:t xml:space="preserve">The </w:t>
        </w:r>
      </w:ins>
      <w:ins w:id="27" w:author="hw user" w:date="2024-07-04T09:08:00Z">
        <w:r>
          <w:rPr>
            <w:lang w:eastAsia="zh-CN"/>
          </w:rPr>
          <w:t>r</w:t>
        </w:r>
        <w:r w:rsidRPr="00AA476A">
          <w:rPr>
            <w:lang w:eastAsia="zh-CN"/>
          </w:rPr>
          <w:t>equired</w:t>
        </w:r>
        <w:r>
          <w:rPr>
            <w:lang w:eastAsia="zh-CN"/>
          </w:rPr>
          <w:t xml:space="preserve"> </w:t>
        </w:r>
        <w:r>
          <w:rPr>
            <w:rFonts w:eastAsia="Malgun Gothic"/>
          </w:rPr>
          <w:t xml:space="preserve">UPF </w:t>
        </w:r>
        <w:r w:rsidRPr="001E67D4">
          <w:rPr>
            <w:rFonts w:eastAsia="Malgun Gothic"/>
          </w:rPr>
          <w:t>functionalities</w:t>
        </w:r>
        <w:r w:rsidRPr="006D39FF">
          <w:rPr>
            <w:lang w:eastAsia="zh-CN"/>
          </w:rPr>
          <w:t xml:space="preserve"> </w:t>
        </w:r>
        <w:r>
          <w:rPr>
            <w:lang w:eastAsia="zh-CN"/>
          </w:rPr>
          <w:t xml:space="preserve">and/or </w:t>
        </w:r>
        <w:r w:rsidRPr="00AA476A">
          <w:rPr>
            <w:lang w:eastAsia="zh-CN"/>
          </w:rPr>
          <w:t xml:space="preserve">preferred </w:t>
        </w:r>
      </w:ins>
      <w:ins w:id="28" w:author="hw user" w:date="2024-07-03T16:29:00Z">
        <w:r w:rsidRPr="006D39FF">
          <w:rPr>
            <w:lang w:eastAsia="zh-CN"/>
          </w:rPr>
          <w:t>UPF functionalities</w:t>
        </w:r>
      </w:ins>
      <w:ins w:id="29" w:author="hw user" w:date="2024-08-06T16:25:00Z">
        <w:r>
          <w:rPr>
            <w:lang w:eastAsia="zh-CN"/>
          </w:rPr>
          <w:t xml:space="preserve"> </w:t>
        </w:r>
      </w:ins>
      <w:ins w:id="30" w:author="hw user" w:date="2024-07-03T16:29:00Z">
        <w:r>
          <w:rPr>
            <w:lang w:eastAsia="zh-CN"/>
          </w:rPr>
          <w:t xml:space="preserve">for the PDU </w:t>
        </w:r>
      </w:ins>
      <w:ins w:id="31" w:author="hw user" w:date="2024-07-03T16:31:00Z">
        <w:r>
          <w:rPr>
            <w:lang w:eastAsia="zh-CN"/>
          </w:rPr>
          <w:t>S</w:t>
        </w:r>
      </w:ins>
      <w:ins w:id="32" w:author="hw user" w:date="2024-07-03T16:29:00Z">
        <w:r>
          <w:rPr>
            <w:lang w:eastAsia="zh-CN"/>
          </w:rPr>
          <w:t xml:space="preserve">ession </w:t>
        </w:r>
        <w:r w:rsidRPr="00140E21">
          <w:rPr>
            <w:lang w:eastAsia="zh-CN"/>
          </w:rPr>
          <w:t>may be included in the subscription data</w:t>
        </w:r>
        <w:r>
          <w:rPr>
            <w:lang w:eastAsia="zh-CN"/>
          </w:rPr>
          <w:t>.</w:t>
        </w:r>
      </w:ins>
    </w:p>
    <w:p w14:paraId="13346DB9" w14:textId="77777777" w:rsidR="00286FD3" w:rsidRPr="00140E21" w:rsidRDefault="00286FD3" w:rsidP="00286FD3">
      <w:pPr>
        <w:pStyle w:val="B1"/>
      </w:pPr>
      <w:r w:rsidRPr="00140E21">
        <w:tab/>
        <w:t>The SMF checks the validity of the UE request: it checks</w:t>
      </w:r>
      <w:r>
        <w:t>:</w:t>
      </w:r>
    </w:p>
    <w:p w14:paraId="5D620C80" w14:textId="77777777" w:rsidR="00286FD3" w:rsidRPr="00140E21" w:rsidRDefault="00286FD3" w:rsidP="00286FD3">
      <w:pPr>
        <w:pStyle w:val="B2"/>
      </w:pPr>
      <w:r w:rsidRPr="00140E21">
        <w:t>-</w:t>
      </w:r>
      <w:r w:rsidRPr="00140E21">
        <w:tab/>
        <w:t>Whether the UE request is compliant with the user subscription and with local policies;</w:t>
      </w:r>
    </w:p>
    <w:p w14:paraId="1586707B" w14:textId="77777777" w:rsidR="00286FD3" w:rsidRPr="00140E21" w:rsidRDefault="00286FD3" w:rsidP="00286FD3">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6195DA53" w14:textId="77777777" w:rsidR="00286FD3" w:rsidRPr="00140E21" w:rsidRDefault="00286FD3" w:rsidP="00286FD3">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4CE59278" w14:textId="77777777" w:rsidR="00286FD3" w:rsidRPr="00140E21" w:rsidRDefault="00286FD3" w:rsidP="00286FD3">
      <w:pPr>
        <w:pStyle w:val="B1"/>
      </w:pPr>
      <w:r w:rsidRPr="00140E21">
        <w:rPr>
          <w:lang w:eastAsia="ko-KR"/>
        </w:rPr>
        <w:tab/>
      </w:r>
      <w:r w:rsidRPr="00140E21">
        <w:t>If the UE request is considered as not valid, the SMF decides to not accept to establish the PDU Session.</w:t>
      </w:r>
    </w:p>
    <w:p w14:paraId="1E30EA26" w14:textId="77777777" w:rsidR="00286FD3" w:rsidRPr="00140E21" w:rsidRDefault="00286FD3" w:rsidP="00286FD3">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55938480" w14:textId="77777777" w:rsidR="00286FD3" w:rsidRDefault="00286FD3" w:rsidP="00286FD3">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174F1465" w14:textId="77777777" w:rsidR="00286FD3" w:rsidRDefault="00286FD3" w:rsidP="00286FD3">
      <w:pPr>
        <w:pStyle w:val="B1"/>
        <w:rPr>
          <w:lang w:eastAsia="zh-CN"/>
        </w:rPr>
      </w:pPr>
      <w:r>
        <w:rPr>
          <w:lang w:eastAsia="zh-CN"/>
        </w:rPr>
        <w:tab/>
        <w:t>For an S-NSSAI subject to NSAC and if LBO applies, the SMF in supporting VPLMN stores the applicable NSAC admission mode.</w:t>
      </w:r>
    </w:p>
    <w:p w14:paraId="4FCE1DC3" w14:textId="77777777" w:rsidR="00286FD3" w:rsidRPr="00140E21" w:rsidRDefault="00286FD3" w:rsidP="00286FD3">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158AF16" w14:textId="77777777" w:rsidR="00286FD3" w:rsidRPr="00140E21" w:rsidRDefault="00286FD3" w:rsidP="00286FD3">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3241B263" w14:textId="77777777" w:rsidR="00286FD3" w:rsidRPr="00140E21" w:rsidRDefault="00286FD3" w:rsidP="00286FD3">
      <w:pPr>
        <w:pStyle w:val="B1"/>
      </w:pPr>
      <w:r w:rsidRPr="00140E21">
        <w:lastRenderedPageBreak/>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1D65602D" w14:textId="77777777" w:rsidR="00286FD3" w:rsidRPr="00140E21" w:rsidRDefault="00286FD3" w:rsidP="00286FD3">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55275A84" w14:textId="77777777" w:rsidR="00286FD3" w:rsidRPr="00140E21" w:rsidRDefault="00286FD3" w:rsidP="00286FD3">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61C84E52" w14:textId="77777777" w:rsidR="00286FD3" w:rsidRPr="00140E21" w:rsidRDefault="00286FD3" w:rsidP="00286FD3">
      <w:pPr>
        <w:pStyle w:val="B1"/>
      </w:pPr>
      <w:r w:rsidRPr="00140E21">
        <w:t>6.</w:t>
      </w:r>
      <w:r w:rsidRPr="00140E21">
        <w:tab/>
        <w:t>Optional Secondary authentication/authorization.</w:t>
      </w:r>
    </w:p>
    <w:p w14:paraId="5C718DDB" w14:textId="77777777" w:rsidR="00286FD3" w:rsidRPr="00140E21" w:rsidRDefault="00286FD3" w:rsidP="00286FD3">
      <w:pPr>
        <w:pStyle w:val="B1"/>
      </w:pPr>
      <w:r w:rsidRPr="00140E21">
        <w:tab/>
        <w:t>If the Request Type in step 3 indicates "Existing PDU Session", the SMF does not perform secondary authentication/authorization.</w:t>
      </w:r>
    </w:p>
    <w:p w14:paraId="0B5C043F" w14:textId="77777777" w:rsidR="00286FD3" w:rsidRPr="00140E21" w:rsidRDefault="00286FD3" w:rsidP="00286FD3">
      <w:pPr>
        <w:pStyle w:val="B1"/>
      </w:pPr>
      <w:r w:rsidRPr="00140E21">
        <w:tab/>
        <w:t>If the Request Type received in step 3 indicates "Emergency Request" or "Existing Emergency PDU Session", the SMF shall not perform secondary authentication\authorization.</w:t>
      </w:r>
    </w:p>
    <w:p w14:paraId="641B97C3" w14:textId="77777777" w:rsidR="00286FD3" w:rsidRPr="00140E21" w:rsidRDefault="00286FD3" w:rsidP="00286FD3">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199FA7F" w14:textId="77777777" w:rsidR="00286FD3" w:rsidRPr="00140E21" w:rsidRDefault="00286FD3" w:rsidP="00286FD3">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5B2B87C4" w14:textId="77777777" w:rsidR="00286FD3" w:rsidRPr="00140E21" w:rsidRDefault="00286FD3" w:rsidP="00286FD3">
      <w:pPr>
        <w:pStyle w:val="B1"/>
      </w:pPr>
      <w:r w:rsidRPr="00140E21">
        <w:tab/>
      </w:r>
      <w:r w:rsidRPr="00140E21">
        <w:rPr>
          <w:lang w:eastAsia="zh-CN"/>
        </w:rPr>
        <w:t>Otherwise, the SMF may apply local policy.</w:t>
      </w:r>
    </w:p>
    <w:p w14:paraId="30045BCC" w14:textId="77777777" w:rsidR="00286FD3" w:rsidRPr="00140E21" w:rsidRDefault="00286FD3" w:rsidP="00286FD3">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324262AC" w14:textId="77777777" w:rsidR="00286FD3" w:rsidRDefault="00286FD3" w:rsidP="00286FD3">
      <w:pPr>
        <w:pStyle w:val="B1"/>
      </w:pPr>
      <w:r>
        <w:tab/>
        <w:t xml:space="preserve">The PCF for the UE subscribes to notifications of event "UE reporting Connection Capabilities from associated URSP rule" as defined in clause 6.1.3.18 in TS 23.503 [20], using </w:t>
      </w:r>
      <w:proofErr w:type="spellStart"/>
      <w:r>
        <w:t>Npcf_PolicyAuthorization_Subscribe</w:t>
      </w:r>
      <w:proofErr w:type="spellEnd"/>
      <w:r>
        <w:t xml:space="preserve"> (</w:t>
      </w:r>
      <w:proofErr w:type="spellStart"/>
      <w:r>
        <w:t>EventId</w:t>
      </w:r>
      <w:proofErr w:type="spellEnd"/>
      <w:r>
        <w:t xml:space="preserve"> set to "UE reporting Connection Capabilities from associated URSP rule", </w:t>
      </w:r>
      <w:proofErr w:type="spellStart"/>
      <w:r>
        <w:t>EventFilter</w:t>
      </w:r>
      <w:proofErr w:type="spellEnd"/>
      <w: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t>Npcf_PolicyAuthorization_Notify</w:t>
      </w:r>
      <w:proofErr w:type="spellEnd"/>
      <w:r>
        <w:t>.</w:t>
      </w:r>
    </w:p>
    <w:p w14:paraId="37D037DA" w14:textId="77777777" w:rsidR="00286FD3" w:rsidRDefault="00286FD3" w:rsidP="00286FD3">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49FB7817" w14:textId="77777777" w:rsidR="00286FD3" w:rsidRPr="00140E21" w:rsidRDefault="00286FD3" w:rsidP="00286FD3">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F3AF8A6" w14:textId="77777777" w:rsidR="00286FD3" w:rsidRPr="00140E21" w:rsidRDefault="00286FD3" w:rsidP="00286FD3">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2461E088" w14:textId="77777777" w:rsidR="00286FD3" w:rsidRDefault="00286FD3" w:rsidP="00286FD3">
      <w:pPr>
        <w:pStyle w:val="B1"/>
      </w:pPr>
      <w:r>
        <w:t>-</w:t>
      </w:r>
      <w: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59EF8E48" w14:textId="77777777" w:rsidR="00286FD3" w:rsidRPr="00140E21" w:rsidRDefault="00286FD3" w:rsidP="00286FD3">
      <w:pPr>
        <w:pStyle w:val="B1"/>
      </w:pPr>
      <w:r w:rsidRPr="00140E21">
        <w:lastRenderedPageBreak/>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563247EE" w14:textId="77777777" w:rsidR="00286FD3" w:rsidRPr="00140E21" w:rsidRDefault="00286FD3" w:rsidP="00286FD3">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61FE6541" w14:textId="77777777" w:rsidR="00286FD3" w:rsidRPr="00140E21" w:rsidRDefault="00286FD3" w:rsidP="00286FD3">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777F48C0" w14:textId="77777777" w:rsidR="00286FD3" w:rsidRPr="00140E21" w:rsidRDefault="00286FD3" w:rsidP="00286FD3">
      <w:pPr>
        <w:pStyle w:val="B2"/>
      </w:pPr>
      <w:r w:rsidRPr="00140E21">
        <w:t>2)</w:t>
      </w:r>
      <w:r w:rsidRPr="00140E21">
        <w:tab/>
        <w:t>For other PDU Session Types, the SMF will perform UPF selection to select a UPF as the anchor of this PDU Session.</w:t>
      </w:r>
    </w:p>
    <w:p w14:paraId="6916DB4B" w14:textId="77777777" w:rsidR="00286FD3" w:rsidRPr="00140E21" w:rsidRDefault="00286FD3" w:rsidP="00286FD3">
      <w:pPr>
        <w:pStyle w:val="B1"/>
      </w:pPr>
      <w:r w:rsidRPr="00140E21">
        <w:tab/>
        <w:t>If the Request Type in Step 3 is "Existing PDU Session", the SMF maintains the same IP address/prefix that has already been allocated to the UE in the source network.</w:t>
      </w:r>
    </w:p>
    <w:p w14:paraId="2CE7BBAA" w14:textId="77777777" w:rsidR="00286FD3" w:rsidRPr="00140E21" w:rsidRDefault="00286FD3" w:rsidP="00286FD3">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5117466B" w14:textId="77777777" w:rsidR="00286FD3" w:rsidRPr="00140E21" w:rsidRDefault="00286FD3" w:rsidP="00286FD3">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04F552AA" w14:textId="77777777" w:rsidR="00286FD3" w:rsidRPr="00140E21" w:rsidRDefault="00286FD3" w:rsidP="00286FD3">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270E46D" w14:textId="77777777" w:rsidR="00286FD3" w:rsidRDefault="00286FD3" w:rsidP="00286FD3">
      <w:pPr>
        <w:pStyle w:val="B1"/>
      </w:pPr>
      <w:r>
        <w:tab/>
        <w:t>SMF may select a UPF (</w:t>
      </w:r>
      <w:proofErr w:type="gramStart"/>
      <w:r>
        <w:t>e.g.</w:t>
      </w:r>
      <w:proofErr w:type="gramEnd"/>
      <w:r>
        <w:t xml:space="preserve"> based on requested DNN/S-NSSAI) that supports NW-TT functionality.</w:t>
      </w:r>
    </w:p>
    <w:p w14:paraId="4FF80AEE" w14:textId="77777777" w:rsidR="00286FD3" w:rsidRDefault="00286FD3" w:rsidP="00286FD3">
      <w:pPr>
        <w:pStyle w:val="B1"/>
        <w:rPr>
          <w:ins w:id="33" w:author="hw user" w:date="2024-07-03T16:32:00Z"/>
        </w:rPr>
      </w:pPr>
      <w:r>
        <w:tab/>
        <w:t>SMF may select a PSA UPF that supports PDU Set identification and marking for a QoS flow with PDU Set based handling capability.</w:t>
      </w:r>
    </w:p>
    <w:p w14:paraId="79C8246C" w14:textId="77777777" w:rsidR="00286FD3" w:rsidRDefault="00286FD3" w:rsidP="00286FD3">
      <w:pPr>
        <w:pStyle w:val="B1"/>
      </w:pPr>
      <w:ins w:id="34" w:author="hw user" w:date="2024-07-03T16:32:00Z">
        <w:r>
          <w:tab/>
          <w:t xml:space="preserve">SMF may select a PSA UPF </w:t>
        </w:r>
      </w:ins>
      <w:ins w:id="35" w:author="hw user" w:date="2024-07-03T16:33:00Z">
        <w:r>
          <w:t xml:space="preserve">based on </w:t>
        </w:r>
      </w:ins>
      <w:ins w:id="36" w:author="hw user" w:date="2024-07-03T16:34:00Z">
        <w:r w:rsidRPr="006118B0">
          <w:t>subscription information</w:t>
        </w:r>
        <w:r>
          <w:t xml:space="preserve"> (i.e.</w:t>
        </w:r>
      </w:ins>
      <w:ins w:id="37" w:author="hw user" w:date="2024-07-03T16:35:00Z">
        <w:r>
          <w:t>,</w:t>
        </w:r>
      </w:ins>
      <w:ins w:id="38" w:author="hw user" w:date="2024-07-03T16:34:00Z">
        <w:r>
          <w:t xml:space="preserve"> the </w:t>
        </w:r>
      </w:ins>
      <w:ins w:id="39" w:author="hw user" w:date="2024-07-04T09:09:00Z">
        <w:r>
          <w:rPr>
            <w:lang w:eastAsia="zh-CN"/>
          </w:rPr>
          <w:t>r</w:t>
        </w:r>
        <w:r w:rsidRPr="00AA476A">
          <w:rPr>
            <w:lang w:eastAsia="zh-CN"/>
          </w:rPr>
          <w:t>equired</w:t>
        </w:r>
        <w:r>
          <w:rPr>
            <w:lang w:eastAsia="zh-CN"/>
          </w:rPr>
          <w:t xml:space="preserve"> </w:t>
        </w:r>
        <w:r>
          <w:rPr>
            <w:rFonts w:eastAsia="Malgun Gothic"/>
          </w:rPr>
          <w:t xml:space="preserve">UPF </w:t>
        </w:r>
        <w:r w:rsidRPr="001E67D4">
          <w:rPr>
            <w:rFonts w:eastAsia="Malgun Gothic"/>
          </w:rPr>
          <w:t>functionalities</w:t>
        </w:r>
        <w:r>
          <w:t xml:space="preserve"> and/or </w:t>
        </w:r>
      </w:ins>
      <w:ins w:id="40" w:author="hw user" w:date="2024-07-03T16:34:00Z">
        <w:r>
          <w:t>p</w:t>
        </w:r>
        <w:r w:rsidRPr="00854D8B">
          <w:t xml:space="preserve">riority of </w:t>
        </w:r>
      </w:ins>
      <w:ins w:id="41" w:author="hw user" w:date="2024-07-04T09:09:00Z">
        <w:r w:rsidRPr="00AA476A">
          <w:rPr>
            <w:lang w:eastAsia="zh-CN"/>
          </w:rPr>
          <w:t xml:space="preserve">preferred </w:t>
        </w:r>
      </w:ins>
      <w:ins w:id="42" w:author="hw user" w:date="2024-07-03T16:34:00Z">
        <w:r w:rsidRPr="00854D8B">
          <w:t>UPF functionalities</w:t>
        </w:r>
        <w:r>
          <w:t>)</w:t>
        </w:r>
        <w:r w:rsidRPr="006118B0">
          <w:t xml:space="preserve"> from UDM</w:t>
        </w:r>
      </w:ins>
      <w:ins w:id="43" w:author="hw user" w:date="2024-07-03T16:33:00Z">
        <w:r>
          <w:t>.</w:t>
        </w:r>
      </w:ins>
      <w:ins w:id="44" w:author="hw user" w:date="2024-07-03T16:35:00Z">
        <w:r>
          <w:t xml:space="preserve"> </w:t>
        </w:r>
      </w:ins>
      <w:ins w:id="45" w:author="hw user" w:date="2024-07-03T16:36:00Z">
        <w:r>
          <w:t>For example,</w:t>
        </w:r>
      </w:ins>
      <w:ins w:id="46" w:author="hw user" w:date="2024-07-03T16:37:00Z">
        <w:r>
          <w:t xml:space="preserve"> the </w:t>
        </w:r>
        <w:r w:rsidRPr="00915434">
          <w:t xml:space="preserve">SMF </w:t>
        </w:r>
        <w:r>
          <w:t xml:space="preserve">may </w:t>
        </w:r>
        <w:r w:rsidRPr="00915434">
          <w:t xml:space="preserve">select the best UPF supporting all the required functionalities and the set of </w:t>
        </w:r>
      </w:ins>
      <w:ins w:id="47" w:author="hw user" w:date="2024-07-03T16:39:00Z">
        <w:r w:rsidRPr="002B0C89">
          <w:t xml:space="preserve">preferred </w:t>
        </w:r>
      </w:ins>
      <w:ins w:id="48" w:author="hw user" w:date="2024-07-03T16:37:00Z">
        <w:r w:rsidRPr="00915434">
          <w:t>functionalities</w:t>
        </w:r>
      </w:ins>
      <w:ins w:id="49" w:author="hw user" w:date="2024-07-03T16:39:00Z">
        <w:r>
          <w:t xml:space="preserve"> </w:t>
        </w:r>
      </w:ins>
      <w:ins w:id="50" w:author="hw user" w:date="2024-07-03T16:40:00Z">
        <w:r>
          <w:t>with</w:t>
        </w:r>
      </w:ins>
      <w:ins w:id="51" w:author="hw user" w:date="2024-07-03T16:39:00Z">
        <w:r>
          <w:t xml:space="preserve"> higher </w:t>
        </w:r>
      </w:ins>
      <w:ins w:id="52" w:author="hw user" w:date="2024-07-03T16:40:00Z">
        <w:r>
          <w:t>p</w:t>
        </w:r>
        <w:r w:rsidRPr="00854D8B">
          <w:t>riority</w:t>
        </w:r>
      </w:ins>
      <w:ins w:id="53" w:author="hw user" w:date="2024-07-03T16:37:00Z">
        <w:r w:rsidRPr="00915434">
          <w:t>.</w:t>
        </w:r>
      </w:ins>
    </w:p>
    <w:p w14:paraId="0E2A4CE2" w14:textId="77777777" w:rsidR="00286FD3" w:rsidRPr="00140E21" w:rsidRDefault="00286FD3" w:rsidP="00286FD3">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07D42125" w14:textId="77777777" w:rsidR="00286FD3" w:rsidRPr="00140E21" w:rsidRDefault="00286FD3" w:rsidP="00286FD3">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70082DE7" w14:textId="77777777" w:rsidR="00286FD3" w:rsidRDefault="00286FD3" w:rsidP="00286FD3">
      <w:pPr>
        <w:pStyle w:val="B1"/>
      </w:pPr>
      <w:r>
        <w:tab/>
        <w:t>If the PCF has subscribed to Policy Control Request Trigger for "UE reporting Connection Capabilities from associated URSP rule" and if SMF received the URSP rule enforcement report (</w:t>
      </w:r>
      <w:proofErr w:type="gramStart"/>
      <w:r>
        <w:t>i.e.</w:t>
      </w:r>
      <w:proofErr w:type="gramEnd"/>
      <w:r>
        <w:t xml:space="preserve"> connection capabilities information) from the UE at step 1, then the SMF may include the URSP rule enforcement report as described in clause 6.1.3.5 of TS 23.503 [20] and clause 6.6.2.4 of TS 23.503 [20].</w:t>
      </w:r>
    </w:p>
    <w:p w14:paraId="04D5F03B" w14:textId="77777777" w:rsidR="00286FD3" w:rsidRPr="00140E21" w:rsidRDefault="00286FD3" w:rsidP="00286FD3">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1E6DBDE9" w14:textId="77777777" w:rsidR="00286FD3" w:rsidRDefault="00286FD3" w:rsidP="00286FD3">
      <w:pPr>
        <w:pStyle w:val="B1"/>
      </w:pPr>
      <w:r>
        <w:tab/>
        <w:t>The PCF may generate SDF Templates in PCC rules based on the reported Connection Capabilities as described in clause 6.1.6 in TS 23.503 [20].</w:t>
      </w:r>
    </w:p>
    <w:p w14:paraId="731B4924" w14:textId="77777777" w:rsidR="00286FD3" w:rsidRDefault="00286FD3" w:rsidP="00286FD3">
      <w:pPr>
        <w:pStyle w:val="B1"/>
      </w:pPr>
      <w:r>
        <w:t>NOTE 8:</w:t>
      </w:r>
      <w:r>
        <w:tab/>
        <w:t>The mapping between Connection Capability and SDF templates in the PCC rule is implementation specific.</w:t>
      </w:r>
    </w:p>
    <w:p w14:paraId="78D1DE70" w14:textId="77777777" w:rsidR="00286FD3" w:rsidRPr="00140E21" w:rsidRDefault="00286FD3" w:rsidP="00286FD3">
      <w:pPr>
        <w:pStyle w:val="B1"/>
      </w:pPr>
      <w:r w:rsidRPr="00140E21">
        <w:lastRenderedPageBreak/>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264F7257" w14:textId="77777777" w:rsidR="00286FD3" w:rsidRPr="00140E21" w:rsidRDefault="00286FD3" w:rsidP="00286FD3">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50E22CA0" w14:textId="77777777" w:rsidR="00286FD3" w:rsidRDefault="00286FD3" w:rsidP="00286FD3">
      <w:pPr>
        <w:pStyle w:val="B2"/>
      </w:pPr>
      <w:r>
        <w:tab/>
        <w:t>For a PDU Session of type Ethernet or IP, the SMF (</w:t>
      </w:r>
      <w:proofErr w:type="gramStart"/>
      <w:r>
        <w:t>e.g.</w:t>
      </w:r>
      <w:proofErr w:type="gramEnd"/>
      <w:r>
        <w:t xml:space="preserve"> for a certain requested DNN/S-NSSAI for which Time Sensitive Networking, Time Sensitive Communications, Time Synchronization and/or Deterministic Networking is applicable) may include an indication to request UPF to provide a port number.</w:t>
      </w:r>
    </w:p>
    <w:p w14:paraId="0FD6D8BC" w14:textId="77777777" w:rsidR="00286FD3" w:rsidRPr="00140E21" w:rsidRDefault="00286FD3" w:rsidP="00286FD3">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40455946" w14:textId="77777777" w:rsidR="00286FD3" w:rsidRPr="00140E21" w:rsidRDefault="00286FD3" w:rsidP="00286FD3">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3F7E9604" w14:textId="77777777" w:rsidR="00286FD3" w:rsidRPr="00140E21" w:rsidRDefault="00286FD3" w:rsidP="00286FD3">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64DEB25" w14:textId="77777777" w:rsidR="00286FD3" w:rsidRPr="00140E21" w:rsidRDefault="00286FD3" w:rsidP="00286FD3">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2642E686" w14:textId="77777777" w:rsidR="00286FD3" w:rsidRDefault="00286FD3" w:rsidP="00286FD3">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6F9274B9" w14:textId="77777777" w:rsidR="00286FD3" w:rsidRDefault="00286FD3" w:rsidP="00286FD3">
      <w:pPr>
        <w:pStyle w:val="B2"/>
      </w:pPr>
      <w:r>
        <w:tab/>
        <w:t>If SMF decides to enable ECN marking for L4S by PSA UPF, a QoS Flow level ECN marking for L4S indicator shall be sent by SMF to PSA UPF over N4 as described in clause 5.37.3.3 of TS 23.501 [2].</w:t>
      </w:r>
    </w:p>
    <w:p w14:paraId="6094D970" w14:textId="77777777" w:rsidR="00286FD3" w:rsidRDefault="00286FD3" w:rsidP="00286FD3">
      <w:pPr>
        <w:pStyle w:val="B2"/>
      </w:pPr>
      <w:r>
        <w:tab/>
        <w:t xml:space="preserve">If selected PSA UPF supports </w:t>
      </w:r>
      <w:proofErr w:type="spellStart"/>
      <w:r>
        <w:t>Nupf_EventExposure</w:t>
      </w:r>
      <w:proofErr w:type="spellEnd"/>
      <w:r>
        <w:t xml:space="preserve"> service, the SMF should include DNN and S-NSSAI in the N4 Session Establishment procedure.</w:t>
      </w:r>
    </w:p>
    <w:p w14:paraId="49667DD2" w14:textId="77777777" w:rsidR="00286FD3" w:rsidRDefault="00286FD3" w:rsidP="00286FD3">
      <w:pPr>
        <w:pStyle w:val="NO"/>
      </w:pPr>
      <w:r>
        <w:t>NOTE 10:</w:t>
      </w:r>
      <w:r>
        <w:tab/>
        <w:t xml:space="preserve">If SMF does not provide DNN and S-NSSAI to UPF it could result in rejections for the </w:t>
      </w:r>
      <w:proofErr w:type="spellStart"/>
      <w:r>
        <w:t>Nupf_EventExposure_Subscribe</w:t>
      </w:r>
      <w:proofErr w:type="spellEnd"/>
      <w:r>
        <w:t xml:space="preserve"> service operations, unless UPF is configured with a DNN and S-NSSAI for a specific IP address range.</w:t>
      </w:r>
    </w:p>
    <w:p w14:paraId="7BF5BCD9" w14:textId="77777777" w:rsidR="00286FD3" w:rsidRPr="00140E21" w:rsidRDefault="00286FD3" w:rsidP="00286FD3">
      <w:pPr>
        <w:pStyle w:val="B2"/>
      </w:pPr>
      <w:r w:rsidRPr="00140E21">
        <w:t>10b.</w:t>
      </w:r>
      <w:r w:rsidRPr="00140E21">
        <w:tab/>
        <w:t>The UPF acknowledges by sending an N4 Session Establishment/Modification Response.</w:t>
      </w:r>
    </w:p>
    <w:p w14:paraId="1D5ACFB0" w14:textId="77777777" w:rsidR="00286FD3" w:rsidRPr="00140E21" w:rsidRDefault="00286FD3" w:rsidP="00286FD3">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w:t>
      </w:r>
      <w:r w:rsidRPr="00140E21">
        <w:lastRenderedPageBreak/>
        <w:t>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3FDE5A58" w14:textId="77777777" w:rsidR="00286FD3" w:rsidRDefault="00286FD3" w:rsidP="00286FD3">
      <w:pPr>
        <w:pStyle w:val="B2"/>
      </w:pPr>
      <w:r>
        <w:tab/>
        <w:t xml:space="preserve">If SMF requested UPF to provide a port number then UPF includes the port number and user-plane Node ID in the response according to TS 23.501 [2]. To support integration with IEEE TSN, the user-plane node ID is Bridge ID. To support integration with IETF </w:t>
      </w:r>
      <w:proofErr w:type="spellStart"/>
      <w:r>
        <w:t>DetNet</w:t>
      </w:r>
      <w:proofErr w:type="spellEnd"/>
      <w:r>
        <w:t>, the user-plane node ID can be Router ID. Besides the network instance, the SMF may also provide DNN/S-NSSAI for the UPF to respond with user-plane Node ID based on pre-configuration information.</w:t>
      </w:r>
    </w:p>
    <w:p w14:paraId="503CBFC7" w14:textId="77777777" w:rsidR="00286FD3" w:rsidRPr="00140E21" w:rsidRDefault="00286FD3" w:rsidP="00286FD3">
      <w:pPr>
        <w:pStyle w:val="B2"/>
      </w:pPr>
      <w:r w:rsidRPr="00140E21">
        <w:tab/>
        <w:t>If multiple UPFs are selected for the PDU Session, the SMF initiate N4 Session Establishment/Modification procedure with each UPF of the PDU Session in this step.</w:t>
      </w:r>
    </w:p>
    <w:p w14:paraId="45961F04" w14:textId="77777777" w:rsidR="00286FD3" w:rsidRPr="00140E21" w:rsidRDefault="00286FD3" w:rsidP="00286FD3">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2B30C19C" w14:textId="77777777" w:rsidR="00286FD3" w:rsidRDefault="00286FD3" w:rsidP="00286FD3">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08803965" w14:textId="77777777" w:rsidR="00286FD3" w:rsidRPr="00140E21" w:rsidRDefault="00286FD3" w:rsidP="00286FD3">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3A268240" w14:textId="77777777" w:rsidR="00286FD3" w:rsidRPr="00140E21" w:rsidRDefault="00286FD3" w:rsidP="00286FD3">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25FB1AE" w14:textId="77777777" w:rsidR="00286FD3" w:rsidRPr="00140E21" w:rsidRDefault="00286FD3" w:rsidP="00286FD3">
      <w:pPr>
        <w:pStyle w:val="B1"/>
      </w:pPr>
      <w:r w:rsidRPr="00140E21">
        <w:tab/>
        <w:t>The N2 SM information carries information that the AMF shall forward to the (R)AN which includes:</w:t>
      </w:r>
    </w:p>
    <w:p w14:paraId="5C3057A5" w14:textId="77777777" w:rsidR="00286FD3" w:rsidRPr="00140E21" w:rsidRDefault="00286FD3" w:rsidP="00286FD3">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459F4376" w14:textId="77777777" w:rsidR="00286FD3" w:rsidRPr="00140E21" w:rsidRDefault="00286FD3" w:rsidP="00286FD3">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09EBDCA3" w14:textId="77777777" w:rsidR="00286FD3" w:rsidRPr="00140E21" w:rsidRDefault="00286FD3" w:rsidP="00286FD3">
      <w:pPr>
        <w:pStyle w:val="B2"/>
      </w:pPr>
      <w:r w:rsidRPr="00140E21">
        <w:t>-</w:t>
      </w:r>
      <w:r w:rsidRPr="00140E21">
        <w:tab/>
        <w:t>The PDU Session ID may be used by AN signalling with the UE to indicate to the UE the association between (R)AN resources and a PDU Session for the UE.</w:t>
      </w:r>
    </w:p>
    <w:p w14:paraId="387C19BB" w14:textId="77777777" w:rsidR="00286FD3" w:rsidRPr="00140E21" w:rsidRDefault="00286FD3" w:rsidP="00286FD3">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r>
        <w:rPr>
          <w:lang w:eastAsia="zh-CN"/>
        </w:rPr>
        <w:t xml:space="preserve"> When Alternative S-NSSAI is received from AMF in step 3, the S-NSSAI provided to the (R)AN is the Alternative S-NSSAI.</w:t>
      </w:r>
    </w:p>
    <w:p w14:paraId="0BF3DD79" w14:textId="77777777" w:rsidR="00286FD3" w:rsidRPr="00140E21" w:rsidRDefault="00286FD3" w:rsidP="00286FD3">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258429D3" w14:textId="77777777" w:rsidR="00286FD3" w:rsidRPr="00140E21" w:rsidRDefault="00286FD3" w:rsidP="00286FD3">
      <w:pPr>
        <w:pStyle w:val="B2"/>
      </w:pPr>
      <w:r w:rsidRPr="00140E21">
        <w:lastRenderedPageBreak/>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5A454656" w14:textId="77777777" w:rsidR="00286FD3" w:rsidRPr="00140E21" w:rsidRDefault="00286FD3" w:rsidP="00286FD3">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2EA84469" w14:textId="77777777" w:rsidR="00286FD3" w:rsidRDefault="00286FD3" w:rsidP="00286FD3">
      <w:pPr>
        <w:pStyle w:val="B2"/>
      </w:pPr>
      <w:r>
        <w:t>-</w:t>
      </w:r>
      <w:r>
        <w:tab/>
        <w:t>For each QoS Flow, the SMF may at most request one of the following to the NG-RAN:</w:t>
      </w:r>
    </w:p>
    <w:p w14:paraId="08552A98" w14:textId="77777777" w:rsidR="00286FD3" w:rsidRDefault="00286FD3" w:rsidP="00286FD3">
      <w:pPr>
        <w:pStyle w:val="B3"/>
      </w:pPr>
      <w:r>
        <w:t>-</w:t>
      </w:r>
      <w:r>
        <w:tab/>
        <w:t>ECN marking for L4S at NG-RAN in the case of ECN marking for L4S in RAN as described in clause 5.37.3 of TS 23.501 [2]; or</w:t>
      </w:r>
    </w:p>
    <w:p w14:paraId="464FB068" w14:textId="77777777" w:rsidR="00286FD3" w:rsidRDefault="00286FD3" w:rsidP="00286FD3">
      <w:pPr>
        <w:pStyle w:val="B3"/>
      </w:pPr>
      <w:r>
        <w:t>-</w:t>
      </w:r>
      <w:r>
        <w:tab/>
        <w:t>Congestion information monitoring as described in clauses 5.45.3 and 5.37.4 of TS 23.501 [2]; or</w:t>
      </w:r>
    </w:p>
    <w:p w14:paraId="7A2F5F8B" w14:textId="77777777" w:rsidR="00286FD3" w:rsidRDefault="00286FD3" w:rsidP="00286FD3">
      <w:pPr>
        <w:pStyle w:val="B3"/>
      </w:pPr>
      <w:r>
        <w:t>-</w:t>
      </w:r>
      <w:r>
        <w:tab/>
        <w:t>provide information for ECN marking for L4S at UPF in the case of ECN marking for L4S by PSA UPF as described in clause 5.37.3 of TS 23.501 [2].</w:t>
      </w:r>
    </w:p>
    <w:p w14:paraId="06714891" w14:textId="77777777" w:rsidR="00286FD3" w:rsidRDefault="00286FD3" w:rsidP="00286FD3">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42F999E6" w14:textId="77777777" w:rsidR="00286FD3" w:rsidRPr="00140E21" w:rsidRDefault="00286FD3" w:rsidP="00286FD3">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7C91E15F" w14:textId="77777777" w:rsidR="00286FD3" w:rsidRPr="00140E21" w:rsidRDefault="00286FD3" w:rsidP="00286FD3">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37FEB08" w14:textId="77777777" w:rsidR="00286FD3" w:rsidRPr="00140E21" w:rsidRDefault="00286FD3" w:rsidP="00286FD3">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5D684C93" w14:textId="77777777" w:rsidR="00286FD3" w:rsidRDefault="00286FD3" w:rsidP="00286FD3">
      <w:pPr>
        <w:pStyle w:val="B1"/>
      </w:pPr>
      <w:r>
        <w:lastRenderedPageBreak/>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054E85DD" w14:textId="77777777" w:rsidR="00286FD3" w:rsidRDefault="00286FD3" w:rsidP="00286FD3">
      <w:pPr>
        <w:pStyle w:val="B1"/>
      </w:pPr>
      <w:r>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30721653" w14:textId="77777777" w:rsidR="00286FD3" w:rsidRDefault="00286FD3" w:rsidP="00286FD3">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3CF39FB" w14:textId="77777777" w:rsidR="00286FD3" w:rsidRDefault="00286FD3" w:rsidP="00286FD3">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FF02521" w14:textId="77777777" w:rsidR="00286FD3" w:rsidRPr="00140E21" w:rsidRDefault="00286FD3" w:rsidP="00286FD3">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1ACD3FC1" w14:textId="77777777" w:rsidR="00286FD3" w:rsidRPr="00140E21" w:rsidRDefault="00286FD3" w:rsidP="00286FD3">
      <w:pPr>
        <w:pStyle w:val="B1"/>
      </w:pPr>
      <w:r w:rsidRPr="00140E21">
        <w:tab/>
        <w:t>The Namf_Communication_N1N2MessageTransfer contains the PDU Session ID allowing the AMF to know which access towards the UE to use.</w:t>
      </w:r>
    </w:p>
    <w:p w14:paraId="4F137DA5" w14:textId="77777777" w:rsidR="00286FD3" w:rsidRPr="00140E21" w:rsidRDefault="00286FD3" w:rsidP="00286FD3">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39C7F510" w14:textId="77777777" w:rsidR="00286FD3" w:rsidRDefault="00286FD3" w:rsidP="00286FD3">
      <w:pPr>
        <w:pStyle w:val="B1"/>
      </w:pPr>
      <w:r>
        <w:tab/>
        <w:t>Based on the S-NSSAI and DNN for PIN, the SMF may provide the UE with per QoS-flow Non-3GPP QoS Assistance Information in the N1 SM container as specified in clause 5.44.3.3 of TS 23.501 [2].</w:t>
      </w:r>
    </w:p>
    <w:p w14:paraId="471143A6" w14:textId="77777777" w:rsidR="00286FD3" w:rsidRPr="00140E21" w:rsidRDefault="00286FD3" w:rsidP="00286FD3">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7C5D132A" w14:textId="77777777" w:rsidR="00286FD3" w:rsidRPr="00140E21" w:rsidRDefault="00286FD3" w:rsidP="00286FD3">
      <w:pPr>
        <w:pStyle w:val="B1"/>
      </w:pPr>
      <w:r w:rsidRPr="00140E21">
        <w:tab/>
        <w:t>The AMF sends the NAS message containing PDU Session ID and PDU Session Establishment Accept targeted to the UE and the N2 SM information received from the SMF within the N2 PDU Session Request to the (R)AN.</w:t>
      </w:r>
    </w:p>
    <w:p w14:paraId="19B526A0" w14:textId="77777777" w:rsidR="00286FD3" w:rsidRPr="00140E21" w:rsidRDefault="00286FD3" w:rsidP="00286FD3">
      <w:pPr>
        <w:pStyle w:val="B1"/>
      </w:pPr>
      <w:r w:rsidRPr="00140E21">
        <w:tab/>
        <w:t>If the SMF derived CN assisted RAN parameters tuning are stored for the activated PDU Session(s), the AMF may derive updated CN assisted RAN parameters tuning and provide them the (R)AN.</w:t>
      </w:r>
    </w:p>
    <w:p w14:paraId="55977F0C" w14:textId="77777777" w:rsidR="00286FD3" w:rsidRPr="00140E21" w:rsidRDefault="00286FD3" w:rsidP="00286FD3">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2FF1CEAB" w14:textId="77777777" w:rsidR="00286FD3" w:rsidRPr="00140E21" w:rsidRDefault="00286FD3" w:rsidP="00286FD3">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6A9251C2" w14:textId="77777777" w:rsidR="00286FD3" w:rsidRPr="00140E21" w:rsidRDefault="00286FD3" w:rsidP="00286FD3">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0A575EF0" w14:textId="77777777" w:rsidR="00286FD3" w:rsidRPr="00140E21" w:rsidRDefault="00286FD3" w:rsidP="00286FD3">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54E1E066" w14:textId="77777777" w:rsidR="00286FD3" w:rsidRPr="00140E21" w:rsidRDefault="00286FD3" w:rsidP="00286FD3">
      <w:pPr>
        <w:pStyle w:val="B1"/>
      </w:pPr>
      <w:r w:rsidRPr="00140E21">
        <w:tab/>
        <w:t>If MICO mode is active and the NAS message Request Type in step 1 indicated "Emergency Request", then the UE and the AMF shall locally deactivate MICO mode.</w:t>
      </w:r>
    </w:p>
    <w:p w14:paraId="786A8045" w14:textId="77777777" w:rsidR="00286FD3" w:rsidRPr="00140E21" w:rsidRDefault="00286FD3" w:rsidP="00286FD3">
      <w:pPr>
        <w:pStyle w:val="B1"/>
      </w:pPr>
      <w:r w:rsidRPr="00140E21">
        <w:lastRenderedPageBreak/>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28C7C164" w14:textId="77777777" w:rsidR="00286FD3" w:rsidRDefault="00286FD3" w:rsidP="00286FD3">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1252E994" w14:textId="77777777" w:rsidR="00286FD3" w:rsidRPr="00140E21" w:rsidRDefault="00286FD3" w:rsidP="00286FD3">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11D79ADA" w14:textId="77777777" w:rsidR="00286FD3" w:rsidRPr="00140E21" w:rsidRDefault="00286FD3" w:rsidP="00286FD3">
      <w:pPr>
        <w:pStyle w:val="B1"/>
      </w:pPr>
      <w:r w:rsidRPr="00140E21">
        <w:tab/>
        <w:t>The AN Tunnel Info corresponds to the Access Network address of the N3 tunnel corresponding to the PDU Session.</w:t>
      </w:r>
    </w:p>
    <w:p w14:paraId="175C46A2" w14:textId="77777777" w:rsidR="00286FD3" w:rsidRPr="00140E21" w:rsidRDefault="00286FD3" w:rsidP="00286FD3">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4A0E797C" w14:textId="77777777" w:rsidR="00286FD3" w:rsidRPr="00140E21" w:rsidRDefault="00286FD3" w:rsidP="00286FD3">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8577293" w14:textId="77777777" w:rsidR="00286FD3" w:rsidRDefault="00286FD3" w:rsidP="00286FD3">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3DD333CA" w14:textId="77777777" w:rsidR="00286FD3" w:rsidRDefault="00286FD3" w:rsidP="00286FD3">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6A76A3AC" w14:textId="77777777" w:rsidR="00286FD3" w:rsidRDefault="00286FD3" w:rsidP="00286FD3">
      <w:pPr>
        <w:pStyle w:val="B1"/>
      </w:pPr>
      <w:r>
        <w:tab/>
        <w:t>NG-RAN includes the PDU Set Based Handling Support Indication in N2 SM information as defined in clause 5.37.5.3 of TS 23.501 [2].</w:t>
      </w:r>
    </w:p>
    <w:p w14:paraId="6471EEC6" w14:textId="77777777" w:rsidR="00286FD3" w:rsidRPr="00140E21" w:rsidRDefault="00286FD3" w:rsidP="00286FD3">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01E21459" w14:textId="77777777" w:rsidR="00286FD3" w:rsidRPr="00140E21" w:rsidRDefault="00286FD3" w:rsidP="00286FD3">
      <w:pPr>
        <w:pStyle w:val="B1"/>
      </w:pPr>
      <w:r w:rsidRPr="00140E21">
        <w:tab/>
        <w:t>The AMF forwards the N2 SM information received from (R)AN to the SMF.</w:t>
      </w:r>
    </w:p>
    <w:p w14:paraId="59335BD1" w14:textId="77777777" w:rsidR="00286FD3" w:rsidRPr="00140E21" w:rsidRDefault="00286FD3" w:rsidP="00286FD3">
      <w:pPr>
        <w:pStyle w:val="B1"/>
      </w:pPr>
      <w:r w:rsidRPr="00140E21">
        <w:tab/>
        <w:t>If the list of rejected QFI(s) is included in N2 SM information, the SMF shall release the rejected QFI(s) associated QoS profiles.</w:t>
      </w:r>
    </w:p>
    <w:p w14:paraId="225657B1" w14:textId="77777777" w:rsidR="00286FD3" w:rsidRDefault="00286FD3" w:rsidP="00286FD3">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656EE7F5" w14:textId="77777777" w:rsidR="00286FD3" w:rsidRPr="00140E21" w:rsidRDefault="00286FD3" w:rsidP="00286FD3">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6AC586DB" w14:textId="77777777" w:rsidR="00286FD3" w:rsidRDefault="00286FD3" w:rsidP="00286FD3">
      <w:pPr>
        <w:pStyle w:val="B1"/>
      </w:pPr>
      <w:r>
        <w:tab/>
        <w:t>If the N2 SM information includes a TL-Container with a get-response as described in clause 5.28a.2 of TS 23.501 [2], the SMF/CUC stores the information provided in the get-response.</w:t>
      </w:r>
    </w:p>
    <w:p w14:paraId="36D36C21" w14:textId="77777777" w:rsidR="00286FD3" w:rsidRPr="00140E21" w:rsidRDefault="00286FD3" w:rsidP="00286FD3">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67E80F78" w14:textId="77777777" w:rsidR="00286FD3" w:rsidRPr="00140E21" w:rsidRDefault="00286FD3" w:rsidP="00286FD3">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4CA6547F" w14:textId="77777777" w:rsidR="00286FD3" w:rsidRPr="00140E21" w:rsidRDefault="00286FD3" w:rsidP="00286FD3">
      <w:pPr>
        <w:pStyle w:val="B1"/>
      </w:pPr>
      <w:r w:rsidRPr="00140E21">
        <w:lastRenderedPageBreak/>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2404672D" w14:textId="77777777" w:rsidR="00286FD3" w:rsidRDefault="00286FD3" w:rsidP="00286FD3">
      <w:pPr>
        <w:pStyle w:val="B1"/>
      </w:pPr>
      <w:r>
        <w:tab/>
        <w:t>If the N2 SM information includes the PDU Set Based Handling Support Indication, SMF configures PSA UPF to perform PDU Set information marking for the QoS flow as defined in clause 5.37.5.3 of TS 23.501 [2].</w:t>
      </w:r>
    </w:p>
    <w:p w14:paraId="57F6F76C" w14:textId="77777777" w:rsidR="00286FD3" w:rsidRPr="00140E21" w:rsidRDefault="00286FD3" w:rsidP="00286FD3">
      <w:pPr>
        <w:pStyle w:val="NO"/>
      </w:pPr>
      <w:r w:rsidRPr="00140E21">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387ECE6A" w14:textId="77777777" w:rsidR="00286FD3" w:rsidRPr="00140E21" w:rsidRDefault="00286FD3" w:rsidP="00286FD3">
      <w:pPr>
        <w:pStyle w:val="B1"/>
      </w:pPr>
      <w:r w:rsidRPr="00140E21">
        <w:t>16b.</w:t>
      </w:r>
      <w:r w:rsidRPr="00140E21">
        <w:tab/>
        <w:t>The UPF provides an N4 Session Modification Response to the SMF.</w:t>
      </w:r>
    </w:p>
    <w:p w14:paraId="73C18CB9" w14:textId="77777777" w:rsidR="00286FD3" w:rsidRPr="00140E21" w:rsidRDefault="00286FD3" w:rsidP="00286FD3">
      <w:pPr>
        <w:pStyle w:val="B1"/>
      </w:pPr>
      <w:r w:rsidRPr="00140E21">
        <w:tab/>
        <w:t>If multiple UPFs are used in the PDU Session, the UPF in step 16 refers to the UPF terminating N3.</w:t>
      </w:r>
    </w:p>
    <w:p w14:paraId="63409BB4" w14:textId="77777777" w:rsidR="00286FD3" w:rsidRPr="00140E21" w:rsidRDefault="00286FD3" w:rsidP="00286FD3">
      <w:pPr>
        <w:pStyle w:val="B1"/>
      </w:pPr>
      <w:r w:rsidRPr="00140E21">
        <w:tab/>
        <w:t>After this step, the UPF delivers any down-link packets to the UE that may have been buffered for this PDU Session.</w:t>
      </w:r>
    </w:p>
    <w:p w14:paraId="40A22407" w14:textId="77777777" w:rsidR="00286FD3" w:rsidRPr="00140E21" w:rsidRDefault="00286FD3" w:rsidP="00286FD3">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 If the SMF received Alternative S-NSSAI in step 3, the S-NSSAI provided to the UDM is the replaced S-NSSAI.</w:t>
      </w:r>
    </w:p>
    <w:p w14:paraId="274D0001" w14:textId="77777777" w:rsidR="00286FD3" w:rsidRPr="00140E21" w:rsidRDefault="00286FD3" w:rsidP="00286FD3">
      <w:pPr>
        <w:pStyle w:val="B1"/>
      </w:pPr>
      <w:r w:rsidRPr="00140E21">
        <w:tab/>
        <w:t>If the Request Type received in step 3 indicates "Emergency Request":</w:t>
      </w:r>
    </w:p>
    <w:p w14:paraId="5005E993" w14:textId="77777777" w:rsidR="00286FD3" w:rsidRPr="00140E21" w:rsidRDefault="00286FD3" w:rsidP="00286FD3">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0DDE839F" w14:textId="77777777" w:rsidR="00286FD3" w:rsidRPr="00140E21" w:rsidRDefault="00286FD3" w:rsidP="00286FD3">
      <w:pPr>
        <w:pStyle w:val="B1"/>
      </w:pPr>
      <w:r w:rsidRPr="00140E21">
        <w:t>-</w:t>
      </w:r>
      <w:r w:rsidRPr="00140E21">
        <w:tab/>
        <w:t>For an unauthenticated UE or a roaming UE, the SMF shall not register in the UDM for a given PDU Session.</w:t>
      </w:r>
    </w:p>
    <w:p w14:paraId="2C6C2EB9" w14:textId="77777777" w:rsidR="00286FD3" w:rsidRPr="00140E21" w:rsidRDefault="00286FD3" w:rsidP="00286FD3">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4D493F61" w14:textId="77777777" w:rsidR="00286FD3" w:rsidRDefault="00286FD3" w:rsidP="00286FD3">
      <w:pPr>
        <w:pStyle w:val="B1"/>
        <w:rPr>
          <w:rFonts w:eastAsia="Malgun Gothic"/>
          <w:iCs/>
        </w:rPr>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0E1153B8" w14:textId="77777777" w:rsidR="00286FD3" w:rsidRPr="00140E21" w:rsidRDefault="00286FD3" w:rsidP="00286FD3">
      <w:pPr>
        <w:pStyle w:val="B1"/>
      </w:pPr>
      <w:r>
        <w:rPr>
          <w:rFonts w:eastAsia="Malgun Gothic"/>
          <w:iCs/>
        </w:rPr>
        <w:tab/>
        <w:t xml:space="preserve">If SMF receives the indication in step 3 that "the PDU Session is subject to LADN per LADN DNN and S-NSSAI", the SMF subscribes to the UE moving into or out of LADN service area event notification by providing the LADN DNN and S-NSSAI as an indicator for the Area </w:t>
      </w:r>
      <w:proofErr w:type="gramStart"/>
      <w:r>
        <w:rPr>
          <w:rFonts w:eastAsia="Malgun Gothic"/>
          <w:iCs/>
        </w:rPr>
        <w:t>Of</w:t>
      </w:r>
      <w:proofErr w:type="gramEnd"/>
      <w:r>
        <w:rPr>
          <w:rFonts w:eastAsia="Malgun Gothic"/>
          <w:iCs/>
        </w:rPr>
        <w:t xml:space="preserve"> Interest.</w:t>
      </w:r>
    </w:p>
    <w:p w14:paraId="49C56766" w14:textId="77777777" w:rsidR="00286FD3" w:rsidRDefault="00286FD3" w:rsidP="00286FD3">
      <w:pPr>
        <w:pStyle w:val="B1"/>
      </w:pPr>
      <w:r>
        <w:tab/>
        <w:t xml:space="preserve">If SMF receives the indication in step 3 that the PDU Session is subject to area restriction for the S-NSSAI, the SMF subscribe to "UE mobility event notification" event for reporting UE presence in Area of Interest by providing the S-NSSAI as an indicator for the Area </w:t>
      </w:r>
      <w:proofErr w:type="gramStart"/>
      <w:r>
        <w:t>Of</w:t>
      </w:r>
      <w:proofErr w:type="gramEnd"/>
      <w:r>
        <w:t xml:space="preserve"> Interest (see clauses 5.6.11 and 5.3.4.4 of TS 23.501 [2]).</w:t>
      </w:r>
    </w:p>
    <w:p w14:paraId="351C9EAE" w14:textId="77777777" w:rsidR="00286FD3" w:rsidRPr="00140E21" w:rsidRDefault="00286FD3" w:rsidP="00286FD3">
      <w:pPr>
        <w:pStyle w:val="B1"/>
      </w:pPr>
      <w:r w:rsidRPr="00140E21">
        <w:tab/>
        <w:t>After this step, the AMF forwards relevant events subscribed by</w:t>
      </w:r>
      <w:r w:rsidRPr="00140E21" w:rsidDel="007C6B31">
        <w:t xml:space="preserve"> </w:t>
      </w:r>
      <w:r w:rsidRPr="00140E21">
        <w:t>the SMF.</w:t>
      </w:r>
    </w:p>
    <w:p w14:paraId="26003EE5" w14:textId="77777777" w:rsidR="00286FD3" w:rsidRDefault="00286FD3" w:rsidP="00286FD3">
      <w:pPr>
        <w:pStyle w:val="B1"/>
      </w:pPr>
      <w:r>
        <w:tab/>
        <w:t>For those scenarios where the PCFs serving the AMF and the SMF are different, the SMF informs the AMF of the NWDAF ID(s) used for UE related Analytics and corresponding Analytics ID(s).</w:t>
      </w:r>
    </w:p>
    <w:p w14:paraId="7279AE2E" w14:textId="77777777" w:rsidR="00286FD3" w:rsidRPr="00140E21" w:rsidRDefault="00286FD3" w:rsidP="00286FD3">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411C167E" w14:textId="77777777" w:rsidR="00286FD3" w:rsidRPr="00140E21" w:rsidRDefault="00286FD3" w:rsidP="00286FD3">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w:t>
      </w:r>
      <w:r w:rsidRPr="00140E21">
        <w:lastRenderedPageBreak/>
        <w:t>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6D97BC4F" w14:textId="77777777" w:rsidR="00286FD3" w:rsidRDefault="00286FD3" w:rsidP="00286FD3">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7120090C" w14:textId="77777777" w:rsidR="00286FD3" w:rsidRPr="00140E21" w:rsidRDefault="00286FD3" w:rsidP="00286FD3">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7508165B" w14:textId="77777777" w:rsidR="00286FD3" w:rsidRDefault="00286FD3" w:rsidP="00286FD3">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524E8AC8" w14:textId="77777777" w:rsidR="00286FD3" w:rsidRDefault="00286FD3" w:rsidP="00286FD3">
      <w:pPr>
        <w:pStyle w:val="B1"/>
        <w:rPr>
          <w:lang w:eastAsia="ko-KR"/>
        </w:rPr>
      </w:pPr>
      <w:r>
        <w:rPr>
          <w:lang w:eastAsia="ko-KR"/>
        </w:rPr>
        <w:tab/>
        <w:t>If the UE has indicated support of transferring Port Management Information Containers, then SMF informs PCF that 5GS Bridge/Router information is available. SMF provides the 5GS Bridge/Router information (</w:t>
      </w:r>
      <w:proofErr w:type="gramStart"/>
      <w:r>
        <w:rPr>
          <w:lang w:eastAsia="ko-KR"/>
        </w:rPr>
        <w:t>e.g.</w:t>
      </w:r>
      <w:proofErr w:type="gramEnd"/>
      <w:r>
        <w:rPr>
          <w:lang w:eastAsia="ko-KR"/>
        </w:rPr>
        <w:t xml:space="preserve">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2A2EFFE3" w14:textId="77777777" w:rsidR="00286FD3" w:rsidRDefault="00286FD3" w:rsidP="00286FD3">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681B6A26" w14:textId="77777777" w:rsidR="00286FD3" w:rsidRDefault="00286FD3" w:rsidP="00286FD3">
      <w:pPr>
        <w:pStyle w:val="B1"/>
        <w:rPr>
          <w:lang w:eastAsia="ko-KR"/>
        </w:rPr>
      </w:pPr>
      <w:r>
        <w:rPr>
          <w:lang w:eastAsia="ko-KR"/>
        </w:rPr>
        <w:tab/>
        <w:t xml:space="preserve">To support IEEE TSN, the TSN AF calculates the bridge delay for each port pair, </w:t>
      </w:r>
      <w:proofErr w:type="gramStart"/>
      <w:r>
        <w:rPr>
          <w:lang w:eastAsia="ko-KR"/>
        </w:rPr>
        <w:t>i.e.</w:t>
      </w:r>
      <w:proofErr w:type="gramEnd"/>
      <w:r>
        <w:rPr>
          <w:lang w:eastAsia="ko-KR"/>
        </w:rPr>
        <w:t xml:space="preserv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7EC426F7" w14:textId="77777777" w:rsidR="00286FD3" w:rsidRPr="00140E21" w:rsidRDefault="00286FD3" w:rsidP="00286FD3">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617D8E7" w14:textId="77777777" w:rsidR="00286FD3" w:rsidRPr="00140E21" w:rsidRDefault="00286FD3" w:rsidP="00286FD3">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344A010D" w14:textId="77777777" w:rsidR="001B0DB4" w:rsidRPr="005300B6" w:rsidRDefault="001B0DB4" w:rsidP="001B0D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14FEC7B" w14:textId="0F84C3BB" w:rsidR="005F6CBE" w:rsidRPr="00140E21" w:rsidRDefault="005F6CBE" w:rsidP="005F6CBE">
      <w:pPr>
        <w:pStyle w:val="40"/>
      </w:pPr>
      <w:r w:rsidRPr="00140E21">
        <w:t>4.17.6.1</w:t>
      </w:r>
      <w:r w:rsidRPr="00140E21">
        <w:tab/>
        <w:t>General</w:t>
      </w:r>
      <w:bookmarkEnd w:id="8"/>
      <w:bookmarkEnd w:id="9"/>
      <w:bookmarkEnd w:id="10"/>
      <w:bookmarkEnd w:id="11"/>
      <w:bookmarkEnd w:id="12"/>
      <w:bookmarkEnd w:id="13"/>
      <w:bookmarkEnd w:id="14"/>
    </w:p>
    <w:p w14:paraId="722FE892" w14:textId="77777777" w:rsidR="005F6CBE" w:rsidRPr="00140E21" w:rsidRDefault="005F6CBE" w:rsidP="005F6CBE">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2FA2A98" w14:textId="77777777" w:rsidR="005F6CBE" w:rsidRPr="00140E21" w:rsidRDefault="005F6CBE" w:rsidP="005F6CBE">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4240CA55" w14:textId="77777777" w:rsidR="005F6CBE" w:rsidRPr="00140E21" w:rsidRDefault="005F6CBE" w:rsidP="005F6CBE">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4A9EF2CC" w14:textId="77777777" w:rsidR="005F6CBE" w:rsidRPr="00140E21" w:rsidRDefault="005F6CBE" w:rsidP="005F6CBE">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4ED566BB" w14:textId="77777777" w:rsidR="005F6CBE" w:rsidRPr="00140E21" w:rsidRDefault="005F6CBE" w:rsidP="005F6CBE">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6BD2FFFA" w14:textId="77777777" w:rsidR="005F6CBE" w:rsidRDefault="005F6CBE" w:rsidP="005F6CBE">
      <w:r w:rsidRPr="00140E21">
        <w:lastRenderedPageBreak/>
        <w:t>UPFs may be associated with UPF Provisioning Information in the NRF. The UPF Provisioning Information consists of</w:t>
      </w:r>
      <w:r>
        <w:t>:</w:t>
      </w:r>
    </w:p>
    <w:p w14:paraId="18B3172E" w14:textId="77777777" w:rsidR="005F6CBE" w:rsidRDefault="005F6CBE" w:rsidP="005F6CBE">
      <w:pPr>
        <w:pStyle w:val="B1"/>
      </w:pPr>
      <w:r>
        <w:t>-</w:t>
      </w:r>
      <w:r>
        <w:tab/>
      </w:r>
      <w:r w:rsidRPr="00140E21">
        <w:t>a list of (S-NSSAI, DNN)</w:t>
      </w:r>
      <w:r>
        <w:t>;</w:t>
      </w:r>
    </w:p>
    <w:p w14:paraId="298CEED8" w14:textId="77777777" w:rsidR="005F6CBE" w:rsidRDefault="005F6CBE" w:rsidP="005F6CBE">
      <w:pPr>
        <w:pStyle w:val="B1"/>
      </w:pPr>
      <w:r>
        <w:t>-</w:t>
      </w:r>
      <w:r>
        <w:tab/>
        <w:t>UE IPv4 Address Ranges and/or IPv6 Prefix Range(s) per (S-NSSAI, DNN);</w:t>
      </w:r>
      <w:r w:rsidRPr="00140E21">
        <w:t xml:space="preserve"> and</w:t>
      </w:r>
    </w:p>
    <w:p w14:paraId="1EB3919D" w14:textId="77777777" w:rsidR="005F6CBE" w:rsidRDefault="005F6CBE" w:rsidP="005F6CBE">
      <w:pPr>
        <w:pStyle w:val="NO"/>
      </w:pPr>
      <w:r>
        <w:t>NOTE 2:</w:t>
      </w:r>
      <w:r>
        <w:tab/>
        <w:t>The above information can be used by the SMF for UPF selection when static IP address/prefix allocation is required for a UE.</w:t>
      </w:r>
    </w:p>
    <w:p w14:paraId="69E5EFE7" w14:textId="77777777" w:rsidR="005F6CBE" w:rsidRDefault="005F6CBE" w:rsidP="005F6CBE">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35314FC7" w14:textId="77777777" w:rsidR="005F6CBE" w:rsidRPr="00140E21" w:rsidRDefault="005F6CBE" w:rsidP="005F6CBE">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FCE5D7C" w14:textId="77777777" w:rsidR="005F6CBE" w:rsidRDefault="005F6CBE" w:rsidP="005F6CBE">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6AE52FDE" w14:textId="77777777" w:rsidR="005F6CBE" w:rsidRDefault="005F6CBE" w:rsidP="005F6CBE">
      <w:pPr>
        <w:pStyle w:val="B1"/>
        <w:rPr>
          <w:ins w:id="54" w:author="manmeet bhangu" w:date="2024-07-22T00:53:00Z"/>
        </w:rPr>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1B8EF92F" w14:textId="526886A3" w:rsidR="0000366F" w:rsidRDefault="0000366F" w:rsidP="005F6CBE">
      <w:pPr>
        <w:pStyle w:val="B1"/>
      </w:pPr>
      <w:ins w:id="55" w:author="manmeet bhangu" w:date="2024-07-22T00:53:00Z">
        <w:r>
          <w:t>-</w:t>
        </w:r>
        <w:r>
          <w:tab/>
        </w:r>
      </w:ins>
      <w:ins w:id="56" w:author="manmeet bhangu [2]" w:date="2024-07-22T01:17:00Z">
        <w:r w:rsidR="006B7AC6">
          <w:t xml:space="preserve">additional </w:t>
        </w:r>
      </w:ins>
      <w:ins w:id="57" w:author="hw user" w:date="2024-08-15T09:31:00Z">
        <w:r w:rsidR="003D4367" w:rsidRPr="007050C2">
          <w:rPr>
            <w:highlight w:val="cyan"/>
            <w:rPrChange w:id="58" w:author="hw user" w:date="2024-08-15T09:33:00Z">
              <w:rPr/>
            </w:rPrChange>
          </w:rPr>
          <w:t xml:space="preserve">supported </w:t>
        </w:r>
      </w:ins>
      <w:ins w:id="59" w:author="manmeet bhangu [2]" w:date="2024-07-22T01:17:00Z">
        <w:del w:id="60" w:author="hw user" w:date="2024-08-15T09:31:00Z">
          <w:r w:rsidR="006B7AC6" w:rsidRPr="007050C2" w:rsidDel="003D4367">
            <w:rPr>
              <w:highlight w:val="cyan"/>
              <w:rPrChange w:id="61" w:author="hw user" w:date="2024-08-15T09:33:00Z">
                <w:rPr/>
              </w:rPrChange>
            </w:rPr>
            <w:delText>UPF</w:delText>
          </w:r>
          <w:r w:rsidR="006B7AC6" w:rsidRPr="00DB72B7" w:rsidDel="003D4367">
            <w:delText xml:space="preserve"> </w:delText>
          </w:r>
        </w:del>
        <w:r w:rsidR="006B7AC6" w:rsidRPr="00DB72B7">
          <w:t>functionalities</w:t>
        </w:r>
      </w:ins>
      <w:ins w:id="62" w:author="hw user" w:date="2024-08-15T09:31:00Z">
        <w:r w:rsidR="00B67B28">
          <w:t>,</w:t>
        </w:r>
      </w:ins>
      <w:ins w:id="63" w:author="manmeet bhangu [2]" w:date="2024-07-22T01:17:00Z">
        <w:r w:rsidR="006B7AC6">
          <w:t xml:space="preserve"> e.g. </w:t>
        </w:r>
        <w:del w:id="64" w:author="hw user" w:date="2024-08-15T09:34:00Z">
          <w:r w:rsidR="006B7AC6" w:rsidRPr="000426FE" w:rsidDel="000426FE">
            <w:rPr>
              <w:highlight w:val="cyan"/>
              <w:rPrChange w:id="65" w:author="hw user" w:date="2024-08-15T09:34:00Z">
                <w:rPr/>
              </w:rPrChange>
            </w:rPr>
            <w:delText xml:space="preserve">support </w:delText>
          </w:r>
        </w:del>
        <w:del w:id="66" w:author="hw user" w:date="2024-08-15T09:32:00Z">
          <w:r w:rsidR="006B7AC6" w:rsidRPr="000426FE" w:rsidDel="004101F2">
            <w:rPr>
              <w:highlight w:val="cyan"/>
              <w:rPrChange w:id="67" w:author="hw user" w:date="2024-08-15T09:34:00Z">
                <w:rPr/>
              </w:rPrChange>
            </w:rPr>
            <w:delText>for</w:delText>
          </w:r>
          <w:r w:rsidR="006B7AC6" w:rsidDel="004101F2">
            <w:delText xml:space="preserve"> </w:delText>
          </w:r>
        </w:del>
        <w:r w:rsidR="006B7AC6">
          <w:t>NAT</w:t>
        </w:r>
      </w:ins>
      <w:ins w:id="68" w:author="manmeet bhangu -2" w:date="2024-08-13T23:55:00Z">
        <w:r w:rsidR="00A169FC">
          <w:t xml:space="preserve"> </w:t>
        </w:r>
        <w:commentRangeStart w:id="69"/>
        <w:commentRangeStart w:id="70"/>
        <w:r w:rsidR="00A169FC">
          <w:t xml:space="preserve">information exposure </w:t>
        </w:r>
      </w:ins>
      <w:ins w:id="71" w:author="hw user" w:date="2024-08-15T09:32:00Z">
        <w:r w:rsidR="00EB311E" w:rsidRPr="000426FE">
          <w:rPr>
            <w:highlight w:val="cyan"/>
            <w:rPrChange w:id="72" w:author="hw user" w:date="2024-08-15T09:34:00Z">
              <w:rPr/>
            </w:rPrChange>
          </w:rPr>
          <w:t>functionality</w:t>
        </w:r>
        <w:r w:rsidR="00EB311E" w:rsidRPr="00EB311E">
          <w:t xml:space="preserve"> </w:t>
        </w:r>
      </w:ins>
      <w:ins w:id="73" w:author="manmeet bhangu -2" w:date="2024-08-13T23:55:00Z">
        <w:r w:rsidR="00A169FC">
          <w:t xml:space="preserve">and </w:t>
        </w:r>
      </w:ins>
      <w:ins w:id="74" w:author="manmeet bhangu -2" w:date="2024-08-13T23:56:00Z">
        <w:r w:rsidR="00A169FC">
          <w:t xml:space="preserve">the </w:t>
        </w:r>
        <w:del w:id="75" w:author="hw user" w:date="2024-08-15T09:34:00Z">
          <w:r w:rsidR="00A169FC" w:rsidRPr="000426FE" w:rsidDel="000426FE">
            <w:rPr>
              <w:highlight w:val="cyan"/>
              <w:rPrChange w:id="76" w:author="hw user" w:date="2024-08-15T09:34:00Z">
                <w:rPr/>
              </w:rPrChange>
            </w:rPr>
            <w:delText xml:space="preserve">supported </w:delText>
          </w:r>
        </w:del>
      </w:ins>
      <w:ins w:id="77" w:author="Ericsson-MH2" w:date="2024-08-14T10:50:00Z">
        <w:del w:id="78" w:author="hw user" w:date="2024-08-15T09:32:00Z">
          <w:r w:rsidR="006460FB" w:rsidRPr="000426FE" w:rsidDel="0048298B">
            <w:rPr>
              <w:highlight w:val="cyan"/>
              <w:rPrChange w:id="79" w:author="hw user" w:date="2024-08-15T09:34:00Z">
                <w:rPr/>
              </w:rPrChange>
            </w:rPr>
            <w:delText xml:space="preserve">deep </w:delText>
          </w:r>
        </w:del>
      </w:ins>
      <w:ins w:id="80" w:author="manmeet bhangu -2" w:date="2024-08-14T00:11:00Z">
        <w:r w:rsidR="00BD2A3D" w:rsidRPr="00D23F1C">
          <w:rPr>
            <w:highlight w:val="green"/>
            <w:rPrChange w:id="81" w:author="Ericsson-MH2" w:date="2024-08-14T10:56:00Z">
              <w:rPr/>
            </w:rPrChange>
          </w:rPr>
          <w:t>p</w:t>
        </w:r>
      </w:ins>
      <w:ins w:id="82" w:author="manmeet bhangu -2" w:date="2024-08-13T23:56:00Z">
        <w:r w:rsidR="00A169FC" w:rsidRPr="00D23F1C">
          <w:rPr>
            <w:highlight w:val="green"/>
            <w:rPrChange w:id="83" w:author="Ericsson-MH2" w:date="2024-08-14T10:56:00Z">
              <w:rPr/>
            </w:rPrChange>
          </w:rPr>
          <w:t xml:space="preserve">acket </w:t>
        </w:r>
      </w:ins>
      <w:ins w:id="84" w:author="manmeet bhangu -2" w:date="2024-08-14T00:11:00Z">
        <w:r w:rsidR="00BD2A3D" w:rsidRPr="00D23F1C">
          <w:rPr>
            <w:highlight w:val="green"/>
            <w:rPrChange w:id="85" w:author="Ericsson-MH2" w:date="2024-08-14T10:56:00Z">
              <w:rPr/>
            </w:rPrChange>
          </w:rPr>
          <w:t>i</w:t>
        </w:r>
      </w:ins>
      <w:ins w:id="86" w:author="manmeet bhangu -2" w:date="2024-08-13T23:56:00Z">
        <w:r w:rsidR="00A169FC" w:rsidRPr="00D23F1C">
          <w:rPr>
            <w:highlight w:val="green"/>
            <w:rPrChange w:id="87" w:author="Ericsson-MH2" w:date="2024-08-14T10:56:00Z">
              <w:rPr/>
            </w:rPrChange>
          </w:rPr>
          <w:t>nspection functionality</w:t>
        </w:r>
      </w:ins>
      <w:ins w:id="88" w:author="Ericsson-MH2" w:date="2024-08-14T10:50:00Z">
        <w:r w:rsidR="00736F4F" w:rsidRPr="00D23F1C">
          <w:rPr>
            <w:highlight w:val="green"/>
            <w:rPrChange w:id="89" w:author="Ericsson-MH2" w:date="2024-08-14T10:56:00Z">
              <w:rPr/>
            </w:rPrChange>
          </w:rPr>
          <w:t>, see clause</w:t>
        </w:r>
      </w:ins>
      <w:ins w:id="90" w:author="Ericsson-MH2" w:date="2024-08-14T10:51:00Z">
        <w:r w:rsidR="00736F4F" w:rsidRPr="00D23F1C">
          <w:rPr>
            <w:highlight w:val="green"/>
            <w:rPrChange w:id="91" w:author="Ericsson-MH2" w:date="2024-08-14T10:56:00Z">
              <w:rPr/>
            </w:rPrChange>
          </w:rPr>
          <w:t> </w:t>
        </w:r>
        <w:r w:rsidR="00A06FDD" w:rsidRPr="00D23F1C">
          <w:rPr>
            <w:highlight w:val="green"/>
            <w:rPrChange w:id="92" w:author="Ericsson-MH2" w:date="2024-08-14T10:56:00Z">
              <w:rPr/>
            </w:rPrChange>
          </w:rPr>
          <w:t>6.</w:t>
        </w:r>
      </w:ins>
      <w:ins w:id="93" w:author="Ericsson-MH2" w:date="2024-08-14T10:52:00Z">
        <w:r w:rsidR="00324D35" w:rsidRPr="00D23F1C">
          <w:rPr>
            <w:highlight w:val="green"/>
            <w:rPrChange w:id="94" w:author="Ericsson-MH2" w:date="2024-08-14T10:56:00Z">
              <w:rPr/>
            </w:rPrChange>
          </w:rPr>
          <w:t>2</w:t>
        </w:r>
      </w:ins>
      <w:ins w:id="95" w:author="Ericsson-MH2" w:date="2024-08-14T10:51:00Z">
        <w:r w:rsidR="00A06FDD" w:rsidRPr="00D23F1C">
          <w:rPr>
            <w:highlight w:val="green"/>
            <w:rPrChange w:id="96" w:author="Ericsson-MH2" w:date="2024-08-14T10:56:00Z">
              <w:rPr/>
            </w:rPrChange>
          </w:rPr>
          <w:t>.3 of TS 23.501 [</w:t>
        </w:r>
        <w:r w:rsidR="00324D35" w:rsidRPr="00D23F1C">
          <w:rPr>
            <w:highlight w:val="green"/>
            <w:rPrChange w:id="97" w:author="Ericsson-MH2" w:date="2024-08-14T10:56:00Z">
              <w:rPr/>
            </w:rPrChange>
          </w:rPr>
          <w:t>2]</w:t>
        </w:r>
      </w:ins>
      <w:ins w:id="98" w:author="hw user" w:date="2024-08-15T09:32:00Z">
        <w:r w:rsidR="009365B5">
          <w:t>.</w:t>
        </w:r>
      </w:ins>
      <w:ins w:id="99" w:author="manmeet bhangu -2" w:date="2024-08-13T23:56:00Z">
        <w:del w:id="100" w:author="Ericsson-MH2" w:date="2024-08-14T10:50:00Z">
          <w:r w:rsidR="00A169FC" w:rsidDel="00736F4F">
            <w:delText xml:space="preserve"> </w:delText>
          </w:r>
          <w:r w:rsidR="00A169FC" w:rsidDel="00736F4F">
            <w:rPr>
              <w:rStyle w:val="normaltextrun"/>
            </w:rPr>
            <w:delText>(with ability to differentiate between IP or MAC filter based packet detection, and the packet detection based on other means, e.g. layer 7 DPI).</w:delText>
          </w:r>
        </w:del>
      </w:ins>
      <w:ins w:id="101" w:author="manmeet bhangu [2]" w:date="2024-07-22T01:17:00Z">
        <w:del w:id="102" w:author="Ericsson-MH2" w:date="2024-08-14T10:50:00Z">
          <w:r w:rsidR="006B7AC6" w:rsidDel="00736F4F">
            <w:delText xml:space="preserve">, </w:delText>
          </w:r>
        </w:del>
      </w:ins>
      <w:commentRangeEnd w:id="69"/>
      <w:del w:id="103" w:author="Ericsson-MH2" w:date="2024-08-14T10:50:00Z">
        <w:r w:rsidR="00A169FC" w:rsidDel="00736F4F">
          <w:rPr>
            <w:rStyle w:val="ad"/>
          </w:rPr>
          <w:commentReference w:id="69"/>
        </w:r>
      </w:del>
      <w:commentRangeEnd w:id="70"/>
      <w:r w:rsidR="006B360A">
        <w:rPr>
          <w:rStyle w:val="ad"/>
        </w:rPr>
        <w:commentReference w:id="70"/>
      </w:r>
      <w:ins w:id="104" w:author="manmeet bhangu [2]" w:date="2024-07-22T01:17:00Z">
        <w:del w:id="105" w:author="manmeet bhangu -2" w:date="2024-08-13T23:55:00Z">
          <w:r w:rsidR="006B7AC6" w:rsidRPr="00DB72B7" w:rsidDel="00A169FC">
            <w:delText>packet inspection functionality</w:delText>
          </w:r>
          <w:r w:rsidR="006B7AC6" w:rsidDel="00A169FC">
            <w:delText xml:space="preserve"> based on L2, L3 or L7 (i.e. the UPF inspects user traffic by performing L2 (</w:delText>
          </w:r>
          <w:r w:rsidR="006B7AC6" w:rsidRPr="00FC03A7" w:rsidDel="00A169FC">
            <w:delText>MAC Filter-Based Detection</w:delText>
          </w:r>
          <w:r w:rsidR="006B7AC6" w:rsidDel="00A169FC">
            <w:delText>), L3 IP address and port matching, as well as L7 deep packet inspection involving header field matching.)</w:delText>
          </w:r>
        </w:del>
      </w:ins>
      <w:ins w:id="106" w:author="manmeet bhangu" w:date="2024-07-22T00:53:00Z">
        <w:del w:id="107" w:author="manmeet bhangu -2" w:date="2024-08-13T23:55:00Z">
          <w:r w:rsidDel="00A169FC">
            <w:delText>.</w:delText>
          </w:r>
        </w:del>
      </w:ins>
    </w:p>
    <w:p w14:paraId="756A3EF9" w14:textId="77777777" w:rsidR="005F6CBE" w:rsidRPr="00140E21" w:rsidRDefault="005F6CBE" w:rsidP="005F6CBE">
      <w:r w:rsidRPr="00140E21">
        <w:t>The SMF Area Identity</w:t>
      </w:r>
      <w:r>
        <w:t xml:space="preserve"> and UE IPv4 Address Ranges and/or IPv6 Prefix Range(s) are </w:t>
      </w:r>
      <w:r w:rsidRPr="00140E21">
        <w:t>optional in the UPF Provisioning Information.</w:t>
      </w:r>
    </w:p>
    <w:p w14:paraId="04391A2D" w14:textId="77777777" w:rsidR="004060DC" w:rsidRDefault="004060DC" w:rsidP="001C573C">
      <w:pPr>
        <w:tabs>
          <w:tab w:val="left" w:pos="486"/>
        </w:tabs>
        <w:rPr>
          <w:rFonts w:ascii="Arial" w:hAnsi="Arial" w:cs="Arial"/>
          <w:sz w:val="28"/>
          <w:szCs w:val="28"/>
          <w:lang w:val="en-US"/>
        </w:rPr>
      </w:pPr>
    </w:p>
    <w:p w14:paraId="699D0B31" w14:textId="77777777" w:rsidR="00CC4696" w:rsidRDefault="00CC4696" w:rsidP="001C573C">
      <w:pPr>
        <w:tabs>
          <w:tab w:val="left" w:pos="486"/>
        </w:tabs>
        <w:rPr>
          <w:rFonts w:ascii="Arial" w:hAnsi="Arial" w:cs="Arial"/>
          <w:sz w:val="28"/>
          <w:szCs w:val="28"/>
          <w:lang w:val="en-US"/>
        </w:rPr>
      </w:pPr>
    </w:p>
    <w:p w14:paraId="5126939D" w14:textId="77777777" w:rsidR="00CC4696" w:rsidRDefault="00CC4696" w:rsidP="001C573C">
      <w:pPr>
        <w:tabs>
          <w:tab w:val="left" w:pos="486"/>
        </w:tabs>
        <w:rPr>
          <w:rFonts w:ascii="Arial" w:hAnsi="Arial" w:cs="Arial"/>
          <w:sz w:val="28"/>
          <w:szCs w:val="28"/>
          <w:lang w:val="en-US"/>
        </w:rPr>
      </w:pPr>
    </w:p>
    <w:p w14:paraId="70628C74" w14:textId="77777777" w:rsidR="00CC4696" w:rsidRPr="005300B6" w:rsidRDefault="00CC4696" w:rsidP="00CC4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FB3253F" w14:textId="77777777" w:rsidR="00CC4696" w:rsidRDefault="00CC4696" w:rsidP="00CC4696"/>
    <w:p w14:paraId="66A892F6" w14:textId="77777777" w:rsidR="00CC4696" w:rsidRDefault="00CC4696" w:rsidP="00CC4696"/>
    <w:p w14:paraId="6C1AE698" w14:textId="77777777" w:rsidR="00CC4696" w:rsidRPr="00140E21" w:rsidRDefault="00CC4696" w:rsidP="00CC4696">
      <w:pPr>
        <w:pStyle w:val="50"/>
        <w:rPr>
          <w:rFonts w:eastAsia="Malgun Gothic"/>
        </w:rPr>
      </w:pPr>
      <w:bookmarkStart w:id="108" w:name="_Toc20204441"/>
      <w:bookmarkStart w:id="109" w:name="_Toc27895140"/>
      <w:bookmarkStart w:id="110" w:name="_Toc36192237"/>
      <w:bookmarkStart w:id="111" w:name="_Toc45193350"/>
      <w:bookmarkStart w:id="112" w:name="_Toc47592982"/>
      <w:bookmarkStart w:id="113" w:name="_Toc51835069"/>
      <w:bookmarkStart w:id="114" w:name="_Toc170198033"/>
      <w:r w:rsidRPr="00140E21">
        <w:rPr>
          <w:rFonts w:eastAsia="Malgun Gothic"/>
        </w:rPr>
        <w:lastRenderedPageBreak/>
        <w:t>5.2.3.3.1</w:t>
      </w:r>
      <w:r w:rsidRPr="00140E21">
        <w:rPr>
          <w:rFonts w:eastAsia="Malgun Gothic"/>
        </w:rPr>
        <w:tab/>
      </w:r>
      <w:commentRangeStart w:id="115"/>
      <w:r w:rsidRPr="00CC34D8">
        <w:rPr>
          <w:rFonts w:eastAsia="Malgun Gothic"/>
          <w:highlight w:val="cyan"/>
        </w:rPr>
        <w:t>General</w:t>
      </w:r>
      <w:bookmarkEnd w:id="108"/>
      <w:bookmarkEnd w:id="109"/>
      <w:bookmarkEnd w:id="110"/>
      <w:bookmarkEnd w:id="111"/>
      <w:bookmarkEnd w:id="112"/>
      <w:bookmarkEnd w:id="113"/>
      <w:bookmarkEnd w:id="114"/>
      <w:commentRangeEnd w:id="115"/>
      <w:r w:rsidRPr="00CC34D8">
        <w:rPr>
          <w:rStyle w:val="ad"/>
          <w:rFonts w:ascii="Times New Roman" w:hAnsi="Times New Roman"/>
          <w:highlight w:val="cyan"/>
        </w:rPr>
        <w:commentReference w:id="115"/>
      </w:r>
    </w:p>
    <w:p w14:paraId="5F0D3F64" w14:textId="77777777" w:rsidR="00CC4696" w:rsidRPr="00140E21" w:rsidRDefault="00CC4696" w:rsidP="00CC4696">
      <w:pPr>
        <w:keepNext/>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1A45C801" w14:textId="77777777" w:rsidR="00CC4696" w:rsidRPr="00140E21" w:rsidRDefault="00CC4696" w:rsidP="00CC4696">
      <w:pPr>
        <w:pStyle w:val="TH"/>
        <w:rPr>
          <w:rFonts w:eastAsia="Malgun Gothic"/>
        </w:rPr>
      </w:pPr>
      <w:bookmarkStart w:id="116" w:name="_CRTable5_2_3_3_11"/>
      <w:r w:rsidRPr="00140E21">
        <w:rPr>
          <w:rFonts w:eastAsia="Malgun Gothic"/>
        </w:rPr>
        <w:t xml:space="preserve">Table </w:t>
      </w:r>
      <w:bookmarkEnd w:id="116"/>
      <w:r w:rsidRPr="00140E21">
        <w:rPr>
          <w:rFonts w:eastAsia="Malgun Gothic"/>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CC4696" w:rsidRPr="00140E21" w14:paraId="040771DF"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02169EB1" w14:textId="77777777" w:rsidR="00CC4696" w:rsidRPr="00140E21" w:rsidRDefault="00CC4696" w:rsidP="006C5024">
            <w:pPr>
              <w:pStyle w:val="TAH"/>
              <w:keepNext w:val="0"/>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8D294FD" w14:textId="77777777" w:rsidR="00CC4696" w:rsidRPr="00140E21" w:rsidRDefault="00CC4696" w:rsidP="006C5024">
            <w:pPr>
              <w:pStyle w:val="TAH"/>
              <w:keepNext w:val="0"/>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1AA7998" w14:textId="77777777" w:rsidR="00CC4696" w:rsidRPr="00140E21" w:rsidRDefault="00CC4696" w:rsidP="006C5024">
            <w:pPr>
              <w:pStyle w:val="TAH"/>
              <w:keepNext w:val="0"/>
              <w:rPr>
                <w:rFonts w:eastAsia="Malgun Gothic"/>
              </w:rPr>
            </w:pPr>
            <w:r w:rsidRPr="00140E21">
              <w:rPr>
                <w:rFonts w:eastAsia="Malgun Gothic"/>
              </w:rPr>
              <w:t>Description</w:t>
            </w:r>
          </w:p>
        </w:tc>
      </w:tr>
      <w:tr w:rsidR="00CC4696" w:rsidRPr="00140E21" w14:paraId="58780DF0"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CA82D97" w14:textId="77777777" w:rsidR="00CC4696" w:rsidRPr="00140E21" w:rsidRDefault="00CC4696" w:rsidP="006C5024">
            <w:pPr>
              <w:pStyle w:val="TAL"/>
              <w:keepNext w:val="0"/>
              <w:rPr>
                <w:rFonts w:eastAsia="宋体"/>
                <w:lang w:eastAsia="zh-CN"/>
              </w:rPr>
            </w:pPr>
            <w:r w:rsidRPr="00140E21">
              <w:rPr>
                <w:rFonts w:eastAsia="宋体"/>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4AE9BF74" w14:textId="77777777" w:rsidR="00CC4696" w:rsidRPr="00140E21" w:rsidRDefault="00CC4696" w:rsidP="006C5024">
            <w:pPr>
              <w:pStyle w:val="TAL"/>
              <w:keepNext w:val="0"/>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462AC49" w14:textId="77777777" w:rsidR="00CC4696" w:rsidRPr="00140E21" w:rsidRDefault="00CC4696" w:rsidP="006C5024">
            <w:pPr>
              <w:pStyle w:val="TAL"/>
              <w:keepNext w:val="0"/>
              <w:rPr>
                <w:rFonts w:eastAsia="Malgun Gothic"/>
              </w:rPr>
            </w:pPr>
            <w:r w:rsidRPr="00140E21">
              <w:rPr>
                <w:rFonts w:eastAsia="Malgun Gothic"/>
              </w:rPr>
              <w:t xml:space="preserve">List of the GPSI </w:t>
            </w:r>
            <w:r w:rsidRPr="00140E21">
              <w:rPr>
                <w:rFonts w:eastAsia="宋体"/>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CC4696" w:rsidRPr="00140E21" w14:paraId="593B46F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0BB8A7B" w14:textId="77777777" w:rsidR="00CC4696" w:rsidRPr="00140E21" w:rsidRDefault="00CC4696" w:rsidP="006C5024">
            <w:pPr>
              <w:pStyle w:val="TAL"/>
              <w:keepNext w:val="0"/>
              <w:rPr>
                <w:rFonts w:eastAsia="Malgun Gothic"/>
              </w:rPr>
            </w:pPr>
            <w:r w:rsidRPr="00140E21">
              <w:rPr>
                <w:rFonts w:eastAsia="宋体"/>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05BC3F71" w14:textId="77777777" w:rsidR="00CC4696" w:rsidRPr="00140E21" w:rsidRDefault="00CC4696" w:rsidP="006C5024">
            <w:pPr>
              <w:pStyle w:val="TAL"/>
              <w:keepNext w:val="0"/>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21DA92B7" w14:textId="77777777" w:rsidR="00CC4696" w:rsidRPr="00140E21" w:rsidRDefault="00CC4696" w:rsidP="006C5024">
            <w:pPr>
              <w:pStyle w:val="TAL"/>
              <w:keepNext w:val="0"/>
              <w:rPr>
                <w:rFonts w:eastAsia="Malgun Gothic"/>
              </w:rPr>
            </w:pPr>
            <w:r w:rsidRPr="00140E21">
              <w:rPr>
                <w:rFonts w:eastAsia="Malgun Gothic"/>
              </w:rPr>
              <w:t>List of the subscribed internal group(s) that the UE belongs to.</w:t>
            </w:r>
          </w:p>
        </w:tc>
      </w:tr>
      <w:tr w:rsidR="00CC4696" w:rsidRPr="00140E21" w14:paraId="7DC8B68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21DDBA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7F72EC" w14:textId="77777777" w:rsidR="00CC4696" w:rsidRPr="00140E21" w:rsidRDefault="00CC4696" w:rsidP="006C5024">
            <w:pPr>
              <w:pStyle w:val="TAL"/>
              <w:keepNext w:val="0"/>
              <w:rPr>
                <w:rFonts w:eastAsia="Malgun Gothic"/>
              </w:rPr>
            </w:pPr>
            <w:r w:rsidRPr="00140E21">
              <w:rPr>
                <w:rFonts w:eastAsia="Malgun Gothic"/>
              </w:rPr>
              <w:t>Subscribed</w:t>
            </w:r>
            <w:r>
              <w:rPr>
                <w:rFonts w:eastAsia="Malgun Gothic"/>
              </w:rPr>
              <w:t xml:space="preserve"> </w:t>
            </w:r>
            <w:r w:rsidRPr="00140E21">
              <w:rPr>
                <w:rFonts w:eastAsia="Malgun Gothic"/>
              </w:rPr>
              <w:t>UE-AMBR</w:t>
            </w:r>
          </w:p>
        </w:tc>
        <w:tc>
          <w:tcPr>
            <w:tcW w:w="4225" w:type="dxa"/>
            <w:tcBorders>
              <w:top w:val="single" w:sz="4" w:space="0" w:color="auto"/>
              <w:left w:val="single" w:sz="4" w:space="0" w:color="auto"/>
              <w:bottom w:val="single" w:sz="4" w:space="0" w:color="auto"/>
              <w:right w:val="single" w:sz="4" w:space="0" w:color="auto"/>
            </w:tcBorders>
          </w:tcPr>
          <w:p w14:paraId="5A68B3DB" w14:textId="77777777" w:rsidR="00CC4696" w:rsidRPr="00140E21" w:rsidRDefault="00CC4696" w:rsidP="006C5024">
            <w:pPr>
              <w:pStyle w:val="TAL"/>
              <w:keepNext w:val="0"/>
              <w:rPr>
                <w:rFonts w:eastAsia="Malgun Gothic"/>
              </w:rPr>
            </w:pPr>
            <w:r w:rsidRPr="00140E21">
              <w:rPr>
                <w:rFonts w:eastAsia="Malgun Gothic"/>
              </w:rPr>
              <w:t xml:space="preserve">The </w:t>
            </w:r>
            <w:r>
              <w:rPr>
                <w:rFonts w:eastAsia="Malgun Gothic"/>
              </w:rPr>
              <w:t>m</w:t>
            </w:r>
            <w:r w:rsidRPr="00140E21">
              <w:rPr>
                <w:rFonts w:eastAsia="Malgun Gothic"/>
              </w:rPr>
              <w:t xml:space="preserve">aximum </w:t>
            </w:r>
            <w:r>
              <w:rPr>
                <w:rFonts w:eastAsia="Malgun Gothic"/>
              </w:rPr>
              <w:t>a</w:t>
            </w:r>
            <w:r w:rsidRPr="00140E21">
              <w:rPr>
                <w:rFonts w:eastAsia="Malgun Gothic"/>
              </w:rPr>
              <w:t>ggregated uplink and downlink MBRs to be shared across all Non-GBR QoS Flows according to the subscription of the user.</w:t>
            </w:r>
          </w:p>
        </w:tc>
      </w:tr>
      <w:tr w:rsidR="00CC4696" w:rsidRPr="00140E21" w14:paraId="7B89AD2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80EDD9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58AD06" w14:textId="77777777" w:rsidR="00CC4696" w:rsidRPr="00140E21" w:rsidRDefault="00CC4696" w:rsidP="006C5024">
            <w:pPr>
              <w:pStyle w:val="TAL"/>
              <w:keepNext w:val="0"/>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1DF2829E" w14:textId="77777777" w:rsidR="00CC4696" w:rsidRPr="00140E21" w:rsidRDefault="00CC4696" w:rsidP="006C5024">
            <w:pPr>
              <w:pStyle w:val="TAL"/>
              <w:keepNext w:val="0"/>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CC4696" w:rsidRPr="00140E21" w14:paraId="641685B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BC4B57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737438" w14:textId="77777777" w:rsidR="00CC4696" w:rsidRPr="00140E21" w:rsidRDefault="00CC4696" w:rsidP="006C5024">
            <w:pPr>
              <w:pStyle w:val="TAL"/>
              <w:keepNext w:val="0"/>
              <w:rPr>
                <w:rFonts w:eastAsia="宋体"/>
                <w:lang w:eastAsia="zh-CN"/>
              </w:rPr>
            </w:pPr>
            <w:r w:rsidRPr="00140E21">
              <w:rPr>
                <w:rFonts w:eastAsia="Malgun Gothic"/>
              </w:rPr>
              <w:t xml:space="preserve">Subscribed </w:t>
            </w:r>
            <w:r w:rsidRPr="00140E21">
              <w:rPr>
                <w:rFonts w:eastAsia="宋体"/>
                <w:lang w:eastAsia="zh-CN"/>
              </w:rPr>
              <w:t>S-</w:t>
            </w:r>
            <w:r w:rsidRPr="00140E21">
              <w:rPr>
                <w:rFonts w:eastAsia="Malgun Gothic"/>
              </w:rPr>
              <w:t>NSSAI</w:t>
            </w:r>
            <w:r w:rsidRPr="00140E21">
              <w:rPr>
                <w:rFonts w:eastAsia="宋体"/>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C3E7345" w14:textId="77777777" w:rsidR="00CC4696" w:rsidRDefault="00CC4696" w:rsidP="006C5024">
            <w:pPr>
              <w:pStyle w:val="TAL"/>
              <w:keepNext w:val="0"/>
              <w:rPr>
                <w:rFonts w:eastAsia="Malgun Gothic"/>
              </w:rPr>
            </w:pPr>
            <w:r w:rsidRPr="00140E21">
              <w:rPr>
                <w:rFonts w:eastAsia="Malgun Gothic"/>
              </w:rPr>
              <w:t>The Network Slices that the UE subscribes to. In the roaming case, it indicates the subscribed Network Slices applicable to the Serving PLMN</w:t>
            </w:r>
            <w:r>
              <w:rPr>
                <w:rFonts w:eastAsia="Malgun Gothic"/>
              </w:rPr>
              <w:t xml:space="preserve"> (NOTE 11)</w:t>
            </w:r>
            <w:r w:rsidRPr="00140E21">
              <w:rPr>
                <w:rFonts w:eastAsia="Malgun Gothic"/>
              </w:rPr>
              <w:t>.</w:t>
            </w:r>
          </w:p>
          <w:p w14:paraId="52D8D955" w14:textId="77777777" w:rsidR="00CC4696" w:rsidRPr="00140E21" w:rsidRDefault="00CC4696" w:rsidP="006C5024">
            <w:pPr>
              <w:pStyle w:val="TAL"/>
              <w:keepNext w:val="0"/>
              <w:rPr>
                <w:rFonts w:eastAsia="Malgun Gothic"/>
              </w:rPr>
            </w:pPr>
            <w:r>
              <w:rPr>
                <w:rFonts w:eastAsia="Malgun Gothic"/>
              </w:rPr>
              <w:t>For a subscribed S-NSSAI subject to NSAC for the registered number of UE, the applicable NSAC admission mode is included as described in clause 4.2.11.5.2.</w:t>
            </w:r>
          </w:p>
        </w:tc>
      </w:tr>
      <w:tr w:rsidR="00CC4696" w:rsidRPr="00140E21" w14:paraId="6AFD34F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F14B6A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AF8067" w14:textId="77777777" w:rsidR="00CC4696" w:rsidRPr="00140E21" w:rsidRDefault="00CC4696" w:rsidP="006C5024">
            <w:pPr>
              <w:pStyle w:val="TAL"/>
              <w:keepNext w:val="0"/>
              <w:rPr>
                <w:rFonts w:eastAsia="宋体"/>
                <w:lang w:eastAsia="zh-CN"/>
              </w:rPr>
            </w:pPr>
            <w:r w:rsidRPr="00140E21">
              <w:rPr>
                <w:rFonts w:eastAsia="Malgun Gothic"/>
              </w:rPr>
              <w:t xml:space="preserve">Default </w:t>
            </w:r>
            <w:r w:rsidRPr="00140E21">
              <w:rPr>
                <w:rFonts w:eastAsia="宋体"/>
                <w:lang w:eastAsia="zh-CN"/>
              </w:rPr>
              <w:t>S-</w:t>
            </w:r>
            <w:r w:rsidRPr="00140E21">
              <w:rPr>
                <w:rFonts w:eastAsia="Malgun Gothic"/>
              </w:rPr>
              <w:t>NSSAI</w:t>
            </w:r>
            <w:r w:rsidRPr="00140E21">
              <w:rPr>
                <w:rFonts w:eastAsia="宋体"/>
                <w:lang w:eastAsia="zh-CN"/>
              </w:rPr>
              <w:t>s</w:t>
            </w:r>
          </w:p>
        </w:tc>
        <w:tc>
          <w:tcPr>
            <w:tcW w:w="4225" w:type="dxa"/>
            <w:tcBorders>
              <w:top w:val="single" w:sz="4" w:space="0" w:color="auto"/>
              <w:left w:val="single" w:sz="4" w:space="0" w:color="auto"/>
              <w:bottom w:val="single" w:sz="4" w:space="0" w:color="auto"/>
              <w:right w:val="single" w:sz="4" w:space="0" w:color="auto"/>
            </w:tcBorders>
          </w:tcPr>
          <w:p w14:paraId="2FDDCC8E" w14:textId="77777777" w:rsidR="00CC4696" w:rsidRPr="00140E21" w:rsidRDefault="00CC4696" w:rsidP="006C5024">
            <w:pPr>
              <w:pStyle w:val="TAL"/>
              <w:keepNext w:val="0"/>
              <w:rPr>
                <w:rFonts w:eastAsia="Malgun Gothic"/>
              </w:rPr>
            </w:pPr>
            <w:r w:rsidRPr="00140E21">
              <w:rPr>
                <w:rFonts w:eastAsia="Malgun Gothic"/>
              </w:rPr>
              <w:t>The Subscribed S-NSSAIs marked as default S-NSSAI. In the roaming case, only those applicable to the Serving PLMN</w:t>
            </w:r>
            <w:r>
              <w:rPr>
                <w:rFonts w:eastAsia="Malgun Gothic"/>
              </w:rPr>
              <w:t xml:space="preserve"> (NOTE 12)</w:t>
            </w:r>
            <w:r w:rsidRPr="00140E21">
              <w:rPr>
                <w:rFonts w:eastAsia="Malgun Gothic"/>
              </w:rPr>
              <w:t>.</w:t>
            </w:r>
          </w:p>
        </w:tc>
      </w:tr>
      <w:tr w:rsidR="00CC4696" w:rsidRPr="00140E21" w14:paraId="07A782C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EE57EE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4182E4" w14:textId="77777777" w:rsidR="00CC4696" w:rsidRPr="00140E21" w:rsidRDefault="00CC4696" w:rsidP="006C5024">
            <w:pPr>
              <w:pStyle w:val="TAL"/>
              <w:keepNext w:val="0"/>
              <w:rPr>
                <w:rFonts w:eastAsia="宋体"/>
                <w:lang w:eastAsia="zh-CN"/>
              </w:rPr>
            </w:pPr>
            <w:r>
              <w:rPr>
                <w:rFonts w:eastAsia="宋体"/>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0D470FB1" w14:textId="77777777" w:rsidR="00CC4696" w:rsidRDefault="00CC4696" w:rsidP="006C5024">
            <w:pPr>
              <w:pStyle w:val="TAL"/>
              <w:keepNext w:val="0"/>
              <w:rPr>
                <w:rFonts w:eastAsia="Malgun Gothic"/>
              </w:rPr>
            </w:pPr>
            <w:r>
              <w:rPr>
                <w:rFonts w:eastAsia="Malgun Gothic"/>
              </w:rPr>
              <w:t>Includes:</w:t>
            </w:r>
          </w:p>
          <w:p w14:paraId="7A31A8E1" w14:textId="77777777" w:rsidR="00CC4696" w:rsidRDefault="00CC4696" w:rsidP="006C5024">
            <w:pPr>
              <w:pStyle w:val="TAL"/>
              <w:keepNext w:val="0"/>
              <w:ind w:left="318" w:hanging="318"/>
              <w:rPr>
                <w:rFonts w:eastAsia="Malgun Gothic"/>
              </w:rPr>
            </w:pPr>
            <w:bookmarkStart w:id="117" w:name="_PERM_MCCTEMPBM_CRPT57010010___2"/>
            <w:r>
              <w:rPr>
                <w:rFonts w:eastAsia="Malgun Gothic"/>
              </w:rPr>
              <w:t>-</w:t>
            </w:r>
            <w:r>
              <w:rPr>
                <w:rFonts w:eastAsia="Malgun Gothic"/>
              </w:rPr>
              <w:tab/>
              <w:t>indication the S-NSSAI is on demand; and</w:t>
            </w:r>
          </w:p>
          <w:p w14:paraId="5E28A6B0"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slice deregistration inactivity timer value.</w:t>
            </w:r>
          </w:p>
          <w:bookmarkEnd w:id="117"/>
          <w:p w14:paraId="588F9DF4" w14:textId="77777777" w:rsidR="00CC4696" w:rsidRDefault="00CC4696" w:rsidP="006C5024">
            <w:pPr>
              <w:pStyle w:val="TAL"/>
              <w:keepNext w:val="0"/>
              <w:rPr>
                <w:rFonts w:eastAsia="Malgun Gothic"/>
              </w:rPr>
            </w:pPr>
            <w:r>
              <w:rPr>
                <w:rFonts w:eastAsia="Malgun Gothic"/>
              </w:rPr>
              <w:t>The AMF uses this information as described in clause 5.15.15 of TS 23.501 [2].</w:t>
            </w:r>
          </w:p>
          <w:p w14:paraId="18AB88B0" w14:textId="77777777" w:rsidR="00CC4696" w:rsidRPr="00140E21" w:rsidRDefault="00CC4696" w:rsidP="006C5024">
            <w:pPr>
              <w:pStyle w:val="TAL"/>
              <w:keepNext w:val="0"/>
              <w:rPr>
                <w:rFonts w:eastAsia="Malgun Gothic"/>
              </w:rPr>
            </w:pPr>
            <w:r>
              <w:rPr>
                <w:rFonts w:eastAsia="Malgun Gothic"/>
              </w:rPr>
              <w:t>(NOTE 22)</w:t>
            </w:r>
          </w:p>
        </w:tc>
      </w:tr>
      <w:tr w:rsidR="00CC4696" w:rsidRPr="00140E21" w14:paraId="5E8A286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050168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7C3E62" w14:textId="77777777" w:rsidR="00CC4696" w:rsidRPr="00140E21" w:rsidRDefault="00CC4696" w:rsidP="006C5024">
            <w:pPr>
              <w:pStyle w:val="TAL"/>
              <w:keepNext w:val="0"/>
              <w:rPr>
                <w:rFonts w:eastAsia="宋体"/>
                <w:lang w:eastAsia="zh-CN"/>
              </w:rPr>
            </w:pPr>
            <w:r>
              <w:rPr>
                <w:rFonts w:eastAsia="宋体"/>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4872288B" w14:textId="77777777" w:rsidR="00CC4696" w:rsidRPr="00140E21" w:rsidRDefault="00CC4696" w:rsidP="006C5024">
            <w:pPr>
              <w:pStyle w:val="TAL"/>
              <w:keepNext w:val="0"/>
              <w:rPr>
                <w:rFonts w:eastAsia="Malgun Gothic"/>
              </w:rPr>
            </w:pPr>
            <w:r>
              <w:rPr>
                <w:rFonts w:eastAsia="Malgun Gothic"/>
              </w:rPr>
              <w:t>The Subscribed S-NSSAIs marked as subject to NSSAA. When present, the GPSI list shall include at least one GPSI.</w:t>
            </w:r>
          </w:p>
        </w:tc>
      </w:tr>
      <w:tr w:rsidR="00CC4696" w:rsidRPr="00140E21" w14:paraId="1FEDAA2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53CAAF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77C4BC" w14:textId="77777777" w:rsidR="00CC4696" w:rsidRPr="00140E21" w:rsidRDefault="00CC4696" w:rsidP="006C5024">
            <w:pPr>
              <w:pStyle w:val="TAL"/>
              <w:keepNext w:val="0"/>
              <w:rPr>
                <w:rFonts w:eastAsia="宋体"/>
                <w:lang w:eastAsia="zh-CN"/>
              </w:rPr>
            </w:pPr>
            <w:r>
              <w:rPr>
                <w:rFonts w:eastAsia="宋体"/>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14C335A5" w14:textId="77777777" w:rsidR="00CC4696" w:rsidRPr="00140E21" w:rsidRDefault="00CC4696" w:rsidP="006C5024">
            <w:pPr>
              <w:pStyle w:val="TAL"/>
              <w:keepNext w:val="0"/>
              <w:rPr>
                <w:rFonts w:eastAsia="Malgun Gothic"/>
              </w:rPr>
            </w:pPr>
            <w:r>
              <w:rPr>
                <w:rFonts w:eastAsia="Malgun Gothic"/>
              </w:rPr>
              <w:t>Optionally, for each S-NSSAI in the Subscribed S-NSSAIs, one or more value of Network Slice Simultaneous Registration Group(s) (NOTE 11) associated with the S-NSSAI.</w:t>
            </w:r>
          </w:p>
        </w:tc>
      </w:tr>
      <w:tr w:rsidR="00CC4696" w:rsidRPr="00140E21" w14:paraId="639CCD0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BA537E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5EEA1F" w14:textId="77777777" w:rsidR="00CC4696" w:rsidRPr="00140E21" w:rsidRDefault="00CC4696" w:rsidP="006C5024">
            <w:pPr>
              <w:pStyle w:val="TAL"/>
              <w:keepNext w:val="0"/>
              <w:rPr>
                <w:rFonts w:eastAsia="宋体"/>
                <w:lang w:eastAsia="zh-CN"/>
              </w:rPr>
            </w:pPr>
            <w:r>
              <w:rPr>
                <w:rFonts w:eastAsia="宋体"/>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30486022" w14:textId="77777777" w:rsidR="00CC4696" w:rsidRPr="00140E21" w:rsidRDefault="00CC4696" w:rsidP="006C5024">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CC4696" w:rsidRPr="00140E21" w14:paraId="3933933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1721C6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B837E4" w14:textId="77777777" w:rsidR="00CC4696" w:rsidRPr="00140E21" w:rsidRDefault="00CC4696" w:rsidP="006C5024">
            <w:pPr>
              <w:pStyle w:val="TAL"/>
              <w:keepNext w:val="0"/>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73450090" w14:textId="77777777" w:rsidR="00CC4696" w:rsidRPr="00140E21" w:rsidRDefault="00CC4696" w:rsidP="006C5024">
            <w:pPr>
              <w:pStyle w:val="TAL"/>
              <w:keepNext w:val="0"/>
              <w:rPr>
                <w:rFonts w:eastAsia="Malgun Gothic"/>
              </w:rPr>
            </w:pPr>
            <w:r w:rsidRPr="00140E21">
              <w:rPr>
                <w:rFonts w:eastAsia="Malgun Gothic"/>
              </w:rPr>
              <w:t>As defined in</w:t>
            </w:r>
            <w:r>
              <w:rPr>
                <w:rFonts w:eastAsia="Malgun Gothic"/>
              </w:rPr>
              <w:t xml:space="preserve"> clause</w:t>
            </w:r>
            <w:r w:rsidRPr="00140E21">
              <w:rPr>
                <w:rFonts w:eastAsia="Malgun Gothic"/>
              </w:rPr>
              <w:t xml:space="preserve"> 5.15.7.2 </w:t>
            </w:r>
            <w:r>
              <w:rPr>
                <w:rFonts w:eastAsia="Malgun Gothic"/>
              </w:rPr>
              <w:t xml:space="preserve">of </w:t>
            </w:r>
            <w:r w:rsidRPr="00140E21">
              <w:rPr>
                <w:rFonts w:eastAsia="Malgun Gothic"/>
              </w:rPr>
              <w:t>TS 23.501 [2].</w:t>
            </w:r>
          </w:p>
        </w:tc>
      </w:tr>
      <w:tr w:rsidR="00CC4696" w:rsidRPr="00140E21" w14:paraId="5C9BFD9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AA47FF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CE541D" w14:textId="77777777" w:rsidR="00CC4696" w:rsidRPr="00140E21" w:rsidRDefault="00CC4696" w:rsidP="006C5024">
            <w:pPr>
              <w:pStyle w:val="TAL"/>
              <w:keepNext w:val="0"/>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7D7DC282" w14:textId="77777777" w:rsidR="00CC4696" w:rsidRPr="00140E21" w:rsidRDefault="00CC4696" w:rsidP="006C5024">
            <w:pPr>
              <w:pStyle w:val="TAL"/>
              <w:keepNext w:val="0"/>
              <w:rPr>
                <w:rFonts w:eastAsia="Malgun Gothic"/>
              </w:rPr>
            </w:pPr>
            <w:r w:rsidRPr="00140E21">
              <w:rPr>
                <w:rFonts w:eastAsia="Malgun Gothic"/>
              </w:rPr>
              <w:t>3GPP</w:t>
            </w:r>
            <w:r>
              <w:rPr>
                <w:rFonts w:eastAsia="Malgun Gothic"/>
              </w:rPr>
              <w:t xml:space="preserve"> and non-3GPP</w:t>
            </w:r>
            <w:r w:rsidRPr="00140E21">
              <w:rPr>
                <w:rFonts w:eastAsia="Malgun Gothic"/>
              </w:rPr>
              <w:t xml:space="preserve"> Radio Access Technology(</w:t>
            </w:r>
            <w:proofErr w:type="spellStart"/>
            <w:r w:rsidRPr="00140E21">
              <w:rPr>
                <w:rFonts w:eastAsia="Malgun Gothic"/>
              </w:rPr>
              <w:t>ies</w:t>
            </w:r>
            <w:proofErr w:type="spellEnd"/>
            <w:r w:rsidRPr="00140E21">
              <w:rPr>
                <w:rFonts w:eastAsia="Malgun Gothic"/>
              </w:rPr>
              <w:t>) not allowed the UE to access.</w:t>
            </w:r>
          </w:p>
        </w:tc>
      </w:tr>
      <w:tr w:rsidR="00CC4696" w:rsidRPr="00140E21" w14:paraId="02A2A2B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75CA08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7878C52" w14:textId="77777777" w:rsidR="00CC4696" w:rsidRPr="00140E21" w:rsidRDefault="00CC4696" w:rsidP="006C5024">
            <w:pPr>
              <w:pStyle w:val="TAL"/>
              <w:keepNext w:val="0"/>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561F1CD9" w14:textId="77777777" w:rsidR="00CC4696" w:rsidRPr="00140E21" w:rsidRDefault="00CC4696" w:rsidP="006C5024">
            <w:pPr>
              <w:pStyle w:val="TAL"/>
              <w:keepNext w:val="0"/>
              <w:rPr>
                <w:rFonts w:eastAsia="Malgun Gothic"/>
              </w:rPr>
            </w:pPr>
            <w:r w:rsidRPr="00140E21">
              <w:rPr>
                <w:rFonts w:eastAsia="Malgun Gothic"/>
              </w:rPr>
              <w:t>Defines areas in which the UE is not permitted to initiate any communication with the network.</w:t>
            </w:r>
          </w:p>
        </w:tc>
      </w:tr>
      <w:tr w:rsidR="00CC4696" w:rsidRPr="00140E21" w14:paraId="4B733ED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4970A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07330D5" w14:textId="77777777" w:rsidR="00CC4696" w:rsidRPr="00140E21" w:rsidRDefault="00CC4696" w:rsidP="006C5024">
            <w:pPr>
              <w:pStyle w:val="TAL"/>
              <w:keepNext w:val="0"/>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5E24F90D" w14:textId="77777777" w:rsidR="00CC4696" w:rsidRPr="00140E21" w:rsidRDefault="00CC4696" w:rsidP="006C5024">
            <w:pPr>
              <w:pStyle w:val="TAL"/>
              <w:keepNext w:val="0"/>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w:t>
            </w:r>
            <w:r>
              <w:rPr>
                <w:rFonts w:eastAsia="Malgun Gothic"/>
              </w:rPr>
              <w:t xml:space="preserve"> and </w:t>
            </w:r>
            <w:proofErr w:type="gramStart"/>
            <w:r w:rsidRPr="00140E21">
              <w:rPr>
                <w:rFonts w:eastAsia="Malgun Gothic"/>
              </w:rPr>
              <w:t>Non-allowed</w:t>
            </w:r>
            <w:proofErr w:type="gramEnd"/>
            <w:r w:rsidRPr="00140E21">
              <w:rPr>
                <w:rFonts w:eastAsia="Malgun Gothic"/>
              </w:rPr>
              <w:t xml:space="preserve"> areas in which the UE and the network are not allowed to initiate Service Request or SM signalling to obtain user services.</w:t>
            </w:r>
          </w:p>
        </w:tc>
      </w:tr>
      <w:tr w:rsidR="00CC4696" w:rsidRPr="00140E21" w14:paraId="1CCB6B01"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F3F931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4FB3F15" w14:textId="77777777" w:rsidR="00CC4696" w:rsidRPr="00140E21" w:rsidRDefault="00CC4696" w:rsidP="006C5024">
            <w:pPr>
              <w:pStyle w:val="TAL"/>
              <w:keepNext w:val="0"/>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15B00563" w14:textId="77777777" w:rsidR="00CC4696" w:rsidRPr="00140E21" w:rsidRDefault="00CC4696" w:rsidP="006C5024">
            <w:pPr>
              <w:pStyle w:val="TAL"/>
              <w:keepNext w:val="0"/>
              <w:rPr>
                <w:rFonts w:eastAsia="Malgun Gothic"/>
              </w:rPr>
            </w:pPr>
            <w:r w:rsidRPr="00140E21">
              <w:rPr>
                <w:rFonts w:eastAsia="Malgun Gothic"/>
              </w:rPr>
              <w:t>Defines whether UE is allowed to connect to 5GC and/or EPC for this PLMN.</w:t>
            </w:r>
          </w:p>
        </w:tc>
      </w:tr>
      <w:tr w:rsidR="00CC4696" w:rsidRPr="00140E21" w14:paraId="4B36889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2D4B62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5C666E" w14:textId="77777777" w:rsidR="00CC4696" w:rsidRPr="00140E21" w:rsidRDefault="00CC4696" w:rsidP="006C5024">
            <w:pPr>
              <w:pStyle w:val="TAL"/>
              <w:keepNext w:val="0"/>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74D2849E" w14:textId="77777777" w:rsidR="00CC4696" w:rsidRPr="00140E21" w:rsidRDefault="00CC4696" w:rsidP="006C5024">
            <w:pPr>
              <w:pStyle w:val="TAL"/>
              <w:keepNext w:val="0"/>
              <w:rPr>
                <w:rFonts w:eastAsia="Malgun Gothic"/>
              </w:rPr>
            </w:pPr>
            <w:r w:rsidRPr="00140E21">
              <w:rPr>
                <w:rFonts w:eastAsia="Malgun Gothic"/>
              </w:rPr>
              <w:t>The CAG information includes Allowed CAG list</w:t>
            </w:r>
            <w:r>
              <w:rPr>
                <w:rFonts w:eastAsia="Malgun Gothic"/>
              </w:rPr>
              <w:t xml:space="preserve"> and </w:t>
            </w:r>
            <w:r w:rsidRPr="00140E21">
              <w:rPr>
                <w:rFonts w:eastAsia="Malgun Gothic"/>
              </w:rPr>
              <w:t>optionally an indication whether the UE is only allowed to access 5GS via CAG cells</w:t>
            </w:r>
            <w:r>
              <w:rPr>
                <w:rFonts w:eastAsia="Malgun Gothic"/>
              </w:rPr>
              <w:t xml:space="preserve"> and each entry in the Allowed CAG list may also be associated with time validity information as defined in clause 5.30.3 of TS 23.501 [2].</w:t>
            </w:r>
          </w:p>
        </w:tc>
      </w:tr>
      <w:tr w:rsidR="00CC4696" w:rsidRPr="00140E21" w14:paraId="50A6867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6224D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12D92D" w14:textId="77777777" w:rsidR="00CC4696" w:rsidRPr="00140E21" w:rsidRDefault="00CC4696" w:rsidP="006C5024">
            <w:pPr>
              <w:pStyle w:val="TAL"/>
              <w:keepNext w:val="0"/>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072279C7" w14:textId="77777777" w:rsidR="00CC4696" w:rsidRPr="00140E21" w:rsidRDefault="00CC4696" w:rsidP="006C5024">
            <w:pPr>
              <w:pStyle w:val="TAL"/>
              <w:keepNext w:val="0"/>
              <w:rPr>
                <w:rFonts w:eastAsia="Malgun Gothic"/>
              </w:rPr>
            </w:pPr>
            <w:r>
              <w:rPr>
                <w:rFonts w:eastAsia="Malgun Gothic"/>
              </w:rPr>
              <w:t>When present, indicates to the serving AMF that the CAG information in the subscription data changed and the UE must be updated.</w:t>
            </w:r>
          </w:p>
        </w:tc>
      </w:tr>
      <w:tr w:rsidR="00CC4696" w:rsidRPr="00140E21" w14:paraId="30C70A1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F81151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11E97E" w14:textId="77777777" w:rsidR="00CC4696" w:rsidRPr="00140E21" w:rsidRDefault="00CC4696" w:rsidP="006C5024">
            <w:pPr>
              <w:pStyle w:val="TAL"/>
              <w:keepNext w:val="0"/>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68376914" w14:textId="77777777" w:rsidR="00CC4696" w:rsidRPr="00140E21" w:rsidRDefault="00CC4696" w:rsidP="006C5024">
            <w:pPr>
              <w:pStyle w:val="TAL"/>
              <w:keepNext w:val="0"/>
              <w:rPr>
                <w:rFonts w:eastAsia="Malgun Gothic"/>
              </w:rPr>
            </w:pPr>
            <w:r w:rsidRPr="00140E21">
              <w:rPr>
                <w:rFonts w:eastAsia="Malgun Gothic"/>
              </w:rPr>
              <w:t>An index to specific RRM configuration in the NG-RAN.</w:t>
            </w:r>
          </w:p>
        </w:tc>
      </w:tr>
      <w:tr w:rsidR="00CC4696" w:rsidRPr="00140E21" w14:paraId="006D3AC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EDB0EC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D32D95" w14:textId="77777777" w:rsidR="00CC4696" w:rsidRPr="00140E21" w:rsidRDefault="00CC4696" w:rsidP="006C5024">
            <w:pPr>
              <w:pStyle w:val="TAL"/>
              <w:keepNext w:val="0"/>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04886A93" w14:textId="77777777" w:rsidR="00CC4696" w:rsidRPr="00140E21" w:rsidRDefault="00CC4696" w:rsidP="006C5024">
            <w:pPr>
              <w:pStyle w:val="TAL"/>
              <w:keepNext w:val="0"/>
              <w:rPr>
                <w:rFonts w:eastAsia="Malgun Gothic"/>
              </w:rPr>
            </w:pPr>
            <w:r w:rsidRPr="00140E21">
              <w:rPr>
                <w:rFonts w:eastAsia="Malgun Gothic"/>
              </w:rPr>
              <w:t>Indicates a subscribed Periodic Registration Timer value</w:t>
            </w:r>
            <w:r>
              <w:rPr>
                <w:rFonts w:eastAsia="Malgun Gothic"/>
              </w:rPr>
              <w:t>, which may be influenced by e.g. network configuration parameter as specified in clause 4.15.6.3a</w:t>
            </w:r>
            <w:r w:rsidRPr="00140E21">
              <w:rPr>
                <w:rFonts w:eastAsia="Malgun Gothic"/>
              </w:rPr>
              <w:t>.</w:t>
            </w:r>
          </w:p>
        </w:tc>
      </w:tr>
      <w:tr w:rsidR="00CC4696" w:rsidRPr="00140E21" w14:paraId="59C7870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974D9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2B6E19A" w14:textId="77777777" w:rsidR="00CC4696" w:rsidRPr="00140E21" w:rsidRDefault="00CC4696" w:rsidP="006C5024">
            <w:pPr>
              <w:pStyle w:val="TAL"/>
              <w:keepNext w:val="0"/>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0CF979EF" w14:textId="77777777" w:rsidR="00CC4696" w:rsidRPr="00140E21" w:rsidRDefault="00CC4696" w:rsidP="006C5024">
            <w:pPr>
              <w:pStyle w:val="TAL"/>
              <w:keepNext w:val="0"/>
              <w:rPr>
                <w:rFonts w:eastAsia="Malgun Gothic"/>
              </w:rPr>
            </w:pPr>
            <w:r>
              <w:rPr>
                <w:rFonts w:eastAsia="Malgun Gothic"/>
              </w:rPr>
              <w:t>Indicates a subscribed active time value, which may be influenced by e.g. network configuration parameter as specified in clause 4.15.6.3a.</w:t>
            </w:r>
          </w:p>
        </w:tc>
      </w:tr>
      <w:tr w:rsidR="00CC4696" w:rsidRPr="00140E21" w14:paraId="7316462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69358F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C95552" w14:textId="77777777" w:rsidR="00CC4696" w:rsidRPr="00140E21" w:rsidRDefault="00CC4696" w:rsidP="006C5024">
            <w:pPr>
              <w:pStyle w:val="TAL"/>
              <w:keepNext w:val="0"/>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5FDB1735" w14:textId="77777777" w:rsidR="00CC4696" w:rsidRPr="00140E21" w:rsidRDefault="00CC4696" w:rsidP="006C5024">
            <w:pPr>
              <w:pStyle w:val="TAL"/>
              <w:keepNext w:val="0"/>
              <w:rPr>
                <w:rFonts w:eastAsia="Malgun Gothic"/>
              </w:rPr>
            </w:pPr>
            <w:r w:rsidRPr="00140E21">
              <w:rPr>
                <w:rFonts w:eastAsia="Malgun Gothic"/>
              </w:rPr>
              <w:t>Indicates the user is subscribed to MPS as indicated in</w:t>
            </w:r>
            <w:r>
              <w:rPr>
                <w:rFonts w:eastAsia="Malgun Gothic"/>
              </w:rPr>
              <w:t xml:space="preserve"> clause</w:t>
            </w:r>
            <w:r w:rsidRPr="00140E21">
              <w:rPr>
                <w:rFonts w:eastAsia="Malgun Gothic"/>
              </w:rPr>
              <w:t xml:space="preserve"> 5.16.5 </w:t>
            </w:r>
            <w:r>
              <w:rPr>
                <w:rFonts w:eastAsia="Malgun Gothic"/>
              </w:rPr>
              <w:t xml:space="preserve">of </w:t>
            </w:r>
            <w:r w:rsidRPr="00140E21">
              <w:rPr>
                <w:rFonts w:eastAsia="Malgun Gothic"/>
              </w:rPr>
              <w:t>TS 23.501 [2].</w:t>
            </w:r>
          </w:p>
        </w:tc>
      </w:tr>
      <w:tr w:rsidR="00CC4696" w:rsidRPr="00140E21" w14:paraId="7F31F600"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88E810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F93712" w14:textId="77777777" w:rsidR="00CC4696" w:rsidRPr="00140E21" w:rsidRDefault="00CC4696" w:rsidP="006C5024">
            <w:pPr>
              <w:pStyle w:val="TAL"/>
              <w:keepNext w:val="0"/>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6CC29098" w14:textId="77777777" w:rsidR="00CC4696" w:rsidRPr="00140E21" w:rsidRDefault="00CC4696" w:rsidP="006C5024">
            <w:pPr>
              <w:pStyle w:val="TAL"/>
              <w:keepNext w:val="0"/>
              <w:rPr>
                <w:rFonts w:eastAsia="Malgun Gothic"/>
              </w:rPr>
            </w:pPr>
            <w:r w:rsidRPr="00140E21">
              <w:rPr>
                <w:rFonts w:eastAsia="Malgun Gothic"/>
              </w:rPr>
              <w:t>Indicates the user is subscribed to MCX as indicated in</w:t>
            </w:r>
            <w:r>
              <w:rPr>
                <w:rFonts w:eastAsia="Malgun Gothic"/>
              </w:rPr>
              <w:t xml:space="preserve"> clause</w:t>
            </w:r>
            <w:r w:rsidRPr="00140E21">
              <w:rPr>
                <w:rFonts w:eastAsia="Malgun Gothic"/>
              </w:rPr>
              <w:t xml:space="preserve"> 5.16.6 </w:t>
            </w:r>
            <w:r>
              <w:rPr>
                <w:rFonts w:eastAsia="Malgun Gothic"/>
              </w:rPr>
              <w:t xml:space="preserve">of </w:t>
            </w:r>
            <w:r w:rsidRPr="00140E21">
              <w:rPr>
                <w:rFonts w:eastAsia="Malgun Gothic"/>
              </w:rPr>
              <w:t>TS 23.501 [2].</w:t>
            </w:r>
          </w:p>
        </w:tc>
      </w:tr>
      <w:tr w:rsidR="00CC4696" w:rsidRPr="00140E21" w14:paraId="4881656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B755A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65E1162" w14:textId="77777777" w:rsidR="00CC4696" w:rsidRPr="00140E21" w:rsidRDefault="00CC4696" w:rsidP="006C5024">
            <w:pPr>
              <w:pStyle w:val="TAL"/>
              <w:keepNext w:val="0"/>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01CDA00B" w14:textId="77777777" w:rsidR="00CC4696" w:rsidRPr="00140E21" w:rsidRDefault="00CC4696" w:rsidP="006C5024">
            <w:pPr>
              <w:pStyle w:val="TAL"/>
              <w:keepNext w:val="0"/>
              <w:rPr>
                <w:rFonts w:eastAsia="Malgun Gothic"/>
              </w:rPr>
            </w:pPr>
            <w:r w:rsidRPr="00140E21">
              <w:rPr>
                <w:rFonts w:eastAsia="Malgun Gothic"/>
              </w:rPr>
              <w:t>Information on expected UE movement and communication characteristics. See clause 4.15.6.3</w:t>
            </w:r>
          </w:p>
        </w:tc>
      </w:tr>
      <w:tr w:rsidR="00CC4696" w:rsidRPr="00140E21" w14:paraId="0522695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71B8B4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6BB7E2E" w14:textId="77777777" w:rsidR="00CC4696" w:rsidRPr="00140E21" w:rsidRDefault="00CC4696" w:rsidP="006C5024">
            <w:pPr>
              <w:pStyle w:val="TAL"/>
              <w:keepNext w:val="0"/>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41E4A4EB" w14:textId="77777777" w:rsidR="00CC4696" w:rsidRPr="00140E21" w:rsidRDefault="00CC4696" w:rsidP="006C5024">
            <w:pPr>
              <w:pStyle w:val="TAL"/>
              <w:keepNext w:val="0"/>
              <w:rPr>
                <w:rFonts w:eastAsia="Malgun Gothic"/>
              </w:rPr>
            </w:pPr>
            <w:r w:rsidRPr="00140E21">
              <w:rPr>
                <w:rFonts w:eastAsia="Malgun Gothic"/>
              </w:rPr>
              <w:t>List of preferred PLMN/access technology combinations</w:t>
            </w:r>
            <w:r>
              <w:rPr>
                <w:rFonts w:eastAsia="Malgun Gothic"/>
              </w:rPr>
              <w:t xml:space="preserve"> and/or Credentials Holder controlled prioritized lists of preferred SNPNs and GINs and/or Credentials Holder controlled prioritized lists of preferred SNPNs and GINs for accessing Localized Services (see NOTE 21)</w:t>
            </w:r>
            <w:r w:rsidRPr="00140E21">
              <w:rPr>
                <w:rFonts w:eastAsia="Malgun Gothic"/>
              </w:rPr>
              <w:t xml:space="preserve"> or HPLMN</w:t>
            </w:r>
            <w:r>
              <w:rPr>
                <w:rFonts w:eastAsia="Malgun Gothic"/>
              </w:rPr>
              <w:t>/Credentials Holder</w:t>
            </w:r>
            <w:r w:rsidRPr="00140E21">
              <w:rPr>
                <w:rFonts w:eastAsia="Malgun Gothic"/>
              </w:rPr>
              <w:t xml:space="preserve"> indication that no change of</w:t>
            </w:r>
            <w:r>
              <w:rPr>
                <w:rFonts w:eastAsia="Malgun Gothic"/>
              </w:rPr>
              <w:t xml:space="preserve"> the above list(s)</w:t>
            </w:r>
            <w:r w:rsidRPr="00140E21">
              <w:rPr>
                <w:rFonts w:eastAsia="Malgun Gothic"/>
              </w:rPr>
              <w:t xml:space="preserve"> stored in the UE is needed (see NOTE 3).</w:t>
            </w:r>
          </w:p>
          <w:p w14:paraId="7B97AF06" w14:textId="77777777" w:rsidR="00CC4696" w:rsidRPr="00140E21" w:rsidRDefault="00CC4696" w:rsidP="006C5024">
            <w:pPr>
              <w:pStyle w:val="TAL"/>
              <w:keepNext w:val="0"/>
              <w:rPr>
                <w:rFonts w:eastAsia="Malgun Gothic"/>
              </w:rPr>
            </w:pPr>
            <w:r w:rsidRPr="00140E21">
              <w:rPr>
                <w:rFonts w:eastAsia="Malgun Gothic"/>
              </w:rPr>
              <w:t>Optionally includes an indication that the UDM requests an acknowledgement of the reception of this information from the UE.</w:t>
            </w:r>
          </w:p>
        </w:tc>
      </w:tr>
      <w:tr w:rsidR="00CC4696" w:rsidRPr="00140E21" w14:paraId="36681CF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3052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CC79017" w14:textId="77777777" w:rsidR="00CC4696" w:rsidRPr="00140E21" w:rsidRDefault="00CC4696" w:rsidP="006C5024">
            <w:pPr>
              <w:pStyle w:val="TAL"/>
              <w:keepNext w:val="0"/>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2EEF8904" w14:textId="77777777" w:rsidR="00CC4696" w:rsidRPr="00140E21" w:rsidRDefault="00CC4696" w:rsidP="006C5024">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CC4696" w:rsidRPr="00140E21" w14:paraId="3D9D5F3F"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32B36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C824AB" w14:textId="77777777" w:rsidR="00CC4696" w:rsidRPr="00140E21" w:rsidRDefault="00CC4696" w:rsidP="006C5024">
            <w:pPr>
              <w:pStyle w:val="TAL"/>
              <w:keepNext w:val="0"/>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0833930F" w14:textId="77777777" w:rsidR="00CC4696" w:rsidRPr="00140E21" w:rsidRDefault="00CC4696" w:rsidP="006C5024">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CC4696" w:rsidRPr="00140E21" w14:paraId="7FB4CF6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95BC19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1E7F32" w14:textId="77777777" w:rsidR="00CC4696" w:rsidRPr="00140E21" w:rsidRDefault="00CC4696" w:rsidP="006C5024">
            <w:pPr>
              <w:pStyle w:val="TAL"/>
              <w:keepNext w:val="0"/>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1D0263A1" w14:textId="77777777" w:rsidR="00CC4696" w:rsidRPr="00140E21" w:rsidRDefault="00CC4696" w:rsidP="006C5024">
            <w:pPr>
              <w:pStyle w:val="TAL"/>
              <w:keepNext w:val="0"/>
              <w:rPr>
                <w:rFonts w:eastAsia="Malgun Gothic"/>
              </w:rPr>
            </w:pPr>
            <w:r w:rsidRPr="00140E21">
              <w:rPr>
                <w:rFonts w:eastAsia="Malgun Gothic"/>
              </w:rPr>
              <w:t>When present, indicates to the serving AMF that the subscription data for network slicing changed and the UE configuration must be updated.</w:t>
            </w:r>
          </w:p>
        </w:tc>
      </w:tr>
      <w:tr w:rsidR="00CC4696" w:rsidRPr="00140E21" w14:paraId="184F700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684CFC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23AB6F" w14:textId="77777777" w:rsidR="00CC4696" w:rsidRPr="00140E21" w:rsidRDefault="00CC4696" w:rsidP="006C5024">
            <w:pPr>
              <w:pStyle w:val="TAL"/>
              <w:keepNext w:val="0"/>
              <w:rPr>
                <w:rFonts w:eastAsia="Malgun Gothic"/>
              </w:rPr>
            </w:pPr>
            <w:r>
              <w:rPr>
                <w:rFonts w:eastAsia="Malgun Gothic"/>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33748642" w14:textId="77777777" w:rsidR="00CC4696" w:rsidRPr="00140E21" w:rsidRDefault="00CC4696" w:rsidP="006C5024">
            <w:pPr>
              <w:pStyle w:val="TAL"/>
              <w:keepNext w:val="0"/>
              <w:rPr>
                <w:rFonts w:eastAsia="Malgun Gothic"/>
              </w:rPr>
            </w:pPr>
            <w:r>
              <w:rPr>
                <w:rFonts w:eastAsia="Malgun Gothic"/>
              </w:rPr>
              <w:t>Indicates the AMF to provide the UE with the full set of subscribed S-NSSAIs even if they do not share a common NSSRG.</w:t>
            </w:r>
          </w:p>
        </w:tc>
      </w:tr>
      <w:tr w:rsidR="00CC4696" w:rsidRPr="00140E21" w14:paraId="5B5B87F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88FB5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41FAADA" w14:textId="77777777" w:rsidR="00CC4696" w:rsidRPr="00140E21" w:rsidRDefault="00CC4696" w:rsidP="006C5024">
            <w:pPr>
              <w:pStyle w:val="TAL"/>
              <w:keepNext w:val="0"/>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3DEA2A0A" w14:textId="77777777" w:rsidR="00CC4696" w:rsidRPr="00140E21" w:rsidRDefault="00CC4696" w:rsidP="006C5024">
            <w:pPr>
              <w:pStyle w:val="TAL"/>
              <w:keepNext w:val="0"/>
              <w:rPr>
                <w:rFonts w:eastAsia="Malgun Gothic"/>
              </w:rPr>
            </w:pPr>
            <w:r w:rsidRPr="00140E21">
              <w:rPr>
                <w:rFonts w:eastAsia="Malgun Gothic"/>
              </w:rPr>
              <w:t>Trace requirements about a UE (e.g. trace reference, address of the Trace Collection Entity, etc.) is defined in TS 32.421 [39].</w:t>
            </w:r>
          </w:p>
        </w:tc>
      </w:tr>
      <w:tr w:rsidR="00CC4696" w:rsidRPr="00140E21" w14:paraId="59F12F8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17CE44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F4D684F" w14:textId="77777777" w:rsidR="00CC4696" w:rsidRPr="00140E21" w:rsidRDefault="00CC4696" w:rsidP="006C5024">
            <w:pPr>
              <w:pStyle w:val="TAL"/>
              <w:keepNext w:val="0"/>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27A7583F" w14:textId="77777777" w:rsidR="00CC4696" w:rsidRPr="00140E21" w:rsidRDefault="00CC4696" w:rsidP="006C5024">
            <w:pPr>
              <w:pStyle w:val="TAL"/>
              <w:keepNext w:val="0"/>
              <w:rPr>
                <w:rFonts w:eastAsia="Malgun Gothic"/>
              </w:rPr>
            </w:pPr>
            <w:r w:rsidRPr="00140E21">
              <w:rPr>
                <w:rFonts w:eastAsia="Malgun Gothic"/>
              </w:rPr>
              <w:t>When present, it is used to indicate that the UE is allowed to include NSSAI in the RRC connection Establishment in clear text for 3GPP access.</w:t>
            </w:r>
          </w:p>
        </w:tc>
      </w:tr>
      <w:tr w:rsidR="00CC4696" w:rsidRPr="00140E21" w14:paraId="238D401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B9CC5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E15EE7" w14:textId="77777777" w:rsidR="00CC4696" w:rsidRPr="00140E21" w:rsidRDefault="00CC4696" w:rsidP="006C5024">
            <w:pPr>
              <w:pStyle w:val="TAL"/>
              <w:keepNext w:val="0"/>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7F02A552" w14:textId="77777777" w:rsidR="00CC4696" w:rsidRPr="00140E21" w:rsidRDefault="00CC4696" w:rsidP="006C5024">
            <w:pPr>
              <w:pStyle w:val="TAL"/>
              <w:keepNext w:val="0"/>
              <w:rPr>
                <w:rFonts w:eastAsia="Malgun Gothic"/>
              </w:rPr>
            </w:pPr>
            <w:r w:rsidRPr="00140E21">
              <w:rPr>
                <w:rFonts w:eastAsia="Malgun Gothic"/>
              </w:rPr>
              <w:t xml:space="preserve">Used to set the Service Gap timer for Service Gap Control (see clause 5.31.16 </w:t>
            </w:r>
            <w:r>
              <w:rPr>
                <w:rFonts w:eastAsia="Malgun Gothic"/>
              </w:rPr>
              <w:t xml:space="preserve">of </w:t>
            </w:r>
            <w:r w:rsidRPr="00140E21">
              <w:rPr>
                <w:rFonts w:eastAsia="Malgun Gothic"/>
              </w:rPr>
              <w:t>TS 23.501 [2]).</w:t>
            </w:r>
          </w:p>
        </w:tc>
      </w:tr>
      <w:tr w:rsidR="00CC4696" w:rsidRPr="00140E21" w14:paraId="6E28EF1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CE06B3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87E64BD"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33EB8A64" w14:textId="77777777" w:rsidR="00CC4696" w:rsidRPr="00140E21" w:rsidRDefault="00CC4696" w:rsidP="006C5024">
            <w:pPr>
              <w:pStyle w:val="TAL"/>
              <w:keepNext w:val="0"/>
              <w:rPr>
                <w:rFonts w:eastAsia="Malgun Gothic"/>
              </w:rPr>
            </w:pPr>
            <w:r w:rsidRPr="00140E21">
              <w:rPr>
                <w:rFonts w:eastAsia="Malgun Gothic"/>
              </w:rPr>
              <w:t>List of the subscribed DNNs for the UE (NOTE 1). Used to determine the list of LADN available to the UE as defined in clause 5.6.5 of TS 23.501 [2].</w:t>
            </w:r>
          </w:p>
        </w:tc>
      </w:tr>
      <w:tr w:rsidR="00CC4696" w:rsidRPr="00140E21" w14:paraId="7AC0D50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3698AF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0418F0" w14:textId="77777777" w:rsidR="00CC4696" w:rsidRPr="00140E21" w:rsidRDefault="00CC4696" w:rsidP="006C5024">
            <w:pPr>
              <w:pStyle w:val="TAL"/>
              <w:keepNext w:val="0"/>
              <w:rPr>
                <w:rFonts w:eastAsia="Malgun Gothic"/>
              </w:rPr>
            </w:pPr>
            <w:r>
              <w:rPr>
                <w:rFonts w:eastAsia="Malgun Gothic"/>
              </w:rPr>
              <w:t>LADN Service Area</w:t>
            </w:r>
          </w:p>
        </w:tc>
        <w:tc>
          <w:tcPr>
            <w:tcW w:w="4225" w:type="dxa"/>
            <w:tcBorders>
              <w:top w:val="single" w:sz="4" w:space="0" w:color="auto"/>
              <w:left w:val="single" w:sz="4" w:space="0" w:color="auto"/>
              <w:bottom w:val="single" w:sz="4" w:space="0" w:color="auto"/>
              <w:right w:val="single" w:sz="4" w:space="0" w:color="auto"/>
            </w:tcBorders>
          </w:tcPr>
          <w:p w14:paraId="7F3DA3C6" w14:textId="77777777" w:rsidR="00CC4696" w:rsidRPr="00140E21" w:rsidRDefault="00CC4696" w:rsidP="006C5024">
            <w:pPr>
              <w:pStyle w:val="TAL"/>
              <w:keepNext w:val="0"/>
              <w:rPr>
                <w:rFonts w:eastAsia="Malgun Gothic"/>
              </w:rPr>
            </w:pPr>
            <w:r>
              <w:rPr>
                <w:rFonts w:eastAsia="Malgun Gothic"/>
              </w:rPr>
              <w:t>List of Tracking Areas configured per DNN and S-NSSAI within which UE is permitted to initiate Service Request or SM signalling.</w:t>
            </w:r>
          </w:p>
        </w:tc>
      </w:tr>
      <w:tr w:rsidR="00CC4696" w:rsidRPr="00140E21" w14:paraId="65A8D3C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2B9F96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A21912" w14:textId="77777777" w:rsidR="00CC4696" w:rsidRPr="00140E21" w:rsidRDefault="00CC4696" w:rsidP="006C5024">
            <w:pPr>
              <w:pStyle w:val="TAL"/>
              <w:keepNext w:val="0"/>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3CA89EE8" w14:textId="77777777" w:rsidR="00CC4696" w:rsidRPr="00140E21" w:rsidRDefault="00CC4696" w:rsidP="006C5024">
            <w:pPr>
              <w:pStyle w:val="TAL"/>
              <w:keepNext w:val="0"/>
              <w:rPr>
                <w:rFonts w:eastAsia="Malgun Gothic"/>
              </w:rPr>
            </w:pPr>
            <w:r w:rsidRPr="00140E21">
              <w:rPr>
                <w:rFonts w:eastAsia="Malgun Gothic"/>
              </w:rPr>
              <w:t>Includes a set of parameters</w:t>
            </w:r>
            <w:r>
              <w:rPr>
                <w:rFonts w:eastAsia="Malgun Gothic"/>
              </w:rPr>
              <w:t xml:space="preserve"> see clause 4.20.1 for parameters possible to deliver)</w:t>
            </w:r>
            <w:r w:rsidRPr="00140E21">
              <w:rPr>
                <w:rFonts w:eastAsia="Malgun Gothic"/>
              </w:rPr>
              <w:t xml:space="preserve"> to be delivered from UDM to the UE via NAS signalling as defined in clause 4.20 (NOTE 3).</w:t>
            </w:r>
          </w:p>
          <w:p w14:paraId="2BE4FC2E" w14:textId="77777777" w:rsidR="00CC4696" w:rsidRPr="00140E21" w:rsidRDefault="00CC4696" w:rsidP="006C5024">
            <w:pPr>
              <w:pStyle w:val="TAL"/>
              <w:keepNext w:val="0"/>
              <w:rPr>
                <w:rFonts w:eastAsia="Malgun Gothic"/>
              </w:rPr>
            </w:pPr>
          </w:p>
          <w:p w14:paraId="0AAB38A5" w14:textId="77777777" w:rsidR="00CC4696" w:rsidRPr="00140E21" w:rsidRDefault="00CC4696" w:rsidP="006C5024">
            <w:pPr>
              <w:pStyle w:val="TAL"/>
              <w:keepNext w:val="0"/>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CC4696" w:rsidRPr="00140E21" w14:paraId="6A0D0EE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8D252B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BBF7E4" w14:textId="77777777" w:rsidR="00CC4696" w:rsidRPr="00140E21" w:rsidRDefault="00CC4696" w:rsidP="006C5024">
            <w:pPr>
              <w:pStyle w:val="TAL"/>
              <w:keepNext w:val="0"/>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6121D59F" w14:textId="77777777" w:rsidR="00CC4696" w:rsidRPr="00140E21" w:rsidRDefault="00CC4696" w:rsidP="006C5024">
            <w:pPr>
              <w:pStyle w:val="TAL"/>
              <w:keepNext w:val="0"/>
              <w:rPr>
                <w:rFonts w:eastAsia="Malgun Gothic"/>
              </w:rPr>
            </w:pPr>
            <w:r w:rsidRPr="00140E21">
              <w:rPr>
                <w:rFonts w:eastAsia="Malgun Gothic"/>
              </w:rPr>
              <w:t>Numerical value used by the NG-RAN to prioritise between UEs accessing via NB-IoT.</w:t>
            </w:r>
          </w:p>
        </w:tc>
      </w:tr>
      <w:tr w:rsidR="00CC4696" w:rsidRPr="00140E21" w14:paraId="20A08DE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2017B1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DC5D59" w14:textId="77777777" w:rsidR="00CC4696" w:rsidRPr="00140E21" w:rsidRDefault="00CC4696" w:rsidP="006C5024">
            <w:pPr>
              <w:pStyle w:val="TAL"/>
              <w:keepNext w:val="0"/>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69F6156B" w14:textId="77777777" w:rsidR="00CC4696" w:rsidRPr="00140E21" w:rsidRDefault="00CC4696" w:rsidP="006C5024">
            <w:pPr>
              <w:pStyle w:val="TAL"/>
              <w:keepNext w:val="0"/>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CC4696" w:rsidRPr="00140E21" w14:paraId="3F907A7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A709D3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4B95E7" w14:textId="77777777" w:rsidR="00CC4696" w:rsidRPr="00140E21" w:rsidRDefault="00CC4696" w:rsidP="006C5024">
            <w:pPr>
              <w:pStyle w:val="TAL"/>
              <w:keepNext w:val="0"/>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7C299BB" w14:textId="77777777" w:rsidR="00CC4696" w:rsidRPr="00140E21" w:rsidRDefault="00CC4696" w:rsidP="006C5024">
            <w:pPr>
              <w:pStyle w:val="TAL"/>
              <w:keepNext w:val="0"/>
              <w:rPr>
                <w:rFonts w:eastAsia="Malgun Gothic"/>
              </w:rPr>
            </w:pPr>
            <w:r>
              <w:rPr>
                <w:rFonts w:eastAsia="Malgun Gothic"/>
              </w:rPr>
              <w:t>Indicates whether Enhanced Coverage for NB-IoT UEs is restricted or not.</w:t>
            </w:r>
          </w:p>
        </w:tc>
      </w:tr>
      <w:tr w:rsidR="00CC4696" w:rsidRPr="00140E21" w14:paraId="27BF3E6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4B717C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F17DA07" w14:textId="77777777" w:rsidR="00CC4696" w:rsidRDefault="00CC4696" w:rsidP="006C5024">
            <w:pPr>
              <w:pStyle w:val="TAL"/>
              <w:keepNext w:val="0"/>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711402E0" w14:textId="77777777" w:rsidR="00CC4696" w:rsidRDefault="00CC4696" w:rsidP="006C5024">
            <w:pPr>
              <w:pStyle w:val="TAL"/>
              <w:keepNext w:val="0"/>
              <w:rPr>
                <w:rFonts w:eastAsia="Malgun Gothic"/>
              </w:rPr>
            </w:pPr>
            <w:r>
              <w:rPr>
                <w:rFonts w:eastAsia="Malgun Gothic"/>
              </w:rPr>
              <w:t>Indicates that the subscriber is allowed for IAB-operation as specified in clause 5.35.2 of TS 23.501 [2].</w:t>
            </w:r>
          </w:p>
        </w:tc>
      </w:tr>
      <w:tr w:rsidR="00CC4696" w:rsidRPr="00140E21" w14:paraId="1C278D8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EC9554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CD93B31" w14:textId="77777777" w:rsidR="00CC4696" w:rsidRDefault="00CC4696" w:rsidP="006C5024">
            <w:pPr>
              <w:pStyle w:val="TAL"/>
              <w:keepNext w:val="0"/>
              <w:rPr>
                <w:rFonts w:eastAsia="Malgun Gothic"/>
              </w:rPr>
            </w:pPr>
            <w:r>
              <w:rPr>
                <w:rFonts w:eastAsia="Malgun Gothic"/>
              </w:rPr>
              <w:t>MBSR Operation allowed</w:t>
            </w:r>
          </w:p>
        </w:tc>
        <w:tc>
          <w:tcPr>
            <w:tcW w:w="4225" w:type="dxa"/>
            <w:tcBorders>
              <w:top w:val="single" w:sz="4" w:space="0" w:color="auto"/>
              <w:left w:val="single" w:sz="4" w:space="0" w:color="auto"/>
              <w:bottom w:val="single" w:sz="4" w:space="0" w:color="auto"/>
              <w:right w:val="single" w:sz="4" w:space="0" w:color="auto"/>
            </w:tcBorders>
          </w:tcPr>
          <w:p w14:paraId="74C09BD7" w14:textId="77777777" w:rsidR="00CC4696" w:rsidRDefault="00CC4696" w:rsidP="006C5024">
            <w:pPr>
              <w:pStyle w:val="TAL"/>
              <w:keepNext w:val="0"/>
              <w:rPr>
                <w:rFonts w:eastAsia="Malgun Gothic"/>
              </w:rPr>
            </w:pPr>
            <w:r>
              <w:rPr>
                <w:rFonts w:eastAsia="Malgun Gothic"/>
              </w:rPr>
              <w:t xml:space="preserve">Indicates the subscriber is allowed for MBSR operation as specified in clause 5.35A.4 of TS 23.501 [2]. If present, additional location information (i.e. a list of TAIs or Area Codes that can be interpreted by AMF into </w:t>
            </w:r>
            <w:proofErr w:type="gramStart"/>
            <w:r>
              <w:rPr>
                <w:rFonts w:eastAsia="Malgun Gothic"/>
              </w:rPr>
              <w:t>TAIs )</w:t>
            </w:r>
            <w:proofErr w:type="gramEnd"/>
            <w:r>
              <w:rPr>
                <w:rFonts w:eastAsia="Malgun Gothic"/>
              </w:rPr>
              <w:t xml:space="preserve"> and/or time information (including one or more time windows, and/or one or more recurring time periods) may also be present to restrict the MBSR operation to be within the location and time provided.</w:t>
            </w:r>
          </w:p>
        </w:tc>
      </w:tr>
      <w:tr w:rsidR="00CC4696" w:rsidRPr="00140E21" w14:paraId="026D9D1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6D48C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F8E3191" w14:textId="77777777" w:rsidR="00CC4696" w:rsidRDefault="00CC4696" w:rsidP="006C5024">
            <w:pPr>
              <w:pStyle w:val="TAL"/>
              <w:keepNext w:val="0"/>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6D106CC0" w14:textId="77777777" w:rsidR="00CC4696" w:rsidRDefault="00CC4696" w:rsidP="006C5024">
            <w:pPr>
              <w:pStyle w:val="TAL"/>
              <w:keepNext w:val="0"/>
              <w:rPr>
                <w:rFonts w:eastAsia="Malgun Gothic"/>
              </w:rPr>
            </w:pPr>
            <w:r>
              <w:rPr>
                <w:rFonts w:eastAsia="Malgun Gothic"/>
              </w:rPr>
              <w:t>It contains the Charging Characteristics as defined in Annex A of TS 32.256 [71].</w:t>
            </w:r>
          </w:p>
          <w:p w14:paraId="2A29033A" w14:textId="77777777" w:rsidR="00CC4696" w:rsidRDefault="00CC4696" w:rsidP="006C5024">
            <w:pPr>
              <w:pStyle w:val="TAL"/>
              <w:keepNext w:val="0"/>
              <w:rPr>
                <w:rFonts w:eastAsia="Malgun Gothic"/>
              </w:rPr>
            </w:pPr>
            <w:r>
              <w:rPr>
                <w:rFonts w:eastAsia="Malgun Gothic"/>
              </w:rPr>
              <w:t>This information, when provided, shall override any corresponding predefined information at the AMF.</w:t>
            </w:r>
          </w:p>
        </w:tc>
      </w:tr>
      <w:tr w:rsidR="00CC4696" w:rsidRPr="00140E21" w14:paraId="1CD6DDA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231419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AE38D0" w14:textId="77777777" w:rsidR="00CC4696" w:rsidRDefault="00CC4696" w:rsidP="006C5024">
            <w:pPr>
              <w:pStyle w:val="TAL"/>
              <w:keepNext w:val="0"/>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14C6772E" w14:textId="77777777" w:rsidR="00CC4696" w:rsidRDefault="00CC4696" w:rsidP="006C5024">
            <w:pPr>
              <w:pStyle w:val="TAL"/>
              <w:keepNext w:val="0"/>
              <w:rPr>
                <w:rFonts w:eastAsia="Malgun Gothic"/>
              </w:rPr>
            </w:pPr>
            <w:r>
              <w:rPr>
                <w:rFonts w:eastAsia="Malgun Gothic"/>
              </w:rPr>
              <w:t>Indicates a subscribed extended idle mode DRX cycle length value.</w:t>
            </w:r>
          </w:p>
        </w:tc>
      </w:tr>
      <w:tr w:rsidR="00CC4696" w:rsidRPr="00140E21" w14:paraId="38A7B06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A03180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BCB641" w14:textId="77777777" w:rsidR="00CC4696" w:rsidRDefault="00CC4696" w:rsidP="006C5024">
            <w:pPr>
              <w:pStyle w:val="TAL"/>
              <w:keepNext w:val="0"/>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59A8B800" w14:textId="77777777" w:rsidR="00CC4696" w:rsidRDefault="00CC4696" w:rsidP="006C5024">
            <w:pPr>
              <w:pStyle w:val="TAL"/>
              <w:keepNext w:val="0"/>
              <w:rPr>
                <w:rFonts w:eastAsia="Malgun Gothic"/>
              </w:rPr>
            </w:pPr>
            <w:r>
              <w:rPr>
                <w:rFonts w:eastAsia="Malgun Gothic"/>
              </w:rPr>
              <w:t>list of combination of DNN and S-NSSAI that indicates that the same PCF needs to be selected for AM Policy Control and SM Policy Control (NOTE 10).</w:t>
            </w:r>
          </w:p>
        </w:tc>
      </w:tr>
      <w:tr w:rsidR="00CC4696" w:rsidRPr="00140E21" w14:paraId="2A3A043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27B93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2FA0DC2" w14:textId="77777777" w:rsidR="00CC4696" w:rsidRDefault="00CC4696" w:rsidP="006C5024">
            <w:pPr>
              <w:pStyle w:val="TAL"/>
              <w:keepNext w:val="0"/>
              <w:rPr>
                <w:rFonts w:eastAsia="Malgun Gothic"/>
              </w:rPr>
            </w:pPr>
            <w:proofErr w:type="spellStart"/>
            <w:r>
              <w:rPr>
                <w:rFonts w:eastAsia="Malgun Gothic"/>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tcPr>
          <w:p w14:paraId="5DEEB8F2" w14:textId="77777777" w:rsidR="00CC4696" w:rsidRDefault="00CC4696" w:rsidP="006C5024">
            <w:pPr>
              <w:pStyle w:val="TAL"/>
              <w:keepNext w:val="0"/>
              <w:rPr>
                <w:rFonts w:eastAsia="Malgun Gothic"/>
              </w:rPr>
            </w:pPr>
            <w:r>
              <w:rPr>
                <w:rFonts w:eastAsia="Malgun Gothic"/>
              </w:rPr>
              <w:t>Aerial UE Subscription Information. It contains an Indication on whether Aerial service for the UE is allowed or not.</w:t>
            </w:r>
          </w:p>
        </w:tc>
      </w:tr>
      <w:tr w:rsidR="00CC4696" w:rsidRPr="00140E21" w14:paraId="18F79E6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EC085D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ADAD34F" w14:textId="77777777" w:rsidR="00CC4696" w:rsidRDefault="00CC4696" w:rsidP="006C5024">
            <w:pPr>
              <w:pStyle w:val="TAL"/>
              <w:keepNext w:val="0"/>
              <w:rPr>
                <w:rFonts w:eastAsia="Malgun Gothic"/>
              </w:rPr>
            </w:pPr>
            <w:r>
              <w:rPr>
                <w:rFonts w:eastAsia="Malgun Gothic"/>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07E94782" w14:textId="77777777" w:rsidR="00CC4696" w:rsidRDefault="00CC4696" w:rsidP="006C5024">
            <w:pPr>
              <w:pStyle w:val="TAL"/>
              <w:keepNext w:val="0"/>
              <w:rPr>
                <w:rFonts w:eastAsia="Malgun Gothic"/>
              </w:rPr>
            </w:pPr>
            <w:r>
              <w:rPr>
                <w:rFonts w:eastAsia="Malgun Gothic"/>
              </w:rPr>
              <w:t>Includes the Access Stratum Time Synchronization Service Authorization to indicate whether the UE should be provisioned with 5G system internal clock timing information over access stratum.</w:t>
            </w:r>
          </w:p>
          <w:p w14:paraId="1B68F67C" w14:textId="77777777" w:rsidR="00CC4696" w:rsidRDefault="00CC4696" w:rsidP="006C5024">
            <w:pPr>
              <w:pStyle w:val="TAL"/>
              <w:keepNext w:val="0"/>
              <w:rPr>
                <w:rFonts w:eastAsia="Malgun Gothic"/>
              </w:rPr>
            </w:pPr>
          </w:p>
          <w:p w14:paraId="24C4A5A0" w14:textId="77777777" w:rsidR="00CC4696" w:rsidRDefault="00CC4696" w:rsidP="006C5024">
            <w:pPr>
              <w:pStyle w:val="TAL"/>
              <w:keepNext w:val="0"/>
              <w:rPr>
                <w:rFonts w:eastAsia="Malgun Gothic"/>
              </w:rPr>
            </w:pPr>
            <w:r>
              <w:rPr>
                <w:rFonts w:eastAsia="Malgun Gothic"/>
              </w:rPr>
              <w:t xml:space="preserve">Optionally includes an </w:t>
            </w:r>
            <w:proofErr w:type="spellStart"/>
            <w:r>
              <w:rPr>
                <w:rFonts w:eastAsia="Malgun Gothic"/>
              </w:rPr>
              <w:t>Uu</w:t>
            </w:r>
            <w:proofErr w:type="spellEnd"/>
            <w:r>
              <w:rPr>
                <w:rFonts w:eastAsia="Malgun Gothic"/>
              </w:rPr>
              <w:t xml:space="preserve"> time synchronization error budget.</w:t>
            </w:r>
          </w:p>
          <w:p w14:paraId="2712B5E8" w14:textId="77777777" w:rsidR="00CC4696" w:rsidRDefault="00CC4696" w:rsidP="006C5024">
            <w:pPr>
              <w:pStyle w:val="TAL"/>
              <w:keepNext w:val="0"/>
              <w:rPr>
                <w:rFonts w:eastAsia="Malgun Gothic"/>
              </w:rPr>
            </w:pPr>
          </w:p>
          <w:p w14:paraId="13D94366" w14:textId="77777777" w:rsidR="00CC4696" w:rsidRDefault="00CC4696" w:rsidP="006C5024">
            <w:pPr>
              <w:pStyle w:val="TAL"/>
              <w:keepNext w:val="0"/>
              <w:rPr>
                <w:rFonts w:eastAsia="Malgun Gothic"/>
              </w:rPr>
            </w:pPr>
            <w:r>
              <w:rPr>
                <w:rFonts w:eastAsia="Malgun Gothic"/>
              </w:rPr>
              <w:t>Optionally includes one or more periods of start and stop times defining the times when the UE should be provisioned with 5G system internal clock timing information.</w:t>
            </w:r>
          </w:p>
          <w:p w14:paraId="10FB69CA" w14:textId="77777777" w:rsidR="00CC4696" w:rsidRDefault="00CC4696" w:rsidP="006C5024">
            <w:pPr>
              <w:pStyle w:val="TAL"/>
              <w:keepNext w:val="0"/>
              <w:rPr>
                <w:rFonts w:eastAsia="Malgun Gothic"/>
              </w:rPr>
            </w:pPr>
          </w:p>
          <w:p w14:paraId="181613AC" w14:textId="77777777" w:rsidR="00CC4696" w:rsidRDefault="00CC4696" w:rsidP="006C5024">
            <w:pPr>
              <w:pStyle w:val="TAL"/>
              <w:keepNext w:val="0"/>
              <w:rPr>
                <w:rFonts w:eastAsia="Malgun Gothic"/>
              </w:rPr>
            </w:pPr>
            <w:r>
              <w:rPr>
                <w:rFonts w:eastAsia="Malgun Gothic"/>
              </w:rPr>
              <w:t>Optionally includes a Time Synchronization Coverage Area comprising a list of TAs where the UE shall be provisioned with 5G system internal clock timing information (NOTE 19).</w:t>
            </w:r>
          </w:p>
          <w:p w14:paraId="21FD642F" w14:textId="77777777" w:rsidR="00CC4696" w:rsidRDefault="00CC4696" w:rsidP="006C5024">
            <w:pPr>
              <w:pStyle w:val="TAL"/>
              <w:keepNext w:val="0"/>
              <w:rPr>
                <w:rFonts w:eastAsia="Malgun Gothic"/>
              </w:rPr>
            </w:pPr>
          </w:p>
          <w:p w14:paraId="10F9297B" w14:textId="77777777" w:rsidR="00CC4696" w:rsidRDefault="00CC4696" w:rsidP="006C5024">
            <w:pPr>
              <w:pStyle w:val="TAL"/>
              <w:keepNext w:val="0"/>
              <w:rPr>
                <w:rFonts w:eastAsia="Malgun Gothic"/>
              </w:rPr>
            </w:pPr>
            <w:r>
              <w:rPr>
                <w:rFonts w:eastAsia="Malgun Gothic"/>
              </w:rPr>
              <w:t>Optionally includes a clock quality detail level to indicate whether and which clock quality information to provide to the UE. It comprises one of the following values: clock quality metrics or acceptable/not acceptable indication.</w:t>
            </w:r>
          </w:p>
          <w:p w14:paraId="41B91552" w14:textId="77777777" w:rsidR="00CC4696" w:rsidRDefault="00CC4696" w:rsidP="006C5024">
            <w:pPr>
              <w:pStyle w:val="TAL"/>
              <w:keepNext w:val="0"/>
              <w:rPr>
                <w:rFonts w:eastAsia="Malgun Gothic"/>
              </w:rPr>
            </w:pPr>
          </w:p>
          <w:p w14:paraId="7473C91F" w14:textId="77777777" w:rsidR="00CC4696" w:rsidRDefault="00CC4696" w:rsidP="006C5024">
            <w:pPr>
              <w:pStyle w:val="TAL"/>
              <w:keepNext w:val="0"/>
              <w:rPr>
                <w:rFonts w:eastAsia="Malgun Gothic"/>
              </w:rPr>
            </w:pPr>
            <w:r>
              <w:rPr>
                <w:rFonts w:eastAsia="Malgun Gothic"/>
              </w:rPr>
              <w:t>Optionally includes the clock quality acceptance criteria for the UE. It may be defined based on one or more of the following attributes: time source, traceability to UTC and to GNSS, synchronization state, clock accuracy, frequency stability.</w:t>
            </w:r>
          </w:p>
        </w:tc>
      </w:tr>
      <w:tr w:rsidR="00CC4696" w:rsidRPr="00140E21" w14:paraId="35F348A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E849DD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A966A6" w14:textId="77777777" w:rsidR="00CC4696" w:rsidRDefault="00CC4696" w:rsidP="006C5024">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2DD3EB36" w14:textId="77777777" w:rsidR="00CC4696" w:rsidRDefault="00CC4696" w:rsidP="006C5024">
            <w:pPr>
              <w:pStyle w:val="TAL"/>
              <w:keepNext w:val="0"/>
              <w:rPr>
                <w:rFonts w:eastAsia="Malgun Gothic"/>
              </w:rPr>
            </w:pPr>
            <w:r>
              <w:rPr>
                <w:rFonts w:eastAsia="Malgun Gothic"/>
              </w:rPr>
              <w:t>Routing Indicator assigned to the SUPI.</w:t>
            </w:r>
          </w:p>
        </w:tc>
      </w:tr>
      <w:tr w:rsidR="00CC4696" w:rsidRPr="00140E21" w14:paraId="212092D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13777A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F5151B" w14:textId="77777777" w:rsidR="00CC4696" w:rsidRDefault="00CC4696" w:rsidP="006C5024">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7037A0CC" w14:textId="77777777" w:rsidR="00CC4696" w:rsidRDefault="00CC4696" w:rsidP="006C5024">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CC4696" w:rsidRPr="00140E21" w14:paraId="6934CAF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9AE2F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52C37B" w14:textId="77777777" w:rsidR="00CC4696" w:rsidRDefault="00CC4696" w:rsidP="006C5024">
            <w:pPr>
              <w:pStyle w:val="TAL"/>
              <w:keepNext w:val="0"/>
              <w:rPr>
                <w:rFonts w:eastAsia="Malgun Gothic"/>
              </w:rPr>
            </w:pPr>
            <w:r>
              <w:rPr>
                <w:rFonts w:eastAsia="Malgun Gothic"/>
              </w:rPr>
              <w:t>QMC Configuration information</w:t>
            </w:r>
          </w:p>
        </w:tc>
        <w:tc>
          <w:tcPr>
            <w:tcW w:w="4225" w:type="dxa"/>
            <w:tcBorders>
              <w:top w:val="single" w:sz="4" w:space="0" w:color="auto"/>
              <w:left w:val="single" w:sz="4" w:space="0" w:color="auto"/>
              <w:bottom w:val="single" w:sz="4" w:space="0" w:color="auto"/>
              <w:right w:val="single" w:sz="4" w:space="0" w:color="auto"/>
            </w:tcBorders>
          </w:tcPr>
          <w:p w14:paraId="44220C0B" w14:textId="77777777" w:rsidR="00CC4696" w:rsidRDefault="00CC4696" w:rsidP="006C5024">
            <w:pPr>
              <w:pStyle w:val="TAL"/>
              <w:keepNext w:val="0"/>
              <w:rPr>
                <w:rFonts w:eastAsia="Malgun Gothic"/>
              </w:rPr>
            </w:pPr>
            <w:r>
              <w:rPr>
                <w:rFonts w:eastAsia="Malgun Gothic"/>
              </w:rPr>
              <w:t xml:space="preserve">The content of QMC Configuration information (e.g. </w:t>
            </w:r>
            <w:proofErr w:type="spellStart"/>
            <w:r>
              <w:rPr>
                <w:rFonts w:eastAsia="Malgun Gothic"/>
              </w:rPr>
              <w:t>QoE</w:t>
            </w:r>
            <w:proofErr w:type="spellEnd"/>
            <w:r>
              <w:rPr>
                <w:rFonts w:eastAsia="Malgun Gothic"/>
              </w:rPr>
              <w:t xml:space="preserve"> reference, </w:t>
            </w:r>
            <w:proofErr w:type="spellStart"/>
            <w:r>
              <w:rPr>
                <w:rFonts w:eastAsia="Malgun Gothic"/>
              </w:rPr>
              <w:t>QoE</w:t>
            </w:r>
            <w:proofErr w:type="spellEnd"/>
            <w:r>
              <w:rPr>
                <w:rFonts w:eastAsia="Malgun Gothic"/>
              </w:rPr>
              <w:t xml:space="preserve"> collection entity address, etc.) is defined in TS 28.405 [92].</w:t>
            </w:r>
          </w:p>
        </w:tc>
      </w:tr>
      <w:tr w:rsidR="00CC4696" w:rsidRPr="00140E21" w14:paraId="6B51986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95BAF8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691480" w14:textId="77777777" w:rsidR="00CC4696" w:rsidRDefault="00CC4696" w:rsidP="006C5024">
            <w:pPr>
              <w:pStyle w:val="TAL"/>
              <w:keepNext w:val="0"/>
              <w:rPr>
                <w:rFonts w:eastAsia="Malgun Gothic"/>
              </w:rPr>
            </w:pPr>
            <w:r>
              <w:rPr>
                <w:rFonts w:eastAsia="Malgun Gothic"/>
              </w:rPr>
              <w:t>NCR-Operation allowed</w:t>
            </w:r>
          </w:p>
        </w:tc>
        <w:tc>
          <w:tcPr>
            <w:tcW w:w="4225" w:type="dxa"/>
            <w:tcBorders>
              <w:top w:val="single" w:sz="4" w:space="0" w:color="auto"/>
              <w:left w:val="single" w:sz="4" w:space="0" w:color="auto"/>
              <w:bottom w:val="single" w:sz="4" w:space="0" w:color="auto"/>
              <w:right w:val="single" w:sz="4" w:space="0" w:color="auto"/>
            </w:tcBorders>
          </w:tcPr>
          <w:p w14:paraId="03443929" w14:textId="77777777" w:rsidR="00CC4696" w:rsidRDefault="00CC4696" w:rsidP="006C5024">
            <w:pPr>
              <w:pStyle w:val="TAL"/>
              <w:keepNext w:val="0"/>
              <w:rPr>
                <w:rFonts w:eastAsia="Malgun Gothic"/>
              </w:rPr>
            </w:pPr>
            <w:r>
              <w:rPr>
                <w:rFonts w:eastAsia="Malgun Gothic"/>
              </w:rPr>
              <w:t>Indicates that the subscriber is allowed for NCR-operation as specified in clause 5.xx of TS 23.501 [2].</w:t>
            </w:r>
          </w:p>
        </w:tc>
      </w:tr>
      <w:tr w:rsidR="00CC4696" w:rsidRPr="00140E21" w14:paraId="5DF69A1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4FD42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8B9464" w14:textId="77777777" w:rsidR="00CC4696" w:rsidRDefault="00CC4696" w:rsidP="006C5024">
            <w:pPr>
              <w:pStyle w:val="TAL"/>
              <w:keepNext w:val="0"/>
              <w:rPr>
                <w:rFonts w:eastAsia="Malgun Gothic"/>
              </w:rPr>
            </w:pPr>
            <w:r>
              <w:rPr>
                <w:rFonts w:eastAsia="Malgun Gothic"/>
              </w:rPr>
              <w:t>AM Policy Association indicator</w:t>
            </w:r>
          </w:p>
        </w:tc>
        <w:tc>
          <w:tcPr>
            <w:tcW w:w="4225" w:type="dxa"/>
            <w:tcBorders>
              <w:top w:val="single" w:sz="4" w:space="0" w:color="auto"/>
              <w:left w:val="single" w:sz="4" w:space="0" w:color="auto"/>
              <w:bottom w:val="single" w:sz="4" w:space="0" w:color="auto"/>
              <w:right w:val="single" w:sz="4" w:space="0" w:color="auto"/>
            </w:tcBorders>
          </w:tcPr>
          <w:p w14:paraId="06C8BC90" w14:textId="77777777" w:rsidR="00CC4696" w:rsidRDefault="00CC4696" w:rsidP="006C5024">
            <w:pPr>
              <w:pStyle w:val="TAL"/>
              <w:keepNext w:val="0"/>
              <w:rPr>
                <w:rFonts w:eastAsia="Malgun Gothic"/>
              </w:rPr>
            </w:pPr>
            <w:r>
              <w:rPr>
                <w:rFonts w:eastAsia="Malgun Gothic"/>
              </w:rPr>
              <w:t>Indicates whether the AM Policy Association is "enabled", "disabled".</w:t>
            </w:r>
          </w:p>
        </w:tc>
      </w:tr>
      <w:tr w:rsidR="00CC4696" w:rsidRPr="00140E21" w14:paraId="071FE79C"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5881F33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5B774B" w14:textId="77777777" w:rsidR="00CC4696" w:rsidRDefault="00CC4696" w:rsidP="006C5024">
            <w:pPr>
              <w:pStyle w:val="TAL"/>
              <w:keepNext w:val="0"/>
              <w:rPr>
                <w:rFonts w:eastAsia="Malgun Gothic"/>
              </w:rPr>
            </w:pPr>
            <w:r>
              <w:rPr>
                <w:rFonts w:eastAsia="Malgun Gothic"/>
              </w:rPr>
              <w:t>UE Policy Association indicator</w:t>
            </w:r>
          </w:p>
        </w:tc>
        <w:tc>
          <w:tcPr>
            <w:tcW w:w="4225" w:type="dxa"/>
            <w:tcBorders>
              <w:top w:val="single" w:sz="4" w:space="0" w:color="auto"/>
              <w:left w:val="single" w:sz="4" w:space="0" w:color="auto"/>
              <w:bottom w:val="single" w:sz="4" w:space="0" w:color="auto"/>
              <w:right w:val="single" w:sz="4" w:space="0" w:color="auto"/>
            </w:tcBorders>
          </w:tcPr>
          <w:p w14:paraId="2BFC3F94" w14:textId="77777777" w:rsidR="00CC4696" w:rsidRDefault="00CC4696" w:rsidP="006C5024">
            <w:pPr>
              <w:pStyle w:val="TAL"/>
              <w:keepNext w:val="0"/>
              <w:rPr>
                <w:rFonts w:eastAsia="Malgun Gothic"/>
              </w:rPr>
            </w:pPr>
            <w:r>
              <w:rPr>
                <w:rFonts w:eastAsia="Malgun Gothic"/>
              </w:rPr>
              <w:t>Indicates whether the UE Policy Association is "enabled" or "disabled".</w:t>
            </w:r>
          </w:p>
        </w:tc>
      </w:tr>
      <w:tr w:rsidR="00CC4696" w:rsidRPr="00140E21" w14:paraId="68886D59"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E051327" w14:textId="77777777" w:rsidR="00CC4696" w:rsidRPr="00140E21" w:rsidRDefault="00CC4696" w:rsidP="006C5024">
            <w:pPr>
              <w:pStyle w:val="TAL"/>
              <w:keepNext w:val="0"/>
              <w:rPr>
                <w:rFonts w:eastAsia="宋体"/>
                <w:lang w:eastAsia="zh-CN"/>
              </w:rPr>
            </w:pPr>
            <w:r w:rsidRPr="00140E21">
              <w:rPr>
                <w:rFonts w:eastAsia="宋体"/>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53BCA3F2" w14:textId="77777777" w:rsidR="00CC4696" w:rsidRPr="00140E21" w:rsidRDefault="00CC4696" w:rsidP="006C5024">
            <w:pPr>
              <w:pStyle w:val="TAL"/>
              <w:keepNext w:val="0"/>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06EA6098" w14:textId="77777777" w:rsidR="00CC4696" w:rsidRPr="00140E21" w:rsidRDefault="00CC4696" w:rsidP="006C5024">
            <w:pPr>
              <w:pStyle w:val="TAL"/>
              <w:keepNext w:val="0"/>
              <w:rPr>
                <w:rFonts w:eastAsia="Malgun Gothic"/>
              </w:rPr>
            </w:pPr>
            <w:r w:rsidRPr="00140E21">
              <w:rPr>
                <w:rFonts w:eastAsia="Malgun Gothic"/>
              </w:rPr>
              <w:t>The Network Slices that the UE subscribes to. In roaming case, it indicates the subscribed network slices applicable to the serving PLMN</w:t>
            </w:r>
            <w:r>
              <w:rPr>
                <w:rFonts w:eastAsia="Malgun Gothic"/>
              </w:rPr>
              <w:t xml:space="preserve"> (NOTE 11)</w:t>
            </w:r>
            <w:r w:rsidRPr="00140E21">
              <w:rPr>
                <w:rFonts w:eastAsia="Malgun Gothic"/>
              </w:rPr>
              <w:t>.</w:t>
            </w:r>
          </w:p>
        </w:tc>
      </w:tr>
      <w:tr w:rsidR="00CC4696" w:rsidRPr="00140E21" w14:paraId="25D572F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4D7F022" w14:textId="77777777" w:rsidR="00CC4696" w:rsidRPr="00140E21" w:rsidRDefault="00CC4696" w:rsidP="006C5024">
            <w:pPr>
              <w:pStyle w:val="TAL"/>
              <w:keepNext w:val="0"/>
              <w:rPr>
                <w:rFonts w:eastAsia="Malgun Gothic"/>
              </w:rPr>
            </w:pPr>
            <w:r w:rsidRPr="00140E21">
              <w:rPr>
                <w:rFonts w:eastAsia="宋体"/>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7B242B67" w14:textId="77777777" w:rsidR="00CC4696" w:rsidRPr="00140E21" w:rsidRDefault="00CC4696" w:rsidP="006C5024">
            <w:pPr>
              <w:pStyle w:val="TAL"/>
              <w:keepNext w:val="0"/>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35A21391" w14:textId="77777777" w:rsidR="00CC4696" w:rsidRPr="00140E21" w:rsidRDefault="00CC4696" w:rsidP="006C5024">
            <w:pPr>
              <w:pStyle w:val="TAL"/>
              <w:keepNext w:val="0"/>
              <w:rPr>
                <w:rFonts w:eastAsia="Malgun Gothic"/>
              </w:rPr>
            </w:pPr>
            <w:r>
              <w:rPr>
                <w:rFonts w:eastAsia="Malgun Gothic"/>
              </w:rPr>
              <w:t>The Subscribed S-NSSAIs marked as default S-NSSAI. In the roaming case, only those applicable to the Serving PLMN (NOTE 12).</w:t>
            </w:r>
          </w:p>
        </w:tc>
      </w:tr>
      <w:tr w:rsidR="00CC4696" w:rsidRPr="00140E21" w14:paraId="0730596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8A8975F" w14:textId="77777777" w:rsidR="00CC4696" w:rsidRPr="00140E21" w:rsidRDefault="00CC4696" w:rsidP="006C5024">
            <w:pPr>
              <w:pStyle w:val="TAL"/>
              <w:keepNext w:val="0"/>
              <w:rPr>
                <w:rFonts w:eastAsia="Malgun Gothic"/>
              </w:rPr>
            </w:pPr>
            <w:r w:rsidRPr="00140E21">
              <w:rPr>
                <w:rFonts w:eastAsia="宋体"/>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46C3D3FB" w14:textId="77777777" w:rsidR="00CC4696" w:rsidRPr="00140E21" w:rsidRDefault="00CC4696" w:rsidP="006C5024">
            <w:pPr>
              <w:pStyle w:val="TAL"/>
              <w:keepNext w:val="0"/>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61A80E10" w14:textId="77777777" w:rsidR="00CC4696" w:rsidRPr="00140E21" w:rsidRDefault="00CC4696" w:rsidP="006C5024">
            <w:pPr>
              <w:pStyle w:val="TAL"/>
              <w:keepNext w:val="0"/>
              <w:rPr>
                <w:rFonts w:eastAsia="Malgun Gothic"/>
              </w:rPr>
            </w:pPr>
            <w:r>
              <w:rPr>
                <w:rFonts w:eastAsia="Malgun Gothic"/>
              </w:rPr>
              <w:t>The Subscribed S-NSSAIs marked as subject to NSSAA.</w:t>
            </w:r>
          </w:p>
        </w:tc>
      </w:tr>
      <w:tr w:rsidR="00CC4696" w:rsidRPr="00140E21" w14:paraId="6D0A7D7C"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4E272D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5DC687" w14:textId="77777777" w:rsidR="00CC4696" w:rsidRPr="00140E21" w:rsidRDefault="00CC4696" w:rsidP="006C5024">
            <w:pPr>
              <w:pStyle w:val="TAL"/>
              <w:keepNext w:val="0"/>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4E960A00" w14:textId="77777777" w:rsidR="00CC4696" w:rsidRPr="00140E21" w:rsidRDefault="00CC4696" w:rsidP="006C5024">
            <w:pPr>
              <w:pStyle w:val="TAL"/>
              <w:keepNext w:val="0"/>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CC4696" w:rsidRPr="00140E21" w14:paraId="7DE96C57"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467CF5E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2F39D47" w14:textId="77777777" w:rsidR="00CC4696" w:rsidRPr="00140E21" w:rsidRDefault="00CC4696" w:rsidP="006C5024">
            <w:pPr>
              <w:pStyle w:val="TAL"/>
              <w:keepNext w:val="0"/>
              <w:rPr>
                <w:rFonts w:eastAsia="Malgun Gothic"/>
              </w:rPr>
            </w:pPr>
            <w:r>
              <w:rPr>
                <w:rFonts w:eastAsia="Malgun Gothic"/>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16E58343" w14:textId="77777777" w:rsidR="00CC4696" w:rsidRPr="00140E21" w:rsidRDefault="00CC4696" w:rsidP="006C5024">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CC4696" w:rsidRPr="00140E21" w14:paraId="08DDAE11"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7EEE3EFC" w14:textId="77777777" w:rsidR="00CC4696" w:rsidRPr="00140E21" w:rsidRDefault="00CC4696" w:rsidP="006C5024">
            <w:pPr>
              <w:pStyle w:val="TAL"/>
              <w:keepNext w:val="0"/>
              <w:rPr>
                <w:rFonts w:eastAsia="宋体"/>
                <w:lang w:eastAsia="zh-CN"/>
              </w:rPr>
            </w:pPr>
            <w:r w:rsidRPr="00140E21">
              <w:rPr>
                <w:rFonts w:eastAsia="宋体"/>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14F353A5"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5DC8B6D" w14:textId="77777777" w:rsidR="00CC4696" w:rsidRPr="00140E21" w:rsidRDefault="00CC4696" w:rsidP="006C5024">
            <w:pPr>
              <w:pStyle w:val="TAL"/>
              <w:keepNext w:val="0"/>
              <w:rPr>
                <w:rFonts w:eastAsia="Malgun Gothic"/>
              </w:rPr>
            </w:pPr>
            <w:r w:rsidRPr="00140E21">
              <w:rPr>
                <w:rFonts w:eastAsia="Malgun Gothic"/>
              </w:rPr>
              <w:t>Key</w:t>
            </w:r>
          </w:p>
        </w:tc>
      </w:tr>
      <w:tr w:rsidR="00CC4696" w:rsidRPr="00140E21" w14:paraId="289B92C7" w14:textId="77777777" w:rsidTr="006C5024">
        <w:trPr>
          <w:cantSplit/>
          <w:tblHeader/>
          <w:jc w:val="center"/>
        </w:trPr>
        <w:tc>
          <w:tcPr>
            <w:tcW w:w="1980" w:type="dxa"/>
            <w:tcBorders>
              <w:top w:val="nil"/>
              <w:left w:val="single" w:sz="4" w:space="0" w:color="auto"/>
              <w:bottom w:val="nil"/>
              <w:right w:val="single" w:sz="4" w:space="0" w:color="auto"/>
            </w:tcBorders>
          </w:tcPr>
          <w:p w14:paraId="3B6B7102" w14:textId="77777777" w:rsidR="00CC4696" w:rsidRPr="00140E21" w:rsidRDefault="00CC4696" w:rsidP="006C5024">
            <w:pPr>
              <w:pStyle w:val="TAL"/>
              <w:keepNext w:val="0"/>
              <w:rPr>
                <w:rFonts w:eastAsia="Malgun Gothic"/>
              </w:rPr>
            </w:pPr>
            <w:r w:rsidRPr="00140E21">
              <w:rPr>
                <w:rFonts w:eastAsia="宋体"/>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23DB215C" w14:textId="77777777" w:rsidR="00CC4696" w:rsidRPr="00140E21" w:rsidRDefault="00CC4696" w:rsidP="006C5024">
            <w:pPr>
              <w:pStyle w:val="TAL"/>
              <w:keepNext w:val="0"/>
              <w:rPr>
                <w:rFonts w:eastAsia="Malgun Gothic"/>
                <w:b/>
              </w:rPr>
            </w:pPr>
            <w:r w:rsidRPr="00140E21">
              <w:rPr>
                <w:rFonts w:eastAsia="Malgun Gothic"/>
                <w:b/>
              </w:rPr>
              <w:t>SMF Selection Subscription data contains one or more S-NSSAI level subscription data:</w:t>
            </w:r>
          </w:p>
        </w:tc>
      </w:tr>
      <w:tr w:rsidR="00CC4696" w:rsidRPr="00140E21" w14:paraId="2DA88BED" w14:textId="77777777" w:rsidTr="006C5024">
        <w:trPr>
          <w:cantSplit/>
          <w:tblHeader/>
          <w:jc w:val="center"/>
        </w:trPr>
        <w:tc>
          <w:tcPr>
            <w:tcW w:w="1980" w:type="dxa"/>
            <w:tcBorders>
              <w:top w:val="nil"/>
              <w:left w:val="single" w:sz="4" w:space="0" w:color="auto"/>
              <w:bottom w:val="nil"/>
              <w:right w:val="single" w:sz="4" w:space="0" w:color="auto"/>
            </w:tcBorders>
          </w:tcPr>
          <w:p w14:paraId="735A934A" w14:textId="77777777" w:rsidR="00CC4696" w:rsidRPr="00140E21" w:rsidRDefault="00CC4696" w:rsidP="006C5024">
            <w:pPr>
              <w:pStyle w:val="TAL"/>
              <w:keepNext w:val="0"/>
              <w:rPr>
                <w:rFonts w:eastAsia="Malgun Gothic"/>
              </w:rPr>
            </w:pPr>
            <w:r w:rsidRPr="00140E21">
              <w:rPr>
                <w:rFonts w:eastAsia="宋体"/>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4D16428" w14:textId="77777777" w:rsidR="00CC4696" w:rsidRPr="00140E21" w:rsidRDefault="00CC4696" w:rsidP="006C5024">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1FFC507D" w14:textId="77777777" w:rsidR="00CC4696" w:rsidRPr="00140E21" w:rsidRDefault="00CC4696" w:rsidP="006C5024">
            <w:pPr>
              <w:pStyle w:val="TAL"/>
              <w:keepNext w:val="0"/>
              <w:rPr>
                <w:rFonts w:eastAsia="Malgun Gothic"/>
              </w:rPr>
            </w:pPr>
            <w:r w:rsidRPr="00140E21">
              <w:rPr>
                <w:rFonts w:eastAsia="Malgun Gothic"/>
              </w:rPr>
              <w:t>Indicates the value of the S-NSSAI.</w:t>
            </w:r>
          </w:p>
        </w:tc>
      </w:tr>
      <w:tr w:rsidR="00CC4696" w:rsidRPr="00140E21" w14:paraId="49239D3A" w14:textId="77777777" w:rsidTr="006C5024">
        <w:trPr>
          <w:cantSplit/>
          <w:tblHeader/>
          <w:jc w:val="center"/>
        </w:trPr>
        <w:tc>
          <w:tcPr>
            <w:tcW w:w="1980" w:type="dxa"/>
            <w:tcBorders>
              <w:top w:val="nil"/>
              <w:left w:val="single" w:sz="4" w:space="0" w:color="auto"/>
              <w:bottom w:val="nil"/>
              <w:right w:val="single" w:sz="4" w:space="0" w:color="auto"/>
            </w:tcBorders>
          </w:tcPr>
          <w:p w14:paraId="360CC5A3" w14:textId="77777777" w:rsidR="00CC4696" w:rsidRPr="00140E21" w:rsidRDefault="00CC4696" w:rsidP="006C5024">
            <w:pPr>
              <w:pStyle w:val="TAL"/>
              <w:keepNext w:val="0"/>
              <w:rPr>
                <w:rFonts w:eastAsia="Malgun Gothic"/>
              </w:rPr>
            </w:pPr>
            <w:r w:rsidRPr="00140E21">
              <w:rPr>
                <w:rFonts w:eastAsia="宋体"/>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2306BD15"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54909150" w14:textId="77777777" w:rsidR="00CC4696" w:rsidRPr="00140E21" w:rsidRDefault="00CC4696" w:rsidP="006C5024">
            <w:pPr>
              <w:pStyle w:val="TAL"/>
              <w:keepNext w:val="0"/>
              <w:rPr>
                <w:rFonts w:eastAsia="Malgun Gothic"/>
              </w:rPr>
            </w:pPr>
            <w:r w:rsidRPr="00140E21">
              <w:rPr>
                <w:rFonts w:eastAsia="Malgun Gothic"/>
              </w:rPr>
              <w:t>List of the subscribed DNNs for the UE (NOTE 1).</w:t>
            </w:r>
          </w:p>
        </w:tc>
      </w:tr>
      <w:tr w:rsidR="00CC4696" w:rsidRPr="00140E21" w14:paraId="792429E1" w14:textId="77777777" w:rsidTr="006C5024">
        <w:trPr>
          <w:cantSplit/>
          <w:tblHeader/>
          <w:jc w:val="center"/>
        </w:trPr>
        <w:tc>
          <w:tcPr>
            <w:tcW w:w="1980" w:type="dxa"/>
            <w:tcBorders>
              <w:top w:val="nil"/>
              <w:left w:val="single" w:sz="4" w:space="0" w:color="auto"/>
              <w:bottom w:val="nil"/>
              <w:right w:val="single" w:sz="4" w:space="0" w:color="auto"/>
            </w:tcBorders>
          </w:tcPr>
          <w:p w14:paraId="76539AE0" w14:textId="77777777" w:rsidR="00CC4696" w:rsidRPr="00140E21" w:rsidRDefault="00CC4696" w:rsidP="006C5024">
            <w:pPr>
              <w:pStyle w:val="TAL"/>
              <w:keepNext w:val="0"/>
              <w:rPr>
                <w:rFonts w:eastAsia="Malgun Gothic"/>
              </w:rPr>
            </w:pPr>
            <w:r w:rsidRPr="00140E21">
              <w:rPr>
                <w:rFonts w:eastAsia="宋体"/>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0069774B" w14:textId="77777777" w:rsidR="00CC4696" w:rsidRPr="00140E21" w:rsidRDefault="00CC4696" w:rsidP="006C5024">
            <w:pPr>
              <w:pStyle w:val="TAL"/>
              <w:keepNext w:val="0"/>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69122BB8" w14:textId="77777777" w:rsidR="00CC4696" w:rsidRPr="00140E21" w:rsidRDefault="00CC4696" w:rsidP="006C5024">
            <w:pPr>
              <w:pStyle w:val="TAL"/>
              <w:keepNext w:val="0"/>
              <w:rPr>
                <w:rFonts w:eastAsia="Malgun Gothic"/>
              </w:rPr>
            </w:pPr>
            <w:r w:rsidRPr="00140E21">
              <w:rPr>
                <w:rFonts w:eastAsia="Malgun Gothic"/>
              </w:rPr>
              <w:t>The default DNN if the UE does not provide a DNN (NOTE 2).</w:t>
            </w:r>
          </w:p>
        </w:tc>
      </w:tr>
      <w:tr w:rsidR="00CC4696" w:rsidRPr="00140E21" w14:paraId="138DBBF8" w14:textId="77777777" w:rsidTr="006C5024">
        <w:trPr>
          <w:cantSplit/>
          <w:tblHeader/>
          <w:jc w:val="center"/>
        </w:trPr>
        <w:tc>
          <w:tcPr>
            <w:tcW w:w="1980" w:type="dxa"/>
            <w:tcBorders>
              <w:top w:val="nil"/>
              <w:left w:val="single" w:sz="4" w:space="0" w:color="auto"/>
              <w:bottom w:val="nil"/>
              <w:right w:val="single" w:sz="4" w:space="0" w:color="auto"/>
            </w:tcBorders>
          </w:tcPr>
          <w:p w14:paraId="7B67848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538575" w14:textId="77777777" w:rsidR="00CC4696" w:rsidRPr="00140E21" w:rsidRDefault="00CC4696" w:rsidP="006C5024">
            <w:pPr>
              <w:pStyle w:val="TAL"/>
              <w:keepNext w:val="0"/>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1833BAB0" w14:textId="77777777" w:rsidR="00CC4696" w:rsidRPr="00140E21" w:rsidRDefault="00CC4696" w:rsidP="006C5024">
            <w:pPr>
              <w:pStyle w:val="TAL"/>
              <w:keepNext w:val="0"/>
              <w:rPr>
                <w:rFonts w:eastAsia="Malgun Gothic"/>
              </w:rPr>
            </w:pPr>
            <w:r>
              <w:rPr>
                <w:rFonts w:eastAsia="Malgun Gothic"/>
              </w:rPr>
              <w:t>List of DNNs that are used for aerial services (e.g. UAS operations or C2, etc.) as described in TS 23.256 [80]. (see NOTE 13).</w:t>
            </w:r>
          </w:p>
        </w:tc>
      </w:tr>
      <w:tr w:rsidR="00CC4696" w:rsidRPr="00140E21" w14:paraId="31E33A4E" w14:textId="77777777" w:rsidTr="006C5024">
        <w:trPr>
          <w:cantSplit/>
          <w:tblHeader/>
          <w:jc w:val="center"/>
        </w:trPr>
        <w:tc>
          <w:tcPr>
            <w:tcW w:w="1980" w:type="dxa"/>
            <w:tcBorders>
              <w:top w:val="nil"/>
              <w:left w:val="single" w:sz="4" w:space="0" w:color="auto"/>
              <w:bottom w:val="nil"/>
              <w:right w:val="single" w:sz="4" w:space="0" w:color="auto"/>
            </w:tcBorders>
          </w:tcPr>
          <w:p w14:paraId="3F70DE4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0B3030" w14:textId="77777777" w:rsidR="00CC4696" w:rsidRPr="00140E21" w:rsidRDefault="00CC4696" w:rsidP="006C5024">
            <w:pPr>
              <w:pStyle w:val="TAL"/>
              <w:keepNext w:val="0"/>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104493B5" w14:textId="77777777" w:rsidR="00CC4696" w:rsidRPr="00140E21" w:rsidRDefault="00CC4696" w:rsidP="006C5024">
            <w:pPr>
              <w:pStyle w:val="TAL"/>
              <w:keepNext w:val="0"/>
              <w:rPr>
                <w:rFonts w:eastAsia="Malgun Gothic"/>
              </w:rPr>
            </w:pPr>
            <w:r w:rsidRPr="00140E21">
              <w:rPr>
                <w:rFonts w:eastAsia="Malgun Gothic"/>
              </w:rPr>
              <w:t>Indicates whether LBO roaming is allowed per DNN, or per (S-NSSAI, subscribed DNN)</w:t>
            </w:r>
            <w:r>
              <w:rPr>
                <w:rFonts w:eastAsia="Malgun Gothic"/>
              </w:rPr>
              <w:t>. (NOTE 16)</w:t>
            </w:r>
          </w:p>
        </w:tc>
      </w:tr>
      <w:tr w:rsidR="00CC4696" w:rsidRPr="00140E21" w14:paraId="1F894851" w14:textId="77777777" w:rsidTr="006C5024">
        <w:trPr>
          <w:cantSplit/>
          <w:tblHeader/>
          <w:jc w:val="center"/>
        </w:trPr>
        <w:tc>
          <w:tcPr>
            <w:tcW w:w="1980" w:type="dxa"/>
            <w:tcBorders>
              <w:top w:val="nil"/>
              <w:left w:val="single" w:sz="4" w:space="0" w:color="auto"/>
              <w:bottom w:val="nil"/>
              <w:right w:val="single" w:sz="4" w:space="0" w:color="auto"/>
            </w:tcBorders>
          </w:tcPr>
          <w:p w14:paraId="75409AF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A863E17" w14:textId="77777777" w:rsidR="00CC4696" w:rsidRPr="00140E21" w:rsidRDefault="00CC4696" w:rsidP="006C5024">
            <w:pPr>
              <w:pStyle w:val="TAL"/>
              <w:keepNext w:val="0"/>
              <w:rPr>
                <w:rFonts w:eastAsia="Malgun Gothic"/>
              </w:rPr>
            </w:pPr>
            <w:r>
              <w:rPr>
                <w:rFonts w:eastAsia="Malgun Gothic"/>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1B08C71C" w14:textId="77777777" w:rsidR="00CC4696" w:rsidRDefault="00CC4696" w:rsidP="006C5024">
            <w:pPr>
              <w:pStyle w:val="TAL"/>
              <w:keepNext w:val="0"/>
              <w:rPr>
                <w:rFonts w:eastAsia="Malgun Gothic"/>
              </w:rPr>
            </w:pPr>
            <w:r>
              <w:rPr>
                <w:rFonts w:eastAsia="Malgun Gothic"/>
              </w:rPr>
              <w:t>Indicates whether Session Breakout for HR Session in VPLMN is allowed per DNN, or per (S-NSSAI, subscribed DNN).</w:t>
            </w:r>
          </w:p>
          <w:p w14:paraId="3ACB2CFA" w14:textId="77777777" w:rsidR="00CC4696" w:rsidRPr="00140E21" w:rsidRDefault="00CC4696" w:rsidP="006C5024">
            <w:pPr>
              <w:pStyle w:val="TAL"/>
              <w:keepNext w:val="0"/>
              <w:rPr>
                <w:rFonts w:eastAsia="Malgun Gothic"/>
              </w:rPr>
            </w:pPr>
            <w:r>
              <w:rPr>
                <w:rFonts w:eastAsia="Malgun Gothic"/>
              </w:rPr>
              <w:t>(NOTE 17)</w:t>
            </w:r>
          </w:p>
        </w:tc>
      </w:tr>
      <w:tr w:rsidR="00CC4696" w:rsidRPr="00140E21" w14:paraId="5E75F836" w14:textId="77777777" w:rsidTr="006C5024">
        <w:trPr>
          <w:cantSplit/>
          <w:tblHeader/>
          <w:jc w:val="center"/>
        </w:trPr>
        <w:tc>
          <w:tcPr>
            <w:tcW w:w="1980" w:type="dxa"/>
            <w:tcBorders>
              <w:top w:val="nil"/>
              <w:left w:val="single" w:sz="4" w:space="0" w:color="auto"/>
              <w:bottom w:val="nil"/>
              <w:right w:val="single" w:sz="4" w:space="0" w:color="auto"/>
            </w:tcBorders>
          </w:tcPr>
          <w:p w14:paraId="70A8089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5D84E7" w14:textId="77777777" w:rsidR="00CC4696" w:rsidRPr="00140E21" w:rsidRDefault="00CC4696" w:rsidP="006C5024">
            <w:pPr>
              <w:pStyle w:val="TAL"/>
              <w:keepNext w:val="0"/>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13C09738" w14:textId="77777777" w:rsidR="00CC4696" w:rsidRPr="00140E21" w:rsidRDefault="00CC4696" w:rsidP="006C5024">
            <w:pPr>
              <w:pStyle w:val="TAL"/>
              <w:keepNext w:val="0"/>
              <w:rPr>
                <w:rFonts w:eastAsia="Malgun Gothic"/>
              </w:rPr>
            </w:pPr>
            <w:r w:rsidRPr="00140E21">
              <w:rPr>
                <w:rFonts w:eastAsia="Malgun Gothic"/>
              </w:rPr>
              <w:t>Indicates whether EPS interworking is supported per (S-NSSAI, subscribed DNN).</w:t>
            </w:r>
          </w:p>
        </w:tc>
      </w:tr>
      <w:tr w:rsidR="00CC4696" w:rsidRPr="00140E21" w14:paraId="03D17C96" w14:textId="77777777" w:rsidTr="006C5024">
        <w:trPr>
          <w:cantSplit/>
          <w:tblHeader/>
          <w:jc w:val="center"/>
        </w:trPr>
        <w:tc>
          <w:tcPr>
            <w:tcW w:w="1980" w:type="dxa"/>
            <w:tcBorders>
              <w:top w:val="nil"/>
              <w:left w:val="single" w:sz="4" w:space="0" w:color="auto"/>
              <w:bottom w:val="nil"/>
              <w:right w:val="single" w:sz="4" w:space="0" w:color="auto"/>
            </w:tcBorders>
          </w:tcPr>
          <w:p w14:paraId="6EC02AA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3105E2" w14:textId="77777777" w:rsidR="00CC4696" w:rsidRPr="00140E21" w:rsidRDefault="00CC4696" w:rsidP="006C5024">
            <w:pPr>
              <w:pStyle w:val="TAL"/>
              <w:keepNext w:val="0"/>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3CBB9860" w14:textId="77777777" w:rsidR="00CC4696" w:rsidRPr="00140E21" w:rsidRDefault="00CC4696" w:rsidP="006C5024">
            <w:pPr>
              <w:pStyle w:val="TAL"/>
              <w:keepNext w:val="0"/>
              <w:rPr>
                <w:rFonts w:eastAsia="Malgun Gothic"/>
              </w:rPr>
            </w:pPr>
            <w:r>
              <w:rPr>
                <w:rFonts w:eastAsia="Malgun Gothic"/>
              </w:rPr>
              <w:t>Indication whether the same SMF for multiple PDU Sessions to the same DNN and S-NSSAI is required.</w:t>
            </w:r>
          </w:p>
        </w:tc>
      </w:tr>
      <w:tr w:rsidR="00CC4696" w:rsidRPr="00140E21" w14:paraId="56A28ED8" w14:textId="77777777" w:rsidTr="006C5024">
        <w:trPr>
          <w:cantSplit/>
          <w:tblHeader/>
          <w:jc w:val="center"/>
        </w:trPr>
        <w:tc>
          <w:tcPr>
            <w:tcW w:w="1980" w:type="dxa"/>
            <w:tcBorders>
              <w:top w:val="nil"/>
              <w:left w:val="single" w:sz="4" w:space="0" w:color="auto"/>
              <w:bottom w:val="nil"/>
              <w:right w:val="single" w:sz="4" w:space="0" w:color="auto"/>
            </w:tcBorders>
          </w:tcPr>
          <w:p w14:paraId="16A5349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DEBA13" w14:textId="77777777" w:rsidR="00CC4696" w:rsidRPr="00140E21" w:rsidRDefault="00CC4696" w:rsidP="006C5024">
            <w:pPr>
              <w:pStyle w:val="TAL"/>
              <w:keepNext w:val="0"/>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2D956077" w14:textId="77777777" w:rsidR="00CC4696" w:rsidRPr="00140E21" w:rsidRDefault="00CC4696" w:rsidP="006C5024">
            <w:pPr>
              <w:pStyle w:val="TAL"/>
              <w:keepNext w:val="0"/>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CC4696" w:rsidRPr="00140E21" w14:paraId="49F8D449" w14:textId="77777777" w:rsidTr="006C5024">
        <w:trPr>
          <w:cantSplit/>
          <w:tblHeader/>
          <w:jc w:val="center"/>
        </w:trPr>
        <w:tc>
          <w:tcPr>
            <w:tcW w:w="1980" w:type="dxa"/>
            <w:tcBorders>
              <w:top w:val="nil"/>
              <w:left w:val="single" w:sz="4" w:space="0" w:color="auto"/>
              <w:bottom w:val="nil"/>
              <w:right w:val="single" w:sz="4" w:space="0" w:color="auto"/>
            </w:tcBorders>
          </w:tcPr>
          <w:p w14:paraId="354ED79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CB1EE56" w14:textId="77777777" w:rsidR="00CC4696" w:rsidRPr="00140E21" w:rsidRDefault="00CC4696" w:rsidP="006C5024">
            <w:pPr>
              <w:pStyle w:val="TAL"/>
              <w:keepNext w:val="0"/>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41112658" w14:textId="77777777" w:rsidR="00CC4696" w:rsidRPr="00140E21" w:rsidRDefault="00CC4696" w:rsidP="006C5024">
            <w:pPr>
              <w:pStyle w:val="TAL"/>
              <w:keepNext w:val="0"/>
              <w:rPr>
                <w:rFonts w:eastAsia="Malgun Gothic"/>
              </w:rPr>
            </w:pPr>
            <w:r>
              <w:rPr>
                <w:rFonts w:eastAsia="Malgun Gothic"/>
              </w:rPr>
              <w:t>When static IP address/prefix is used, this may be used to indicate the associated SMF information per (S-NSSAI, DNN).</w:t>
            </w:r>
          </w:p>
        </w:tc>
      </w:tr>
      <w:tr w:rsidR="00CC4696" w:rsidRPr="00140E21" w14:paraId="35293D6D"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9F4D7F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0D608A" w14:textId="77777777" w:rsidR="00CC4696" w:rsidRPr="00140E21" w:rsidRDefault="00CC4696" w:rsidP="006C5024">
            <w:pPr>
              <w:pStyle w:val="TAL"/>
              <w:keepNext w:val="0"/>
              <w:rPr>
                <w:rFonts w:eastAsia="Malgun Gothic"/>
              </w:rPr>
            </w:pPr>
            <w:r>
              <w:rPr>
                <w:rFonts w:eastAsia="Malgun Gothic"/>
              </w:rPr>
              <w:t>Additional parameters for SMF selection in target PLMN</w:t>
            </w:r>
          </w:p>
        </w:tc>
        <w:tc>
          <w:tcPr>
            <w:tcW w:w="4225" w:type="dxa"/>
            <w:tcBorders>
              <w:top w:val="single" w:sz="4" w:space="0" w:color="auto"/>
              <w:left w:val="single" w:sz="4" w:space="0" w:color="auto"/>
              <w:bottom w:val="single" w:sz="4" w:space="0" w:color="auto"/>
              <w:right w:val="single" w:sz="4" w:space="0" w:color="auto"/>
            </w:tcBorders>
          </w:tcPr>
          <w:p w14:paraId="293D711D" w14:textId="77777777" w:rsidR="00CC4696" w:rsidRPr="00140E21" w:rsidRDefault="00CC4696" w:rsidP="006C5024">
            <w:pPr>
              <w:pStyle w:val="TAL"/>
              <w:keepNext w:val="0"/>
              <w:rPr>
                <w:rFonts w:eastAsia="Malgun Gothic"/>
              </w:rPr>
            </w:pPr>
            <w:r>
              <w:rPr>
                <w:rFonts w:eastAsia="Malgun Gothic"/>
              </w:rPr>
              <w:t>Indicates the target PLMN identifier where SMF resource resides.</w:t>
            </w:r>
          </w:p>
        </w:tc>
      </w:tr>
      <w:tr w:rsidR="00CC4696" w:rsidRPr="00140E21" w14:paraId="0F2ACCA2"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A265AEA" w14:textId="77777777" w:rsidR="00CC4696" w:rsidRPr="00140E21" w:rsidRDefault="00CC4696" w:rsidP="006C5024">
            <w:pPr>
              <w:pStyle w:val="TAL"/>
              <w:keepNext w:val="0"/>
              <w:rPr>
                <w:rFonts w:eastAsia="宋体"/>
                <w:lang w:eastAsia="zh-CN"/>
              </w:rPr>
            </w:pPr>
            <w:r w:rsidRPr="00140E21">
              <w:rPr>
                <w:rFonts w:eastAsia="宋体"/>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7C7A6E17"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7FDE5333" w14:textId="77777777" w:rsidR="00CC4696" w:rsidRPr="00140E21" w:rsidRDefault="00CC4696" w:rsidP="006C5024">
            <w:pPr>
              <w:pStyle w:val="TAL"/>
              <w:keepNext w:val="0"/>
              <w:rPr>
                <w:rFonts w:eastAsia="Malgun Gothic"/>
              </w:rPr>
            </w:pPr>
            <w:r w:rsidRPr="00140E21">
              <w:rPr>
                <w:rFonts w:eastAsia="Malgun Gothic"/>
              </w:rPr>
              <w:t>Key</w:t>
            </w:r>
            <w:r>
              <w:rPr>
                <w:rFonts w:eastAsia="Malgun Gothic"/>
              </w:rPr>
              <w:t>.</w:t>
            </w:r>
          </w:p>
        </w:tc>
      </w:tr>
      <w:tr w:rsidR="00CC4696" w:rsidRPr="00140E21" w14:paraId="69F907BC"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7F91520" w14:textId="77777777" w:rsidR="00CC4696" w:rsidRPr="00140E21" w:rsidRDefault="00CC4696" w:rsidP="006C5024">
            <w:pPr>
              <w:pStyle w:val="TAL"/>
              <w:keepNext w:val="0"/>
              <w:rPr>
                <w:rFonts w:eastAsia="Malgun Gothic"/>
              </w:rPr>
            </w:pPr>
            <w:r w:rsidRPr="00140E21">
              <w:rPr>
                <w:rFonts w:eastAsia="宋体"/>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29AC6842" w14:textId="77777777" w:rsidR="00CC4696" w:rsidRPr="00140E21" w:rsidRDefault="00CC4696" w:rsidP="006C5024">
            <w:pPr>
              <w:pStyle w:val="TAL"/>
              <w:keepNext w:val="0"/>
              <w:rPr>
                <w:rFonts w:eastAsia="Malgun Gothic"/>
              </w:rPr>
            </w:pPr>
            <w:r w:rsidRPr="00140E21">
              <w:rPr>
                <w:rFonts w:eastAsia="Malgun Gothic"/>
              </w:rPr>
              <w:t>PDU Session I</w:t>
            </w:r>
            <w:r>
              <w:rPr>
                <w:rFonts w:eastAsia="Malgun Gothic"/>
              </w:rPr>
              <w:t>D</w:t>
            </w:r>
            <w:r w:rsidRPr="00140E21">
              <w:rPr>
                <w:rFonts w:eastAsia="Malgun Gothic"/>
              </w:rPr>
              <w:t>(s)</w:t>
            </w:r>
          </w:p>
        </w:tc>
        <w:tc>
          <w:tcPr>
            <w:tcW w:w="4225" w:type="dxa"/>
            <w:tcBorders>
              <w:top w:val="single" w:sz="4" w:space="0" w:color="auto"/>
              <w:left w:val="single" w:sz="4" w:space="0" w:color="auto"/>
              <w:bottom w:val="single" w:sz="4" w:space="0" w:color="auto"/>
              <w:right w:val="single" w:sz="4" w:space="0" w:color="auto"/>
            </w:tcBorders>
          </w:tcPr>
          <w:p w14:paraId="56287ABA" w14:textId="77777777" w:rsidR="00CC4696" w:rsidRPr="00140E21" w:rsidRDefault="00CC4696" w:rsidP="006C5024">
            <w:pPr>
              <w:pStyle w:val="TAL"/>
              <w:keepNext w:val="0"/>
              <w:rPr>
                <w:rFonts w:eastAsia="Malgun Gothic"/>
              </w:rPr>
            </w:pPr>
            <w:r w:rsidRPr="00140E21">
              <w:rPr>
                <w:rFonts w:eastAsia="Malgun Gothic"/>
              </w:rPr>
              <w:t>List of PDU Session I</w:t>
            </w:r>
            <w:r>
              <w:rPr>
                <w:rFonts w:eastAsia="Malgun Gothic"/>
              </w:rPr>
              <w:t>D</w:t>
            </w:r>
            <w:r w:rsidRPr="00140E21">
              <w:rPr>
                <w:rFonts w:eastAsia="Malgun Gothic"/>
              </w:rPr>
              <w:t>(s) for the UE</w:t>
            </w:r>
            <w:r>
              <w:rPr>
                <w:rFonts w:eastAsia="Malgun Gothic"/>
              </w:rPr>
              <w:t>.</w:t>
            </w:r>
          </w:p>
        </w:tc>
      </w:tr>
      <w:tr w:rsidR="00CC4696" w:rsidRPr="00140E21" w14:paraId="2AE422B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1AAB328"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CA7C2AC" w14:textId="77777777" w:rsidR="00CC4696" w:rsidRPr="00140E21" w:rsidRDefault="00CC4696" w:rsidP="006C5024">
            <w:pPr>
              <w:pStyle w:val="TAL"/>
              <w:keepNext w:val="0"/>
              <w:rPr>
                <w:rFonts w:eastAsia="Malgun Gothic"/>
                <w:b/>
              </w:rPr>
            </w:pPr>
            <w:r w:rsidRPr="00140E21">
              <w:rPr>
                <w:rFonts w:eastAsia="Malgun Gothic"/>
                <w:b/>
              </w:rPr>
              <w:t>For emergency PDU Session I</w:t>
            </w:r>
            <w:r>
              <w:rPr>
                <w:rFonts w:eastAsia="Malgun Gothic"/>
                <w:b/>
              </w:rPr>
              <w:t>D</w:t>
            </w:r>
            <w:r w:rsidRPr="00140E21">
              <w:rPr>
                <w:rFonts w:eastAsia="Malgun Gothic"/>
                <w:b/>
              </w:rPr>
              <w:t>:</w:t>
            </w:r>
          </w:p>
        </w:tc>
      </w:tr>
      <w:tr w:rsidR="00CC4696" w:rsidRPr="00140E21" w14:paraId="0D636AC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D14A55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C17D2CB" w14:textId="77777777" w:rsidR="00CC4696" w:rsidRPr="00140E21" w:rsidRDefault="00CC4696" w:rsidP="006C5024">
            <w:pPr>
              <w:pStyle w:val="TAL"/>
              <w:keepNext w:val="0"/>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68FEADEE" w14:textId="77777777" w:rsidR="00CC4696" w:rsidRPr="00140E21" w:rsidRDefault="00CC4696" w:rsidP="006C5024">
            <w:pPr>
              <w:pStyle w:val="TAL"/>
              <w:keepNext w:val="0"/>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CC4696" w:rsidRPr="00140E21" w14:paraId="0E219A9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048D5E"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BB01BA6" w14:textId="77777777" w:rsidR="00CC4696" w:rsidRPr="00140E21" w:rsidRDefault="00CC4696" w:rsidP="006C5024">
            <w:pPr>
              <w:pStyle w:val="TAL"/>
              <w:keepNext w:val="0"/>
              <w:rPr>
                <w:rFonts w:eastAsia="Malgun Gothic"/>
                <w:b/>
              </w:rPr>
            </w:pPr>
            <w:r w:rsidRPr="00140E21">
              <w:rPr>
                <w:rFonts w:eastAsia="Malgun Gothic"/>
                <w:b/>
              </w:rPr>
              <w:t>For each non-emergency PDU Session I</w:t>
            </w:r>
            <w:r>
              <w:rPr>
                <w:rFonts w:eastAsia="Malgun Gothic"/>
                <w:b/>
              </w:rPr>
              <w:t>D</w:t>
            </w:r>
            <w:r w:rsidRPr="00140E21">
              <w:rPr>
                <w:rFonts w:eastAsia="Malgun Gothic"/>
                <w:b/>
              </w:rPr>
              <w:t>:</w:t>
            </w:r>
          </w:p>
        </w:tc>
      </w:tr>
      <w:tr w:rsidR="00CC4696" w:rsidRPr="00140E21" w14:paraId="5F672DE1"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34E3F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1AEC74" w14:textId="77777777" w:rsidR="00CC4696" w:rsidRPr="00140E21" w:rsidRDefault="00CC4696" w:rsidP="006C5024">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15EDD092" w14:textId="77777777" w:rsidR="00CC4696" w:rsidRPr="00140E21" w:rsidRDefault="00CC4696" w:rsidP="006C5024">
            <w:pPr>
              <w:pStyle w:val="TAL"/>
              <w:keepNext w:val="0"/>
              <w:rPr>
                <w:rFonts w:eastAsia="Malgun Gothic"/>
              </w:rPr>
            </w:pPr>
            <w:r w:rsidRPr="00140E21">
              <w:rPr>
                <w:rFonts w:eastAsia="Malgun Gothic"/>
              </w:rPr>
              <w:t>DNN for the PDU Session.</w:t>
            </w:r>
          </w:p>
        </w:tc>
      </w:tr>
      <w:tr w:rsidR="00CC4696" w:rsidRPr="00140E21" w14:paraId="7243639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57FD7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EA360DA" w14:textId="77777777" w:rsidR="00CC4696" w:rsidRPr="00140E21" w:rsidRDefault="00CC4696" w:rsidP="006C5024">
            <w:pPr>
              <w:pStyle w:val="TAL"/>
              <w:keepNext w:val="0"/>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2CC73B87" w14:textId="77777777" w:rsidR="00CC4696" w:rsidRPr="00140E21" w:rsidRDefault="00CC4696" w:rsidP="006C5024">
            <w:pPr>
              <w:pStyle w:val="TAL"/>
              <w:keepNext w:val="0"/>
              <w:rPr>
                <w:rFonts w:eastAsia="Malgun Gothic"/>
              </w:rPr>
            </w:pPr>
            <w:r w:rsidRPr="00140E21">
              <w:rPr>
                <w:rFonts w:eastAsia="Malgun Gothic"/>
              </w:rPr>
              <w:t>Allocated SMF for the PDU Session. Includes SMF IP Address and SMF NF Id.</w:t>
            </w:r>
          </w:p>
        </w:tc>
      </w:tr>
      <w:tr w:rsidR="00CC4696" w:rsidRPr="00140E21" w14:paraId="763EBA0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E505E8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46AC86" w14:textId="77777777" w:rsidR="00CC4696" w:rsidRPr="00140E21" w:rsidRDefault="00CC4696" w:rsidP="006C5024">
            <w:pPr>
              <w:pStyle w:val="TAL"/>
              <w:keepNext w:val="0"/>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0E55377F" w14:textId="77777777" w:rsidR="00CC4696" w:rsidRPr="00140E21" w:rsidRDefault="00CC4696" w:rsidP="006C5024">
            <w:pPr>
              <w:pStyle w:val="TAL"/>
              <w:keepNext w:val="0"/>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CC4696" w:rsidRPr="00140E21" w14:paraId="700742D8" w14:textId="77777777" w:rsidTr="006C5024">
        <w:trPr>
          <w:cantSplit/>
          <w:tblHeader/>
          <w:jc w:val="center"/>
        </w:trPr>
        <w:tc>
          <w:tcPr>
            <w:tcW w:w="1980" w:type="dxa"/>
            <w:tcBorders>
              <w:top w:val="nil"/>
              <w:left w:val="single" w:sz="4" w:space="0" w:color="auto"/>
              <w:right w:val="single" w:sz="4" w:space="0" w:color="auto"/>
            </w:tcBorders>
            <w:shd w:val="clear" w:color="auto" w:fill="auto"/>
          </w:tcPr>
          <w:p w14:paraId="5F74B0C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ADDE1E" w14:textId="77777777" w:rsidR="00CC4696" w:rsidRPr="00140E21" w:rsidRDefault="00CC4696" w:rsidP="006C5024">
            <w:pPr>
              <w:pStyle w:val="TAL"/>
              <w:keepNext w:val="0"/>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tcPr>
          <w:p w14:paraId="1B2EDDFF" w14:textId="77777777" w:rsidR="00CC4696" w:rsidRPr="00140E21" w:rsidRDefault="00CC4696" w:rsidP="006C5024">
            <w:pPr>
              <w:pStyle w:val="TAL"/>
              <w:keepNext w:val="0"/>
              <w:rPr>
                <w:rFonts w:eastAsia="Malgun Gothic"/>
              </w:rPr>
            </w:pPr>
            <w:r>
              <w:rPr>
                <w:rFonts w:eastAsia="Malgun Gothic"/>
              </w:rPr>
              <w:t>The PCF ID serving the PDU Session/PDN Connection.</w:t>
            </w:r>
          </w:p>
        </w:tc>
      </w:tr>
      <w:tr w:rsidR="00CC4696" w:rsidRPr="00140E21" w14:paraId="15D65FDE"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619C560C" w14:textId="77777777" w:rsidR="00CC4696" w:rsidRPr="00140E21" w:rsidRDefault="00CC4696" w:rsidP="006C5024">
            <w:pPr>
              <w:pStyle w:val="TAL"/>
              <w:keepNext w:val="0"/>
              <w:rPr>
                <w:rFonts w:eastAsia="宋体"/>
                <w:lang w:eastAsia="zh-CN"/>
              </w:rPr>
            </w:pPr>
            <w:r w:rsidRPr="00140E21">
              <w:rPr>
                <w:rFonts w:eastAsia="宋体"/>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459DF4AF" w14:textId="77777777" w:rsidR="00CC4696" w:rsidRPr="00140E21" w:rsidRDefault="00CC4696" w:rsidP="006C5024">
            <w:pPr>
              <w:pStyle w:val="TAL"/>
              <w:keepNext w:val="0"/>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57C0ADBF" w14:textId="77777777" w:rsidR="00CC4696" w:rsidRPr="00140E21" w:rsidRDefault="00CC4696" w:rsidP="006C5024">
            <w:pPr>
              <w:pStyle w:val="TAL"/>
              <w:keepNext w:val="0"/>
              <w:rPr>
                <w:rFonts w:eastAsia="Malgun Gothic"/>
              </w:rPr>
            </w:pPr>
            <w:r w:rsidRPr="00140E21">
              <w:rPr>
                <w:rFonts w:eastAsia="Malgun Gothic"/>
              </w:rPr>
              <w:t>Indicates SMS parameters subscribed for SMS service such as SMS teleservice, SMS barring list</w:t>
            </w:r>
          </w:p>
        </w:tc>
      </w:tr>
      <w:tr w:rsidR="00CC4696" w:rsidRPr="00140E21" w14:paraId="0F483DAD" w14:textId="77777777" w:rsidTr="006C5024">
        <w:trPr>
          <w:cantSplit/>
          <w:tblHeader/>
          <w:jc w:val="center"/>
        </w:trPr>
        <w:tc>
          <w:tcPr>
            <w:tcW w:w="1980" w:type="dxa"/>
            <w:tcBorders>
              <w:top w:val="nil"/>
              <w:left w:val="single" w:sz="4" w:space="0" w:color="auto"/>
              <w:bottom w:val="nil"/>
              <w:right w:val="single" w:sz="4" w:space="0" w:color="auto"/>
            </w:tcBorders>
          </w:tcPr>
          <w:p w14:paraId="5C287534" w14:textId="77777777" w:rsidR="00CC4696" w:rsidRPr="00140E21" w:rsidRDefault="00CC4696" w:rsidP="006C5024">
            <w:pPr>
              <w:pStyle w:val="TAL"/>
              <w:keepNext w:val="0"/>
              <w:rPr>
                <w:rFonts w:eastAsia="Malgun Gothic"/>
              </w:rPr>
            </w:pPr>
            <w:r w:rsidRPr="00140E21">
              <w:rPr>
                <w:rFonts w:eastAsia="宋体"/>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17253684" w14:textId="77777777" w:rsidR="00CC4696" w:rsidRPr="00140E21" w:rsidRDefault="00CC4696" w:rsidP="006C5024">
            <w:pPr>
              <w:pStyle w:val="TAL"/>
              <w:keepNext w:val="0"/>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09A92BA4" w14:textId="77777777" w:rsidR="00CC4696" w:rsidRPr="00140E21" w:rsidRDefault="00CC4696" w:rsidP="006C5024">
            <w:pPr>
              <w:pStyle w:val="TAL"/>
              <w:keepNext w:val="0"/>
              <w:rPr>
                <w:rFonts w:eastAsia="Malgun Gothic"/>
              </w:rPr>
            </w:pPr>
            <w:r w:rsidRPr="00140E21">
              <w:rPr>
                <w:rFonts w:eastAsia="Malgun Gothic"/>
              </w:rPr>
              <w:t>Trace requirements about a UE (e.g. trace reference, address of the Trace Collection Entity, etc.) is defined in TS 32.421 [39].</w:t>
            </w:r>
          </w:p>
          <w:p w14:paraId="39FBE335" w14:textId="77777777" w:rsidR="00CC4696" w:rsidRPr="00140E21" w:rsidRDefault="00CC4696" w:rsidP="006C5024">
            <w:pPr>
              <w:pStyle w:val="TAL"/>
              <w:keepNext w:val="0"/>
              <w:rPr>
                <w:rFonts w:eastAsia="Malgun Gothic"/>
              </w:rPr>
            </w:pPr>
            <w:r w:rsidRPr="00140E21">
              <w:rPr>
                <w:rFonts w:eastAsia="Malgun Gothic"/>
              </w:rPr>
              <w:t>This information is only sent to a SMSF in HPLMN.</w:t>
            </w:r>
          </w:p>
        </w:tc>
      </w:tr>
      <w:tr w:rsidR="00CC4696" w:rsidRPr="00140E21" w14:paraId="34D84986"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172CC0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09C22C" w14:textId="77777777" w:rsidR="00CC4696" w:rsidRPr="00140E21" w:rsidRDefault="00CC4696" w:rsidP="006C5024">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6D6ACA1A" w14:textId="77777777" w:rsidR="00CC4696" w:rsidRPr="00140E21" w:rsidRDefault="00CC4696" w:rsidP="006C5024">
            <w:pPr>
              <w:pStyle w:val="TAL"/>
              <w:keepNext w:val="0"/>
              <w:rPr>
                <w:rFonts w:eastAsia="Malgun Gothic"/>
              </w:rPr>
            </w:pPr>
            <w:r>
              <w:rPr>
                <w:rFonts w:eastAsia="Malgun Gothic"/>
              </w:rPr>
              <w:t>Routing Indicator assigned to the SUPI.</w:t>
            </w:r>
          </w:p>
        </w:tc>
      </w:tr>
      <w:tr w:rsidR="00CC4696" w:rsidRPr="00140E21" w14:paraId="472F9F85"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688959BE" w14:textId="77777777" w:rsidR="00CC4696" w:rsidRPr="00140E21" w:rsidRDefault="00CC4696" w:rsidP="006C5024">
            <w:pPr>
              <w:pStyle w:val="TAL"/>
              <w:keepNext w:val="0"/>
              <w:rPr>
                <w:rFonts w:eastAsia="宋体"/>
                <w:lang w:eastAsia="zh-CN"/>
              </w:rPr>
            </w:pPr>
            <w:r w:rsidRPr="00140E21">
              <w:rPr>
                <w:rFonts w:eastAsia="宋体"/>
                <w:lang w:eastAsia="zh-CN"/>
              </w:rPr>
              <w:t>SMS Subscription data</w:t>
            </w:r>
          </w:p>
        </w:tc>
        <w:tc>
          <w:tcPr>
            <w:tcW w:w="2811" w:type="dxa"/>
            <w:tcBorders>
              <w:top w:val="single" w:sz="4" w:space="0" w:color="auto"/>
              <w:left w:val="single" w:sz="4" w:space="0" w:color="auto"/>
              <w:bottom w:val="nil"/>
              <w:right w:val="single" w:sz="4" w:space="0" w:color="auto"/>
            </w:tcBorders>
          </w:tcPr>
          <w:p w14:paraId="7844B379" w14:textId="77777777" w:rsidR="00CC4696" w:rsidRPr="00140E21" w:rsidRDefault="00CC4696" w:rsidP="006C5024">
            <w:pPr>
              <w:pStyle w:val="TAL"/>
              <w:keepNext w:val="0"/>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7EA626E8" w14:textId="77777777" w:rsidR="00CC4696" w:rsidRPr="00140E21" w:rsidRDefault="00CC4696" w:rsidP="006C5024">
            <w:pPr>
              <w:pStyle w:val="TAL"/>
              <w:keepNext w:val="0"/>
              <w:rPr>
                <w:rFonts w:eastAsia="Malgun Gothic"/>
              </w:rPr>
            </w:pPr>
            <w:r w:rsidRPr="00140E21">
              <w:rPr>
                <w:rFonts w:eastAsia="Malgun Gothic"/>
              </w:rPr>
              <w:t>Indicates subscription to any SMS delivery service over NAS irrespective of access type.</w:t>
            </w:r>
          </w:p>
        </w:tc>
      </w:tr>
      <w:tr w:rsidR="00CC4696" w:rsidRPr="00140E21" w14:paraId="14397C58"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09079A4B" w14:textId="77777777" w:rsidR="00CC4696" w:rsidRPr="00140E21" w:rsidRDefault="00CC4696" w:rsidP="006C5024">
            <w:pPr>
              <w:pStyle w:val="TAL"/>
              <w:keepNext w:val="0"/>
              <w:rPr>
                <w:rFonts w:eastAsia="Malgun Gothic"/>
              </w:rPr>
            </w:pPr>
            <w:r w:rsidRPr="00140E21">
              <w:rPr>
                <w:rFonts w:eastAsia="宋体"/>
                <w:lang w:eastAsia="zh-CN"/>
              </w:rPr>
              <w:t>(data needed in AMF)</w:t>
            </w:r>
          </w:p>
        </w:tc>
        <w:tc>
          <w:tcPr>
            <w:tcW w:w="2811" w:type="dxa"/>
            <w:tcBorders>
              <w:top w:val="nil"/>
              <w:left w:val="single" w:sz="4" w:space="0" w:color="auto"/>
              <w:bottom w:val="single" w:sz="4" w:space="0" w:color="auto"/>
              <w:right w:val="single" w:sz="4" w:space="0" w:color="auto"/>
            </w:tcBorders>
          </w:tcPr>
          <w:p w14:paraId="03B6F515" w14:textId="77777777" w:rsidR="00CC4696" w:rsidRPr="00140E21" w:rsidRDefault="00CC4696" w:rsidP="006C5024">
            <w:pPr>
              <w:pStyle w:val="TAL"/>
              <w:keepNext w:val="0"/>
              <w:rPr>
                <w:rFonts w:eastAsia="Malgun Gothic"/>
              </w:rPr>
            </w:pPr>
          </w:p>
        </w:tc>
        <w:tc>
          <w:tcPr>
            <w:tcW w:w="4225" w:type="dxa"/>
            <w:tcBorders>
              <w:top w:val="nil"/>
              <w:left w:val="single" w:sz="4" w:space="0" w:color="auto"/>
              <w:bottom w:val="single" w:sz="4" w:space="0" w:color="auto"/>
              <w:right w:val="single" w:sz="4" w:space="0" w:color="auto"/>
            </w:tcBorders>
          </w:tcPr>
          <w:p w14:paraId="1CE4E532" w14:textId="77777777" w:rsidR="00CC4696" w:rsidRPr="00140E21" w:rsidRDefault="00CC4696" w:rsidP="006C5024">
            <w:pPr>
              <w:pStyle w:val="TAL"/>
              <w:keepNext w:val="0"/>
              <w:rPr>
                <w:rFonts w:eastAsia="Malgun Gothic"/>
              </w:rPr>
            </w:pPr>
          </w:p>
        </w:tc>
      </w:tr>
      <w:tr w:rsidR="00CC4696" w:rsidRPr="00140E21" w14:paraId="21DE6228"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7C63F2E3" w14:textId="77777777" w:rsidR="00CC4696" w:rsidRPr="00140E21" w:rsidRDefault="00CC4696" w:rsidP="006C5024">
            <w:pPr>
              <w:pStyle w:val="TAL"/>
              <w:keepNext w:val="0"/>
              <w:rPr>
                <w:rFonts w:eastAsia="宋体"/>
                <w:lang w:eastAsia="zh-CN"/>
              </w:rPr>
            </w:pPr>
            <w:r w:rsidRPr="00140E21">
              <w:rPr>
                <w:rFonts w:eastAsia="宋体"/>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2169F424" w14:textId="77777777" w:rsidR="00CC4696" w:rsidRPr="00140E21" w:rsidRDefault="00CC4696" w:rsidP="006C5024">
            <w:pPr>
              <w:pStyle w:val="TAL"/>
              <w:keepNext w:val="0"/>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78C7BE59" w14:textId="77777777" w:rsidR="00CC4696" w:rsidRPr="00140E21" w:rsidRDefault="00CC4696" w:rsidP="006C5024">
            <w:pPr>
              <w:pStyle w:val="TAL"/>
              <w:keepNext w:val="0"/>
              <w:rPr>
                <w:rFonts w:eastAsia="Malgun Gothic"/>
              </w:rPr>
            </w:pPr>
            <w:r w:rsidRPr="00140E21">
              <w:rPr>
                <w:rFonts w:eastAsia="Malgun Gothic"/>
              </w:rPr>
              <w:t>Indicates SMSF allocated for the UE, including SMSF address and SMSF NF ID.</w:t>
            </w:r>
          </w:p>
        </w:tc>
      </w:tr>
      <w:tr w:rsidR="00CC4696" w:rsidRPr="00140E21" w14:paraId="6376725D"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B685B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D9A1EFC" w14:textId="77777777" w:rsidR="00CC4696" w:rsidRPr="00140E21" w:rsidRDefault="00CC4696" w:rsidP="006C5024">
            <w:pPr>
              <w:pStyle w:val="TAL"/>
              <w:keepNext w:val="0"/>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3CA3656A" w14:textId="77777777" w:rsidR="00CC4696" w:rsidRPr="00140E21" w:rsidRDefault="00CC4696" w:rsidP="006C5024">
            <w:pPr>
              <w:pStyle w:val="TAL"/>
              <w:keepNext w:val="0"/>
              <w:rPr>
                <w:rFonts w:eastAsia="Malgun Gothic"/>
              </w:rPr>
            </w:pPr>
            <w:r w:rsidRPr="00140E21">
              <w:rPr>
                <w:rFonts w:eastAsia="Malgun Gothic"/>
              </w:rPr>
              <w:t>3GPP or non-3GPP access through this SMSF</w:t>
            </w:r>
          </w:p>
        </w:tc>
      </w:tr>
      <w:tr w:rsidR="00CC4696" w:rsidRPr="00140E21" w14:paraId="65BAC114"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520E5857" w14:textId="77777777" w:rsidR="00CC4696" w:rsidRPr="00140E21" w:rsidRDefault="00CC4696" w:rsidP="006C5024">
            <w:pPr>
              <w:pStyle w:val="TAL"/>
              <w:keepNext w:val="0"/>
              <w:rPr>
                <w:rFonts w:eastAsia="宋体"/>
              </w:rPr>
            </w:pPr>
            <w:r w:rsidRPr="00140E21">
              <w:rPr>
                <w:rFonts w:eastAsia="宋体"/>
              </w:rPr>
              <w:t>Session Management Subscription data (data needed for PDU</w:t>
            </w:r>
          </w:p>
        </w:tc>
        <w:tc>
          <w:tcPr>
            <w:tcW w:w="2811" w:type="dxa"/>
            <w:tcBorders>
              <w:top w:val="single" w:sz="4" w:space="0" w:color="auto"/>
              <w:left w:val="single" w:sz="4" w:space="0" w:color="auto"/>
              <w:right w:val="single" w:sz="4" w:space="0" w:color="auto"/>
            </w:tcBorders>
          </w:tcPr>
          <w:p w14:paraId="0B5FD36E" w14:textId="77777777" w:rsidR="00CC4696" w:rsidRPr="00140E21" w:rsidRDefault="00CC4696" w:rsidP="006C5024">
            <w:pPr>
              <w:pStyle w:val="TAL"/>
              <w:keepNext w:val="0"/>
              <w:rPr>
                <w:rFonts w:eastAsia="宋体"/>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763EE3EC" w14:textId="77777777" w:rsidR="00CC4696" w:rsidRPr="00140E21" w:rsidRDefault="00CC4696" w:rsidP="006C5024">
            <w:pPr>
              <w:pStyle w:val="TAL"/>
              <w:keepNext w:val="0"/>
              <w:rPr>
                <w:rFonts w:eastAsia="宋体"/>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CC4696" w:rsidRPr="00140E21" w14:paraId="19A26642" w14:textId="77777777" w:rsidTr="006C5024">
        <w:trPr>
          <w:cantSplit/>
          <w:tblHeader/>
          <w:jc w:val="center"/>
        </w:trPr>
        <w:tc>
          <w:tcPr>
            <w:tcW w:w="1980" w:type="dxa"/>
            <w:tcBorders>
              <w:top w:val="nil"/>
              <w:left w:val="single" w:sz="4" w:space="0" w:color="auto"/>
              <w:bottom w:val="nil"/>
              <w:right w:val="single" w:sz="4" w:space="0" w:color="auto"/>
            </w:tcBorders>
          </w:tcPr>
          <w:p w14:paraId="488E0F48" w14:textId="77777777" w:rsidR="00CC4696" w:rsidRPr="00140E21" w:rsidRDefault="00CC4696" w:rsidP="006C5024">
            <w:pPr>
              <w:pStyle w:val="TAL"/>
              <w:keepNext w:val="0"/>
              <w:rPr>
                <w:rFonts w:eastAsia="宋体"/>
              </w:rPr>
            </w:pPr>
            <w:r w:rsidRPr="00140E21">
              <w:rPr>
                <w:rFonts w:eastAsia="宋体"/>
              </w:rPr>
              <w:t>Session Establishment)</w:t>
            </w:r>
          </w:p>
        </w:tc>
        <w:tc>
          <w:tcPr>
            <w:tcW w:w="2811" w:type="dxa"/>
            <w:tcBorders>
              <w:top w:val="single" w:sz="4" w:space="0" w:color="auto"/>
              <w:left w:val="single" w:sz="4" w:space="0" w:color="auto"/>
              <w:right w:val="single" w:sz="4" w:space="0" w:color="auto"/>
            </w:tcBorders>
          </w:tcPr>
          <w:p w14:paraId="0CED1008" w14:textId="77777777" w:rsidR="00CC4696" w:rsidRPr="00140E21" w:rsidRDefault="00CC4696" w:rsidP="006C5024">
            <w:pPr>
              <w:pStyle w:val="TAL"/>
              <w:keepNext w:val="0"/>
              <w:rPr>
                <w:rFonts w:eastAsia="宋体"/>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7D8CB255" w14:textId="77777777" w:rsidR="00CC4696" w:rsidRPr="00140E21" w:rsidRDefault="00CC4696" w:rsidP="006C5024">
            <w:pPr>
              <w:pStyle w:val="TAL"/>
              <w:keepNext w:val="0"/>
              <w:rPr>
                <w:rFonts w:eastAsia="宋体"/>
              </w:rPr>
            </w:pPr>
            <w:r w:rsidRPr="00140E21">
              <w:rPr>
                <w:rFonts w:eastAsia="Malgun Gothic"/>
              </w:rPr>
              <w:t>List of the subscribed internal group(s) that the UE belongs to.</w:t>
            </w:r>
          </w:p>
        </w:tc>
      </w:tr>
      <w:tr w:rsidR="00CC4696" w:rsidRPr="00140E21" w14:paraId="254CCF59" w14:textId="77777777" w:rsidTr="006C5024">
        <w:trPr>
          <w:cantSplit/>
          <w:tblHeader/>
          <w:jc w:val="center"/>
        </w:trPr>
        <w:tc>
          <w:tcPr>
            <w:tcW w:w="1980" w:type="dxa"/>
            <w:tcBorders>
              <w:top w:val="nil"/>
              <w:left w:val="single" w:sz="4" w:space="0" w:color="auto"/>
              <w:bottom w:val="nil"/>
              <w:right w:val="single" w:sz="4" w:space="0" w:color="auto"/>
            </w:tcBorders>
          </w:tcPr>
          <w:p w14:paraId="0639C3BA" w14:textId="77777777" w:rsidR="00CC4696" w:rsidRPr="00140E21" w:rsidRDefault="00CC4696" w:rsidP="006C5024">
            <w:pPr>
              <w:pStyle w:val="TAL"/>
              <w:keepNext w:val="0"/>
              <w:rPr>
                <w:rFonts w:eastAsia="宋体"/>
              </w:rPr>
            </w:pPr>
          </w:p>
        </w:tc>
        <w:tc>
          <w:tcPr>
            <w:tcW w:w="2811" w:type="dxa"/>
            <w:tcBorders>
              <w:top w:val="single" w:sz="4" w:space="0" w:color="auto"/>
              <w:left w:val="single" w:sz="4" w:space="0" w:color="auto"/>
              <w:right w:val="single" w:sz="4" w:space="0" w:color="auto"/>
            </w:tcBorders>
          </w:tcPr>
          <w:p w14:paraId="71167090" w14:textId="77777777" w:rsidR="00CC4696" w:rsidRPr="00140E21" w:rsidRDefault="00CC4696" w:rsidP="006C5024">
            <w:pPr>
              <w:pStyle w:val="TAL"/>
              <w:keepNext w:val="0"/>
              <w:rPr>
                <w:rFonts w:eastAsia="宋体"/>
              </w:rPr>
            </w:pPr>
            <w:r w:rsidRPr="00140E21">
              <w:rPr>
                <w:rFonts w:eastAsia="宋体"/>
              </w:rPr>
              <w:t>Trace Requirements</w:t>
            </w:r>
          </w:p>
        </w:tc>
        <w:tc>
          <w:tcPr>
            <w:tcW w:w="4225" w:type="dxa"/>
            <w:tcBorders>
              <w:top w:val="single" w:sz="4" w:space="0" w:color="auto"/>
              <w:left w:val="single" w:sz="4" w:space="0" w:color="auto"/>
              <w:right w:val="single" w:sz="4" w:space="0" w:color="auto"/>
            </w:tcBorders>
          </w:tcPr>
          <w:p w14:paraId="04E934C9" w14:textId="77777777" w:rsidR="00CC4696" w:rsidRPr="00140E21" w:rsidRDefault="00CC4696" w:rsidP="006C5024">
            <w:pPr>
              <w:pStyle w:val="TAL"/>
              <w:keepNext w:val="0"/>
              <w:rPr>
                <w:rFonts w:eastAsia="宋体"/>
              </w:rPr>
            </w:pPr>
            <w:r w:rsidRPr="00140E21">
              <w:rPr>
                <w:rFonts w:eastAsia="宋体"/>
              </w:rPr>
              <w:t>Trace requirements about a UE (e.g. trace reference, address of the Trace Collection Entity, etc…) is defined in TS 32.421 [39].</w:t>
            </w:r>
          </w:p>
          <w:p w14:paraId="019AA8DD" w14:textId="77777777" w:rsidR="00CC4696" w:rsidRPr="00140E21" w:rsidRDefault="00CC4696" w:rsidP="006C5024">
            <w:pPr>
              <w:pStyle w:val="TAL"/>
              <w:keepNext w:val="0"/>
              <w:rPr>
                <w:rFonts w:eastAsia="宋体"/>
              </w:rPr>
            </w:pPr>
            <w:r w:rsidRPr="00140E21">
              <w:rPr>
                <w:rFonts w:eastAsia="宋体"/>
              </w:rPr>
              <w:t>This information is only sent to a SMF in the HPLMN or one of its equivalent PLMN(s).</w:t>
            </w:r>
          </w:p>
        </w:tc>
      </w:tr>
      <w:tr w:rsidR="00CC4696" w:rsidRPr="00140E21" w14:paraId="677319DC" w14:textId="77777777" w:rsidTr="006C5024">
        <w:trPr>
          <w:cantSplit/>
          <w:tblHeader/>
          <w:jc w:val="center"/>
        </w:trPr>
        <w:tc>
          <w:tcPr>
            <w:tcW w:w="1980" w:type="dxa"/>
            <w:tcBorders>
              <w:top w:val="nil"/>
              <w:left w:val="single" w:sz="4" w:space="0" w:color="auto"/>
              <w:bottom w:val="nil"/>
              <w:right w:val="single" w:sz="4" w:space="0" w:color="auto"/>
            </w:tcBorders>
          </w:tcPr>
          <w:p w14:paraId="0EBB517E" w14:textId="77777777" w:rsidR="00CC4696" w:rsidRPr="00140E21" w:rsidRDefault="00CC4696" w:rsidP="006C5024">
            <w:pPr>
              <w:pStyle w:val="TAL"/>
              <w:keepNext w:val="0"/>
              <w:rPr>
                <w:rFonts w:eastAsia="宋体"/>
              </w:rPr>
            </w:pPr>
          </w:p>
        </w:tc>
        <w:tc>
          <w:tcPr>
            <w:tcW w:w="2811" w:type="dxa"/>
            <w:tcBorders>
              <w:top w:val="single" w:sz="4" w:space="0" w:color="auto"/>
              <w:left w:val="single" w:sz="4" w:space="0" w:color="auto"/>
              <w:right w:val="single" w:sz="4" w:space="0" w:color="auto"/>
            </w:tcBorders>
          </w:tcPr>
          <w:p w14:paraId="43320AAE" w14:textId="77777777" w:rsidR="00CC4696" w:rsidRPr="00140E21" w:rsidRDefault="00CC4696" w:rsidP="006C5024">
            <w:pPr>
              <w:pStyle w:val="TAL"/>
              <w:keepNext w:val="0"/>
              <w:rPr>
                <w:rFonts w:eastAsia="宋体"/>
              </w:rPr>
            </w:pPr>
            <w:r>
              <w:rPr>
                <w:rFonts w:eastAsia="宋体"/>
              </w:rPr>
              <w:t>Routing Indicator</w:t>
            </w:r>
          </w:p>
        </w:tc>
        <w:tc>
          <w:tcPr>
            <w:tcW w:w="4225" w:type="dxa"/>
            <w:tcBorders>
              <w:top w:val="single" w:sz="4" w:space="0" w:color="auto"/>
              <w:left w:val="single" w:sz="4" w:space="0" w:color="auto"/>
              <w:right w:val="single" w:sz="4" w:space="0" w:color="auto"/>
            </w:tcBorders>
          </w:tcPr>
          <w:p w14:paraId="71D0845F" w14:textId="77777777" w:rsidR="00CC4696" w:rsidRPr="00140E21" w:rsidRDefault="00CC4696" w:rsidP="006C5024">
            <w:pPr>
              <w:pStyle w:val="TAL"/>
              <w:keepNext w:val="0"/>
              <w:rPr>
                <w:rFonts w:eastAsia="宋体"/>
              </w:rPr>
            </w:pPr>
            <w:r>
              <w:rPr>
                <w:rFonts w:eastAsia="宋体"/>
              </w:rPr>
              <w:t>Routing Indicator assigned to the SUPI.</w:t>
            </w:r>
          </w:p>
        </w:tc>
      </w:tr>
      <w:tr w:rsidR="00CC4696" w:rsidRPr="00140E21" w14:paraId="02F26D1E" w14:textId="77777777" w:rsidTr="006C5024">
        <w:trPr>
          <w:cantSplit/>
          <w:tblHeader/>
          <w:jc w:val="center"/>
        </w:trPr>
        <w:tc>
          <w:tcPr>
            <w:tcW w:w="1980" w:type="dxa"/>
            <w:tcBorders>
              <w:top w:val="nil"/>
              <w:left w:val="single" w:sz="4" w:space="0" w:color="auto"/>
              <w:bottom w:val="nil"/>
              <w:right w:val="single" w:sz="4" w:space="0" w:color="auto"/>
            </w:tcBorders>
          </w:tcPr>
          <w:p w14:paraId="45B3F5BF" w14:textId="77777777" w:rsidR="00CC4696" w:rsidRPr="00140E21" w:rsidRDefault="00CC4696" w:rsidP="006C5024">
            <w:pPr>
              <w:pStyle w:val="TAL"/>
              <w:keepNext w:val="0"/>
              <w:rPr>
                <w:rFonts w:eastAsia="宋体"/>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23E77EA6" w14:textId="77777777" w:rsidR="00CC4696" w:rsidRPr="00140E21" w:rsidRDefault="00CC4696" w:rsidP="006C5024">
            <w:pPr>
              <w:pStyle w:val="TAL"/>
              <w:keepNext w:val="0"/>
              <w:rPr>
                <w:rFonts w:eastAsia="Malgun Gothic"/>
                <w:b/>
              </w:rPr>
            </w:pPr>
            <w:r w:rsidRPr="00140E21">
              <w:rPr>
                <w:rFonts w:eastAsia="Malgun Gothic"/>
                <w:b/>
              </w:rPr>
              <w:t>Session Management Subscription data contains one or more S-NSSAI level subscription data:</w:t>
            </w:r>
          </w:p>
        </w:tc>
      </w:tr>
      <w:tr w:rsidR="00CC4696" w:rsidRPr="00140E21" w14:paraId="15185D76" w14:textId="77777777" w:rsidTr="006C5024">
        <w:trPr>
          <w:cantSplit/>
          <w:tblHeader/>
          <w:jc w:val="center"/>
        </w:trPr>
        <w:tc>
          <w:tcPr>
            <w:tcW w:w="1980" w:type="dxa"/>
            <w:tcBorders>
              <w:top w:val="nil"/>
              <w:left w:val="single" w:sz="4" w:space="0" w:color="auto"/>
              <w:bottom w:val="nil"/>
              <w:right w:val="single" w:sz="4" w:space="0" w:color="auto"/>
            </w:tcBorders>
          </w:tcPr>
          <w:p w14:paraId="2950BDF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946AB4" w14:textId="77777777" w:rsidR="00CC4696" w:rsidRPr="00140E21" w:rsidRDefault="00CC4696" w:rsidP="006C5024">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6DCE27D2" w14:textId="77777777" w:rsidR="00CC4696" w:rsidRDefault="00CC4696" w:rsidP="006C5024">
            <w:pPr>
              <w:pStyle w:val="TAL"/>
              <w:keepNext w:val="0"/>
              <w:rPr>
                <w:rFonts w:eastAsia="Malgun Gothic"/>
              </w:rPr>
            </w:pPr>
            <w:r w:rsidRPr="00140E21">
              <w:rPr>
                <w:rFonts w:eastAsia="Malgun Gothic"/>
              </w:rPr>
              <w:t>Indicates the value of the S-NSSAI.</w:t>
            </w:r>
          </w:p>
          <w:p w14:paraId="18DA987B" w14:textId="77777777" w:rsidR="00CC4696" w:rsidRPr="00140E21" w:rsidRDefault="00CC4696" w:rsidP="006C5024">
            <w:pPr>
              <w:pStyle w:val="TAL"/>
              <w:keepNext w:val="0"/>
              <w:rPr>
                <w:rFonts w:eastAsia="Malgun Gothic"/>
              </w:rPr>
            </w:pPr>
            <w:r>
              <w:rPr>
                <w:rFonts w:eastAsia="Malgun Gothic"/>
              </w:rPr>
              <w:t>For a subscribed S-NSSAI subject to NSAC for the established PDU session number, the applicable NSAC admission mode is included as described in clause 4.2.11.5.2.</w:t>
            </w:r>
          </w:p>
        </w:tc>
      </w:tr>
      <w:tr w:rsidR="00CC4696" w:rsidRPr="00140E21" w14:paraId="7AC16D67" w14:textId="77777777" w:rsidTr="006C5024">
        <w:trPr>
          <w:cantSplit/>
          <w:tblHeader/>
          <w:jc w:val="center"/>
        </w:trPr>
        <w:tc>
          <w:tcPr>
            <w:tcW w:w="1980" w:type="dxa"/>
            <w:tcBorders>
              <w:top w:val="nil"/>
              <w:left w:val="single" w:sz="4" w:space="0" w:color="auto"/>
              <w:bottom w:val="nil"/>
              <w:right w:val="single" w:sz="4" w:space="0" w:color="auto"/>
            </w:tcBorders>
          </w:tcPr>
          <w:p w14:paraId="62C622E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634CF41"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12FFCF53" w14:textId="77777777" w:rsidR="00CC4696" w:rsidRPr="00140E21" w:rsidRDefault="00CC4696" w:rsidP="006C5024">
            <w:pPr>
              <w:pStyle w:val="TAL"/>
              <w:keepNext w:val="0"/>
              <w:rPr>
                <w:rFonts w:eastAsia="Malgun Gothic"/>
              </w:rPr>
            </w:pPr>
            <w:r w:rsidRPr="00140E21">
              <w:rPr>
                <w:rFonts w:eastAsia="Malgun Gothic"/>
              </w:rPr>
              <w:t>List of the subscribed DNNs for the S-NSSAI (NOTE 1).</w:t>
            </w:r>
          </w:p>
        </w:tc>
      </w:tr>
      <w:tr w:rsidR="00CC4696" w:rsidRPr="00140E21" w14:paraId="442D7A87" w14:textId="77777777" w:rsidTr="006C5024">
        <w:trPr>
          <w:cantSplit/>
          <w:tblHeader/>
          <w:jc w:val="center"/>
        </w:trPr>
        <w:tc>
          <w:tcPr>
            <w:tcW w:w="1980" w:type="dxa"/>
            <w:tcBorders>
              <w:top w:val="nil"/>
              <w:left w:val="single" w:sz="4" w:space="0" w:color="auto"/>
              <w:bottom w:val="nil"/>
              <w:right w:val="single" w:sz="4" w:space="0" w:color="auto"/>
            </w:tcBorders>
          </w:tcPr>
          <w:p w14:paraId="698F08D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532D32" w14:textId="77777777" w:rsidR="00CC4696" w:rsidRPr="00140E21" w:rsidRDefault="00CC4696" w:rsidP="006C5024">
            <w:pPr>
              <w:pStyle w:val="TAL"/>
              <w:keepNext w:val="0"/>
              <w:rPr>
                <w:rFonts w:eastAsia="Malgun Gothic"/>
              </w:rPr>
            </w:pPr>
            <w:r>
              <w:rPr>
                <w:rFonts w:eastAsia="Malgun Gothic"/>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24F9B221" w14:textId="77777777" w:rsidR="00CC4696" w:rsidRDefault="00CC4696" w:rsidP="006C5024">
            <w:pPr>
              <w:pStyle w:val="TAL"/>
              <w:keepNext w:val="0"/>
              <w:rPr>
                <w:rFonts w:eastAsia="Malgun Gothic"/>
              </w:rPr>
            </w:pPr>
            <w:r>
              <w:rPr>
                <w:rFonts w:eastAsia="Malgun Gothic"/>
              </w:rPr>
              <w:t>Includes:</w:t>
            </w:r>
          </w:p>
          <w:p w14:paraId="1A336319" w14:textId="77777777" w:rsidR="00CC4696" w:rsidRDefault="00CC4696" w:rsidP="006C5024">
            <w:pPr>
              <w:pStyle w:val="TAL"/>
              <w:keepNext w:val="0"/>
              <w:ind w:left="318" w:hanging="318"/>
              <w:rPr>
                <w:rFonts w:eastAsia="Malgun Gothic"/>
              </w:rPr>
            </w:pPr>
            <w:bookmarkStart w:id="118" w:name="_PERM_MCCTEMPBM_CRPT57010011___2"/>
            <w:r>
              <w:rPr>
                <w:rFonts w:eastAsia="Malgun Gothic"/>
              </w:rPr>
              <w:t>-</w:t>
            </w:r>
            <w:r>
              <w:rPr>
                <w:rFonts w:eastAsia="Malgun Gothic"/>
              </w:rPr>
              <w:tab/>
              <w:t>indication the S-NSSAI is on demand; and</w:t>
            </w:r>
          </w:p>
          <w:p w14:paraId="406D7805"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PDU Session inactivity timer value.</w:t>
            </w:r>
          </w:p>
          <w:bookmarkEnd w:id="118"/>
          <w:p w14:paraId="42A22BA9" w14:textId="77777777" w:rsidR="00CC4696" w:rsidRDefault="00CC4696" w:rsidP="006C5024">
            <w:pPr>
              <w:pStyle w:val="TAL"/>
              <w:keepNext w:val="0"/>
              <w:rPr>
                <w:rFonts w:eastAsia="Malgun Gothic"/>
              </w:rPr>
            </w:pPr>
            <w:r>
              <w:rPr>
                <w:rFonts w:eastAsia="Malgun Gothic"/>
              </w:rPr>
              <w:t>The SMF uses this information as described in clause 5.15.15 of TS 23.501 [2].</w:t>
            </w:r>
          </w:p>
          <w:p w14:paraId="6271D60C" w14:textId="77777777" w:rsidR="00CC4696" w:rsidRPr="00140E21" w:rsidRDefault="00CC4696" w:rsidP="006C5024">
            <w:pPr>
              <w:pStyle w:val="TAL"/>
              <w:keepNext w:val="0"/>
              <w:rPr>
                <w:rFonts w:eastAsia="Malgun Gothic"/>
              </w:rPr>
            </w:pPr>
            <w:r>
              <w:rPr>
                <w:rFonts w:eastAsia="Malgun Gothic"/>
              </w:rPr>
              <w:t>(NOTE 22).</w:t>
            </w:r>
          </w:p>
        </w:tc>
      </w:tr>
      <w:tr w:rsidR="00CC4696" w:rsidRPr="00140E21" w14:paraId="2BCE5572" w14:textId="77777777" w:rsidTr="006C5024">
        <w:trPr>
          <w:cantSplit/>
          <w:tblHeader/>
          <w:jc w:val="center"/>
        </w:trPr>
        <w:tc>
          <w:tcPr>
            <w:tcW w:w="1980" w:type="dxa"/>
            <w:tcBorders>
              <w:top w:val="nil"/>
              <w:left w:val="single" w:sz="4" w:space="0" w:color="auto"/>
              <w:bottom w:val="nil"/>
              <w:right w:val="single" w:sz="4" w:space="0" w:color="auto"/>
            </w:tcBorders>
          </w:tcPr>
          <w:p w14:paraId="1FC263A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762355" w14:textId="77777777" w:rsidR="00CC4696" w:rsidRPr="00140E21" w:rsidRDefault="00CC4696" w:rsidP="006C5024">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72366505" w14:textId="77777777" w:rsidR="00CC4696" w:rsidRPr="00140E21" w:rsidRDefault="00CC4696" w:rsidP="006C5024">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CC4696" w:rsidRPr="00140E21" w14:paraId="0D3377F9" w14:textId="77777777" w:rsidTr="006C5024">
        <w:trPr>
          <w:cantSplit/>
          <w:tblHeader/>
          <w:jc w:val="center"/>
        </w:trPr>
        <w:tc>
          <w:tcPr>
            <w:tcW w:w="1980" w:type="dxa"/>
            <w:tcBorders>
              <w:top w:val="nil"/>
              <w:left w:val="single" w:sz="4" w:space="0" w:color="auto"/>
              <w:bottom w:val="nil"/>
              <w:right w:val="single" w:sz="4" w:space="0" w:color="auto"/>
            </w:tcBorders>
          </w:tcPr>
          <w:p w14:paraId="25B0CE28"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0AE1A2E9" w14:textId="77777777" w:rsidR="00CC4696" w:rsidRPr="00140E21" w:rsidRDefault="00CC4696" w:rsidP="006C5024">
            <w:pPr>
              <w:pStyle w:val="TAL"/>
              <w:keepNext w:val="0"/>
              <w:rPr>
                <w:rFonts w:eastAsia="Malgun Gothic"/>
                <w:b/>
              </w:rPr>
            </w:pPr>
            <w:r w:rsidRPr="00140E21">
              <w:rPr>
                <w:rFonts w:eastAsia="Malgun Gothic"/>
                <w:b/>
              </w:rPr>
              <w:t>For each DNN in S-NSSAI level subscription data:</w:t>
            </w:r>
          </w:p>
        </w:tc>
      </w:tr>
      <w:tr w:rsidR="00CC4696" w:rsidRPr="00140E21" w14:paraId="0ACC2A46" w14:textId="77777777" w:rsidTr="006C5024">
        <w:trPr>
          <w:cantSplit/>
          <w:tblHeader/>
          <w:jc w:val="center"/>
        </w:trPr>
        <w:tc>
          <w:tcPr>
            <w:tcW w:w="1980" w:type="dxa"/>
            <w:tcBorders>
              <w:top w:val="nil"/>
              <w:left w:val="single" w:sz="4" w:space="0" w:color="auto"/>
              <w:bottom w:val="nil"/>
              <w:right w:val="single" w:sz="4" w:space="0" w:color="auto"/>
            </w:tcBorders>
          </w:tcPr>
          <w:p w14:paraId="0A8E4F3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80EC70" w14:textId="77777777" w:rsidR="00CC4696" w:rsidRPr="00140E21" w:rsidRDefault="00CC4696" w:rsidP="006C5024">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3CFB2BCD" w14:textId="77777777" w:rsidR="00CC4696" w:rsidRPr="00140E21" w:rsidRDefault="00CC4696" w:rsidP="006C5024">
            <w:pPr>
              <w:pStyle w:val="TAL"/>
              <w:keepNext w:val="0"/>
              <w:rPr>
                <w:rFonts w:eastAsia="Malgun Gothic"/>
              </w:rPr>
            </w:pPr>
            <w:r w:rsidRPr="00140E21">
              <w:rPr>
                <w:rFonts w:eastAsia="Malgun Gothic"/>
              </w:rPr>
              <w:t>DNN for the PDU Session.</w:t>
            </w:r>
          </w:p>
        </w:tc>
      </w:tr>
      <w:tr w:rsidR="00CC4696" w:rsidRPr="00140E21" w14:paraId="7BD0AC79" w14:textId="77777777" w:rsidTr="006C5024">
        <w:trPr>
          <w:cantSplit/>
          <w:tblHeader/>
          <w:jc w:val="center"/>
        </w:trPr>
        <w:tc>
          <w:tcPr>
            <w:tcW w:w="1980" w:type="dxa"/>
            <w:tcBorders>
              <w:top w:val="nil"/>
              <w:left w:val="single" w:sz="4" w:space="0" w:color="auto"/>
              <w:bottom w:val="nil"/>
              <w:right w:val="single" w:sz="4" w:space="0" w:color="auto"/>
            </w:tcBorders>
          </w:tcPr>
          <w:p w14:paraId="557E67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6472F6" w14:textId="77777777" w:rsidR="00CC4696" w:rsidRPr="00140E21" w:rsidRDefault="00CC4696" w:rsidP="006C5024">
            <w:pPr>
              <w:pStyle w:val="TAL"/>
              <w:keepNext w:val="0"/>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419B3F1A" w14:textId="77777777" w:rsidR="00CC4696" w:rsidRPr="00140E21" w:rsidRDefault="00CC4696" w:rsidP="006C5024">
            <w:pPr>
              <w:pStyle w:val="TAL"/>
              <w:keepNext w:val="0"/>
              <w:rPr>
                <w:rFonts w:eastAsia="Malgun Gothic"/>
              </w:rPr>
            </w:pPr>
            <w:r>
              <w:rPr>
                <w:rFonts w:eastAsia="Malgun Gothic"/>
              </w:rPr>
              <w:t>Indicates whether the DNN is used for aerial services (e.g. UAS operations or C2, etc.) as described in TS 23.256 [80].</w:t>
            </w:r>
          </w:p>
        </w:tc>
      </w:tr>
      <w:tr w:rsidR="00CC4696" w:rsidRPr="00140E21" w14:paraId="0839FA46" w14:textId="77777777" w:rsidTr="006C5024">
        <w:trPr>
          <w:cantSplit/>
          <w:tblHeader/>
          <w:jc w:val="center"/>
        </w:trPr>
        <w:tc>
          <w:tcPr>
            <w:tcW w:w="1980" w:type="dxa"/>
            <w:tcBorders>
              <w:top w:val="nil"/>
              <w:left w:val="single" w:sz="4" w:space="0" w:color="auto"/>
              <w:bottom w:val="nil"/>
              <w:right w:val="single" w:sz="4" w:space="0" w:color="auto"/>
            </w:tcBorders>
          </w:tcPr>
          <w:p w14:paraId="0F758A9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531E79" w14:textId="77777777" w:rsidR="00CC4696" w:rsidRPr="00140E21" w:rsidRDefault="00CC4696" w:rsidP="006C5024">
            <w:pPr>
              <w:pStyle w:val="TAL"/>
              <w:keepNext w:val="0"/>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2EC4CA58" w14:textId="77777777" w:rsidR="00CC4696" w:rsidRPr="00140E21" w:rsidRDefault="00CC4696" w:rsidP="006C5024">
            <w:pPr>
              <w:pStyle w:val="TAL"/>
              <w:keepNext w:val="0"/>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4E936942" w14:textId="77777777" w:rsidR="00CC4696" w:rsidRPr="00140E21" w:rsidRDefault="00CC4696" w:rsidP="006C5024">
            <w:pPr>
              <w:pStyle w:val="TAL"/>
              <w:keepNext w:val="0"/>
              <w:rPr>
                <w:rFonts w:eastAsia="Malgun Gothic"/>
              </w:rPr>
            </w:pPr>
            <w:r w:rsidRPr="00140E21">
              <w:rPr>
                <w:rFonts w:eastAsia="Malgun Gothic"/>
              </w:rPr>
              <w:t>See NOTE 4.</w:t>
            </w:r>
          </w:p>
        </w:tc>
      </w:tr>
      <w:tr w:rsidR="00CC4696" w:rsidRPr="00140E21" w14:paraId="171FE4D3" w14:textId="77777777" w:rsidTr="006C5024">
        <w:trPr>
          <w:cantSplit/>
          <w:tblHeader/>
          <w:jc w:val="center"/>
        </w:trPr>
        <w:tc>
          <w:tcPr>
            <w:tcW w:w="1980" w:type="dxa"/>
            <w:tcBorders>
              <w:top w:val="nil"/>
              <w:left w:val="single" w:sz="4" w:space="0" w:color="auto"/>
              <w:bottom w:val="nil"/>
              <w:right w:val="single" w:sz="4" w:space="0" w:color="auto"/>
            </w:tcBorders>
          </w:tcPr>
          <w:p w14:paraId="3342F5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C267C0" w14:textId="77777777" w:rsidR="00CC4696" w:rsidRPr="00140E21" w:rsidRDefault="00CC4696" w:rsidP="006C5024">
            <w:pPr>
              <w:pStyle w:val="TAL"/>
              <w:keepNext w:val="0"/>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tcPr>
          <w:p w14:paraId="7F130125" w14:textId="77777777" w:rsidR="00CC4696" w:rsidRPr="00140E21" w:rsidRDefault="00CC4696" w:rsidP="006C5024">
            <w:pPr>
              <w:pStyle w:val="TAL"/>
              <w:keepNext w:val="0"/>
              <w:rPr>
                <w:rFonts w:eastAsia="Malgun Gothic"/>
              </w:rPr>
            </w:pPr>
            <w:r>
              <w:rPr>
                <w:rFonts w:eastAsia="Malgun Gothic"/>
              </w:rPr>
              <w:t>Information used for selecting how the UE IP address is to be allocated (see clause 5.8.2.2.1 of TS 23.501 [2]).</w:t>
            </w:r>
          </w:p>
        </w:tc>
      </w:tr>
      <w:tr w:rsidR="00CC4696" w:rsidRPr="00140E21" w14:paraId="6510B896" w14:textId="77777777" w:rsidTr="006C5024">
        <w:trPr>
          <w:cantSplit/>
          <w:tblHeader/>
          <w:jc w:val="center"/>
        </w:trPr>
        <w:tc>
          <w:tcPr>
            <w:tcW w:w="1980" w:type="dxa"/>
            <w:tcBorders>
              <w:top w:val="nil"/>
              <w:left w:val="single" w:sz="4" w:space="0" w:color="auto"/>
              <w:bottom w:val="nil"/>
              <w:right w:val="single" w:sz="4" w:space="0" w:color="auto"/>
            </w:tcBorders>
          </w:tcPr>
          <w:p w14:paraId="3D9A3A3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B7EF00" w14:textId="77777777" w:rsidR="00CC4696" w:rsidRPr="00140E21" w:rsidRDefault="00CC4696" w:rsidP="006C5024">
            <w:pPr>
              <w:pStyle w:val="TAL"/>
              <w:keepNext w:val="0"/>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0B58B47C" w14:textId="77777777" w:rsidR="00CC4696" w:rsidRPr="00140E21" w:rsidRDefault="00CC4696" w:rsidP="006C5024">
            <w:pPr>
              <w:pStyle w:val="TAL"/>
              <w:keepNext w:val="0"/>
              <w:rPr>
                <w:rFonts w:eastAsia="Malgun Gothic"/>
              </w:rPr>
            </w:pPr>
            <w:r w:rsidRPr="00140E21">
              <w:rPr>
                <w:rFonts w:eastAsia="Malgun Gothic"/>
              </w:rPr>
              <w:t>Indicates the allowed PDU Session Types (IPv4, IPv6, IPv4v6, Ethernet</w:t>
            </w:r>
            <w:r>
              <w:rPr>
                <w:rFonts w:eastAsia="Malgun Gothic"/>
              </w:rPr>
              <w:t xml:space="preserve"> and </w:t>
            </w:r>
            <w:r w:rsidRPr="00140E21">
              <w:rPr>
                <w:rFonts w:eastAsia="Malgun Gothic"/>
              </w:rPr>
              <w:t>Unstructured) for the DNN, S-NSSAI.</w:t>
            </w:r>
            <w:r>
              <w:rPr>
                <w:rFonts w:eastAsia="Malgun Gothic"/>
              </w:rPr>
              <w:t xml:space="preserve"> See NOTE 6.</w:t>
            </w:r>
          </w:p>
        </w:tc>
      </w:tr>
      <w:tr w:rsidR="00CC4696" w:rsidRPr="00140E21" w14:paraId="67428481" w14:textId="77777777" w:rsidTr="006C5024">
        <w:trPr>
          <w:cantSplit/>
          <w:tblHeader/>
          <w:jc w:val="center"/>
        </w:trPr>
        <w:tc>
          <w:tcPr>
            <w:tcW w:w="1980" w:type="dxa"/>
            <w:tcBorders>
              <w:top w:val="nil"/>
              <w:left w:val="single" w:sz="4" w:space="0" w:color="auto"/>
              <w:bottom w:val="nil"/>
              <w:right w:val="single" w:sz="4" w:space="0" w:color="auto"/>
            </w:tcBorders>
          </w:tcPr>
          <w:p w14:paraId="4D862D8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8D887C" w14:textId="77777777" w:rsidR="00CC4696" w:rsidRPr="00140E21" w:rsidRDefault="00CC4696" w:rsidP="006C5024">
            <w:pPr>
              <w:pStyle w:val="TAL"/>
              <w:keepNext w:val="0"/>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63B9BADC" w14:textId="77777777" w:rsidR="00CC4696" w:rsidRPr="00140E21" w:rsidRDefault="00CC4696" w:rsidP="006C5024">
            <w:pPr>
              <w:pStyle w:val="TAL"/>
              <w:keepNext w:val="0"/>
              <w:rPr>
                <w:rFonts w:eastAsia="Malgun Gothic"/>
              </w:rPr>
            </w:pPr>
            <w:r w:rsidRPr="00140E21">
              <w:rPr>
                <w:rFonts w:eastAsia="Malgun Gothic"/>
              </w:rPr>
              <w:t>Indicates the default PDU Session Type for the DNN, S-NSSAI.</w:t>
            </w:r>
          </w:p>
        </w:tc>
      </w:tr>
      <w:tr w:rsidR="00CC4696" w:rsidRPr="00140E21" w14:paraId="162099E4" w14:textId="77777777" w:rsidTr="006C5024">
        <w:trPr>
          <w:cantSplit/>
          <w:tblHeader/>
          <w:jc w:val="center"/>
        </w:trPr>
        <w:tc>
          <w:tcPr>
            <w:tcW w:w="1980" w:type="dxa"/>
            <w:tcBorders>
              <w:top w:val="nil"/>
              <w:left w:val="single" w:sz="4" w:space="0" w:color="auto"/>
              <w:bottom w:val="nil"/>
              <w:right w:val="single" w:sz="4" w:space="0" w:color="auto"/>
            </w:tcBorders>
          </w:tcPr>
          <w:p w14:paraId="7DE228F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4B9A32" w14:textId="77777777" w:rsidR="00CC4696" w:rsidRPr="00140E21" w:rsidRDefault="00CC4696" w:rsidP="006C5024">
            <w:pPr>
              <w:pStyle w:val="TAL"/>
              <w:keepNext w:val="0"/>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37676F2B" w14:textId="77777777" w:rsidR="00CC4696" w:rsidRPr="00140E21" w:rsidRDefault="00CC4696" w:rsidP="006C5024">
            <w:pPr>
              <w:pStyle w:val="TAL"/>
              <w:keepNext w:val="0"/>
              <w:rPr>
                <w:rFonts w:eastAsia="Malgun Gothic"/>
              </w:rPr>
            </w:pPr>
            <w:r w:rsidRPr="00140E21">
              <w:rPr>
                <w:rFonts w:eastAsia="Malgun Gothic"/>
              </w:rPr>
              <w:t>Indicates the allowed SSC modes for the DNN, S-NSSAI.</w:t>
            </w:r>
          </w:p>
        </w:tc>
      </w:tr>
      <w:tr w:rsidR="00CC4696" w:rsidRPr="00140E21" w14:paraId="5623D586" w14:textId="77777777" w:rsidTr="006C5024">
        <w:trPr>
          <w:cantSplit/>
          <w:tblHeader/>
          <w:jc w:val="center"/>
        </w:trPr>
        <w:tc>
          <w:tcPr>
            <w:tcW w:w="1980" w:type="dxa"/>
            <w:tcBorders>
              <w:top w:val="nil"/>
              <w:left w:val="single" w:sz="4" w:space="0" w:color="auto"/>
              <w:bottom w:val="nil"/>
              <w:right w:val="single" w:sz="4" w:space="0" w:color="auto"/>
            </w:tcBorders>
          </w:tcPr>
          <w:p w14:paraId="7BBC8E6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BB0DA32" w14:textId="77777777" w:rsidR="00CC4696" w:rsidRPr="00140E21" w:rsidRDefault="00CC4696" w:rsidP="006C5024">
            <w:pPr>
              <w:pStyle w:val="TAL"/>
              <w:keepNext w:val="0"/>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1AAF678A" w14:textId="77777777" w:rsidR="00CC4696" w:rsidRPr="00140E21" w:rsidRDefault="00CC4696" w:rsidP="006C5024">
            <w:pPr>
              <w:pStyle w:val="TAL"/>
              <w:keepNext w:val="0"/>
              <w:rPr>
                <w:rFonts w:eastAsia="Malgun Gothic"/>
              </w:rPr>
            </w:pPr>
            <w:r w:rsidRPr="00140E21">
              <w:rPr>
                <w:rFonts w:eastAsia="Malgun Gothic"/>
              </w:rPr>
              <w:t>Indicate the default SSC mode for the DNN, S-NSSAI.</w:t>
            </w:r>
          </w:p>
        </w:tc>
      </w:tr>
      <w:tr w:rsidR="00CC4696" w:rsidRPr="00140E21" w14:paraId="71253AF7" w14:textId="77777777" w:rsidTr="006C5024">
        <w:trPr>
          <w:cantSplit/>
          <w:tblHeader/>
          <w:jc w:val="center"/>
        </w:trPr>
        <w:tc>
          <w:tcPr>
            <w:tcW w:w="1980" w:type="dxa"/>
            <w:tcBorders>
              <w:top w:val="nil"/>
              <w:left w:val="single" w:sz="4" w:space="0" w:color="auto"/>
              <w:bottom w:val="nil"/>
              <w:right w:val="single" w:sz="4" w:space="0" w:color="auto"/>
            </w:tcBorders>
          </w:tcPr>
          <w:p w14:paraId="37C35EF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1E9858" w14:textId="77777777" w:rsidR="00CC4696" w:rsidRPr="00140E21" w:rsidRDefault="00CC4696" w:rsidP="006C5024">
            <w:pPr>
              <w:pStyle w:val="TAL"/>
              <w:keepNext w:val="0"/>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79C762C6" w14:textId="77777777" w:rsidR="00CC4696" w:rsidRPr="00140E21" w:rsidRDefault="00CC4696" w:rsidP="006C5024">
            <w:pPr>
              <w:pStyle w:val="TAL"/>
              <w:keepNext w:val="0"/>
              <w:rPr>
                <w:rFonts w:eastAsia="Malgun Gothic"/>
              </w:rPr>
            </w:pPr>
            <w:r w:rsidRPr="00140E21">
              <w:rPr>
                <w:rFonts w:eastAsia="Malgun Gothic"/>
              </w:rPr>
              <w:t>Indicates whether interworking with EPS is supported for this DNN and S-NSSAI.</w:t>
            </w:r>
          </w:p>
        </w:tc>
      </w:tr>
      <w:tr w:rsidR="00CC4696" w:rsidRPr="00140E21" w14:paraId="1D7BEEEC" w14:textId="77777777" w:rsidTr="006C5024">
        <w:trPr>
          <w:cantSplit/>
          <w:tblHeader/>
          <w:jc w:val="center"/>
        </w:trPr>
        <w:tc>
          <w:tcPr>
            <w:tcW w:w="1980" w:type="dxa"/>
            <w:tcBorders>
              <w:top w:val="nil"/>
              <w:left w:val="single" w:sz="4" w:space="0" w:color="auto"/>
              <w:bottom w:val="nil"/>
              <w:right w:val="single" w:sz="4" w:space="0" w:color="auto"/>
            </w:tcBorders>
          </w:tcPr>
          <w:p w14:paraId="3C540B7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47D5AC" w14:textId="77777777" w:rsidR="00CC4696" w:rsidRPr="00140E21" w:rsidRDefault="00CC4696" w:rsidP="006C5024">
            <w:pPr>
              <w:pStyle w:val="TAL"/>
              <w:keepNext w:val="0"/>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01DD2FB5" w14:textId="77777777" w:rsidR="00CC4696" w:rsidRPr="00140E21" w:rsidRDefault="00CC4696" w:rsidP="006C5024">
            <w:pPr>
              <w:pStyle w:val="TAL"/>
              <w:keepNext w:val="0"/>
              <w:rPr>
                <w:rFonts w:eastAsia="Malgun Gothic"/>
              </w:rPr>
            </w:pPr>
            <w:r w:rsidRPr="00140E21">
              <w:rPr>
                <w:rFonts w:eastAsia="Malgun Gothic"/>
              </w:rPr>
              <w:t>The QoS Flow level QoS parameter values (5QI and ARP) for the DNN, S-NSSAI (see clause 5.7.2.7 of TS 23.501 [2]).</w:t>
            </w:r>
          </w:p>
        </w:tc>
      </w:tr>
      <w:tr w:rsidR="00CC4696" w:rsidRPr="00140E21" w14:paraId="384F951B" w14:textId="77777777" w:rsidTr="006C5024">
        <w:trPr>
          <w:cantSplit/>
          <w:tblHeader/>
          <w:jc w:val="center"/>
        </w:trPr>
        <w:tc>
          <w:tcPr>
            <w:tcW w:w="1980" w:type="dxa"/>
            <w:tcBorders>
              <w:top w:val="nil"/>
              <w:left w:val="single" w:sz="4" w:space="0" w:color="auto"/>
              <w:bottom w:val="nil"/>
              <w:right w:val="single" w:sz="4" w:space="0" w:color="auto"/>
            </w:tcBorders>
          </w:tcPr>
          <w:p w14:paraId="3689A81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02F284" w14:textId="77777777" w:rsidR="00CC4696" w:rsidRPr="00140E21" w:rsidRDefault="00CC4696" w:rsidP="006C5024">
            <w:pPr>
              <w:pStyle w:val="TAL"/>
              <w:keepNext w:val="0"/>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3E1EA292" w14:textId="77777777" w:rsidR="00CC4696" w:rsidRPr="00140E21" w:rsidRDefault="00CC4696" w:rsidP="006C5024">
            <w:pPr>
              <w:pStyle w:val="TAL"/>
              <w:keepNext w:val="0"/>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CC4696" w:rsidRPr="00140E21" w14:paraId="56B5E77F" w14:textId="77777777" w:rsidTr="006C5024">
        <w:trPr>
          <w:cantSplit/>
          <w:tblHeader/>
          <w:jc w:val="center"/>
        </w:trPr>
        <w:tc>
          <w:tcPr>
            <w:tcW w:w="1980" w:type="dxa"/>
            <w:tcBorders>
              <w:top w:val="nil"/>
              <w:left w:val="single" w:sz="4" w:space="0" w:color="auto"/>
              <w:bottom w:val="nil"/>
              <w:right w:val="single" w:sz="4" w:space="0" w:color="auto"/>
            </w:tcBorders>
          </w:tcPr>
          <w:p w14:paraId="6017ED0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ECCC36" w14:textId="77777777" w:rsidR="00CC4696" w:rsidRPr="00140E21" w:rsidRDefault="00CC4696" w:rsidP="006C5024">
            <w:pPr>
              <w:pStyle w:val="TAL"/>
              <w:keepNext w:val="0"/>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6762DC9A" w14:textId="77777777" w:rsidR="00CC4696" w:rsidRPr="00140E21" w:rsidRDefault="00CC4696" w:rsidP="006C5024">
            <w:pPr>
              <w:pStyle w:val="TAL"/>
              <w:keepNext w:val="0"/>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CC4696" w:rsidRPr="00140E21" w14:paraId="4804EF52" w14:textId="77777777" w:rsidTr="006C5024">
        <w:trPr>
          <w:cantSplit/>
          <w:tblHeader/>
          <w:jc w:val="center"/>
        </w:trPr>
        <w:tc>
          <w:tcPr>
            <w:tcW w:w="1980" w:type="dxa"/>
            <w:tcBorders>
              <w:top w:val="nil"/>
              <w:left w:val="single" w:sz="4" w:space="0" w:color="auto"/>
              <w:bottom w:val="nil"/>
              <w:right w:val="single" w:sz="4" w:space="0" w:color="auto"/>
            </w:tcBorders>
          </w:tcPr>
          <w:p w14:paraId="1B7ECE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AB2A2AE" w14:textId="77777777" w:rsidR="00CC4696" w:rsidRPr="00140E21" w:rsidRDefault="00CC4696" w:rsidP="006C5024">
            <w:pPr>
              <w:pStyle w:val="TAL"/>
              <w:keepNext w:val="0"/>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6217D9A1" w14:textId="77777777" w:rsidR="00CC4696" w:rsidRPr="00140E21" w:rsidRDefault="00CC4696" w:rsidP="006C5024">
            <w:pPr>
              <w:pStyle w:val="TAL"/>
              <w:keepNext w:val="0"/>
              <w:rPr>
                <w:rFonts w:eastAsia="Malgun Gothic"/>
              </w:rPr>
            </w:pPr>
            <w:r w:rsidRPr="00140E21">
              <w:rPr>
                <w:rFonts w:eastAsia="Malgun Gothic"/>
              </w:rPr>
              <w:t>Indicate the static IP address/prefix for the DNN, S-NSSAI.</w:t>
            </w:r>
          </w:p>
        </w:tc>
      </w:tr>
      <w:tr w:rsidR="00CC4696" w:rsidRPr="00140E21" w14:paraId="5E73A739" w14:textId="77777777" w:rsidTr="006C5024">
        <w:trPr>
          <w:cantSplit/>
          <w:tblHeader/>
          <w:jc w:val="center"/>
        </w:trPr>
        <w:tc>
          <w:tcPr>
            <w:tcW w:w="1980" w:type="dxa"/>
            <w:tcBorders>
              <w:top w:val="nil"/>
              <w:left w:val="single" w:sz="4" w:space="0" w:color="auto"/>
              <w:bottom w:val="nil"/>
              <w:right w:val="single" w:sz="4" w:space="0" w:color="auto"/>
            </w:tcBorders>
          </w:tcPr>
          <w:p w14:paraId="005E03F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CAF924" w14:textId="77777777" w:rsidR="00CC4696" w:rsidRPr="00140E21" w:rsidRDefault="00CC4696" w:rsidP="006C5024">
            <w:pPr>
              <w:pStyle w:val="TAL"/>
              <w:keepNext w:val="0"/>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52C4AED3" w14:textId="77777777" w:rsidR="00CC4696" w:rsidRPr="00140E21" w:rsidRDefault="00CC4696" w:rsidP="006C5024">
            <w:pPr>
              <w:pStyle w:val="TAL"/>
              <w:keepNext w:val="0"/>
              <w:rPr>
                <w:rFonts w:eastAsia="Malgun Gothic"/>
              </w:rPr>
            </w:pPr>
            <w:r w:rsidRPr="00140E21">
              <w:rPr>
                <w:rFonts w:eastAsia="Malgun Gothic"/>
              </w:rPr>
              <w:t>Indicates the security policy for integrity protection and encryption for the user plane.</w:t>
            </w:r>
          </w:p>
        </w:tc>
      </w:tr>
      <w:tr w:rsidR="00CC4696" w:rsidRPr="00140E21" w14:paraId="23C8DAC6" w14:textId="77777777" w:rsidTr="006C5024">
        <w:trPr>
          <w:cantSplit/>
          <w:tblHeader/>
          <w:jc w:val="center"/>
        </w:trPr>
        <w:tc>
          <w:tcPr>
            <w:tcW w:w="1980" w:type="dxa"/>
            <w:tcBorders>
              <w:top w:val="nil"/>
              <w:left w:val="single" w:sz="4" w:space="0" w:color="auto"/>
              <w:bottom w:val="nil"/>
              <w:right w:val="single" w:sz="4" w:space="0" w:color="auto"/>
            </w:tcBorders>
          </w:tcPr>
          <w:p w14:paraId="15E315F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CF7469" w14:textId="77777777" w:rsidR="00CC4696" w:rsidRPr="00140E21" w:rsidRDefault="00CC4696" w:rsidP="006C5024">
            <w:pPr>
              <w:pStyle w:val="TAL"/>
              <w:keepNext w:val="0"/>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08B1B065" w14:textId="77777777" w:rsidR="00CC4696" w:rsidRPr="00140E21" w:rsidRDefault="00CC4696" w:rsidP="006C5024">
            <w:pPr>
              <w:pStyle w:val="TAL"/>
              <w:keepNext w:val="0"/>
              <w:rPr>
                <w:rFonts w:eastAsia="Malgun Gothic"/>
              </w:rPr>
            </w:pPr>
            <w:r w:rsidRPr="00140E21">
              <w:rPr>
                <w:rFonts w:eastAsia="Malgun Gothic"/>
              </w:rP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CC4696" w:rsidRPr="00140E21" w14:paraId="20A0BF48" w14:textId="77777777" w:rsidTr="006C5024">
        <w:trPr>
          <w:cantSplit/>
          <w:tblHeader/>
          <w:jc w:val="center"/>
        </w:trPr>
        <w:tc>
          <w:tcPr>
            <w:tcW w:w="1980" w:type="dxa"/>
            <w:tcBorders>
              <w:top w:val="nil"/>
              <w:left w:val="single" w:sz="4" w:space="0" w:color="auto"/>
              <w:bottom w:val="nil"/>
              <w:right w:val="single" w:sz="4" w:space="0" w:color="auto"/>
            </w:tcBorders>
          </w:tcPr>
          <w:p w14:paraId="6B7DADB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nil"/>
              <w:right w:val="single" w:sz="4" w:space="0" w:color="auto"/>
            </w:tcBorders>
          </w:tcPr>
          <w:p w14:paraId="4F7EA391" w14:textId="77777777" w:rsidR="00CC4696" w:rsidRPr="00140E21" w:rsidRDefault="00CC4696" w:rsidP="006C5024">
            <w:pPr>
              <w:pStyle w:val="TAL"/>
              <w:keepNext w:val="0"/>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4855DA33" w14:textId="77777777" w:rsidR="00CC4696" w:rsidRPr="00140E21" w:rsidRDefault="00CC4696" w:rsidP="006C5024">
            <w:pPr>
              <w:pStyle w:val="TAL"/>
              <w:keepNext w:val="0"/>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CC4696" w:rsidRPr="00140E21" w14:paraId="1C4187DF" w14:textId="77777777" w:rsidTr="006C5024">
        <w:trPr>
          <w:cantSplit/>
          <w:tblHeader/>
          <w:jc w:val="center"/>
        </w:trPr>
        <w:tc>
          <w:tcPr>
            <w:tcW w:w="1980" w:type="dxa"/>
            <w:tcBorders>
              <w:top w:val="nil"/>
              <w:left w:val="single" w:sz="4" w:space="0" w:color="auto"/>
              <w:bottom w:val="nil"/>
              <w:right w:val="single" w:sz="4" w:space="0" w:color="auto"/>
            </w:tcBorders>
          </w:tcPr>
          <w:p w14:paraId="51D6DE1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12BCEC" w14:textId="77777777" w:rsidR="00CC4696" w:rsidRPr="00140E21" w:rsidRDefault="00CC4696" w:rsidP="006C5024">
            <w:pPr>
              <w:pStyle w:val="TAL"/>
              <w:keepNext w:val="0"/>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58E675C9" w14:textId="77777777" w:rsidR="00CC4696" w:rsidRPr="00140E21" w:rsidRDefault="00CC4696" w:rsidP="006C5024">
            <w:pPr>
              <w:pStyle w:val="TAL"/>
              <w:keepNext w:val="0"/>
              <w:rPr>
                <w:rFonts w:eastAsia="Malgun Gothic"/>
              </w:rPr>
            </w:pPr>
            <w:r w:rsidRPr="00140E21">
              <w:rPr>
                <w:rFonts w:eastAsia="Malgun Gothic"/>
              </w:rPr>
              <w:t>Information such as External Group Identifier, External Identifier, MSISDN, or AF</w:t>
            </w:r>
            <w:r>
              <w:rPr>
                <w:rFonts w:eastAsia="Malgun Gothic"/>
              </w:rPr>
              <w:t xml:space="preserve"> Identifier</w:t>
            </w:r>
            <w:r w:rsidRPr="00140E21">
              <w:rPr>
                <w:rFonts w:eastAsia="Malgun Gothic"/>
              </w:rPr>
              <w:t xml:space="preserve"> used for SMF-NEF Connection.</w:t>
            </w:r>
          </w:p>
        </w:tc>
      </w:tr>
      <w:tr w:rsidR="00CC4696" w:rsidRPr="00140E21" w14:paraId="2ACDA150" w14:textId="77777777" w:rsidTr="006C5024">
        <w:trPr>
          <w:cantSplit/>
          <w:tblHeader/>
          <w:jc w:val="center"/>
        </w:trPr>
        <w:tc>
          <w:tcPr>
            <w:tcW w:w="1980" w:type="dxa"/>
            <w:tcBorders>
              <w:top w:val="nil"/>
              <w:left w:val="single" w:sz="4" w:space="0" w:color="auto"/>
              <w:bottom w:val="nil"/>
              <w:right w:val="single" w:sz="4" w:space="0" w:color="auto"/>
            </w:tcBorders>
          </w:tcPr>
          <w:p w14:paraId="1906466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C8002A" w14:textId="77777777" w:rsidR="00CC4696" w:rsidRPr="00140E21" w:rsidRDefault="00CC4696" w:rsidP="006C5024">
            <w:pPr>
              <w:pStyle w:val="TAL"/>
              <w:keepNext w:val="0"/>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33BB12D1" w14:textId="77777777" w:rsidR="00CC4696" w:rsidRPr="00140E21" w:rsidRDefault="00CC4696" w:rsidP="006C5024">
            <w:pPr>
              <w:pStyle w:val="TAL"/>
              <w:keepNext w:val="0"/>
              <w:rPr>
                <w:rFonts w:eastAsia="Malgun Gothic"/>
              </w:rPr>
            </w:pPr>
            <w:r w:rsidRPr="00140E21">
              <w:rPr>
                <w:rFonts w:eastAsia="Malgun Gothic"/>
              </w:rPr>
              <w:t>Parameters on expected characteristics of a PDU Session their corresponding validity times as specified in clause 4.15.6.3.</w:t>
            </w:r>
          </w:p>
        </w:tc>
      </w:tr>
      <w:tr w:rsidR="00CC4696" w:rsidRPr="00140E21" w14:paraId="3F61E3FA" w14:textId="77777777" w:rsidTr="006C5024">
        <w:trPr>
          <w:cantSplit/>
          <w:tblHeader/>
          <w:jc w:val="center"/>
        </w:trPr>
        <w:tc>
          <w:tcPr>
            <w:tcW w:w="1980" w:type="dxa"/>
            <w:tcBorders>
              <w:top w:val="nil"/>
              <w:left w:val="single" w:sz="4" w:space="0" w:color="auto"/>
              <w:bottom w:val="nil"/>
              <w:right w:val="single" w:sz="4" w:space="0" w:color="auto"/>
            </w:tcBorders>
          </w:tcPr>
          <w:p w14:paraId="2DB2352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AF0B9D" w14:textId="77777777" w:rsidR="00CC4696" w:rsidRPr="00140E21" w:rsidRDefault="00CC4696" w:rsidP="006C5024">
            <w:pPr>
              <w:pStyle w:val="TAL"/>
              <w:keepNext w:val="0"/>
              <w:rPr>
                <w:rFonts w:eastAsia="Malgun Gothic"/>
              </w:rPr>
            </w:pPr>
            <w:r>
              <w:rPr>
                <w:rFonts w:eastAsia="Malgun Gothic"/>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tcPr>
          <w:p w14:paraId="5E5D6112" w14:textId="77777777" w:rsidR="00CC4696" w:rsidRPr="00140E21" w:rsidRDefault="00CC4696" w:rsidP="006C5024">
            <w:pPr>
              <w:pStyle w:val="TAL"/>
              <w:keepNext w:val="0"/>
              <w:rPr>
                <w:rFonts w:eastAsia="Malgun Gothic"/>
              </w:rPr>
            </w:pPr>
            <w:r>
              <w:rPr>
                <w:rFonts w:eastAsia="Malgun Gothic"/>
              </w:rPr>
              <w:t>Parameters characterise the foreseen behaviour of a UE for a specific application as specified in clause 4.15.6.3f.</w:t>
            </w:r>
          </w:p>
        </w:tc>
      </w:tr>
      <w:tr w:rsidR="00CC4696" w:rsidRPr="00140E21" w14:paraId="5CDA65E2" w14:textId="77777777" w:rsidTr="006C5024">
        <w:trPr>
          <w:cantSplit/>
          <w:tblHeader/>
          <w:jc w:val="center"/>
        </w:trPr>
        <w:tc>
          <w:tcPr>
            <w:tcW w:w="1980" w:type="dxa"/>
            <w:tcBorders>
              <w:top w:val="nil"/>
              <w:left w:val="single" w:sz="4" w:space="0" w:color="auto"/>
              <w:bottom w:val="nil"/>
              <w:right w:val="single" w:sz="4" w:space="0" w:color="auto"/>
            </w:tcBorders>
          </w:tcPr>
          <w:p w14:paraId="2973D20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4C1E38" w14:textId="77777777" w:rsidR="00CC4696" w:rsidRPr="00140E21" w:rsidRDefault="00CC4696" w:rsidP="006C5024">
            <w:pPr>
              <w:pStyle w:val="TAL"/>
              <w:keepNext w:val="0"/>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12302A7B" w14:textId="77777777" w:rsidR="00CC4696" w:rsidRPr="00140E21" w:rsidRDefault="00CC4696" w:rsidP="006C5024">
            <w:pPr>
              <w:pStyle w:val="TAL"/>
              <w:keepNext w:val="0"/>
              <w:rPr>
                <w:rFonts w:eastAsia="Malgun Gothic"/>
              </w:rPr>
            </w:pPr>
            <w:r w:rsidRPr="00140E21">
              <w:rPr>
                <w:rFonts w:eastAsia="Malgun Gothic"/>
              </w:rPr>
              <w:t>Parameters on expected PDU session characteristics as specified in clause</w:t>
            </w:r>
            <w:r>
              <w:rPr>
                <w:rFonts w:eastAsia="Malgun Gothic"/>
              </w:rPr>
              <w:t xml:space="preserve">s 4.15.3.2.3b and </w:t>
            </w:r>
            <w:r w:rsidRPr="00140E21">
              <w:rPr>
                <w:rFonts w:eastAsia="Malgun Gothic"/>
              </w:rPr>
              <w:t>4.15.6.3a.</w:t>
            </w:r>
          </w:p>
        </w:tc>
      </w:tr>
      <w:tr w:rsidR="00CC4696" w:rsidRPr="00140E21" w14:paraId="56FFECA8" w14:textId="77777777" w:rsidTr="006C5024">
        <w:trPr>
          <w:cantSplit/>
          <w:tblHeader/>
          <w:jc w:val="center"/>
        </w:trPr>
        <w:tc>
          <w:tcPr>
            <w:tcW w:w="1980" w:type="dxa"/>
            <w:tcBorders>
              <w:top w:val="nil"/>
              <w:left w:val="single" w:sz="4" w:space="0" w:color="auto"/>
              <w:bottom w:val="nil"/>
              <w:right w:val="single" w:sz="4" w:space="0" w:color="auto"/>
            </w:tcBorders>
          </w:tcPr>
          <w:p w14:paraId="4183679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929F98C" w14:textId="77777777" w:rsidR="00CC4696" w:rsidRPr="00140E21" w:rsidRDefault="00CC4696" w:rsidP="006C5024">
            <w:pPr>
              <w:pStyle w:val="TAL"/>
              <w:keepNext w:val="0"/>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0A576D11" w14:textId="77777777" w:rsidR="00CC4696" w:rsidRPr="00140E21" w:rsidRDefault="00CC4696" w:rsidP="006C5024">
            <w:pPr>
              <w:pStyle w:val="TAL"/>
              <w:keepNext w:val="0"/>
              <w:rPr>
                <w:rFonts w:eastAsia="Malgun Gothic"/>
              </w:rPr>
            </w:pPr>
            <w:r>
              <w:rPr>
                <w:rFonts w:eastAsia="Malgun Gothic"/>
              </w:rPr>
              <w:t>Indicates whether MA PDU session establishment is allowed.</w:t>
            </w:r>
          </w:p>
        </w:tc>
      </w:tr>
      <w:tr w:rsidR="00CC4696" w:rsidRPr="00140E21" w14:paraId="117FFFA3" w14:textId="77777777" w:rsidTr="006C5024">
        <w:trPr>
          <w:cantSplit/>
          <w:tblHeader/>
          <w:jc w:val="center"/>
        </w:trPr>
        <w:tc>
          <w:tcPr>
            <w:tcW w:w="1980" w:type="dxa"/>
            <w:tcBorders>
              <w:top w:val="nil"/>
              <w:left w:val="single" w:sz="4" w:space="0" w:color="auto"/>
              <w:bottom w:val="nil"/>
              <w:right w:val="single" w:sz="4" w:space="0" w:color="auto"/>
            </w:tcBorders>
          </w:tcPr>
          <w:p w14:paraId="3326CDD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B263CD" w14:textId="77777777" w:rsidR="00CC4696" w:rsidRDefault="00CC4696" w:rsidP="006C5024">
            <w:pPr>
              <w:pStyle w:val="TAL"/>
              <w:keepNext w:val="0"/>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40AB9500" w14:textId="77777777" w:rsidR="00CC4696" w:rsidRDefault="00CC4696" w:rsidP="006C5024">
            <w:pPr>
              <w:pStyle w:val="TAL"/>
              <w:keepNext w:val="0"/>
              <w:rPr>
                <w:rFonts w:eastAsia="Malgun Gothic"/>
              </w:rPr>
            </w:pPr>
            <w:r>
              <w:rPr>
                <w:rFonts w:eastAsia="Malgun Gothic"/>
              </w:rPr>
              <w:t>Indicates that whether the Secondary authentication/authorization (as defined in clause 5.6 of TS 23.501 [2]) is required for PDU Session Establishment or PDN Connection Establishment as specified in clause 4.3.2.3 and clause H.2. (see NOTE 14)</w:t>
            </w:r>
          </w:p>
        </w:tc>
      </w:tr>
      <w:tr w:rsidR="00CC4696" w:rsidRPr="00140E21" w14:paraId="7E5550C8" w14:textId="77777777" w:rsidTr="006C5024">
        <w:trPr>
          <w:cantSplit/>
          <w:tblHeader/>
          <w:jc w:val="center"/>
        </w:trPr>
        <w:tc>
          <w:tcPr>
            <w:tcW w:w="1980" w:type="dxa"/>
            <w:tcBorders>
              <w:top w:val="nil"/>
              <w:left w:val="single" w:sz="4" w:space="0" w:color="auto"/>
              <w:bottom w:val="nil"/>
              <w:right w:val="single" w:sz="4" w:space="0" w:color="auto"/>
            </w:tcBorders>
          </w:tcPr>
          <w:p w14:paraId="767ED37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84B3AE" w14:textId="77777777" w:rsidR="00CC4696" w:rsidRPr="00140E21" w:rsidRDefault="00CC4696" w:rsidP="006C5024">
            <w:pPr>
              <w:pStyle w:val="TAL"/>
              <w:keepNext w:val="0"/>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4FEE26DA" w14:textId="77777777" w:rsidR="00CC4696" w:rsidRPr="00140E21" w:rsidRDefault="00CC4696" w:rsidP="006C5024">
            <w:pPr>
              <w:pStyle w:val="TAL"/>
              <w:keepNext w:val="0"/>
              <w:rPr>
                <w:rFonts w:eastAsia="Malgun Gothic"/>
              </w:rPr>
            </w:pPr>
            <w:r>
              <w:rPr>
                <w:rFonts w:eastAsia="Malgun Gothic"/>
              </w:rPr>
              <w:t>Indicates that whether the SMF is required to request the UE IP address from the DN-AAA Server (as defined in clause 5.6 of TS 23.501 [2]) for PDU Session Establishment or PDN Connection Establishment as specified in clause 4.3.2.3 and clause H.2.</w:t>
            </w:r>
          </w:p>
        </w:tc>
      </w:tr>
      <w:tr w:rsidR="00CC4696" w:rsidRPr="00140E21" w14:paraId="0F2C7AFB" w14:textId="77777777" w:rsidTr="006C5024">
        <w:trPr>
          <w:cantSplit/>
          <w:tblHeader/>
          <w:jc w:val="center"/>
        </w:trPr>
        <w:tc>
          <w:tcPr>
            <w:tcW w:w="1980" w:type="dxa"/>
            <w:tcBorders>
              <w:top w:val="nil"/>
              <w:left w:val="single" w:sz="4" w:space="0" w:color="auto"/>
              <w:bottom w:val="nil"/>
              <w:right w:val="single" w:sz="4" w:space="0" w:color="auto"/>
            </w:tcBorders>
          </w:tcPr>
          <w:p w14:paraId="2A0915D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96FB39" w14:textId="77777777" w:rsidR="00CC4696" w:rsidRDefault="00CC4696" w:rsidP="006C5024">
            <w:pPr>
              <w:pStyle w:val="TAL"/>
              <w:keepNext w:val="0"/>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70307CB1" w14:textId="77777777" w:rsidR="00CC4696" w:rsidRDefault="00CC4696" w:rsidP="006C5024">
            <w:pPr>
              <w:pStyle w:val="TAL"/>
              <w:keepNext w:val="0"/>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CC4696" w:rsidRPr="00140E21" w14:paraId="7D4DF759" w14:textId="77777777" w:rsidTr="006C5024">
        <w:trPr>
          <w:cantSplit/>
          <w:tblHeader/>
          <w:jc w:val="center"/>
        </w:trPr>
        <w:tc>
          <w:tcPr>
            <w:tcW w:w="1980" w:type="dxa"/>
            <w:tcBorders>
              <w:top w:val="nil"/>
              <w:left w:val="single" w:sz="4" w:space="0" w:color="auto"/>
              <w:bottom w:val="nil"/>
              <w:right w:val="single" w:sz="4" w:space="0" w:color="auto"/>
            </w:tcBorders>
          </w:tcPr>
          <w:p w14:paraId="3876993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E0CF5D" w14:textId="77777777" w:rsidR="00CC4696" w:rsidRDefault="00CC4696" w:rsidP="006C5024">
            <w:pPr>
              <w:pStyle w:val="TAL"/>
              <w:keepNext w:val="0"/>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237FEA58" w14:textId="77777777" w:rsidR="00CC4696" w:rsidRDefault="00CC4696" w:rsidP="006C5024">
            <w:pPr>
              <w:pStyle w:val="TAL"/>
              <w:keepNext w:val="0"/>
              <w:rPr>
                <w:rFonts w:eastAsia="Malgun Gothic"/>
              </w:rPr>
            </w:pPr>
            <w:r>
              <w:rPr>
                <w:rFonts w:eastAsia="Malgun Gothic"/>
              </w:rPr>
              <w:t>Consists of one or more ECS Configuration Information as defined in clause 8.3.2.1 of TS 23.558 [83]. The ECS Configuration Information sent by UDM to SMF is associated with the PLMN ID where the UE is roaming on. (see NOTE 20)</w:t>
            </w:r>
          </w:p>
        </w:tc>
      </w:tr>
      <w:tr w:rsidR="00CC4696" w:rsidRPr="00140E21" w14:paraId="79ECF9D8" w14:textId="77777777" w:rsidTr="006C5024">
        <w:trPr>
          <w:cantSplit/>
          <w:tblHeader/>
          <w:jc w:val="center"/>
        </w:trPr>
        <w:tc>
          <w:tcPr>
            <w:tcW w:w="1980" w:type="dxa"/>
            <w:tcBorders>
              <w:top w:val="nil"/>
              <w:left w:val="single" w:sz="4" w:space="0" w:color="auto"/>
              <w:bottom w:val="nil"/>
              <w:right w:val="single" w:sz="4" w:space="0" w:color="auto"/>
            </w:tcBorders>
          </w:tcPr>
          <w:p w14:paraId="3317192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82DB954" w14:textId="77777777" w:rsidR="00CC4696" w:rsidRDefault="00CC4696" w:rsidP="006C5024">
            <w:pPr>
              <w:pStyle w:val="TAL"/>
              <w:keepNext w:val="0"/>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2D2B8729" w14:textId="77777777" w:rsidR="00CC4696" w:rsidRDefault="00CC4696" w:rsidP="006C5024">
            <w:pPr>
              <w:pStyle w:val="TAL"/>
              <w:keepNext w:val="0"/>
              <w:rPr>
                <w:rFonts w:eastAsia="Malgun Gothic"/>
              </w:rPr>
            </w:pPr>
            <w:r>
              <w:rPr>
                <w:rFonts w:eastAsia="Malgun Gothic"/>
              </w:rPr>
              <w:t>Indicates that whether the API based Secondary authentication/authorization (as defined in clause 5.2.3 of TS 23.256 [80]) is required for PDU Session Establishment or PDN Connection Establishment as specified in clause 4.3.2.3 and clause H.2 (see NOTE 14).</w:t>
            </w:r>
          </w:p>
        </w:tc>
      </w:tr>
      <w:tr w:rsidR="00CC4696" w:rsidRPr="00140E21" w14:paraId="1E9E5EBD" w14:textId="77777777" w:rsidTr="006C5024">
        <w:trPr>
          <w:cantSplit/>
          <w:tblHeader/>
          <w:jc w:val="center"/>
        </w:trPr>
        <w:tc>
          <w:tcPr>
            <w:tcW w:w="1980" w:type="dxa"/>
            <w:tcBorders>
              <w:top w:val="nil"/>
              <w:left w:val="single" w:sz="4" w:space="0" w:color="auto"/>
              <w:bottom w:val="nil"/>
              <w:right w:val="single" w:sz="4" w:space="0" w:color="auto"/>
            </w:tcBorders>
          </w:tcPr>
          <w:p w14:paraId="1339DE6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E154CD0" w14:textId="77777777" w:rsidR="00CC4696" w:rsidRDefault="00CC4696" w:rsidP="006C5024">
            <w:pPr>
              <w:pStyle w:val="TAL"/>
              <w:keepNext w:val="0"/>
              <w:rPr>
                <w:rFonts w:eastAsia="Malgun Gothic"/>
              </w:rPr>
            </w:pPr>
            <w:r>
              <w:rPr>
                <w:rFonts w:eastAsia="Malgun Gothic"/>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0230A108" w14:textId="77777777" w:rsidR="00CC4696" w:rsidRDefault="00CC4696" w:rsidP="006C5024">
            <w:pPr>
              <w:pStyle w:val="TAL"/>
              <w:keepNext w:val="0"/>
              <w:rPr>
                <w:rFonts w:eastAsia="Malgun Gothic"/>
              </w:rPr>
            </w:pPr>
            <w:r>
              <w:rPr>
                <w:rFonts w:eastAsia="Malgun Gothic"/>
              </w:rPr>
              <w:t>Indicates whether the UE is authorized to use 5GC assisted EAS discovery via EASDF (as defined in TS 23.548 [74]).</w:t>
            </w:r>
          </w:p>
        </w:tc>
      </w:tr>
      <w:tr w:rsidR="00CC4696" w:rsidRPr="00140E21" w14:paraId="4A5CB343" w14:textId="77777777" w:rsidTr="006C5024">
        <w:trPr>
          <w:cantSplit/>
          <w:tblHeader/>
          <w:jc w:val="center"/>
        </w:trPr>
        <w:tc>
          <w:tcPr>
            <w:tcW w:w="1980" w:type="dxa"/>
            <w:vMerge w:val="restart"/>
            <w:tcBorders>
              <w:top w:val="nil"/>
              <w:left w:val="single" w:sz="4" w:space="0" w:color="auto"/>
              <w:right w:val="single" w:sz="4" w:space="0" w:color="auto"/>
            </w:tcBorders>
          </w:tcPr>
          <w:p w14:paraId="3CA5404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A0609A" w14:textId="77777777" w:rsidR="00CC4696" w:rsidRPr="00140E21" w:rsidRDefault="00CC4696" w:rsidP="006C5024">
            <w:pPr>
              <w:pStyle w:val="TAL"/>
              <w:keepNext w:val="0"/>
              <w:rPr>
                <w:rFonts w:eastAsia="Malgun Gothic"/>
              </w:rPr>
            </w:pPr>
            <w:r>
              <w:rPr>
                <w:rFonts w:eastAsia="Malgun Gothic"/>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65A6C83D" w14:textId="77777777" w:rsidR="00CC4696" w:rsidRPr="00140E21" w:rsidRDefault="00CC4696" w:rsidP="006C5024">
            <w:pPr>
              <w:pStyle w:val="TAL"/>
              <w:keepNext w:val="0"/>
              <w:rPr>
                <w:rFonts w:eastAsia="Malgun Gothic"/>
              </w:rPr>
            </w:pPr>
            <w:r>
              <w:rPr>
                <w:rFonts w:eastAsia="Malgun Gothic"/>
              </w:rPr>
              <w:t>Indicates whether the VPLMN is authorized for Home Routed Session Breakout (HR-SBO) (see NOTE 17 and NOTE 18).</w:t>
            </w:r>
          </w:p>
        </w:tc>
      </w:tr>
      <w:tr w:rsidR="00CC4696" w:rsidRPr="00140E21" w14:paraId="71F6BD02" w14:textId="77777777" w:rsidTr="006C5024">
        <w:trPr>
          <w:cantSplit/>
          <w:tblHeader/>
          <w:jc w:val="center"/>
        </w:trPr>
        <w:tc>
          <w:tcPr>
            <w:tcW w:w="1980" w:type="dxa"/>
            <w:vMerge/>
            <w:tcBorders>
              <w:left w:val="single" w:sz="4" w:space="0" w:color="auto"/>
              <w:bottom w:val="single" w:sz="4" w:space="0" w:color="auto"/>
              <w:right w:val="single" w:sz="4" w:space="0" w:color="auto"/>
            </w:tcBorders>
          </w:tcPr>
          <w:p w14:paraId="6155E8C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7D01986" w14:textId="527EF5DC" w:rsidR="00CC4696" w:rsidRPr="00BE6944" w:rsidRDefault="00CC4696" w:rsidP="006C5024">
            <w:pPr>
              <w:pStyle w:val="TAL"/>
              <w:keepNext w:val="0"/>
              <w:rPr>
                <w:rFonts w:eastAsia="Malgun Gothic"/>
                <w:highlight w:val="cyan"/>
                <w:rPrChange w:id="119" w:author="hw user" w:date="2024-08-15T09:36:00Z">
                  <w:rPr>
                    <w:rFonts w:eastAsia="Malgun Gothic"/>
                  </w:rPr>
                </w:rPrChange>
              </w:rPr>
            </w:pPr>
            <w:commentRangeStart w:id="120"/>
            <w:ins w:id="121" w:author="Georgios Gkellas (Nokia)" w:date="2024-08-14T19:22:00Z">
              <w:r w:rsidRPr="00BE6944">
                <w:rPr>
                  <w:rFonts w:eastAsia="Malgun Gothic"/>
                  <w:highlight w:val="cyan"/>
                  <w:rPrChange w:id="122" w:author="hw user" w:date="2024-08-15T09:36:00Z">
                    <w:rPr>
                      <w:rFonts w:eastAsia="Malgun Gothic"/>
                    </w:rPr>
                  </w:rPrChange>
                </w:rPr>
                <w:t xml:space="preserve">Required </w:t>
              </w:r>
              <w:del w:id="123" w:author="hw user" w:date="2024-08-15T09:35:00Z">
                <w:r w:rsidRPr="00BE6944" w:rsidDel="00CD3840">
                  <w:rPr>
                    <w:rFonts w:eastAsia="Malgun Gothic"/>
                    <w:highlight w:val="cyan"/>
                    <w:rPrChange w:id="124" w:author="hw user" w:date="2024-08-15T09:36:00Z">
                      <w:rPr>
                        <w:rFonts w:eastAsia="Malgun Gothic"/>
                      </w:rPr>
                    </w:rPrChange>
                  </w:rPr>
                  <w:delText xml:space="preserve">and/or preferred </w:delText>
                </w:r>
              </w:del>
              <w:r w:rsidRPr="00BE6944">
                <w:rPr>
                  <w:rFonts w:eastAsia="Malgun Gothic"/>
                  <w:highlight w:val="cyan"/>
                  <w:rPrChange w:id="125" w:author="hw user" w:date="2024-08-15T09:36:00Z">
                    <w:rPr>
                      <w:rFonts w:eastAsia="Malgun Gothic"/>
                    </w:rPr>
                  </w:rPrChange>
                </w:rPr>
                <w:t>UPF functionalities</w:t>
              </w:r>
              <w:del w:id="126" w:author="hw user" w:date="2024-08-15T09:35:00Z">
                <w:r w:rsidRPr="00BE6944" w:rsidDel="00CD3840">
                  <w:rPr>
                    <w:rFonts w:eastAsia="Malgun Gothic"/>
                    <w:highlight w:val="cyan"/>
                    <w:rPrChange w:id="127" w:author="hw user" w:date="2024-08-15T09:36:00Z">
                      <w:rPr>
                        <w:rFonts w:eastAsia="Malgun Gothic"/>
                      </w:rPr>
                    </w:rPrChange>
                  </w:rPr>
                  <w:delText xml:space="preserve"> for the PDU Session</w:delText>
                </w:r>
              </w:del>
            </w:ins>
            <w:commentRangeEnd w:id="120"/>
            <w:r w:rsidR="00F27C7F">
              <w:rPr>
                <w:rStyle w:val="ad"/>
                <w:rFonts w:ascii="Times New Roman" w:hAnsi="Times New Roman"/>
              </w:rPr>
              <w:commentReference w:id="120"/>
            </w:r>
          </w:p>
        </w:tc>
        <w:tc>
          <w:tcPr>
            <w:tcW w:w="4225" w:type="dxa"/>
            <w:tcBorders>
              <w:top w:val="single" w:sz="4" w:space="0" w:color="auto"/>
              <w:left w:val="single" w:sz="4" w:space="0" w:color="auto"/>
              <w:bottom w:val="single" w:sz="4" w:space="0" w:color="auto"/>
              <w:right w:val="single" w:sz="4" w:space="0" w:color="auto"/>
            </w:tcBorders>
          </w:tcPr>
          <w:p w14:paraId="456FED7D" w14:textId="31768216" w:rsidR="00CC4696" w:rsidRPr="00BE6944" w:rsidRDefault="00CC4696" w:rsidP="006C5024">
            <w:pPr>
              <w:pStyle w:val="TAL"/>
              <w:keepNext w:val="0"/>
              <w:rPr>
                <w:rFonts w:eastAsia="Malgun Gothic"/>
                <w:highlight w:val="cyan"/>
                <w:rPrChange w:id="128" w:author="hw user" w:date="2024-08-15T09:36:00Z">
                  <w:rPr>
                    <w:rFonts w:eastAsia="Malgun Gothic"/>
                  </w:rPr>
                </w:rPrChange>
              </w:rPr>
            </w:pPr>
            <w:ins w:id="129" w:author="Georgios Gkellas (Nokia)" w:date="2024-08-14T19:22:00Z">
              <w:r w:rsidRPr="00BE6944">
                <w:rPr>
                  <w:rFonts w:eastAsia="Malgun Gothic"/>
                  <w:highlight w:val="cyan"/>
                  <w:rPrChange w:id="130" w:author="hw user" w:date="2024-08-15T09:36:00Z">
                    <w:rPr>
                      <w:rFonts w:eastAsia="Malgun Gothic"/>
                    </w:rPr>
                  </w:rPrChange>
                </w:rPr>
                <w:t>Indicates the required</w:t>
              </w:r>
              <w:del w:id="131" w:author="hw user" w:date="2024-08-15T09:35:00Z">
                <w:r w:rsidRPr="00BE6944" w:rsidDel="00214F27">
                  <w:rPr>
                    <w:rFonts w:eastAsia="Malgun Gothic"/>
                    <w:highlight w:val="cyan"/>
                    <w:rPrChange w:id="132" w:author="hw user" w:date="2024-08-15T09:36:00Z">
                      <w:rPr>
                        <w:rFonts w:eastAsia="Malgun Gothic"/>
                      </w:rPr>
                    </w:rPrChange>
                  </w:rPr>
                  <w:delText xml:space="preserve"> and/or preferred</w:delText>
                </w:r>
              </w:del>
              <w:r w:rsidRPr="00BE6944">
                <w:rPr>
                  <w:rFonts w:eastAsia="Malgun Gothic"/>
                  <w:highlight w:val="cyan"/>
                  <w:rPrChange w:id="133" w:author="hw user" w:date="2024-08-15T09:36:00Z">
                    <w:rPr>
                      <w:rFonts w:eastAsia="Malgun Gothic"/>
                    </w:rPr>
                  </w:rPrChange>
                </w:rPr>
                <w:t xml:space="preserve"> UPF functionalities for the </w:t>
              </w:r>
            </w:ins>
            <w:ins w:id="134" w:author="hw user" w:date="2024-08-15T09:36:00Z">
              <w:r w:rsidR="00D52B85" w:rsidRPr="00BE6944">
                <w:rPr>
                  <w:rFonts w:eastAsia="Malgun Gothic"/>
                  <w:highlight w:val="cyan"/>
                  <w:rPrChange w:id="135" w:author="hw user" w:date="2024-08-15T09:36:00Z">
                    <w:rPr>
                      <w:rFonts w:eastAsia="Malgun Gothic"/>
                    </w:rPr>
                  </w:rPrChange>
                </w:rPr>
                <w:t>DNN, S-NSSAI</w:t>
              </w:r>
            </w:ins>
            <w:ins w:id="136" w:author="Georgios Gkellas (Nokia)" w:date="2024-08-14T19:22:00Z">
              <w:del w:id="137" w:author="hw user" w:date="2024-08-15T09:36:00Z">
                <w:r w:rsidRPr="00BE6944" w:rsidDel="00D52B85">
                  <w:rPr>
                    <w:rFonts w:eastAsia="Malgun Gothic"/>
                    <w:highlight w:val="cyan"/>
                    <w:rPrChange w:id="138" w:author="hw user" w:date="2024-08-15T09:36:00Z">
                      <w:rPr>
                        <w:rFonts w:eastAsia="Malgun Gothic"/>
                      </w:rPr>
                    </w:rPrChange>
                  </w:rPr>
                  <w:delText>PDU Session</w:delText>
                </w:r>
              </w:del>
              <w:r w:rsidRPr="00BE6944">
                <w:rPr>
                  <w:rFonts w:eastAsia="Malgun Gothic"/>
                  <w:highlight w:val="cyan"/>
                  <w:rPrChange w:id="139" w:author="hw user" w:date="2024-08-15T09:36:00Z">
                    <w:rPr>
                      <w:rFonts w:eastAsia="Malgun Gothic"/>
                    </w:rPr>
                  </w:rPrChange>
                </w:rPr>
                <w:t>.</w:t>
              </w:r>
            </w:ins>
          </w:p>
        </w:tc>
      </w:tr>
      <w:tr w:rsidR="00052929" w:rsidRPr="00140E21" w14:paraId="5F418817" w14:textId="77777777" w:rsidTr="006C5024">
        <w:trPr>
          <w:cantSplit/>
          <w:tblHeader/>
          <w:jc w:val="center"/>
          <w:ins w:id="140" w:author="hw user" w:date="2024-08-15T09:35:00Z"/>
        </w:trPr>
        <w:tc>
          <w:tcPr>
            <w:tcW w:w="1980" w:type="dxa"/>
            <w:tcBorders>
              <w:left w:val="single" w:sz="4" w:space="0" w:color="auto"/>
              <w:bottom w:val="single" w:sz="4" w:space="0" w:color="auto"/>
              <w:right w:val="single" w:sz="4" w:space="0" w:color="auto"/>
            </w:tcBorders>
          </w:tcPr>
          <w:p w14:paraId="33FC8B3E" w14:textId="77777777" w:rsidR="00052929" w:rsidRPr="00140E21" w:rsidRDefault="00052929" w:rsidP="00052929">
            <w:pPr>
              <w:pStyle w:val="TAL"/>
              <w:keepNext w:val="0"/>
              <w:rPr>
                <w:ins w:id="141" w:author="hw user" w:date="2024-08-15T09:35: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768949" w14:textId="3FB1AF74" w:rsidR="00052929" w:rsidRPr="00BE6944" w:rsidRDefault="00052929" w:rsidP="00052929">
            <w:pPr>
              <w:pStyle w:val="TAL"/>
              <w:keepNext w:val="0"/>
              <w:rPr>
                <w:ins w:id="142" w:author="hw user" w:date="2024-08-15T09:35:00Z"/>
                <w:rFonts w:eastAsia="Malgun Gothic"/>
                <w:highlight w:val="cyan"/>
                <w:rPrChange w:id="143" w:author="hw user" w:date="2024-08-15T09:36:00Z">
                  <w:rPr>
                    <w:ins w:id="144" w:author="hw user" w:date="2024-08-15T09:35:00Z"/>
                    <w:rFonts w:eastAsia="Malgun Gothic"/>
                  </w:rPr>
                </w:rPrChange>
              </w:rPr>
            </w:pPr>
            <w:ins w:id="145" w:author="hw user" w:date="2024-08-15T09:35:00Z">
              <w:r w:rsidRPr="00BE6944">
                <w:rPr>
                  <w:highlight w:val="cyan"/>
                  <w:lang w:eastAsia="zh-CN"/>
                  <w:rPrChange w:id="146" w:author="hw user" w:date="2024-08-15T09:36:00Z">
                    <w:rPr>
                      <w:lang w:eastAsia="zh-CN"/>
                    </w:rPr>
                  </w:rPrChange>
                </w:rPr>
                <w:t xml:space="preserve">Preferred </w:t>
              </w:r>
              <w:r w:rsidRPr="00BE6944">
                <w:rPr>
                  <w:rFonts w:eastAsia="Malgun Gothic"/>
                  <w:highlight w:val="cyan"/>
                  <w:rPrChange w:id="147" w:author="hw user" w:date="2024-08-15T09:36:00Z">
                    <w:rPr>
                      <w:rFonts w:eastAsia="Malgun Gothic"/>
                    </w:rPr>
                  </w:rPrChange>
                </w:rPr>
                <w:t>UPF functionalities</w:t>
              </w:r>
            </w:ins>
          </w:p>
        </w:tc>
        <w:tc>
          <w:tcPr>
            <w:tcW w:w="4225" w:type="dxa"/>
            <w:tcBorders>
              <w:top w:val="single" w:sz="4" w:space="0" w:color="auto"/>
              <w:left w:val="single" w:sz="4" w:space="0" w:color="auto"/>
              <w:bottom w:val="single" w:sz="4" w:space="0" w:color="auto"/>
              <w:right w:val="single" w:sz="4" w:space="0" w:color="auto"/>
            </w:tcBorders>
          </w:tcPr>
          <w:p w14:paraId="307DA577" w14:textId="1EA4DBA5" w:rsidR="00052929" w:rsidRPr="00BE6944" w:rsidRDefault="00052929" w:rsidP="00052929">
            <w:pPr>
              <w:pStyle w:val="TAL"/>
              <w:keepNext w:val="0"/>
              <w:rPr>
                <w:ins w:id="148" w:author="hw user" w:date="2024-08-15T09:35:00Z"/>
                <w:rFonts w:eastAsia="Malgun Gothic"/>
                <w:highlight w:val="cyan"/>
                <w:rPrChange w:id="149" w:author="hw user" w:date="2024-08-15T09:36:00Z">
                  <w:rPr>
                    <w:ins w:id="150" w:author="hw user" w:date="2024-08-15T09:35:00Z"/>
                    <w:rFonts w:eastAsia="Malgun Gothic"/>
                  </w:rPr>
                </w:rPrChange>
              </w:rPr>
            </w:pPr>
            <w:ins w:id="151" w:author="hw user" w:date="2024-08-15T09:35:00Z">
              <w:r w:rsidRPr="00BE6944">
                <w:rPr>
                  <w:rFonts w:eastAsia="Malgun Gothic"/>
                  <w:highlight w:val="cyan"/>
                  <w:rPrChange w:id="152" w:author="hw user" w:date="2024-08-15T09:36:00Z">
                    <w:rPr>
                      <w:rFonts w:eastAsia="Malgun Gothic"/>
                    </w:rPr>
                  </w:rPrChange>
                </w:rPr>
                <w:t xml:space="preserve">Indicate the </w:t>
              </w:r>
              <w:r w:rsidRPr="00BE6944">
                <w:rPr>
                  <w:highlight w:val="cyan"/>
                  <w:lang w:eastAsia="zh-CN"/>
                  <w:rPrChange w:id="153" w:author="hw user" w:date="2024-08-15T09:36:00Z">
                    <w:rPr>
                      <w:lang w:eastAsia="zh-CN"/>
                    </w:rPr>
                  </w:rPrChange>
                </w:rPr>
                <w:t xml:space="preserve">priority of preferred UPF </w:t>
              </w:r>
              <w:r w:rsidRPr="00BE6944">
                <w:rPr>
                  <w:rFonts w:eastAsia="Malgun Gothic"/>
                  <w:highlight w:val="cyan"/>
                  <w:rPrChange w:id="154" w:author="hw user" w:date="2024-08-15T09:36:00Z">
                    <w:rPr>
                      <w:rFonts w:eastAsia="Malgun Gothic"/>
                    </w:rPr>
                  </w:rPrChange>
                </w:rPr>
                <w:t>functionalities for the DNN, S-NSSAI.</w:t>
              </w:r>
            </w:ins>
          </w:p>
        </w:tc>
      </w:tr>
      <w:tr w:rsidR="00CC4696" w:rsidRPr="00140E21" w14:paraId="5AE07688"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21BDE572" w14:textId="77777777" w:rsidR="00CC4696" w:rsidRPr="00140E21" w:rsidRDefault="00CC4696" w:rsidP="006C5024">
            <w:pPr>
              <w:pStyle w:val="TAL"/>
              <w:keepNext w:val="0"/>
              <w:rPr>
                <w:rFonts w:eastAsia="宋体"/>
                <w:lang w:eastAsia="zh-CN"/>
              </w:rPr>
            </w:pPr>
            <w:r w:rsidRPr="00140E21">
              <w:rPr>
                <w:rFonts w:eastAsia="宋体"/>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0D1819AA"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709D3AAA" w14:textId="77777777" w:rsidR="00CC4696" w:rsidRPr="00140E21" w:rsidRDefault="00CC4696" w:rsidP="006C5024">
            <w:pPr>
              <w:pStyle w:val="TAL"/>
              <w:keepNext w:val="0"/>
              <w:rPr>
                <w:rFonts w:eastAsia="Malgun Gothic"/>
              </w:rPr>
            </w:pPr>
            <w:r w:rsidRPr="00140E21">
              <w:rPr>
                <w:rFonts w:eastAsia="Malgun Gothic"/>
              </w:rPr>
              <w:t>Corresponding SUPI for input GPSI.</w:t>
            </w:r>
          </w:p>
        </w:tc>
      </w:tr>
      <w:tr w:rsidR="00CC4696" w:rsidRPr="00140E21" w14:paraId="4F524147" w14:textId="77777777" w:rsidTr="006C5024">
        <w:trPr>
          <w:cantSplit/>
          <w:tblHeader/>
          <w:jc w:val="center"/>
        </w:trPr>
        <w:tc>
          <w:tcPr>
            <w:tcW w:w="1980" w:type="dxa"/>
            <w:tcBorders>
              <w:top w:val="nil"/>
              <w:left w:val="single" w:sz="4" w:space="0" w:color="auto"/>
              <w:bottom w:val="nil"/>
              <w:right w:val="single" w:sz="4" w:space="0" w:color="auto"/>
            </w:tcBorders>
          </w:tcPr>
          <w:p w14:paraId="7030131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59A229" w14:textId="77777777" w:rsidR="00CC4696" w:rsidRPr="00140E21" w:rsidRDefault="00CC4696" w:rsidP="006C5024">
            <w:pPr>
              <w:pStyle w:val="TAL"/>
              <w:keepNext w:val="0"/>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2CAEF74E" w14:textId="77777777" w:rsidR="00CC4696" w:rsidRPr="00140E21" w:rsidRDefault="00CC4696" w:rsidP="006C5024">
            <w:pPr>
              <w:pStyle w:val="TAL"/>
              <w:keepNext w:val="0"/>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CC4696" w:rsidRPr="00140E21" w14:paraId="17C82440"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219F27B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C493E3" w14:textId="77777777" w:rsidR="00CC4696" w:rsidRPr="00140E21" w:rsidRDefault="00CC4696" w:rsidP="006C5024">
            <w:pPr>
              <w:pStyle w:val="TAL"/>
              <w:keepNext w:val="0"/>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1D6A72F0" w14:textId="77777777" w:rsidR="00CC4696" w:rsidRPr="00140E21" w:rsidRDefault="00CC4696" w:rsidP="006C5024">
            <w:pPr>
              <w:pStyle w:val="TAL"/>
              <w:keepNext w:val="0"/>
              <w:rPr>
                <w:rFonts w:eastAsia="Malgun Gothic"/>
              </w:rPr>
            </w:pPr>
            <w:r w:rsidRPr="00140E21">
              <w:rPr>
                <w:rFonts w:eastAsia="Malgun Gothic"/>
              </w:rPr>
              <w:t>Corresponding GPSI for input SUPI and</w:t>
            </w:r>
            <w:r>
              <w:rPr>
                <w:rFonts w:eastAsia="Malgun Gothic"/>
              </w:rPr>
              <w:t xml:space="preserve"> associated application information (e.g.</w:t>
            </w:r>
            <w:r w:rsidRPr="00140E21">
              <w:rPr>
                <w:rFonts w:eastAsia="Malgun Gothic"/>
              </w:rPr>
              <w:t xml:space="preserve"> Application Port ID</w:t>
            </w:r>
            <w:r>
              <w:rPr>
                <w:rFonts w:eastAsia="Malgun Gothic"/>
              </w:rPr>
              <w:t>) (NOTE 15)</w:t>
            </w:r>
            <w:r w:rsidRPr="00140E21">
              <w:rPr>
                <w:rFonts w:eastAsia="Malgun Gothic"/>
              </w:rPr>
              <w:t>.</w:t>
            </w:r>
          </w:p>
        </w:tc>
      </w:tr>
      <w:tr w:rsidR="00CC4696" w:rsidRPr="00140E21" w14:paraId="47EF701C"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4237487" w14:textId="77777777" w:rsidR="00CC4696" w:rsidRPr="00140E21" w:rsidRDefault="00CC4696" w:rsidP="006C5024">
            <w:pPr>
              <w:pStyle w:val="TAL"/>
              <w:keepNext w:val="0"/>
              <w:rPr>
                <w:rFonts w:eastAsia="宋体"/>
                <w:lang w:eastAsia="zh-CN"/>
              </w:rPr>
            </w:pPr>
            <w:r w:rsidRPr="00140E21">
              <w:rPr>
                <w:rFonts w:eastAsia="宋体"/>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0F3A519D" w14:textId="77777777" w:rsidR="00CC4696" w:rsidRPr="00140E21" w:rsidRDefault="00CC4696" w:rsidP="006C5024">
            <w:pPr>
              <w:pStyle w:val="TAL"/>
              <w:keepNext w:val="0"/>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4B599D2C" w14:textId="77777777" w:rsidR="00CC4696" w:rsidRPr="00140E21" w:rsidRDefault="00CC4696" w:rsidP="006C5024">
            <w:pPr>
              <w:pStyle w:val="TAL"/>
              <w:keepNext w:val="0"/>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CC4696" w:rsidRPr="00140E21" w14:paraId="718E3EB9"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7ACB4D1" w14:textId="77777777" w:rsidR="00CC4696" w:rsidRPr="00140E21" w:rsidRDefault="00CC4696" w:rsidP="006C5024">
            <w:pPr>
              <w:pStyle w:val="TAL"/>
              <w:keepNext w:val="0"/>
              <w:rPr>
                <w:rFonts w:eastAsia="宋体"/>
                <w:lang w:eastAsia="zh-CN"/>
              </w:rPr>
            </w:pPr>
            <w:r w:rsidRPr="00140E21">
              <w:rPr>
                <w:rFonts w:eastAsia="宋体"/>
                <w:lang w:eastAsia="zh-CN"/>
              </w:rPr>
              <w:t>LCS privacy</w:t>
            </w:r>
          </w:p>
          <w:p w14:paraId="47A19D2D" w14:textId="77777777" w:rsidR="00CC4696" w:rsidRPr="00140E21" w:rsidRDefault="00CC4696" w:rsidP="006C5024">
            <w:pPr>
              <w:pStyle w:val="TAL"/>
              <w:keepNext w:val="0"/>
              <w:rPr>
                <w:rFonts w:eastAsia="宋体"/>
                <w:lang w:eastAsia="zh-CN"/>
              </w:rPr>
            </w:pPr>
            <w:r w:rsidRPr="00140E21">
              <w:rPr>
                <w:rFonts w:eastAsia="宋体"/>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1E17ACBA" w14:textId="77777777" w:rsidR="00CC4696" w:rsidRPr="00140E21" w:rsidRDefault="00CC4696" w:rsidP="006C5024">
            <w:pPr>
              <w:pStyle w:val="TAL"/>
              <w:keepNext w:val="0"/>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0D4A2C32" w14:textId="77777777" w:rsidR="00CC4696" w:rsidRPr="00140E21" w:rsidRDefault="00CC4696" w:rsidP="006C5024">
            <w:pPr>
              <w:pStyle w:val="TAL"/>
              <w:keepNext w:val="0"/>
              <w:rPr>
                <w:rFonts w:eastAsia="Malgun Gothic"/>
              </w:rPr>
            </w:pPr>
            <w:r w:rsidRPr="00140E21">
              <w:rPr>
                <w:rFonts w:eastAsia="Malgun Gothic"/>
              </w:rPr>
              <w:t xml:space="preserve">Provides information for LCS privacy classes and Location Privacy Indication (LPI) as defined in clause 5.4.2 </w:t>
            </w:r>
            <w:r>
              <w:rPr>
                <w:rFonts w:eastAsia="Malgun Gothic"/>
              </w:rPr>
              <w:t>of</w:t>
            </w:r>
            <w:r w:rsidRPr="00140E21">
              <w:rPr>
                <w:rFonts w:eastAsia="Malgun Gothic"/>
              </w:rPr>
              <w:t xml:space="preserve"> TS 23.273 [51]</w:t>
            </w:r>
          </w:p>
        </w:tc>
      </w:tr>
      <w:tr w:rsidR="00CC4696" w:rsidRPr="00140E21" w14:paraId="34141173"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90920C3" w14:textId="77777777" w:rsidR="00CC4696" w:rsidRPr="00140E21" w:rsidRDefault="00CC4696" w:rsidP="006C5024">
            <w:pPr>
              <w:pStyle w:val="TAL"/>
              <w:keepNext w:val="0"/>
              <w:rPr>
                <w:rFonts w:eastAsia="宋体"/>
                <w:lang w:eastAsia="zh-CN"/>
              </w:rPr>
            </w:pPr>
            <w:r>
              <w:rPr>
                <w:rFonts w:eastAsia="宋体"/>
                <w:lang w:eastAsia="zh-CN"/>
              </w:rPr>
              <w:t>Ranging/</w:t>
            </w:r>
            <w:proofErr w:type="spellStart"/>
            <w:r>
              <w:rPr>
                <w:rFonts w:eastAsia="宋体"/>
                <w:lang w:eastAsia="zh-CN"/>
              </w:rPr>
              <w:t>Sidelink</w:t>
            </w:r>
            <w:proofErr w:type="spellEnd"/>
            <w:r>
              <w:rPr>
                <w:rFonts w:eastAsia="宋体"/>
                <w:lang w:eastAsia="zh-CN"/>
              </w:rPr>
              <w:t xml:space="preserve"> Positioning privacy (data needed by GMLC)</w:t>
            </w:r>
          </w:p>
        </w:tc>
        <w:tc>
          <w:tcPr>
            <w:tcW w:w="2811" w:type="dxa"/>
            <w:tcBorders>
              <w:top w:val="single" w:sz="4" w:space="0" w:color="auto"/>
              <w:left w:val="single" w:sz="4" w:space="0" w:color="auto"/>
              <w:bottom w:val="single" w:sz="4" w:space="0" w:color="auto"/>
              <w:right w:val="single" w:sz="4" w:space="0" w:color="auto"/>
            </w:tcBorders>
          </w:tcPr>
          <w:p w14:paraId="6E3AC5DC" w14:textId="77777777" w:rsidR="00CC4696" w:rsidRPr="00140E21" w:rsidRDefault="00CC4696" w:rsidP="006C5024">
            <w:pPr>
              <w:pStyle w:val="TAL"/>
              <w:keepNext w:val="0"/>
              <w:rPr>
                <w:rFonts w:eastAsia="Malgun Gothic"/>
              </w:rPr>
            </w:pPr>
            <w:r>
              <w:rPr>
                <w:rFonts w:eastAsia="Malgun Gothic"/>
              </w:rPr>
              <w:t>UE Ranging/SL Positioning privacy profile data</w:t>
            </w:r>
          </w:p>
        </w:tc>
        <w:tc>
          <w:tcPr>
            <w:tcW w:w="4225" w:type="dxa"/>
            <w:tcBorders>
              <w:top w:val="single" w:sz="4" w:space="0" w:color="auto"/>
              <w:left w:val="single" w:sz="4" w:space="0" w:color="auto"/>
              <w:bottom w:val="single" w:sz="4" w:space="0" w:color="auto"/>
              <w:right w:val="single" w:sz="4" w:space="0" w:color="auto"/>
            </w:tcBorders>
          </w:tcPr>
          <w:p w14:paraId="5FC56DD9" w14:textId="77777777" w:rsidR="00CC4696" w:rsidRPr="00140E21" w:rsidRDefault="00CC4696" w:rsidP="006C5024">
            <w:pPr>
              <w:pStyle w:val="TAL"/>
              <w:keepNext w:val="0"/>
              <w:rPr>
                <w:rFonts w:eastAsia="Malgun Gothic"/>
              </w:rPr>
            </w:pPr>
            <w:r>
              <w:rPr>
                <w:rFonts w:eastAsia="Malgun Gothic"/>
              </w:rPr>
              <w:t>Provides information for Ranging/</w:t>
            </w:r>
            <w:proofErr w:type="spellStart"/>
            <w:r>
              <w:rPr>
                <w:rFonts w:eastAsia="Malgun Gothic"/>
              </w:rPr>
              <w:t>Sidelink</w:t>
            </w:r>
            <w:proofErr w:type="spellEnd"/>
            <w:r>
              <w:rPr>
                <w:rFonts w:eastAsia="Malgun Gothic"/>
              </w:rPr>
              <w:t xml:space="preserve"> Positioning privacy classes and Ranging/SL Positioning Privacy Indication (RSPI) as defined in Annex B of TS 33.533 [94].</w:t>
            </w:r>
          </w:p>
        </w:tc>
      </w:tr>
      <w:tr w:rsidR="00CC4696" w:rsidRPr="00140E21" w14:paraId="0BC44345"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0EE26AC" w14:textId="77777777" w:rsidR="00CC4696" w:rsidRPr="00140E21" w:rsidRDefault="00CC4696" w:rsidP="006C5024">
            <w:pPr>
              <w:pStyle w:val="TAL"/>
              <w:keepNext w:val="0"/>
              <w:rPr>
                <w:rFonts w:eastAsia="宋体"/>
                <w:lang w:eastAsia="zh-CN"/>
              </w:rPr>
            </w:pPr>
            <w:r w:rsidRPr="00140E21">
              <w:rPr>
                <w:rFonts w:eastAsia="宋体"/>
                <w:lang w:eastAsia="zh-CN"/>
              </w:rPr>
              <w:t>LCS mobile origination</w:t>
            </w:r>
          </w:p>
          <w:p w14:paraId="4B4E494F" w14:textId="77777777" w:rsidR="00CC4696" w:rsidRPr="00140E21" w:rsidRDefault="00CC4696" w:rsidP="006C5024">
            <w:pPr>
              <w:pStyle w:val="TAL"/>
              <w:keepNext w:val="0"/>
              <w:rPr>
                <w:rFonts w:eastAsia="宋体"/>
                <w:lang w:eastAsia="zh-CN"/>
              </w:rPr>
            </w:pPr>
            <w:r w:rsidRPr="00140E21">
              <w:rPr>
                <w:rFonts w:eastAsia="宋体"/>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155F37B7" w14:textId="77777777" w:rsidR="00CC4696" w:rsidRPr="00140E21" w:rsidRDefault="00CC4696" w:rsidP="006C5024">
            <w:pPr>
              <w:pStyle w:val="TAL"/>
              <w:keepNext w:val="0"/>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00E92886" w14:textId="77777777" w:rsidR="00CC4696" w:rsidRPr="00140E21" w:rsidRDefault="00CC4696" w:rsidP="006C5024">
            <w:pPr>
              <w:pStyle w:val="TAL"/>
              <w:keepNext w:val="0"/>
              <w:rPr>
                <w:rFonts w:eastAsia="Malgun Gothic"/>
              </w:rPr>
            </w:pPr>
            <w:r w:rsidRPr="00140E21">
              <w:rPr>
                <w:rFonts w:eastAsia="Malgun Gothic"/>
              </w:rPr>
              <w:t xml:space="preserve">When present, indicates to the serving AMF which LCS mobile originated services are subscribed as defined in clause 7.1 </w:t>
            </w:r>
            <w:r>
              <w:rPr>
                <w:rFonts w:eastAsia="Malgun Gothic"/>
              </w:rPr>
              <w:t>of</w:t>
            </w:r>
            <w:r w:rsidRPr="00140E21">
              <w:rPr>
                <w:rFonts w:eastAsia="Malgun Gothic"/>
              </w:rPr>
              <w:t xml:space="preserve"> TS 23.273 [51].</w:t>
            </w:r>
          </w:p>
        </w:tc>
      </w:tr>
      <w:tr w:rsidR="00CC4696" w:rsidRPr="00140E21" w14:paraId="3C01A21B"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3557674" w14:textId="77777777" w:rsidR="00CC4696" w:rsidRPr="00140E21" w:rsidRDefault="00CC4696" w:rsidP="006C5024">
            <w:pPr>
              <w:pStyle w:val="TAL"/>
              <w:keepNext w:val="0"/>
              <w:rPr>
                <w:rFonts w:eastAsia="宋体"/>
                <w:lang w:eastAsia="zh-CN"/>
              </w:rPr>
            </w:pPr>
            <w:r>
              <w:rPr>
                <w:rFonts w:eastAsia="宋体"/>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00ADEA97" w14:textId="77777777" w:rsidR="00CC4696" w:rsidRPr="00140E21" w:rsidRDefault="00CC4696" w:rsidP="006C5024">
            <w:pPr>
              <w:pStyle w:val="TAL"/>
              <w:keepNext w:val="0"/>
              <w:rPr>
                <w:rFonts w:eastAsia="Malgun Gothic"/>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2B0D65A8" w14:textId="77777777" w:rsidR="00CC4696" w:rsidRPr="00140E21" w:rsidRDefault="00CC4696" w:rsidP="006C5024">
            <w:pPr>
              <w:pStyle w:val="TAL"/>
              <w:keepNext w:val="0"/>
              <w:rPr>
                <w:rFonts w:eastAsia="Malgun Gothic"/>
              </w:rPr>
            </w:pPr>
            <w:r>
              <w:rPr>
                <w:rFonts w:eastAsia="Malgun Gothic"/>
              </w:rPr>
              <w:t>Indicates whether the user has given consent for collecting, distributing and analysing UE related data. User consent is provided per purpose (e.g. analytics, model training).</w:t>
            </w:r>
          </w:p>
        </w:tc>
      </w:tr>
      <w:tr w:rsidR="00CC4696" w:rsidRPr="00140E21" w14:paraId="56D3D730"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25B4B8C2" w14:textId="77777777" w:rsidR="00CC4696" w:rsidRPr="00140E21" w:rsidRDefault="00CC4696" w:rsidP="006C5024">
            <w:pPr>
              <w:pStyle w:val="TAL"/>
              <w:keepNext w:val="0"/>
              <w:rPr>
                <w:rFonts w:eastAsia="宋体"/>
                <w:lang w:eastAsia="zh-CN"/>
              </w:rPr>
            </w:pPr>
            <w:r>
              <w:rPr>
                <w:rFonts w:eastAsia="宋体"/>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2120A0E0" w14:textId="77777777" w:rsidR="00CC4696" w:rsidRPr="00140E21" w:rsidRDefault="00CC4696" w:rsidP="006C5024">
            <w:pPr>
              <w:pStyle w:val="TAL"/>
              <w:keepNext w:val="0"/>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7BC88644" w14:textId="77777777" w:rsidR="00CC4696" w:rsidRPr="00140E21" w:rsidRDefault="00CC4696" w:rsidP="006C5024">
            <w:pPr>
              <w:pStyle w:val="TAL"/>
              <w:keepNext w:val="0"/>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CC4696" w:rsidRPr="00140E21" w14:paraId="2845FB19"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17F32947" w14:textId="77777777" w:rsidR="00CC4696" w:rsidRPr="00140E21" w:rsidRDefault="00CC4696" w:rsidP="006C5024">
            <w:pPr>
              <w:pStyle w:val="TAL"/>
              <w:keepNext w:val="0"/>
              <w:rPr>
                <w:rFonts w:eastAsia="宋体"/>
                <w:lang w:eastAsia="zh-CN"/>
              </w:rPr>
            </w:pPr>
            <w:r>
              <w:rPr>
                <w:rFonts w:eastAsia="宋体"/>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66833E4A" w14:textId="77777777" w:rsidR="00CC4696" w:rsidRPr="00140E21" w:rsidRDefault="00CC4696" w:rsidP="006C5024">
            <w:pPr>
              <w:pStyle w:val="TAL"/>
              <w:keepNext w:val="0"/>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53F9913F"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CC4696" w:rsidRPr="00140E21" w14:paraId="16A53F3B" w14:textId="77777777" w:rsidTr="006C5024">
        <w:trPr>
          <w:cantSplit/>
          <w:tblHeader/>
          <w:jc w:val="center"/>
        </w:trPr>
        <w:tc>
          <w:tcPr>
            <w:tcW w:w="1980" w:type="dxa"/>
            <w:tcBorders>
              <w:top w:val="nil"/>
              <w:left w:val="single" w:sz="4" w:space="0" w:color="auto"/>
              <w:bottom w:val="nil"/>
              <w:right w:val="single" w:sz="4" w:space="0" w:color="auto"/>
            </w:tcBorders>
          </w:tcPr>
          <w:p w14:paraId="1FBEC66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CEFCFD" w14:textId="77777777" w:rsidR="00CC4696" w:rsidRPr="00140E21" w:rsidRDefault="00CC4696" w:rsidP="006C5024">
            <w:pPr>
              <w:pStyle w:val="TAL"/>
              <w:keepNext w:val="0"/>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43CC7B5C"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CC4696" w:rsidRPr="00140E21" w14:paraId="3FAFBCD3" w14:textId="77777777" w:rsidTr="006C5024">
        <w:trPr>
          <w:cantSplit/>
          <w:tblHeader/>
          <w:jc w:val="center"/>
        </w:trPr>
        <w:tc>
          <w:tcPr>
            <w:tcW w:w="1980" w:type="dxa"/>
            <w:tcBorders>
              <w:top w:val="nil"/>
              <w:left w:val="single" w:sz="4" w:space="0" w:color="auto"/>
              <w:bottom w:val="nil"/>
              <w:right w:val="single" w:sz="4" w:space="0" w:color="auto"/>
            </w:tcBorders>
          </w:tcPr>
          <w:p w14:paraId="5C7786DC"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7D8A40" w14:textId="77777777" w:rsidR="00CC4696" w:rsidRPr="00140E21" w:rsidRDefault="00CC4696" w:rsidP="006C5024">
            <w:pPr>
              <w:pStyle w:val="TAL"/>
              <w:keepNext w:val="0"/>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1B2D9B69"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CC4696" w:rsidRPr="00140E21" w14:paraId="40CCB6A7"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53EBAE8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93AD57" w14:textId="77777777" w:rsidR="00CC4696" w:rsidRPr="00140E21" w:rsidRDefault="00CC4696" w:rsidP="006C5024">
            <w:pPr>
              <w:pStyle w:val="TAL"/>
              <w:keepNext w:val="0"/>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236DA7D7" w14:textId="77777777" w:rsidR="00CC4696" w:rsidRPr="00140E21" w:rsidRDefault="00CC4696" w:rsidP="006C5024">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CC4696" w:rsidRPr="00140E21" w14:paraId="01F94347"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0887EC74" w14:textId="77777777" w:rsidR="00CC4696" w:rsidRPr="00140E21" w:rsidRDefault="00CC4696" w:rsidP="006C5024">
            <w:pPr>
              <w:pStyle w:val="TAL"/>
              <w:keepNext w:val="0"/>
              <w:rPr>
                <w:rFonts w:eastAsia="宋体"/>
                <w:lang w:eastAsia="zh-CN"/>
              </w:rPr>
            </w:pPr>
            <w:r>
              <w:rPr>
                <w:rFonts w:eastAsia="宋体"/>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6186D210" w14:textId="77777777" w:rsidR="00CC4696" w:rsidRPr="00140E21" w:rsidRDefault="00CC4696" w:rsidP="006C5024">
            <w:pPr>
              <w:pStyle w:val="TAL"/>
              <w:keepNext w:val="0"/>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0C35AB4C"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A2X services.</w:t>
            </w:r>
          </w:p>
        </w:tc>
      </w:tr>
      <w:tr w:rsidR="00CC4696" w:rsidRPr="00140E21" w14:paraId="7152D9F9" w14:textId="77777777" w:rsidTr="006C5024">
        <w:trPr>
          <w:cantSplit/>
          <w:tblHeader/>
          <w:jc w:val="center"/>
        </w:trPr>
        <w:tc>
          <w:tcPr>
            <w:tcW w:w="1980" w:type="dxa"/>
            <w:tcBorders>
              <w:top w:val="nil"/>
              <w:left w:val="single" w:sz="4" w:space="0" w:color="auto"/>
              <w:bottom w:val="nil"/>
              <w:right w:val="single" w:sz="4" w:space="0" w:color="auto"/>
            </w:tcBorders>
          </w:tcPr>
          <w:p w14:paraId="5296A4E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8410EE7" w14:textId="77777777" w:rsidR="00CC4696" w:rsidRPr="00140E21" w:rsidRDefault="00CC4696" w:rsidP="006C5024">
            <w:pPr>
              <w:pStyle w:val="TAL"/>
              <w:keepNext w:val="0"/>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72E5B4B8"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CC4696" w:rsidRPr="00140E21" w14:paraId="73C22291" w14:textId="77777777" w:rsidTr="006C5024">
        <w:trPr>
          <w:cantSplit/>
          <w:tblHeader/>
          <w:jc w:val="center"/>
        </w:trPr>
        <w:tc>
          <w:tcPr>
            <w:tcW w:w="1980" w:type="dxa"/>
            <w:tcBorders>
              <w:top w:val="nil"/>
              <w:left w:val="single" w:sz="4" w:space="0" w:color="auto"/>
              <w:bottom w:val="nil"/>
              <w:right w:val="single" w:sz="4" w:space="0" w:color="auto"/>
            </w:tcBorders>
          </w:tcPr>
          <w:p w14:paraId="12810B4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9AC3A9" w14:textId="77777777" w:rsidR="00CC4696" w:rsidRPr="00140E21" w:rsidRDefault="00CC4696" w:rsidP="006C5024">
            <w:pPr>
              <w:pStyle w:val="TAL"/>
              <w:keepNext w:val="0"/>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14:paraId="7B5129EB"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A2X services.</w:t>
            </w:r>
          </w:p>
        </w:tc>
      </w:tr>
      <w:tr w:rsidR="00CC4696" w:rsidRPr="00140E21" w14:paraId="6305AF31"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79B4FAC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067A7E" w14:textId="77777777" w:rsidR="00CC4696" w:rsidRPr="00140E21" w:rsidRDefault="00CC4696" w:rsidP="006C5024">
            <w:pPr>
              <w:pStyle w:val="TAL"/>
              <w:keepNext w:val="0"/>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14:paraId="2695FC88" w14:textId="77777777" w:rsidR="00CC4696" w:rsidRPr="00140E21" w:rsidRDefault="00CC4696" w:rsidP="006C5024">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CC4696" w:rsidRPr="00140E21" w14:paraId="751E2FB7" w14:textId="77777777" w:rsidTr="006C5024">
        <w:trPr>
          <w:cantSplit/>
          <w:tblHeader/>
          <w:jc w:val="center"/>
        </w:trPr>
        <w:tc>
          <w:tcPr>
            <w:tcW w:w="1980" w:type="dxa"/>
            <w:tcBorders>
              <w:top w:val="nil"/>
              <w:left w:val="single" w:sz="4" w:space="0" w:color="auto"/>
              <w:bottom w:val="nil"/>
              <w:right w:val="single" w:sz="4" w:space="0" w:color="auto"/>
            </w:tcBorders>
          </w:tcPr>
          <w:p w14:paraId="6C1ED712" w14:textId="77777777" w:rsidR="00CC4696" w:rsidRPr="00140E21" w:rsidRDefault="00CC4696" w:rsidP="006C5024">
            <w:pPr>
              <w:pStyle w:val="TAL"/>
              <w:keepNext w:val="0"/>
              <w:rPr>
                <w:rFonts w:eastAsia="Malgun Gothic"/>
              </w:rPr>
            </w:pPr>
            <w:bookmarkStart w:id="155" w:name="_PERM_MCCTEMPBM_CRPT57010012___2" w:colFirst="2" w:colLast="2"/>
            <w:bookmarkStart w:id="156" w:name="_PERM_MCCTEMPBM_CRPT16500008___2" w:colFirst="2" w:colLast="2"/>
            <w:proofErr w:type="spellStart"/>
            <w:r>
              <w:rPr>
                <w:rFonts w:eastAsia="Malgun Gothic"/>
              </w:rPr>
              <w:t>ProSe</w:t>
            </w:r>
            <w:proofErr w:type="spellEnd"/>
            <w:r>
              <w:rPr>
                <w:rFonts w:eastAsia="Malgun Gothic"/>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762DB96F" w14:textId="77777777" w:rsidR="00CC4696" w:rsidRPr="00140E21" w:rsidRDefault="00CC4696" w:rsidP="006C5024">
            <w:pPr>
              <w:pStyle w:val="TAL"/>
              <w:keepNext w:val="0"/>
              <w:rPr>
                <w:rFonts w:eastAsia="Malgun Gothic"/>
              </w:rPr>
            </w:pPr>
            <w:proofErr w:type="spellStart"/>
            <w:r>
              <w:rPr>
                <w:rFonts w:eastAsia="Malgun Gothic"/>
              </w:rPr>
              <w:t>ProSe</w:t>
            </w:r>
            <w:proofErr w:type="spellEnd"/>
            <w:r>
              <w:rPr>
                <w:rFonts w:eastAsia="Malgun Gothic"/>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532FC6BE" w14:textId="77777777" w:rsidR="00CC4696" w:rsidRDefault="00CC4696" w:rsidP="006C5024">
            <w:pPr>
              <w:pStyle w:val="TAL"/>
              <w:keepNext w:val="0"/>
              <w:rPr>
                <w:rFonts w:eastAsia="Malgun Gothic"/>
              </w:rPr>
            </w:pPr>
            <w:r>
              <w:rPr>
                <w:rFonts w:eastAsia="Malgun Gothic"/>
              </w:rPr>
              <w:t xml:space="preserve">Indications for whether the UE is authorised to use the 5G </w:t>
            </w:r>
            <w:proofErr w:type="spellStart"/>
            <w:r>
              <w:rPr>
                <w:rFonts w:eastAsia="Malgun Gothic"/>
              </w:rPr>
              <w:t>ProSe</w:t>
            </w:r>
            <w:proofErr w:type="spellEnd"/>
            <w:r>
              <w:rPr>
                <w:rFonts w:eastAsia="Malgun Gothic"/>
              </w:rPr>
              <w:t xml:space="preserve"> service(s), including:</w:t>
            </w:r>
          </w:p>
          <w:p w14:paraId="6AE844C2"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Discovery;</w:t>
            </w:r>
          </w:p>
          <w:p w14:paraId="6BA2A93B"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Communication;</w:t>
            </w:r>
          </w:p>
          <w:p w14:paraId="5A4325DB"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Remote UE;</w:t>
            </w:r>
          </w:p>
          <w:p w14:paraId="5D10324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UE-to-Network Relay;</w:t>
            </w:r>
          </w:p>
          <w:p w14:paraId="5165A0F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multi-path communication via direct </w:t>
            </w:r>
            <w:proofErr w:type="spellStart"/>
            <w:r>
              <w:rPr>
                <w:rFonts w:eastAsia="Malgun Gothic"/>
              </w:rPr>
              <w:t>Uu</w:t>
            </w:r>
            <w:proofErr w:type="spellEnd"/>
            <w:r>
              <w:rPr>
                <w:rFonts w:eastAsia="Malgun Gothic"/>
              </w:rPr>
              <w:t xml:space="preserve"> path and via 5G </w:t>
            </w:r>
            <w:proofErr w:type="spellStart"/>
            <w:r>
              <w:rPr>
                <w:rFonts w:eastAsia="Malgun Gothic"/>
              </w:rPr>
              <w:t>ProSe</w:t>
            </w:r>
            <w:proofErr w:type="spellEnd"/>
            <w:r>
              <w:rPr>
                <w:rFonts w:eastAsia="Malgun Gothic"/>
              </w:rPr>
              <w:t xml:space="preserve"> Layer-2 UE-to-Network Relay as a 5G </w:t>
            </w:r>
            <w:proofErr w:type="spellStart"/>
            <w:r>
              <w:rPr>
                <w:rFonts w:eastAsia="Malgun Gothic"/>
              </w:rPr>
              <w:t>ProSe</w:t>
            </w:r>
            <w:proofErr w:type="spellEnd"/>
            <w:r>
              <w:rPr>
                <w:rFonts w:eastAsia="Malgun Gothic"/>
              </w:rPr>
              <w:t xml:space="preserve"> Layer-2 Remote UE;</w:t>
            </w:r>
          </w:p>
          <w:p w14:paraId="42DCEF09"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End UE; and</w:t>
            </w:r>
          </w:p>
          <w:p w14:paraId="30CAF4CD" w14:textId="77777777" w:rsidR="00CC4696" w:rsidRPr="00140E21" w:rsidRDefault="00CC4696" w:rsidP="006C5024">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UE-to-UE Relay.</w:t>
            </w:r>
          </w:p>
        </w:tc>
      </w:tr>
      <w:bookmarkEnd w:id="155"/>
      <w:bookmarkEnd w:id="156"/>
      <w:tr w:rsidR="00CC4696" w:rsidRPr="00140E21" w14:paraId="6D1BA151"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2219781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21DB75" w14:textId="77777777" w:rsidR="00CC4696" w:rsidRPr="00140E21" w:rsidRDefault="00CC4696" w:rsidP="006C5024">
            <w:pPr>
              <w:pStyle w:val="TAL"/>
              <w:keepNext w:val="0"/>
              <w:rPr>
                <w:rFonts w:eastAsia="Malgun Gothic"/>
              </w:rPr>
            </w:pPr>
            <w:proofErr w:type="spellStart"/>
            <w:r>
              <w:rPr>
                <w:rFonts w:eastAsia="Malgun Gothic"/>
              </w:rPr>
              <w:t>ProSe</w:t>
            </w:r>
            <w:proofErr w:type="spellEnd"/>
            <w:r>
              <w:rPr>
                <w:rFonts w:eastAsia="Malgun Gothic"/>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1BECF910"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w:t>
            </w:r>
            <w:proofErr w:type="spellStart"/>
            <w:r>
              <w:rPr>
                <w:rFonts w:eastAsia="Malgun Gothic"/>
              </w:rPr>
              <w:t>ProSe</w:t>
            </w:r>
            <w:proofErr w:type="spellEnd"/>
            <w:r>
              <w:rPr>
                <w:rFonts w:eastAsia="Malgun Gothic"/>
              </w:rPr>
              <w:t xml:space="preserve"> services.</w:t>
            </w:r>
          </w:p>
        </w:tc>
      </w:tr>
      <w:tr w:rsidR="00CC4696" w:rsidRPr="00140E21" w14:paraId="3BE8EED6"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8089DB4" w14:textId="77777777" w:rsidR="00CC4696" w:rsidRPr="00140E21" w:rsidRDefault="00CC4696" w:rsidP="006C5024">
            <w:pPr>
              <w:pStyle w:val="TAL"/>
              <w:keepNext w:val="0"/>
              <w:rPr>
                <w:rFonts w:eastAsia="宋体"/>
                <w:lang w:eastAsia="zh-CN"/>
              </w:rPr>
            </w:pPr>
            <w:r>
              <w:rPr>
                <w:rFonts w:eastAsia="宋体"/>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5D96F734" w14:textId="77777777" w:rsidR="00CC4696" w:rsidRPr="00140E21" w:rsidRDefault="00CC4696" w:rsidP="006C5024">
            <w:pPr>
              <w:pStyle w:val="TAL"/>
              <w:keepNext w:val="0"/>
              <w:rPr>
                <w:rFonts w:eastAsia="Malgun Gothic"/>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0396668D" w14:textId="77777777" w:rsidR="00CC4696" w:rsidRPr="00140E21" w:rsidRDefault="00CC4696" w:rsidP="006C5024">
            <w:pPr>
              <w:pStyle w:val="TAL"/>
              <w:keepNext w:val="0"/>
              <w:rPr>
                <w:rFonts w:eastAsia="Malgun Gothic"/>
              </w:rPr>
            </w:pPr>
            <w:r>
              <w:rPr>
                <w:rFonts w:eastAsia="Malgun Gothic"/>
              </w:rPr>
              <w:t>Indicates whether the UE is authorized to use Multicast MBS service. May also indicate the multicast MBS Session which the UE is allowed to join if the UE is authorized to use multicast MBS Service.</w:t>
            </w:r>
          </w:p>
        </w:tc>
      </w:tr>
      <w:tr w:rsidR="00CC4696" w:rsidRPr="00140E21" w14:paraId="6656917B"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721F69B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A28B4B4" w14:textId="77777777" w:rsidR="00CC4696" w:rsidRPr="00140E21" w:rsidRDefault="00CC4696" w:rsidP="006C5024">
            <w:pPr>
              <w:pStyle w:val="TAL"/>
              <w:keepNext w:val="0"/>
              <w:rPr>
                <w:rFonts w:eastAsia="Malgun Gothic"/>
              </w:rPr>
            </w:pPr>
            <w:r>
              <w:rPr>
                <w:rFonts w:eastAsia="Malgun Gothic"/>
              </w:rPr>
              <w:t>MBS Assistance Information</w:t>
            </w:r>
          </w:p>
        </w:tc>
        <w:tc>
          <w:tcPr>
            <w:tcW w:w="4225" w:type="dxa"/>
            <w:tcBorders>
              <w:top w:val="single" w:sz="4" w:space="0" w:color="auto"/>
              <w:left w:val="single" w:sz="4" w:space="0" w:color="auto"/>
              <w:bottom w:val="single" w:sz="4" w:space="0" w:color="auto"/>
              <w:right w:val="single" w:sz="4" w:space="0" w:color="auto"/>
            </w:tcBorders>
          </w:tcPr>
          <w:p w14:paraId="46A94205" w14:textId="77777777" w:rsidR="00CC4696" w:rsidRPr="00140E21" w:rsidRDefault="00CC4696" w:rsidP="006C5024">
            <w:pPr>
              <w:pStyle w:val="TAL"/>
              <w:keepNext w:val="0"/>
              <w:rPr>
                <w:rFonts w:eastAsia="Malgun Gothic"/>
              </w:rPr>
            </w:pPr>
            <w:r>
              <w:rPr>
                <w:rFonts w:eastAsia="Malgun Gothic"/>
              </w:rPr>
              <w:t>Include MBS assistance information for a UE that joins a multicast group.</w:t>
            </w:r>
          </w:p>
        </w:tc>
      </w:tr>
      <w:tr w:rsidR="00CC4696" w:rsidRPr="00140E21" w14:paraId="20D81C8C" w14:textId="77777777" w:rsidTr="006C5024">
        <w:trPr>
          <w:cantSplit/>
          <w:tblHeader/>
          <w:jc w:val="center"/>
        </w:trPr>
        <w:tc>
          <w:tcPr>
            <w:tcW w:w="1980" w:type="dxa"/>
            <w:tcBorders>
              <w:top w:val="nil"/>
              <w:left w:val="single" w:sz="4" w:space="0" w:color="auto"/>
              <w:bottom w:val="nil"/>
              <w:right w:val="single" w:sz="4" w:space="0" w:color="auto"/>
            </w:tcBorders>
          </w:tcPr>
          <w:p w14:paraId="22180975" w14:textId="77777777" w:rsidR="00CC4696" w:rsidRPr="00140E21" w:rsidRDefault="00CC4696" w:rsidP="006C5024">
            <w:pPr>
              <w:pStyle w:val="TAL"/>
              <w:keepNext w:val="0"/>
              <w:rPr>
                <w:rFonts w:eastAsia="Malgun Gothic"/>
              </w:rPr>
            </w:pPr>
            <w:r>
              <w:rPr>
                <w:rFonts w:eastAsia="Malgun Gothic"/>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0F2F84F4" w14:textId="77777777" w:rsidR="00CC4696" w:rsidRPr="00140E21" w:rsidRDefault="00CC4696" w:rsidP="006C5024">
            <w:pPr>
              <w:pStyle w:val="TAL"/>
              <w:keepNext w:val="0"/>
              <w:rPr>
                <w:rFonts w:eastAsia="Malgun Gothic"/>
              </w:rPr>
            </w:pPr>
            <w:r>
              <w:rPr>
                <w:rFonts w:eastAsia="Malgun Gothic"/>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2D0C4801" w14:textId="77777777" w:rsidR="00CC4696" w:rsidRDefault="00CC4696" w:rsidP="006C5024">
            <w:pPr>
              <w:pStyle w:val="TAL"/>
              <w:keepNext w:val="0"/>
              <w:rPr>
                <w:rFonts w:eastAsia="Malgun Gothic"/>
              </w:rPr>
            </w:pPr>
            <w:r>
              <w:rPr>
                <w:rFonts w:eastAsia="Malgun Gothic"/>
              </w:rPr>
              <w:t>Includes the AF Request Authorization to indicate whether the UE is authorized for an AF-requested 5G access stratum-based time distribution and (g)PTP-based time distribution services (per DNN/S-NSSAI). The indication is provided separately for each service.</w:t>
            </w:r>
          </w:p>
          <w:p w14:paraId="4B330D27" w14:textId="77777777" w:rsidR="00CC4696" w:rsidRDefault="00CC4696" w:rsidP="006C5024">
            <w:pPr>
              <w:pStyle w:val="TAL"/>
              <w:keepNext w:val="0"/>
              <w:rPr>
                <w:rFonts w:eastAsia="Malgun Gothic"/>
              </w:rPr>
            </w:pPr>
          </w:p>
          <w:p w14:paraId="008C7341" w14:textId="77777777" w:rsidR="00CC4696" w:rsidRDefault="00CC4696" w:rsidP="006C5024">
            <w:pPr>
              <w:pStyle w:val="TAL"/>
              <w:keepNext w:val="0"/>
              <w:rPr>
                <w:rFonts w:eastAsia="Malgun Gothic"/>
              </w:rPr>
            </w:pPr>
            <w:r>
              <w:rPr>
                <w:rFonts w:eastAsia="Malgun Gothic"/>
              </w:rPr>
              <w:t>Optionally includes a list of TA(s) which specifies the Authorized Time Synchronization Coverage Area in which an AF may request time synchronization services (NOTE 19).</w:t>
            </w:r>
          </w:p>
          <w:p w14:paraId="272E2F2D" w14:textId="77777777" w:rsidR="00CC4696" w:rsidRDefault="00CC4696" w:rsidP="006C5024">
            <w:pPr>
              <w:pStyle w:val="TAL"/>
              <w:keepNext w:val="0"/>
              <w:rPr>
                <w:rFonts w:eastAsia="Malgun Gothic"/>
              </w:rPr>
            </w:pPr>
          </w:p>
          <w:p w14:paraId="31D48B6B" w14:textId="77777777" w:rsidR="00CC4696" w:rsidRDefault="00CC4696" w:rsidP="006C5024">
            <w:pPr>
              <w:pStyle w:val="TAL"/>
              <w:keepNext w:val="0"/>
              <w:rPr>
                <w:rFonts w:eastAsia="Malgun Gothic"/>
              </w:rPr>
            </w:pPr>
            <w:r>
              <w:rPr>
                <w:rFonts w:eastAsia="Malgun Gothic"/>
              </w:rPr>
              <w:t>Optionally, one or more periods of authorized start and stop times, which indicates the allowed time period during which an AF may request time synchronization services.</w:t>
            </w:r>
          </w:p>
          <w:p w14:paraId="41F56472" w14:textId="77777777" w:rsidR="00CC4696" w:rsidRDefault="00CC4696" w:rsidP="006C5024">
            <w:pPr>
              <w:pStyle w:val="TAL"/>
              <w:keepNext w:val="0"/>
              <w:rPr>
                <w:rFonts w:eastAsia="Malgun Gothic"/>
              </w:rPr>
            </w:pPr>
          </w:p>
          <w:p w14:paraId="7E1B4011" w14:textId="77777777" w:rsidR="00CC4696" w:rsidRDefault="00CC4696" w:rsidP="006C5024">
            <w:pPr>
              <w:pStyle w:val="TAL"/>
              <w:keepNext w:val="0"/>
              <w:rPr>
                <w:rFonts w:eastAsia="Malgun Gothic"/>
              </w:rPr>
            </w:pPr>
            <w:r>
              <w:rPr>
                <w:rFonts w:eastAsia="Malgun Gothic"/>
              </w:rPr>
              <w:t xml:space="preserve">Optionally, authorized </w:t>
            </w:r>
            <w:proofErr w:type="spellStart"/>
            <w:r>
              <w:rPr>
                <w:rFonts w:eastAsia="Malgun Gothic"/>
              </w:rPr>
              <w:t>Uu</w:t>
            </w:r>
            <w:proofErr w:type="spellEnd"/>
            <w:r>
              <w:rPr>
                <w:rFonts w:eastAsia="Malgun Gothic"/>
              </w:rPr>
              <w:t xml:space="preserve"> time synchronization error budget, which indicates the limit the AF may request.</w:t>
            </w:r>
          </w:p>
          <w:p w14:paraId="7675BBD1" w14:textId="77777777" w:rsidR="00CC4696" w:rsidRDefault="00CC4696" w:rsidP="006C5024">
            <w:pPr>
              <w:pStyle w:val="TAL"/>
              <w:keepNext w:val="0"/>
              <w:rPr>
                <w:rFonts w:eastAsia="Malgun Gothic"/>
              </w:rPr>
            </w:pPr>
          </w:p>
          <w:p w14:paraId="1DB333A5" w14:textId="77777777" w:rsidR="00CC4696" w:rsidRDefault="00CC4696" w:rsidP="006C5024">
            <w:pPr>
              <w:pStyle w:val="TAL"/>
              <w:keepNext w:val="0"/>
              <w:rPr>
                <w:rFonts w:eastAsia="Malgun Gothic"/>
              </w:rPr>
            </w:pPr>
            <w:r>
              <w:rPr>
                <w:rFonts w:eastAsia="Malgun Gothic"/>
              </w:rPr>
              <w:t>Optionally includes information to determine whether the AF may request</w:t>
            </w:r>
          </w:p>
          <w:p w14:paraId="7ED0F803"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to provide clock quality metric information to the UE;</w:t>
            </w:r>
          </w:p>
          <w:p w14:paraId="31C7785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to provide an acceptable/not acceptable indication to the UE.</w:t>
            </w:r>
          </w:p>
          <w:p w14:paraId="4C604EC9" w14:textId="77777777" w:rsidR="00CC4696" w:rsidRDefault="00CC4696" w:rsidP="006C5024">
            <w:pPr>
              <w:pStyle w:val="TAL"/>
              <w:keepNext w:val="0"/>
              <w:rPr>
                <w:rFonts w:eastAsia="Malgun Gothic"/>
              </w:rPr>
            </w:pPr>
          </w:p>
          <w:p w14:paraId="25BB632B" w14:textId="77777777" w:rsidR="00CC4696" w:rsidRPr="00140E21" w:rsidRDefault="00CC4696" w:rsidP="006C5024">
            <w:pPr>
              <w:pStyle w:val="TAL"/>
              <w:keepNext w:val="0"/>
              <w:rPr>
                <w:rFonts w:eastAsia="Malgun Gothic"/>
              </w:rPr>
            </w:pPr>
            <w:r>
              <w:rPr>
                <w:rFonts w:eastAsia="Malgun Gothic"/>
              </w:rPr>
              <w:t>Optionally includes one or more sets of the clock quality acceptance criteria for the UE that the AF may request. Clock quality acceptance criteria may be defined using TSS attributes from Table 5.27.1.12-1 of TS 23.501 [2].</w:t>
            </w:r>
          </w:p>
        </w:tc>
      </w:tr>
      <w:tr w:rsidR="00CC4696" w:rsidRPr="00140E21" w14:paraId="70FEA220"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1DCBFBF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8E8CD9" w14:textId="77777777" w:rsidR="00CC4696" w:rsidRPr="00140E21" w:rsidRDefault="00CC4696" w:rsidP="006C5024">
            <w:pPr>
              <w:pStyle w:val="TAL"/>
              <w:keepNext w:val="0"/>
              <w:rPr>
                <w:rFonts w:eastAsia="Malgun Gothic"/>
              </w:rPr>
            </w:pPr>
            <w:r>
              <w:rPr>
                <w:rFonts w:eastAsia="Malgun Gothic"/>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38BE314E" w14:textId="77777777" w:rsidR="00CC4696" w:rsidRDefault="00CC4696" w:rsidP="006C5024">
            <w:pPr>
              <w:pStyle w:val="TAL"/>
              <w:keepNext w:val="0"/>
              <w:rPr>
                <w:rFonts w:eastAsia="Malgun Gothic"/>
              </w:rPr>
            </w:pPr>
            <w:r>
              <w:rPr>
                <w:rFonts w:eastAsia="Malgun Gothic"/>
              </w:rPr>
              <w:t>Each containing the DNN/S-NSSAI and a reference to a PTP instance configuration pre-configured at the TSCTSF.</w:t>
            </w:r>
          </w:p>
          <w:p w14:paraId="73765A52" w14:textId="77777777" w:rsidR="00CC4696" w:rsidRDefault="00CC4696" w:rsidP="006C5024">
            <w:pPr>
              <w:pStyle w:val="TAL"/>
              <w:keepNext w:val="0"/>
              <w:rPr>
                <w:rFonts w:eastAsia="Malgun Gothic"/>
              </w:rPr>
            </w:pPr>
          </w:p>
          <w:p w14:paraId="1E73E597" w14:textId="77777777" w:rsidR="00CC4696" w:rsidRDefault="00CC4696" w:rsidP="006C5024">
            <w:pPr>
              <w:pStyle w:val="TAL"/>
              <w:keepNext w:val="0"/>
              <w:rPr>
                <w:rFonts w:eastAsia="Malgun Gothic"/>
              </w:rPr>
            </w:pPr>
            <w:r>
              <w:rPr>
                <w:rFonts w:eastAsia="Malgun Gothic"/>
              </w:rPr>
              <w:t>Optionally, for each PTP instance configuration, one or more periods of start and stop times defining active times of time synchronization service for the PTP instance.</w:t>
            </w:r>
          </w:p>
          <w:p w14:paraId="5F3B979D" w14:textId="77777777" w:rsidR="00CC4696" w:rsidRDefault="00CC4696" w:rsidP="006C5024">
            <w:pPr>
              <w:pStyle w:val="TAL"/>
              <w:keepNext w:val="0"/>
              <w:rPr>
                <w:rFonts w:eastAsia="Malgun Gothic"/>
              </w:rPr>
            </w:pPr>
          </w:p>
          <w:p w14:paraId="0C344000" w14:textId="77777777" w:rsidR="00CC4696" w:rsidRDefault="00CC4696" w:rsidP="006C5024">
            <w:pPr>
              <w:pStyle w:val="TAL"/>
              <w:keepNext w:val="0"/>
              <w:rPr>
                <w:rFonts w:eastAsia="Malgun Gothic"/>
              </w:rPr>
            </w:pPr>
            <w:r>
              <w:rPr>
                <w:rFonts w:eastAsia="Malgun Gothic"/>
              </w:rPr>
              <w:t>Optionally, for each PTP instance configuration, a Time Synchronization Coverage Area defining a list of TAs where the (g)PTP-based time synchronization is available for the UEs in the PTP instance (NOTE 19).</w:t>
            </w:r>
          </w:p>
          <w:p w14:paraId="4B87EAEF" w14:textId="77777777" w:rsidR="00CC4696" w:rsidRDefault="00CC4696" w:rsidP="006C5024">
            <w:pPr>
              <w:pStyle w:val="TAL"/>
              <w:keepNext w:val="0"/>
              <w:rPr>
                <w:rFonts w:eastAsia="Malgun Gothic"/>
              </w:rPr>
            </w:pPr>
          </w:p>
          <w:p w14:paraId="384CAFBC" w14:textId="77777777" w:rsidR="00CC4696" w:rsidRPr="00140E21" w:rsidRDefault="00CC4696" w:rsidP="006C5024">
            <w:pPr>
              <w:pStyle w:val="TAL"/>
              <w:keepNext w:val="0"/>
              <w:rPr>
                <w:rFonts w:eastAsia="Malgun Gothic"/>
              </w:rPr>
            </w:pPr>
            <w:r>
              <w:rPr>
                <w:rFonts w:eastAsia="Malgun Gothic"/>
              </w:rPr>
              <w:t xml:space="preserve">Optionally, for each PTP instance configuration, </w:t>
            </w:r>
            <w:proofErr w:type="spellStart"/>
            <w:r>
              <w:rPr>
                <w:rFonts w:eastAsia="Malgun Gothic"/>
              </w:rPr>
              <w:t>Uu</w:t>
            </w:r>
            <w:proofErr w:type="spellEnd"/>
            <w:r>
              <w:rPr>
                <w:rFonts w:eastAsia="Malgun Gothic"/>
              </w:rPr>
              <w:t xml:space="preserve"> time synchronization error budget.</w:t>
            </w:r>
          </w:p>
        </w:tc>
      </w:tr>
      <w:tr w:rsidR="00CC4696" w:rsidRPr="00140E21" w14:paraId="45A11134"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39E95DD" w14:textId="77777777" w:rsidR="00CC4696" w:rsidRPr="00140E21" w:rsidRDefault="00CC4696" w:rsidP="006C5024">
            <w:pPr>
              <w:pStyle w:val="TAL"/>
              <w:keepNext w:val="0"/>
              <w:rPr>
                <w:rFonts w:eastAsia="宋体"/>
                <w:lang w:eastAsia="zh-CN"/>
              </w:rPr>
            </w:pPr>
            <w:r>
              <w:rPr>
                <w:rFonts w:eastAsia="宋体"/>
                <w:lang w:eastAsia="zh-CN"/>
              </w:rPr>
              <w:t>Ranging/</w:t>
            </w:r>
            <w:proofErr w:type="spellStart"/>
            <w:r>
              <w:rPr>
                <w:rFonts w:eastAsia="宋体"/>
                <w:lang w:eastAsia="zh-CN"/>
              </w:rPr>
              <w:t>Sidelink</w:t>
            </w:r>
            <w:proofErr w:type="spellEnd"/>
            <w:r>
              <w:rPr>
                <w:rFonts w:eastAsia="宋体"/>
                <w:lang w:eastAsia="zh-CN"/>
              </w:rPr>
              <w:t xml:space="preserve"> Positioning Subscription data (see TS 23.586 [88])</w:t>
            </w:r>
          </w:p>
        </w:tc>
        <w:tc>
          <w:tcPr>
            <w:tcW w:w="2811" w:type="dxa"/>
            <w:tcBorders>
              <w:top w:val="single" w:sz="4" w:space="0" w:color="auto"/>
              <w:left w:val="single" w:sz="4" w:space="0" w:color="auto"/>
              <w:bottom w:val="single" w:sz="4" w:space="0" w:color="auto"/>
              <w:right w:val="single" w:sz="4" w:space="0" w:color="auto"/>
            </w:tcBorders>
          </w:tcPr>
          <w:p w14:paraId="25E84363" w14:textId="77777777" w:rsidR="00CC4696" w:rsidRPr="00140E21" w:rsidRDefault="00CC4696" w:rsidP="006C5024">
            <w:pPr>
              <w:pStyle w:val="TAL"/>
              <w:keepNext w:val="0"/>
              <w:rPr>
                <w:rFonts w:eastAsia="Malgun Gothic"/>
              </w:rPr>
            </w:pPr>
            <w:r>
              <w:rPr>
                <w:rFonts w:eastAsia="Malgun Gothic"/>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tcPr>
          <w:p w14:paraId="5A6DE96E" w14:textId="77777777" w:rsidR="00CC4696" w:rsidRPr="00140E21" w:rsidRDefault="00CC4696" w:rsidP="006C5024">
            <w:pPr>
              <w:pStyle w:val="TAL"/>
              <w:keepNext w:val="0"/>
              <w:rPr>
                <w:rFonts w:eastAsia="Malgun Gothic"/>
              </w:rPr>
            </w:pPr>
            <w:r>
              <w:rPr>
                <w:rFonts w:eastAsia="Malgun Gothic"/>
              </w:rPr>
              <w:t>Indicates whether the UE is authorized to use Ranging/SL Positioning Service.</w:t>
            </w:r>
          </w:p>
        </w:tc>
      </w:tr>
      <w:tr w:rsidR="00CC4696" w:rsidRPr="00140E21" w14:paraId="2D4E65DB" w14:textId="77777777" w:rsidTr="006C5024">
        <w:trPr>
          <w:cantSplit/>
          <w:tblHeader/>
          <w:jc w:val="center"/>
        </w:trPr>
        <w:tc>
          <w:tcPr>
            <w:tcW w:w="9016" w:type="dxa"/>
            <w:gridSpan w:val="3"/>
            <w:tcBorders>
              <w:left w:val="single" w:sz="4" w:space="0" w:color="auto"/>
              <w:bottom w:val="single" w:sz="4" w:space="0" w:color="auto"/>
              <w:right w:val="single" w:sz="4" w:space="0" w:color="auto"/>
            </w:tcBorders>
          </w:tcPr>
          <w:p w14:paraId="4F1DD57A" w14:textId="77777777" w:rsidR="00CC4696" w:rsidRPr="00140E21" w:rsidRDefault="00CC4696" w:rsidP="006C5024">
            <w:pPr>
              <w:pStyle w:val="TAN"/>
              <w:keepNext w:val="0"/>
              <w:rPr>
                <w:rFonts w:eastAsia="Malgun Gothic"/>
              </w:rPr>
            </w:pPr>
            <w:r w:rsidRPr="00140E21">
              <w:rPr>
                <w:rFonts w:eastAsia="Malgun Gothic"/>
              </w:rPr>
              <w:lastRenderedPageBreak/>
              <w:t>NOTE 1:</w:t>
            </w:r>
            <w:r w:rsidRPr="00140E21">
              <w:rPr>
                <w:rFonts w:eastAsia="Malgun Gothic"/>
              </w:rPr>
              <w:tab/>
              <w:t>The Subscribed DNN list can include a wildcard DNN.</w:t>
            </w:r>
          </w:p>
          <w:p w14:paraId="46937E24" w14:textId="77777777" w:rsidR="00CC4696" w:rsidRPr="00140E21" w:rsidRDefault="00CC4696" w:rsidP="006C5024">
            <w:pPr>
              <w:pStyle w:val="TAN"/>
              <w:keepNext w:val="0"/>
              <w:rPr>
                <w:rFonts w:eastAsia="Malgun Gothic"/>
              </w:rPr>
            </w:pPr>
            <w:r w:rsidRPr="00140E21">
              <w:rPr>
                <w:rFonts w:eastAsia="Malgun Gothic"/>
              </w:rPr>
              <w:t>NOTE 2:</w:t>
            </w:r>
            <w:r w:rsidRPr="00140E21">
              <w:rPr>
                <w:rFonts w:eastAsia="Malgun Gothic"/>
              </w:rPr>
              <w:tab/>
              <w:t>The default DNN shall not be a wildcard DNN.</w:t>
            </w:r>
          </w:p>
          <w:p w14:paraId="235AF63C" w14:textId="77777777" w:rsidR="00CC4696" w:rsidRPr="00140E21" w:rsidRDefault="00CC4696" w:rsidP="006C5024">
            <w:pPr>
              <w:pStyle w:val="TAN"/>
              <w:keepNext w:val="0"/>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73A51663" w14:textId="77777777" w:rsidR="00CC4696" w:rsidRPr="00140E21" w:rsidRDefault="00CC4696" w:rsidP="006C5024">
            <w:pPr>
              <w:pStyle w:val="TAN"/>
              <w:keepNext w:val="0"/>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1F58D5D1" w14:textId="77777777" w:rsidR="00CC4696" w:rsidRDefault="00CC4696" w:rsidP="006C5024">
            <w:pPr>
              <w:pStyle w:val="TAN"/>
              <w:keepNext w:val="0"/>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2E0F8486" w14:textId="77777777" w:rsidR="00CC4696" w:rsidRDefault="00CC4696" w:rsidP="006C5024">
            <w:pPr>
              <w:pStyle w:val="TAN"/>
              <w:keepNext w:val="0"/>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245BDB1A" w14:textId="77777777" w:rsidR="00CC4696" w:rsidRDefault="00CC4696" w:rsidP="006C5024">
            <w:pPr>
              <w:pStyle w:val="TAN"/>
              <w:keepNext w:val="0"/>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72F146CA" w14:textId="77777777" w:rsidR="00CC4696" w:rsidRDefault="00CC4696" w:rsidP="006C5024">
            <w:pPr>
              <w:pStyle w:val="TAN"/>
              <w:keepNext w:val="0"/>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2D35A520" w14:textId="77777777" w:rsidR="00CC4696" w:rsidRDefault="00CC4696" w:rsidP="006C5024">
            <w:pPr>
              <w:pStyle w:val="TAN"/>
              <w:keepNext w:val="0"/>
              <w:rPr>
                <w:rFonts w:eastAsia="Malgun Gothic"/>
              </w:rPr>
            </w:pPr>
            <w:r>
              <w:rPr>
                <w:rFonts w:eastAsia="Malgun Gothic"/>
              </w:rPr>
              <w:t>NOTE 9:</w:t>
            </w:r>
            <w:r>
              <w:rPr>
                <w:rFonts w:eastAsia="Malgun Gothic"/>
              </w:rPr>
              <w:tab/>
              <w:t>When multiple GPSIs are included in the GPSI list, any GPSI in the list can be used in NSSAA procedures.</w:t>
            </w:r>
          </w:p>
          <w:p w14:paraId="7E0C8C45" w14:textId="77777777" w:rsidR="00CC4696" w:rsidRDefault="00CC4696" w:rsidP="006C5024">
            <w:pPr>
              <w:pStyle w:val="TAN"/>
              <w:keepNext w:val="0"/>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426E367E" w14:textId="77777777" w:rsidR="00CC4696" w:rsidRDefault="00CC4696" w:rsidP="006C5024">
            <w:pPr>
              <w:pStyle w:val="TAN"/>
              <w:keepNext w:val="0"/>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192D4A54" w14:textId="77777777" w:rsidR="00CC4696" w:rsidRDefault="00CC4696" w:rsidP="006C5024">
            <w:pPr>
              <w:pStyle w:val="TAN"/>
              <w:keepNext w:val="0"/>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79894816" w14:textId="77777777" w:rsidR="00CC4696" w:rsidRDefault="00CC4696" w:rsidP="006C5024">
            <w:pPr>
              <w:pStyle w:val="TAN"/>
              <w:keepNext w:val="0"/>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229F7073" w14:textId="77777777" w:rsidR="00CC4696" w:rsidRDefault="00CC4696" w:rsidP="006C5024">
            <w:pPr>
              <w:pStyle w:val="TAN"/>
              <w:keepNext w:val="0"/>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p w14:paraId="59A9BA60" w14:textId="77777777" w:rsidR="00CC4696" w:rsidRDefault="00CC4696" w:rsidP="006C5024">
            <w:pPr>
              <w:pStyle w:val="TAN"/>
              <w:keepNext w:val="0"/>
              <w:rPr>
                <w:rFonts w:eastAsia="Malgun Gothic"/>
              </w:rPr>
            </w:pPr>
            <w:r>
              <w:rPr>
                <w:rFonts w:eastAsia="Malgun Gothic"/>
              </w:rPr>
              <w:t>NOTE 15:</w:t>
            </w:r>
            <w:r>
              <w:rPr>
                <w:rFonts w:eastAsia="Malgun Gothic"/>
              </w:rPr>
              <w:tab/>
              <w:t>A GPSI may be associated with Application Port ID, MTC Provider Information and/or AF Identifier.</w:t>
            </w:r>
          </w:p>
          <w:p w14:paraId="5F5FE378" w14:textId="77777777" w:rsidR="00CC4696" w:rsidRDefault="00CC4696" w:rsidP="006C5024">
            <w:pPr>
              <w:pStyle w:val="TAN"/>
              <w:keepNext w:val="0"/>
              <w:rPr>
                <w:rFonts w:eastAsia="Malgun Gothic"/>
              </w:rPr>
            </w:pPr>
            <w:r>
              <w:rPr>
                <w:rFonts w:eastAsia="Malgun Gothic"/>
              </w:rPr>
              <w:t>NOTE 16:</w:t>
            </w:r>
            <w:r>
              <w:rPr>
                <w:rFonts w:eastAsia="Malgun Gothic"/>
              </w:rPr>
              <w:tab/>
              <w:t>For non-roaming UE (e.g. accessing SNPN with CH credentials), LBO roaming information does not apply.</w:t>
            </w:r>
          </w:p>
          <w:p w14:paraId="7CA65053" w14:textId="77777777" w:rsidR="00CC4696" w:rsidRDefault="00CC4696" w:rsidP="006C5024">
            <w:pPr>
              <w:pStyle w:val="TAN"/>
              <w:keepNext w:val="0"/>
              <w:rPr>
                <w:rFonts w:eastAsia="Malgun Gothic"/>
              </w:rPr>
            </w:pPr>
            <w:r>
              <w:rPr>
                <w:rFonts w:eastAsia="Malgun Gothic"/>
              </w:rPr>
              <w:t>NOTE 17:</w:t>
            </w:r>
            <w:r>
              <w:rPr>
                <w:rFonts w:eastAsia="Malgun Gothic"/>
              </w:rPr>
              <w:tab/>
              <w:t>This information applies only for HR PDU Session.</w:t>
            </w:r>
          </w:p>
          <w:p w14:paraId="13648946" w14:textId="77777777" w:rsidR="00CC4696" w:rsidRDefault="00CC4696" w:rsidP="006C5024">
            <w:pPr>
              <w:pStyle w:val="TAN"/>
              <w:keepNext w:val="0"/>
              <w:rPr>
                <w:rFonts w:eastAsia="Malgun Gothic"/>
              </w:rPr>
            </w:pPr>
            <w:r>
              <w:rPr>
                <w:rFonts w:eastAsia="Malgun Gothic"/>
              </w:rPr>
              <w:t>NOTE 18:</w:t>
            </w:r>
            <w:r>
              <w:rPr>
                <w:rFonts w:eastAsia="Malgun Gothic"/>
              </w:rPr>
              <w:tab/>
              <w:t>This information is only valid for the current serving network. When Session Breakout for HR Session is authorized, usage of corresponding EAS Deployment Information and AF traffic influence in VPLMN is also authorized.</w:t>
            </w:r>
          </w:p>
          <w:p w14:paraId="12F3057E" w14:textId="77777777" w:rsidR="00CC4696" w:rsidRDefault="00CC4696" w:rsidP="006C5024">
            <w:pPr>
              <w:pStyle w:val="TAN"/>
              <w:keepNext w:val="0"/>
              <w:rPr>
                <w:rFonts w:eastAsia="Malgun Gothic"/>
              </w:rPr>
            </w:pPr>
            <w:r>
              <w:rPr>
                <w:rFonts w:eastAsia="Malgun Gothic"/>
              </w:rPr>
              <w:t>NOTE 19:</w:t>
            </w:r>
            <w:r>
              <w:rPr>
                <w:rFonts w:eastAsia="Malgun Gothic"/>
              </w:rPr>
              <w:tab/>
              <w:t>The subscribed Time Synchronization Coverage Area shall be inside of the Allowed Areas as per UE's service area restriction.</w:t>
            </w:r>
          </w:p>
          <w:p w14:paraId="10267C0E" w14:textId="77777777" w:rsidR="00CC4696" w:rsidRDefault="00CC4696" w:rsidP="006C5024">
            <w:pPr>
              <w:pStyle w:val="TAN"/>
              <w:keepNext w:val="0"/>
              <w:rPr>
                <w:rFonts w:eastAsia="Malgun Gothic"/>
              </w:rPr>
            </w:pPr>
            <w:r>
              <w:rPr>
                <w:rFonts w:eastAsia="Malgun Gothic"/>
              </w:rPr>
              <w:t>NOTE 20:</w:t>
            </w:r>
            <w:r>
              <w:rPr>
                <w:rFonts w:eastAsia="Malgun Gothic"/>
              </w:rPr>
              <w:tab/>
              <w:t>For roaming UE in a visited PLMN, the corresponding PLMN ID is provided with Edge Configuration Server (ECS) Address Configuration Information.</w:t>
            </w:r>
          </w:p>
          <w:p w14:paraId="2F71F14A" w14:textId="77777777" w:rsidR="00CC4696" w:rsidRDefault="00CC4696" w:rsidP="006C5024">
            <w:pPr>
              <w:pStyle w:val="TAN"/>
              <w:keepNext w:val="0"/>
              <w:rPr>
                <w:rFonts w:eastAsia="Malgun Gothic"/>
              </w:rPr>
            </w:pPr>
            <w:r>
              <w:rPr>
                <w:rFonts w:eastAsia="Malgun Gothic"/>
              </w:rPr>
              <w:t>NOTE 21:</w:t>
            </w:r>
            <w:r>
              <w:rPr>
                <w:rFonts w:eastAsia="Malgun Gothic"/>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4142734F" w14:textId="77777777" w:rsidR="00CC4696" w:rsidRPr="00140E21" w:rsidRDefault="00CC4696" w:rsidP="006C5024">
            <w:pPr>
              <w:pStyle w:val="TAN"/>
              <w:keepNext w:val="0"/>
              <w:rPr>
                <w:rFonts w:eastAsia="Malgun Gothic"/>
              </w:rPr>
            </w:pPr>
            <w:r>
              <w:rPr>
                <w:rFonts w:eastAsia="Malgun Gothic"/>
              </w:rPr>
              <w:t>NOTE 22:</w:t>
            </w:r>
            <w:r>
              <w:rPr>
                <w:rFonts w:eastAsia="Malgun Gothic"/>
              </w:rPr>
              <w:tab/>
              <w:t>Only for an S-NSSAI dedicated to a single AF is associated with Slice Usage Policy information. For roaming UE, Slice Usage Policy information does not apply.</w:t>
            </w:r>
          </w:p>
        </w:tc>
      </w:tr>
    </w:tbl>
    <w:p w14:paraId="33A65954" w14:textId="77777777" w:rsidR="00CC4696" w:rsidRPr="00140E21" w:rsidRDefault="00CC4696" w:rsidP="00CC4696">
      <w:pPr>
        <w:pStyle w:val="FP"/>
        <w:rPr>
          <w:rFonts w:eastAsia="Malgun Gothic"/>
          <w:lang w:eastAsia="zh-CN"/>
        </w:rPr>
      </w:pPr>
    </w:p>
    <w:p w14:paraId="0FBDAC08" w14:textId="77777777" w:rsidR="00CC4696" w:rsidRPr="00140E21" w:rsidRDefault="00CC4696" w:rsidP="00CC4696">
      <w:pPr>
        <w:pStyle w:val="TH"/>
        <w:rPr>
          <w:rFonts w:eastAsia="Malgun Gothic"/>
        </w:rPr>
      </w:pPr>
      <w:bookmarkStart w:id="157" w:name="_CRTable5_2_3_3_12"/>
      <w:r w:rsidRPr="00140E21">
        <w:rPr>
          <w:rFonts w:eastAsia="Malgun Gothic"/>
        </w:rPr>
        <w:t xml:space="preserve">Table </w:t>
      </w:r>
      <w:bookmarkEnd w:id="157"/>
      <w:r w:rsidRPr="00140E21">
        <w:rPr>
          <w:rFonts w:eastAsia="Malgun Gothic"/>
        </w:rPr>
        <w:t>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CC4696" w:rsidRPr="00140E21" w14:paraId="75309023" w14:textId="77777777" w:rsidTr="006C5024">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7A7D7170" w14:textId="77777777" w:rsidR="00CC4696" w:rsidRPr="00140E21" w:rsidRDefault="00CC4696" w:rsidP="006C5024">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975E148" w14:textId="77777777" w:rsidR="00CC4696" w:rsidRPr="00140E21" w:rsidRDefault="00CC4696" w:rsidP="006C5024">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7A5049EA" w14:textId="77777777" w:rsidR="00CC4696" w:rsidRPr="00140E21" w:rsidRDefault="00CC4696" w:rsidP="006C5024">
            <w:pPr>
              <w:pStyle w:val="TAH"/>
              <w:rPr>
                <w:rFonts w:eastAsia="Malgun Gothic"/>
              </w:rPr>
            </w:pPr>
            <w:r w:rsidRPr="00140E21">
              <w:rPr>
                <w:rFonts w:eastAsia="Malgun Gothic"/>
              </w:rPr>
              <w:t>Description</w:t>
            </w:r>
          </w:p>
        </w:tc>
      </w:tr>
      <w:tr w:rsidR="00CC4696" w:rsidRPr="00140E21" w14:paraId="00934043" w14:textId="77777777" w:rsidTr="006C5024">
        <w:trPr>
          <w:cantSplit/>
          <w:jc w:val="center"/>
        </w:trPr>
        <w:tc>
          <w:tcPr>
            <w:tcW w:w="2297" w:type="dxa"/>
            <w:tcBorders>
              <w:top w:val="single" w:sz="4" w:space="0" w:color="auto"/>
              <w:left w:val="single" w:sz="4" w:space="0" w:color="auto"/>
              <w:bottom w:val="nil"/>
              <w:right w:val="single" w:sz="4" w:space="0" w:color="auto"/>
            </w:tcBorders>
            <w:hideMark/>
          </w:tcPr>
          <w:p w14:paraId="631691EA" w14:textId="77777777" w:rsidR="00CC4696" w:rsidRPr="00140E21" w:rsidRDefault="00CC4696" w:rsidP="006C5024">
            <w:pPr>
              <w:pStyle w:val="TAL"/>
              <w:rPr>
                <w:lang w:eastAsia="zh-CN"/>
              </w:rPr>
            </w:pPr>
          </w:p>
          <w:p w14:paraId="73E899F1" w14:textId="77777777" w:rsidR="00CC4696" w:rsidRPr="00140E21" w:rsidRDefault="00CC4696" w:rsidP="006C5024">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3D66ADE2" w14:textId="77777777" w:rsidR="00CC4696" w:rsidRPr="00140E21" w:rsidRDefault="00CC4696" w:rsidP="006C5024">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27299058" w14:textId="77777777" w:rsidR="00CC4696" w:rsidRPr="00140E21" w:rsidRDefault="00CC4696" w:rsidP="006C5024">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CC4696" w:rsidRPr="00140E21" w14:paraId="189D450E" w14:textId="77777777" w:rsidTr="006C5024">
        <w:trPr>
          <w:cantSplit/>
          <w:jc w:val="center"/>
        </w:trPr>
        <w:tc>
          <w:tcPr>
            <w:tcW w:w="0" w:type="auto"/>
            <w:tcBorders>
              <w:top w:val="nil"/>
              <w:left w:val="single" w:sz="4" w:space="0" w:color="auto"/>
              <w:bottom w:val="nil"/>
              <w:right w:val="single" w:sz="4" w:space="0" w:color="auto"/>
            </w:tcBorders>
            <w:vAlign w:val="center"/>
            <w:hideMark/>
          </w:tcPr>
          <w:p w14:paraId="2C14F7F9"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3B79D6B0" w14:textId="77777777" w:rsidR="00CC4696" w:rsidRPr="00140E21" w:rsidRDefault="00CC4696" w:rsidP="006C5024">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C2DEB00" w14:textId="77777777" w:rsidR="00CC4696" w:rsidRPr="00140E21" w:rsidRDefault="00CC4696" w:rsidP="006C5024">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CC4696" w:rsidRPr="00140E21" w14:paraId="6157585F" w14:textId="77777777" w:rsidTr="006C5024">
        <w:trPr>
          <w:cantSplit/>
          <w:jc w:val="center"/>
        </w:trPr>
        <w:tc>
          <w:tcPr>
            <w:tcW w:w="0" w:type="auto"/>
            <w:tcBorders>
              <w:top w:val="nil"/>
              <w:left w:val="single" w:sz="4" w:space="0" w:color="auto"/>
              <w:bottom w:val="single" w:sz="4" w:space="0" w:color="auto"/>
              <w:right w:val="single" w:sz="4" w:space="0" w:color="auto"/>
            </w:tcBorders>
            <w:vAlign w:val="center"/>
            <w:hideMark/>
          </w:tcPr>
          <w:p w14:paraId="646EECB2"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0E7B54DD" w14:textId="77777777" w:rsidR="00CC4696" w:rsidRPr="00140E21" w:rsidRDefault="00CC4696" w:rsidP="006C5024">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2C7360DA" w14:textId="77777777" w:rsidR="00CC4696" w:rsidRPr="00140E21" w:rsidRDefault="00CC4696" w:rsidP="006C5024">
            <w:pPr>
              <w:pStyle w:val="TAL"/>
              <w:rPr>
                <w:rFonts w:eastAsia="Malgun Gothic"/>
              </w:rPr>
            </w:pPr>
            <w:r w:rsidRPr="00140E21">
              <w:rPr>
                <w:rFonts w:eastAsia="Malgun Gothic"/>
              </w:rPr>
              <w:t>Corresponding SUPI list for input External Group Identifier</w:t>
            </w:r>
            <w:r>
              <w:rPr>
                <w:rFonts w:eastAsia="Malgun Gothic"/>
              </w:rPr>
              <w:t>.</w:t>
            </w:r>
          </w:p>
        </w:tc>
      </w:tr>
      <w:tr w:rsidR="00CC4696" w:rsidRPr="00140E21" w14:paraId="186D5C06" w14:textId="77777777" w:rsidTr="006C5024">
        <w:trPr>
          <w:cantSplit/>
          <w:jc w:val="center"/>
        </w:trPr>
        <w:tc>
          <w:tcPr>
            <w:tcW w:w="2297" w:type="dxa"/>
            <w:tcBorders>
              <w:top w:val="single" w:sz="4" w:space="0" w:color="auto"/>
              <w:left w:val="single" w:sz="4" w:space="0" w:color="auto"/>
              <w:bottom w:val="nil"/>
              <w:right w:val="single" w:sz="4" w:space="0" w:color="auto"/>
            </w:tcBorders>
          </w:tcPr>
          <w:p w14:paraId="6EE611CB" w14:textId="77777777" w:rsidR="00CC4696" w:rsidRPr="00140E21" w:rsidRDefault="00CC4696" w:rsidP="006C5024">
            <w:pPr>
              <w:pStyle w:val="TAL"/>
              <w:rPr>
                <w:lang w:eastAsia="zh-CN"/>
              </w:rPr>
            </w:pPr>
          </w:p>
          <w:p w14:paraId="0B459E6C" w14:textId="77777777" w:rsidR="00CC4696" w:rsidRDefault="00CC4696" w:rsidP="006C5024">
            <w:pPr>
              <w:pStyle w:val="TAL"/>
              <w:rPr>
                <w:lang w:eastAsia="zh-CN"/>
              </w:rPr>
            </w:pPr>
            <w:r w:rsidRPr="00140E21">
              <w:rPr>
                <w:lang w:eastAsia="zh-CN"/>
              </w:rPr>
              <w:t>Group Data</w:t>
            </w:r>
          </w:p>
          <w:p w14:paraId="08DB4A83" w14:textId="77777777" w:rsidR="00CC4696" w:rsidRPr="00140E21" w:rsidRDefault="00CC4696" w:rsidP="006C5024">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5FC63CAF" w14:textId="77777777" w:rsidR="00CC4696" w:rsidRPr="00140E21" w:rsidRDefault="00CC4696" w:rsidP="006C5024">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5312EF26" w14:textId="77777777" w:rsidR="00CC4696" w:rsidRPr="00140E21" w:rsidRDefault="00CC4696" w:rsidP="006C5024">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CC4696" w:rsidRPr="00140E21" w14:paraId="1F489A09" w14:textId="77777777" w:rsidTr="006C5024">
        <w:trPr>
          <w:cantSplit/>
          <w:jc w:val="center"/>
        </w:trPr>
        <w:tc>
          <w:tcPr>
            <w:tcW w:w="0" w:type="auto"/>
            <w:tcBorders>
              <w:top w:val="nil"/>
              <w:left w:val="single" w:sz="4" w:space="0" w:color="auto"/>
              <w:bottom w:val="single" w:sz="4" w:space="0" w:color="auto"/>
              <w:right w:val="single" w:sz="4" w:space="0" w:color="auto"/>
            </w:tcBorders>
            <w:vAlign w:val="center"/>
          </w:tcPr>
          <w:p w14:paraId="36701624"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050E3341" w14:textId="77777777" w:rsidR="00CC4696" w:rsidRPr="00140E21" w:rsidRDefault="00CC4696" w:rsidP="006C5024">
            <w:pPr>
              <w:pStyle w:val="TAL"/>
              <w:rPr>
                <w:rFonts w:eastAsia="Malgun Gothic"/>
              </w:rPr>
            </w:pPr>
            <w:r>
              <w:rPr>
                <w:rFonts w:eastAsia="Malgun Gothic"/>
              </w:rPr>
              <w:t>G</w:t>
            </w:r>
            <w:r w:rsidRPr="00140E21">
              <w:rPr>
                <w:rFonts w:eastAsia="Malgun Gothic"/>
              </w:rPr>
              <w:t>roup data</w:t>
            </w:r>
          </w:p>
        </w:tc>
        <w:tc>
          <w:tcPr>
            <w:tcW w:w="4225" w:type="dxa"/>
            <w:tcBorders>
              <w:top w:val="single" w:sz="4" w:space="0" w:color="auto"/>
              <w:left w:val="single" w:sz="4" w:space="0" w:color="auto"/>
              <w:bottom w:val="single" w:sz="4" w:space="0" w:color="auto"/>
              <w:right w:val="single" w:sz="4" w:space="0" w:color="auto"/>
            </w:tcBorders>
          </w:tcPr>
          <w:p w14:paraId="0CD105BB" w14:textId="77777777" w:rsidR="00CC4696" w:rsidRDefault="00CC4696" w:rsidP="006C5024">
            <w:pPr>
              <w:pStyle w:val="TAL"/>
              <w:rPr>
                <w:rFonts w:eastAsia="Malgun Gothic"/>
              </w:rPr>
            </w:pPr>
            <w:r>
              <w:rPr>
                <w:rFonts w:eastAsia="Malgun Gothic"/>
              </w:rPr>
              <w:t>In the</w:t>
            </w:r>
            <w:r w:rsidRPr="00140E21">
              <w:rPr>
                <w:rFonts w:eastAsia="Malgun Gothic"/>
              </w:rPr>
              <w:t xml:space="preserve"> case of 5G VN related groups</w:t>
            </w:r>
            <w:r>
              <w:rPr>
                <w:rFonts w:eastAsia="Malgun Gothic"/>
              </w:rPr>
              <w:t xml:space="preserve"> the content of this information</w:t>
            </w:r>
            <w:r w:rsidRPr="00140E21">
              <w:rPr>
                <w:rFonts w:eastAsia="Malgun Gothic"/>
              </w:rPr>
              <w:t xml:space="preserve"> </w:t>
            </w:r>
            <w:r>
              <w:rPr>
                <w:rFonts w:eastAsia="Malgun Gothic"/>
              </w:rPr>
              <w:t xml:space="preserve">contains parameters </w:t>
            </w:r>
            <w:r w:rsidRPr="00140E21">
              <w:rPr>
                <w:rFonts w:eastAsia="Malgun Gothic"/>
              </w:rPr>
              <w:t>defined in clause 4.15.6.3b</w:t>
            </w:r>
            <w:r>
              <w:rPr>
                <w:rFonts w:eastAsia="Malgun Gothic"/>
              </w:rPr>
              <w:t>.</w:t>
            </w:r>
          </w:p>
          <w:p w14:paraId="49D5847D" w14:textId="77777777" w:rsidR="00CC4696" w:rsidRPr="00140E21" w:rsidRDefault="00CC4696" w:rsidP="006C5024">
            <w:pPr>
              <w:pStyle w:val="TAL"/>
              <w:rPr>
                <w:rFonts w:eastAsia="Malgun Gothic"/>
              </w:rPr>
            </w:pPr>
            <w:r>
              <w:rPr>
                <w:rFonts w:eastAsia="Malgun Gothic"/>
              </w:rPr>
              <w:t>In the case of DNN and S-NSSAI specific parameters in the Groups, the content of this information contains parameters defined in clause 4.15.6.3e.</w:t>
            </w:r>
          </w:p>
        </w:tc>
      </w:tr>
      <w:tr w:rsidR="00CC4696" w:rsidRPr="00140E21" w14:paraId="177937A3" w14:textId="77777777" w:rsidTr="006C5024">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3F4A10F4" w14:textId="77777777" w:rsidR="00CC4696" w:rsidRPr="00140E21" w:rsidRDefault="00CC4696" w:rsidP="006C5024">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20581746" w14:textId="77777777" w:rsidR="00CC4696" w:rsidRPr="00140E21" w:rsidRDefault="00CC4696" w:rsidP="00CC4696">
      <w:pPr>
        <w:pStyle w:val="FP"/>
        <w:rPr>
          <w:rFonts w:eastAsia="Malgun Gothic"/>
        </w:rPr>
      </w:pPr>
    </w:p>
    <w:p w14:paraId="6E818E9A" w14:textId="77777777" w:rsidR="00CC4696" w:rsidRPr="00140E21" w:rsidRDefault="00CC4696" w:rsidP="00CC4696">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7B48904B" w14:textId="77777777" w:rsidR="00CC4696" w:rsidRPr="00140E21" w:rsidRDefault="00CC4696" w:rsidP="00CC4696">
      <w:pPr>
        <w:pStyle w:val="TH"/>
        <w:rPr>
          <w:lang w:eastAsia="zh-CN"/>
        </w:rPr>
      </w:pPr>
      <w:bookmarkStart w:id="158" w:name="_CRTable5_2_3_3_13"/>
      <w:r w:rsidRPr="00140E21">
        <w:rPr>
          <w:lang w:eastAsia="zh-CN"/>
        </w:rPr>
        <w:t xml:space="preserve">Table </w:t>
      </w:r>
      <w:bookmarkEnd w:id="158"/>
      <w:r w:rsidRPr="00140E21">
        <w:rPr>
          <w:lang w:eastAsia="zh-CN"/>
        </w:rPr>
        <w:t>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CC4696" w:rsidRPr="00140E21" w14:paraId="70F94DB6" w14:textId="77777777" w:rsidTr="006C5024">
        <w:tc>
          <w:tcPr>
            <w:tcW w:w="3827" w:type="dxa"/>
          </w:tcPr>
          <w:p w14:paraId="29D4923F" w14:textId="77777777" w:rsidR="00CC4696" w:rsidRPr="00140E21" w:rsidRDefault="00CC4696" w:rsidP="006C5024">
            <w:pPr>
              <w:pStyle w:val="TAH"/>
              <w:rPr>
                <w:lang w:eastAsia="zh-CN"/>
              </w:rPr>
            </w:pPr>
            <w:r w:rsidRPr="00140E21">
              <w:rPr>
                <w:lang w:eastAsia="zh-CN"/>
              </w:rPr>
              <w:t>Subscription Data Types</w:t>
            </w:r>
          </w:p>
        </w:tc>
        <w:tc>
          <w:tcPr>
            <w:tcW w:w="1218" w:type="dxa"/>
          </w:tcPr>
          <w:p w14:paraId="5AFB3E3F" w14:textId="77777777" w:rsidR="00CC4696" w:rsidRPr="00140E21" w:rsidRDefault="00CC4696" w:rsidP="006C5024">
            <w:pPr>
              <w:pStyle w:val="TAH"/>
              <w:rPr>
                <w:lang w:eastAsia="zh-CN"/>
              </w:rPr>
            </w:pPr>
            <w:r w:rsidRPr="00140E21">
              <w:rPr>
                <w:lang w:eastAsia="zh-CN"/>
              </w:rPr>
              <w:t>Data Key</w:t>
            </w:r>
          </w:p>
        </w:tc>
        <w:tc>
          <w:tcPr>
            <w:tcW w:w="2326" w:type="dxa"/>
          </w:tcPr>
          <w:p w14:paraId="738FDC09" w14:textId="77777777" w:rsidR="00CC4696" w:rsidRPr="00140E21" w:rsidRDefault="00CC4696" w:rsidP="006C5024">
            <w:pPr>
              <w:pStyle w:val="TAH"/>
              <w:rPr>
                <w:lang w:eastAsia="zh-CN"/>
              </w:rPr>
            </w:pPr>
            <w:r w:rsidRPr="00140E21">
              <w:rPr>
                <w:lang w:eastAsia="zh-CN"/>
              </w:rPr>
              <w:t>Data Sub Key</w:t>
            </w:r>
          </w:p>
        </w:tc>
      </w:tr>
      <w:tr w:rsidR="00CC4696" w:rsidRPr="00140E21" w14:paraId="3518FA2B" w14:textId="77777777" w:rsidTr="006C5024">
        <w:tc>
          <w:tcPr>
            <w:tcW w:w="3827" w:type="dxa"/>
          </w:tcPr>
          <w:p w14:paraId="2727367B" w14:textId="77777777" w:rsidR="00CC4696" w:rsidRPr="00140E21" w:rsidRDefault="00CC4696" w:rsidP="006C5024">
            <w:pPr>
              <w:pStyle w:val="TAL"/>
              <w:rPr>
                <w:lang w:eastAsia="zh-CN"/>
              </w:rPr>
            </w:pPr>
            <w:r w:rsidRPr="00140E21">
              <w:t>Access and Mobility Subscription data</w:t>
            </w:r>
          </w:p>
        </w:tc>
        <w:tc>
          <w:tcPr>
            <w:tcW w:w="1218" w:type="dxa"/>
          </w:tcPr>
          <w:p w14:paraId="2661CDCC" w14:textId="77777777" w:rsidR="00CC4696" w:rsidRPr="00140E21" w:rsidRDefault="00CC4696" w:rsidP="006C5024">
            <w:pPr>
              <w:pStyle w:val="TAL"/>
              <w:rPr>
                <w:lang w:eastAsia="zh-CN"/>
              </w:rPr>
            </w:pPr>
            <w:r w:rsidRPr="00140E21">
              <w:rPr>
                <w:rFonts w:eastAsia="Malgun Gothic"/>
              </w:rPr>
              <w:t>SUPI</w:t>
            </w:r>
          </w:p>
        </w:tc>
        <w:tc>
          <w:tcPr>
            <w:tcW w:w="2326" w:type="dxa"/>
          </w:tcPr>
          <w:p w14:paraId="1120DF08" w14:textId="77777777" w:rsidR="00CC4696" w:rsidRPr="00140E21" w:rsidRDefault="00CC4696" w:rsidP="006C5024">
            <w:pPr>
              <w:pStyle w:val="TAL"/>
              <w:rPr>
                <w:lang w:eastAsia="zh-CN"/>
              </w:rPr>
            </w:pPr>
            <w:r>
              <w:rPr>
                <w:rFonts w:eastAsia="Malgun Gothic"/>
              </w:rPr>
              <w:t>Serving PLMN ID and optionally NID</w:t>
            </w:r>
          </w:p>
        </w:tc>
      </w:tr>
      <w:tr w:rsidR="00CC4696" w:rsidRPr="00140E21" w14:paraId="598DB85C" w14:textId="77777777" w:rsidTr="006C5024">
        <w:tc>
          <w:tcPr>
            <w:tcW w:w="3827" w:type="dxa"/>
            <w:vAlign w:val="center"/>
          </w:tcPr>
          <w:p w14:paraId="1A42094F" w14:textId="77777777" w:rsidR="00CC4696" w:rsidRPr="00140E21" w:rsidRDefault="00CC4696" w:rsidP="006C5024">
            <w:pPr>
              <w:pStyle w:val="TAL"/>
            </w:pPr>
            <w:r w:rsidRPr="00140E21">
              <w:t xml:space="preserve">SMF Selection Subscription data </w:t>
            </w:r>
          </w:p>
        </w:tc>
        <w:tc>
          <w:tcPr>
            <w:tcW w:w="1218" w:type="dxa"/>
          </w:tcPr>
          <w:p w14:paraId="726BCC53"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2C8A87EF"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29FB4DC6" w14:textId="77777777" w:rsidTr="006C5024">
        <w:tc>
          <w:tcPr>
            <w:tcW w:w="3827" w:type="dxa"/>
            <w:vAlign w:val="center"/>
          </w:tcPr>
          <w:p w14:paraId="2CE687C7" w14:textId="77777777" w:rsidR="00CC4696" w:rsidRPr="00140E21" w:rsidRDefault="00CC4696" w:rsidP="006C5024">
            <w:pPr>
              <w:pStyle w:val="TAL"/>
            </w:pPr>
            <w:r w:rsidRPr="00140E21">
              <w:t>UE context in SMF data</w:t>
            </w:r>
          </w:p>
        </w:tc>
        <w:tc>
          <w:tcPr>
            <w:tcW w:w="1218" w:type="dxa"/>
          </w:tcPr>
          <w:p w14:paraId="22F3956B"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5B7DF38" w14:textId="77777777" w:rsidR="00CC4696" w:rsidRPr="00140E21" w:rsidRDefault="00CC4696" w:rsidP="006C5024">
            <w:pPr>
              <w:pStyle w:val="TAL"/>
              <w:rPr>
                <w:rFonts w:eastAsia="Malgun Gothic"/>
              </w:rPr>
            </w:pPr>
            <w:r w:rsidRPr="00140E21">
              <w:rPr>
                <w:rFonts w:eastAsia="Malgun Gothic"/>
              </w:rPr>
              <w:t>S-NSSAI</w:t>
            </w:r>
          </w:p>
        </w:tc>
      </w:tr>
      <w:tr w:rsidR="00CC4696" w:rsidRPr="00140E21" w14:paraId="7FE81542" w14:textId="77777777" w:rsidTr="006C5024">
        <w:tc>
          <w:tcPr>
            <w:tcW w:w="3827" w:type="dxa"/>
          </w:tcPr>
          <w:p w14:paraId="28E36419" w14:textId="77777777" w:rsidR="00CC4696" w:rsidRPr="00140E21" w:rsidRDefault="00CC4696" w:rsidP="006C5024">
            <w:pPr>
              <w:pStyle w:val="TAL"/>
            </w:pPr>
            <w:r w:rsidRPr="00140E21">
              <w:t xml:space="preserve">SMS Management Subscription data </w:t>
            </w:r>
          </w:p>
        </w:tc>
        <w:tc>
          <w:tcPr>
            <w:tcW w:w="1218" w:type="dxa"/>
          </w:tcPr>
          <w:p w14:paraId="3683CB47"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91A4578"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64B24FD4" w14:textId="77777777" w:rsidTr="006C5024">
        <w:tc>
          <w:tcPr>
            <w:tcW w:w="3827" w:type="dxa"/>
            <w:vAlign w:val="center"/>
          </w:tcPr>
          <w:p w14:paraId="0584912C" w14:textId="77777777" w:rsidR="00CC4696" w:rsidRPr="00140E21" w:rsidRDefault="00CC4696" w:rsidP="006C5024">
            <w:pPr>
              <w:pStyle w:val="TAL"/>
            </w:pPr>
            <w:r w:rsidRPr="00140E21">
              <w:t>SMS Subscription data</w:t>
            </w:r>
          </w:p>
        </w:tc>
        <w:tc>
          <w:tcPr>
            <w:tcW w:w="1218" w:type="dxa"/>
          </w:tcPr>
          <w:p w14:paraId="49C1F2C4"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308B225E"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0CC92009" w14:textId="77777777" w:rsidTr="006C5024">
        <w:tc>
          <w:tcPr>
            <w:tcW w:w="3827" w:type="dxa"/>
            <w:tcBorders>
              <w:bottom w:val="single" w:sz="4" w:space="0" w:color="auto"/>
            </w:tcBorders>
            <w:vAlign w:val="center"/>
          </w:tcPr>
          <w:p w14:paraId="27AD767F" w14:textId="77777777" w:rsidR="00CC4696" w:rsidRPr="00140E21" w:rsidRDefault="00CC4696" w:rsidP="006C5024">
            <w:pPr>
              <w:pStyle w:val="TAL"/>
            </w:pPr>
            <w:r w:rsidRPr="00140E21">
              <w:t>UE Context in SMSF data</w:t>
            </w:r>
          </w:p>
        </w:tc>
        <w:tc>
          <w:tcPr>
            <w:tcW w:w="1218" w:type="dxa"/>
            <w:tcBorders>
              <w:bottom w:val="single" w:sz="4" w:space="0" w:color="auto"/>
            </w:tcBorders>
          </w:tcPr>
          <w:p w14:paraId="44A7B0FD"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03DC55B" w14:textId="77777777" w:rsidR="00CC4696" w:rsidRPr="00140E21" w:rsidRDefault="00CC4696" w:rsidP="006C5024">
            <w:pPr>
              <w:pStyle w:val="TAL"/>
              <w:rPr>
                <w:rFonts w:eastAsia="Malgun Gothic"/>
              </w:rPr>
            </w:pPr>
            <w:r w:rsidRPr="00140E21">
              <w:rPr>
                <w:rFonts w:eastAsia="Malgun Gothic"/>
              </w:rPr>
              <w:t>-</w:t>
            </w:r>
          </w:p>
        </w:tc>
      </w:tr>
      <w:tr w:rsidR="00CC4696" w:rsidRPr="00140E21" w14:paraId="7C2818F8" w14:textId="77777777" w:rsidTr="006C5024">
        <w:tc>
          <w:tcPr>
            <w:tcW w:w="3827" w:type="dxa"/>
            <w:tcBorders>
              <w:bottom w:val="nil"/>
            </w:tcBorders>
            <w:vAlign w:val="center"/>
          </w:tcPr>
          <w:p w14:paraId="1ADEA302" w14:textId="77777777" w:rsidR="00CC4696" w:rsidRPr="00140E21" w:rsidRDefault="00CC4696" w:rsidP="006C5024">
            <w:pPr>
              <w:pStyle w:val="TAL"/>
            </w:pPr>
            <w:r w:rsidRPr="00140E21">
              <w:t>Session Management Subscription data</w:t>
            </w:r>
          </w:p>
        </w:tc>
        <w:tc>
          <w:tcPr>
            <w:tcW w:w="1218" w:type="dxa"/>
            <w:tcBorders>
              <w:bottom w:val="nil"/>
            </w:tcBorders>
          </w:tcPr>
          <w:p w14:paraId="6A203DD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1F26C0D" w14:textId="77777777" w:rsidR="00CC4696" w:rsidRPr="00140E21" w:rsidRDefault="00CC4696" w:rsidP="006C5024">
            <w:pPr>
              <w:pStyle w:val="TAL"/>
              <w:rPr>
                <w:rFonts w:eastAsia="Malgun Gothic"/>
              </w:rPr>
            </w:pPr>
            <w:r w:rsidRPr="00140E21">
              <w:rPr>
                <w:rFonts w:eastAsia="Malgun Gothic"/>
              </w:rPr>
              <w:t>S-NSSAI</w:t>
            </w:r>
          </w:p>
        </w:tc>
      </w:tr>
      <w:tr w:rsidR="00CC4696" w:rsidRPr="00140E21" w14:paraId="12EC845F" w14:textId="77777777" w:rsidTr="006C5024">
        <w:tc>
          <w:tcPr>
            <w:tcW w:w="3827" w:type="dxa"/>
            <w:tcBorders>
              <w:top w:val="nil"/>
              <w:bottom w:val="nil"/>
            </w:tcBorders>
            <w:vAlign w:val="center"/>
          </w:tcPr>
          <w:p w14:paraId="2952D1D0" w14:textId="77777777" w:rsidR="00CC4696" w:rsidRPr="00140E21" w:rsidRDefault="00CC4696" w:rsidP="006C5024">
            <w:pPr>
              <w:pStyle w:val="TAL"/>
            </w:pPr>
          </w:p>
        </w:tc>
        <w:tc>
          <w:tcPr>
            <w:tcW w:w="1218" w:type="dxa"/>
            <w:tcBorders>
              <w:top w:val="nil"/>
              <w:bottom w:val="nil"/>
            </w:tcBorders>
          </w:tcPr>
          <w:p w14:paraId="6947EBCE" w14:textId="77777777" w:rsidR="00CC4696" w:rsidRPr="00140E21" w:rsidRDefault="00CC4696" w:rsidP="006C5024">
            <w:pPr>
              <w:pStyle w:val="TAL"/>
              <w:rPr>
                <w:rFonts w:eastAsia="Malgun Gothic"/>
              </w:rPr>
            </w:pPr>
          </w:p>
        </w:tc>
        <w:tc>
          <w:tcPr>
            <w:tcW w:w="2326" w:type="dxa"/>
          </w:tcPr>
          <w:p w14:paraId="072E3679" w14:textId="77777777" w:rsidR="00CC4696" w:rsidRPr="00140E21" w:rsidRDefault="00CC4696" w:rsidP="006C5024">
            <w:pPr>
              <w:pStyle w:val="TAL"/>
              <w:rPr>
                <w:rFonts w:eastAsia="Malgun Gothic"/>
              </w:rPr>
            </w:pPr>
            <w:r w:rsidRPr="00140E21">
              <w:rPr>
                <w:rFonts w:eastAsia="Malgun Gothic"/>
              </w:rPr>
              <w:t>DNN</w:t>
            </w:r>
          </w:p>
        </w:tc>
      </w:tr>
      <w:tr w:rsidR="00CC4696" w:rsidRPr="00140E21" w14:paraId="1D2E56B7" w14:textId="77777777" w:rsidTr="006C5024">
        <w:tc>
          <w:tcPr>
            <w:tcW w:w="3827" w:type="dxa"/>
            <w:tcBorders>
              <w:top w:val="nil"/>
              <w:bottom w:val="single" w:sz="4" w:space="0" w:color="auto"/>
            </w:tcBorders>
            <w:vAlign w:val="center"/>
          </w:tcPr>
          <w:p w14:paraId="169EDDC5" w14:textId="77777777" w:rsidR="00CC4696" w:rsidRPr="00140E21" w:rsidRDefault="00CC4696" w:rsidP="006C5024">
            <w:pPr>
              <w:pStyle w:val="TAL"/>
            </w:pPr>
          </w:p>
        </w:tc>
        <w:tc>
          <w:tcPr>
            <w:tcW w:w="1218" w:type="dxa"/>
            <w:tcBorders>
              <w:top w:val="nil"/>
            </w:tcBorders>
          </w:tcPr>
          <w:p w14:paraId="67AE9D50" w14:textId="77777777" w:rsidR="00CC4696" w:rsidRPr="00140E21" w:rsidRDefault="00CC4696" w:rsidP="006C5024">
            <w:pPr>
              <w:pStyle w:val="TAL"/>
              <w:rPr>
                <w:rFonts w:eastAsia="Malgun Gothic"/>
              </w:rPr>
            </w:pPr>
          </w:p>
        </w:tc>
        <w:tc>
          <w:tcPr>
            <w:tcW w:w="2326" w:type="dxa"/>
          </w:tcPr>
          <w:p w14:paraId="30D60298"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6ABEE38A" w14:textId="77777777" w:rsidTr="006C5024">
        <w:tc>
          <w:tcPr>
            <w:tcW w:w="3827" w:type="dxa"/>
            <w:tcBorders>
              <w:bottom w:val="nil"/>
            </w:tcBorders>
            <w:vAlign w:val="center"/>
          </w:tcPr>
          <w:p w14:paraId="15C167A0" w14:textId="77777777" w:rsidR="00CC4696" w:rsidRPr="00140E21" w:rsidRDefault="00CC4696" w:rsidP="006C5024">
            <w:pPr>
              <w:pStyle w:val="TAL"/>
            </w:pPr>
            <w:r w:rsidRPr="00140E21">
              <w:t>Identifier translation</w:t>
            </w:r>
          </w:p>
        </w:tc>
        <w:tc>
          <w:tcPr>
            <w:tcW w:w="1218" w:type="dxa"/>
          </w:tcPr>
          <w:p w14:paraId="37B120FE" w14:textId="77777777" w:rsidR="00CC4696" w:rsidRPr="00140E21" w:rsidRDefault="00CC4696" w:rsidP="006C5024">
            <w:pPr>
              <w:pStyle w:val="TAL"/>
              <w:rPr>
                <w:rFonts w:eastAsia="Malgun Gothic"/>
              </w:rPr>
            </w:pPr>
            <w:r w:rsidRPr="00140E21">
              <w:rPr>
                <w:rFonts w:eastAsia="Malgun Gothic"/>
              </w:rPr>
              <w:t>GPSI</w:t>
            </w:r>
          </w:p>
        </w:tc>
        <w:tc>
          <w:tcPr>
            <w:tcW w:w="2326" w:type="dxa"/>
          </w:tcPr>
          <w:p w14:paraId="214B8F23" w14:textId="77777777" w:rsidR="00CC4696" w:rsidRPr="00140E21" w:rsidRDefault="00CC4696" w:rsidP="006C5024">
            <w:pPr>
              <w:pStyle w:val="TAL"/>
              <w:rPr>
                <w:rFonts w:eastAsia="Malgun Gothic"/>
              </w:rPr>
            </w:pPr>
            <w:r w:rsidRPr="00140E21">
              <w:rPr>
                <w:rFonts w:eastAsia="Malgun Gothic"/>
              </w:rPr>
              <w:t>-</w:t>
            </w:r>
          </w:p>
        </w:tc>
      </w:tr>
      <w:tr w:rsidR="00CC4696" w:rsidRPr="00AF03FB" w14:paraId="5931A095" w14:textId="77777777" w:rsidTr="006C5024">
        <w:tc>
          <w:tcPr>
            <w:tcW w:w="3827" w:type="dxa"/>
            <w:tcBorders>
              <w:top w:val="nil"/>
            </w:tcBorders>
            <w:vAlign w:val="center"/>
          </w:tcPr>
          <w:p w14:paraId="382C1D52" w14:textId="77777777" w:rsidR="00CC4696" w:rsidRPr="00140E21" w:rsidRDefault="00CC4696" w:rsidP="006C5024">
            <w:pPr>
              <w:pStyle w:val="TAL"/>
            </w:pPr>
          </w:p>
        </w:tc>
        <w:tc>
          <w:tcPr>
            <w:tcW w:w="1218" w:type="dxa"/>
          </w:tcPr>
          <w:p w14:paraId="0F6D93C1"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9CA1918" w14:textId="77777777" w:rsidR="00CC4696" w:rsidRPr="00797690" w:rsidRDefault="00CC4696" w:rsidP="006C5024">
            <w:pPr>
              <w:pStyle w:val="TAL"/>
              <w:rPr>
                <w:rFonts w:eastAsia="Malgun Gothic"/>
                <w:lang w:val="fr-FR"/>
              </w:rPr>
            </w:pPr>
            <w:r w:rsidRPr="00797690">
              <w:rPr>
                <w:rFonts w:eastAsia="Malgun Gothic"/>
                <w:lang w:val="fr-FR"/>
              </w:rPr>
              <w:t>Application Port ID, MTC Provider Information, AF Identifier</w:t>
            </w:r>
          </w:p>
        </w:tc>
      </w:tr>
      <w:tr w:rsidR="00CC4696" w:rsidRPr="00140E21" w14:paraId="29D3D0E5" w14:textId="77777777" w:rsidTr="006C5024">
        <w:tc>
          <w:tcPr>
            <w:tcW w:w="3827" w:type="dxa"/>
            <w:vAlign w:val="center"/>
          </w:tcPr>
          <w:p w14:paraId="5FEA5F80" w14:textId="77777777" w:rsidR="00CC4696" w:rsidRPr="00140E21" w:rsidRDefault="00CC4696" w:rsidP="006C5024">
            <w:pPr>
              <w:pStyle w:val="TAL"/>
            </w:pPr>
            <w:r w:rsidRPr="00140E21">
              <w:t>Slice Selection Subscription data</w:t>
            </w:r>
          </w:p>
        </w:tc>
        <w:tc>
          <w:tcPr>
            <w:tcW w:w="1218" w:type="dxa"/>
          </w:tcPr>
          <w:p w14:paraId="3D5E9681"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0C0A701"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5D24CB29" w14:textId="77777777" w:rsidTr="006C5024">
        <w:tc>
          <w:tcPr>
            <w:tcW w:w="3827" w:type="dxa"/>
            <w:vAlign w:val="center"/>
          </w:tcPr>
          <w:p w14:paraId="3E019AA9" w14:textId="77777777" w:rsidR="00CC4696" w:rsidRPr="00140E21" w:rsidRDefault="00CC4696" w:rsidP="006C5024">
            <w:pPr>
              <w:pStyle w:val="TAL"/>
            </w:pPr>
            <w:r w:rsidRPr="00140E21">
              <w:t>Intersystem continuity Context</w:t>
            </w:r>
          </w:p>
        </w:tc>
        <w:tc>
          <w:tcPr>
            <w:tcW w:w="1218" w:type="dxa"/>
          </w:tcPr>
          <w:p w14:paraId="5E972B72"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686A9D63" w14:textId="77777777" w:rsidR="00CC4696" w:rsidRPr="00140E21" w:rsidRDefault="00CC4696" w:rsidP="006C5024">
            <w:pPr>
              <w:pStyle w:val="TAL"/>
              <w:rPr>
                <w:rFonts w:eastAsia="Malgun Gothic"/>
              </w:rPr>
            </w:pPr>
            <w:r w:rsidRPr="00140E21">
              <w:rPr>
                <w:rFonts w:eastAsia="Malgun Gothic"/>
              </w:rPr>
              <w:t>DNN</w:t>
            </w:r>
          </w:p>
        </w:tc>
      </w:tr>
      <w:tr w:rsidR="00CC4696" w:rsidRPr="00140E21" w14:paraId="1A582E49" w14:textId="77777777" w:rsidTr="006C5024">
        <w:tc>
          <w:tcPr>
            <w:tcW w:w="3827" w:type="dxa"/>
            <w:vAlign w:val="center"/>
          </w:tcPr>
          <w:p w14:paraId="6792C8D2" w14:textId="77777777" w:rsidR="00CC4696" w:rsidRPr="00140E21" w:rsidRDefault="00CC4696" w:rsidP="006C5024">
            <w:pPr>
              <w:pStyle w:val="TAL"/>
            </w:pPr>
            <w:r w:rsidRPr="00140E21">
              <w:t>LCS privacy</w:t>
            </w:r>
          </w:p>
        </w:tc>
        <w:tc>
          <w:tcPr>
            <w:tcW w:w="1218" w:type="dxa"/>
          </w:tcPr>
          <w:p w14:paraId="052F13D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A18894C" w14:textId="77777777" w:rsidR="00CC4696" w:rsidRPr="00140E21" w:rsidRDefault="00CC4696" w:rsidP="006C5024">
            <w:pPr>
              <w:pStyle w:val="TAL"/>
              <w:rPr>
                <w:rFonts w:eastAsia="Malgun Gothic"/>
              </w:rPr>
            </w:pPr>
            <w:r>
              <w:rPr>
                <w:rFonts w:eastAsia="Malgun Gothic"/>
              </w:rPr>
              <w:t>-</w:t>
            </w:r>
          </w:p>
        </w:tc>
      </w:tr>
      <w:tr w:rsidR="00CC4696" w:rsidRPr="00140E21" w14:paraId="0096BA74" w14:textId="77777777" w:rsidTr="006C5024">
        <w:tc>
          <w:tcPr>
            <w:tcW w:w="3827" w:type="dxa"/>
            <w:vAlign w:val="center"/>
          </w:tcPr>
          <w:p w14:paraId="43F45BCB" w14:textId="77777777" w:rsidR="00CC4696" w:rsidRPr="00140E21" w:rsidRDefault="00CC4696" w:rsidP="006C5024">
            <w:pPr>
              <w:pStyle w:val="TAL"/>
            </w:pPr>
            <w:r>
              <w:t>Ranging/</w:t>
            </w:r>
            <w:proofErr w:type="spellStart"/>
            <w:r>
              <w:t>Sidelink</w:t>
            </w:r>
            <w:proofErr w:type="spellEnd"/>
            <w:r>
              <w:t xml:space="preserve"> Positioning privacy</w:t>
            </w:r>
          </w:p>
        </w:tc>
        <w:tc>
          <w:tcPr>
            <w:tcW w:w="1218" w:type="dxa"/>
          </w:tcPr>
          <w:p w14:paraId="10725A3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0DFB6678" w14:textId="77777777" w:rsidR="00CC4696" w:rsidRPr="00140E21" w:rsidRDefault="00CC4696" w:rsidP="006C5024">
            <w:pPr>
              <w:pStyle w:val="TAL"/>
              <w:rPr>
                <w:rFonts w:eastAsia="Malgun Gothic"/>
              </w:rPr>
            </w:pPr>
            <w:r>
              <w:rPr>
                <w:rFonts w:eastAsia="Malgun Gothic"/>
              </w:rPr>
              <w:t>-</w:t>
            </w:r>
          </w:p>
        </w:tc>
      </w:tr>
      <w:tr w:rsidR="00CC4696" w:rsidRPr="00140E21" w14:paraId="3672B2BD" w14:textId="77777777" w:rsidTr="006C5024">
        <w:tc>
          <w:tcPr>
            <w:tcW w:w="3827" w:type="dxa"/>
            <w:vAlign w:val="center"/>
          </w:tcPr>
          <w:p w14:paraId="317B91BD" w14:textId="77777777" w:rsidR="00CC4696" w:rsidRPr="00140E21" w:rsidRDefault="00CC4696" w:rsidP="006C5024">
            <w:pPr>
              <w:pStyle w:val="TAL"/>
            </w:pPr>
            <w:r w:rsidRPr="00140E21">
              <w:t>LCS mobile origination</w:t>
            </w:r>
          </w:p>
        </w:tc>
        <w:tc>
          <w:tcPr>
            <w:tcW w:w="1218" w:type="dxa"/>
          </w:tcPr>
          <w:p w14:paraId="6C92CFD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73C115B" w14:textId="77777777" w:rsidR="00CC4696" w:rsidRPr="00140E21" w:rsidRDefault="00CC4696" w:rsidP="006C5024">
            <w:pPr>
              <w:pStyle w:val="TAL"/>
              <w:rPr>
                <w:rFonts w:eastAsia="Malgun Gothic"/>
              </w:rPr>
            </w:pPr>
            <w:r>
              <w:rPr>
                <w:rFonts w:eastAsia="Malgun Gothic"/>
              </w:rPr>
              <w:t>-</w:t>
            </w:r>
          </w:p>
        </w:tc>
      </w:tr>
      <w:tr w:rsidR="00CC4696" w:rsidRPr="00140E21" w14:paraId="042FD304" w14:textId="77777777" w:rsidTr="006C5024">
        <w:tc>
          <w:tcPr>
            <w:tcW w:w="3827" w:type="dxa"/>
            <w:vAlign w:val="center"/>
          </w:tcPr>
          <w:p w14:paraId="693FDEF7" w14:textId="77777777" w:rsidR="00CC4696" w:rsidRPr="00140E21" w:rsidRDefault="00CC4696" w:rsidP="006C5024">
            <w:pPr>
              <w:pStyle w:val="TAL"/>
            </w:pPr>
            <w:r>
              <w:t>User consent</w:t>
            </w:r>
          </w:p>
        </w:tc>
        <w:tc>
          <w:tcPr>
            <w:tcW w:w="1218" w:type="dxa"/>
          </w:tcPr>
          <w:p w14:paraId="52598F8F"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0E53505" w14:textId="77777777" w:rsidR="00CC4696" w:rsidRPr="00140E21" w:rsidRDefault="00CC4696" w:rsidP="006C5024">
            <w:pPr>
              <w:pStyle w:val="TAL"/>
              <w:rPr>
                <w:rFonts w:eastAsia="Malgun Gothic"/>
              </w:rPr>
            </w:pPr>
            <w:r>
              <w:rPr>
                <w:rFonts w:eastAsia="Malgun Gothic"/>
              </w:rPr>
              <w:t>Purpose</w:t>
            </w:r>
          </w:p>
        </w:tc>
      </w:tr>
      <w:tr w:rsidR="00CC4696" w:rsidRPr="00140E21" w14:paraId="11499A5F" w14:textId="77777777" w:rsidTr="006C5024">
        <w:tc>
          <w:tcPr>
            <w:tcW w:w="3827" w:type="dxa"/>
            <w:vAlign w:val="center"/>
          </w:tcPr>
          <w:p w14:paraId="39BEFDE5" w14:textId="77777777" w:rsidR="00CC4696" w:rsidRPr="00140E21" w:rsidRDefault="00CC4696" w:rsidP="006C5024">
            <w:pPr>
              <w:pStyle w:val="TAL"/>
            </w:pPr>
            <w:r>
              <w:t>UE reachability</w:t>
            </w:r>
          </w:p>
        </w:tc>
        <w:tc>
          <w:tcPr>
            <w:tcW w:w="1218" w:type="dxa"/>
          </w:tcPr>
          <w:p w14:paraId="6F1F11E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15FFCC34" w14:textId="77777777" w:rsidR="00CC4696" w:rsidRPr="00140E21" w:rsidRDefault="00CC4696" w:rsidP="006C5024">
            <w:pPr>
              <w:pStyle w:val="TAL"/>
              <w:rPr>
                <w:rFonts w:eastAsia="Malgun Gothic"/>
              </w:rPr>
            </w:pPr>
            <w:r>
              <w:rPr>
                <w:rFonts w:eastAsia="Malgun Gothic"/>
              </w:rPr>
              <w:t>-</w:t>
            </w:r>
          </w:p>
        </w:tc>
      </w:tr>
      <w:tr w:rsidR="00CC4696" w:rsidRPr="00140E21" w14:paraId="25472771" w14:textId="77777777" w:rsidTr="006C5024">
        <w:tc>
          <w:tcPr>
            <w:tcW w:w="3827" w:type="dxa"/>
            <w:vAlign w:val="center"/>
          </w:tcPr>
          <w:p w14:paraId="4FB3D9D2" w14:textId="77777777" w:rsidR="00CC4696" w:rsidRDefault="00CC4696" w:rsidP="006C5024">
            <w:pPr>
              <w:pStyle w:val="TAL"/>
            </w:pPr>
            <w:r>
              <w:t>V2X Subscription data</w:t>
            </w:r>
          </w:p>
        </w:tc>
        <w:tc>
          <w:tcPr>
            <w:tcW w:w="1218" w:type="dxa"/>
          </w:tcPr>
          <w:p w14:paraId="41B826A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0B0AF6F" w14:textId="77777777" w:rsidR="00CC4696" w:rsidRDefault="00CC4696" w:rsidP="006C5024">
            <w:pPr>
              <w:pStyle w:val="TAL"/>
              <w:rPr>
                <w:rFonts w:eastAsia="Malgun Gothic"/>
              </w:rPr>
            </w:pPr>
            <w:r>
              <w:rPr>
                <w:rFonts w:eastAsia="Malgun Gothic"/>
              </w:rPr>
              <w:t>-</w:t>
            </w:r>
          </w:p>
        </w:tc>
      </w:tr>
      <w:tr w:rsidR="00CC4696" w:rsidRPr="00140E21" w14:paraId="7442298A" w14:textId="77777777" w:rsidTr="006C5024">
        <w:tc>
          <w:tcPr>
            <w:tcW w:w="3827" w:type="dxa"/>
            <w:vAlign w:val="center"/>
          </w:tcPr>
          <w:p w14:paraId="35C0E607" w14:textId="77777777" w:rsidR="00CC4696" w:rsidRDefault="00CC4696" w:rsidP="006C5024">
            <w:pPr>
              <w:pStyle w:val="TAL"/>
            </w:pPr>
            <w:proofErr w:type="spellStart"/>
            <w:r>
              <w:t>ProSe</w:t>
            </w:r>
            <w:proofErr w:type="spellEnd"/>
            <w:r>
              <w:t xml:space="preserve"> Subscription data</w:t>
            </w:r>
          </w:p>
        </w:tc>
        <w:tc>
          <w:tcPr>
            <w:tcW w:w="1218" w:type="dxa"/>
          </w:tcPr>
          <w:p w14:paraId="44457B6D" w14:textId="77777777" w:rsidR="00CC4696" w:rsidRPr="00140E21" w:rsidRDefault="00CC4696" w:rsidP="006C5024">
            <w:pPr>
              <w:pStyle w:val="TAL"/>
              <w:rPr>
                <w:rFonts w:eastAsia="Malgun Gothic"/>
              </w:rPr>
            </w:pPr>
            <w:r>
              <w:rPr>
                <w:rFonts w:eastAsia="Malgun Gothic"/>
              </w:rPr>
              <w:t>SUPI</w:t>
            </w:r>
          </w:p>
        </w:tc>
        <w:tc>
          <w:tcPr>
            <w:tcW w:w="2326" w:type="dxa"/>
          </w:tcPr>
          <w:p w14:paraId="389CD91E" w14:textId="77777777" w:rsidR="00CC4696" w:rsidRDefault="00CC4696" w:rsidP="006C5024">
            <w:pPr>
              <w:pStyle w:val="TAL"/>
              <w:rPr>
                <w:rFonts w:eastAsia="Malgun Gothic"/>
              </w:rPr>
            </w:pPr>
            <w:r>
              <w:rPr>
                <w:rFonts w:eastAsia="Malgun Gothic"/>
              </w:rPr>
              <w:t>-</w:t>
            </w:r>
          </w:p>
        </w:tc>
      </w:tr>
      <w:tr w:rsidR="00CC4696" w:rsidRPr="00140E21" w14:paraId="6240681D" w14:textId="77777777" w:rsidTr="006C5024">
        <w:tc>
          <w:tcPr>
            <w:tcW w:w="3827" w:type="dxa"/>
            <w:vAlign w:val="center"/>
          </w:tcPr>
          <w:p w14:paraId="29408493" w14:textId="77777777" w:rsidR="00CC4696" w:rsidRDefault="00CC4696" w:rsidP="006C5024">
            <w:pPr>
              <w:pStyle w:val="TAL"/>
            </w:pPr>
            <w:r>
              <w:t>MBS Subscription data</w:t>
            </w:r>
          </w:p>
        </w:tc>
        <w:tc>
          <w:tcPr>
            <w:tcW w:w="1218" w:type="dxa"/>
          </w:tcPr>
          <w:p w14:paraId="2B2AD58B" w14:textId="77777777" w:rsidR="00CC4696" w:rsidRDefault="00CC4696" w:rsidP="006C5024">
            <w:pPr>
              <w:pStyle w:val="TAL"/>
              <w:rPr>
                <w:rFonts w:eastAsia="Malgun Gothic"/>
              </w:rPr>
            </w:pPr>
            <w:r>
              <w:rPr>
                <w:rFonts w:eastAsia="Malgun Gothic"/>
              </w:rPr>
              <w:t>SUPI</w:t>
            </w:r>
          </w:p>
        </w:tc>
        <w:tc>
          <w:tcPr>
            <w:tcW w:w="2326" w:type="dxa"/>
          </w:tcPr>
          <w:p w14:paraId="254EFCAE" w14:textId="77777777" w:rsidR="00CC4696" w:rsidRDefault="00CC4696" w:rsidP="006C5024">
            <w:pPr>
              <w:pStyle w:val="TAL"/>
              <w:rPr>
                <w:rFonts w:eastAsia="Malgun Gothic"/>
              </w:rPr>
            </w:pPr>
            <w:r>
              <w:rPr>
                <w:rFonts w:eastAsia="Malgun Gothic"/>
              </w:rPr>
              <w:t>-</w:t>
            </w:r>
          </w:p>
        </w:tc>
      </w:tr>
      <w:tr w:rsidR="00CC4696" w:rsidRPr="00140E21" w14:paraId="4DCD3BEB" w14:textId="77777777" w:rsidTr="006C5024">
        <w:tc>
          <w:tcPr>
            <w:tcW w:w="3827" w:type="dxa"/>
            <w:vAlign w:val="center"/>
          </w:tcPr>
          <w:p w14:paraId="5BE7169F" w14:textId="77777777" w:rsidR="00CC4696" w:rsidRDefault="00CC4696" w:rsidP="006C5024">
            <w:pPr>
              <w:pStyle w:val="TAL"/>
            </w:pPr>
            <w:r>
              <w:t>A2X Subscription data</w:t>
            </w:r>
          </w:p>
        </w:tc>
        <w:tc>
          <w:tcPr>
            <w:tcW w:w="1218" w:type="dxa"/>
          </w:tcPr>
          <w:p w14:paraId="4B5BB5CA" w14:textId="77777777" w:rsidR="00CC4696" w:rsidRDefault="00CC4696" w:rsidP="006C5024">
            <w:pPr>
              <w:pStyle w:val="TAL"/>
              <w:rPr>
                <w:rFonts w:eastAsia="Malgun Gothic"/>
              </w:rPr>
            </w:pPr>
            <w:r>
              <w:rPr>
                <w:rFonts w:eastAsia="Malgun Gothic"/>
              </w:rPr>
              <w:t>SUPI</w:t>
            </w:r>
          </w:p>
        </w:tc>
        <w:tc>
          <w:tcPr>
            <w:tcW w:w="2326" w:type="dxa"/>
          </w:tcPr>
          <w:p w14:paraId="1859F308" w14:textId="77777777" w:rsidR="00CC4696" w:rsidRDefault="00CC4696" w:rsidP="006C5024">
            <w:pPr>
              <w:pStyle w:val="TAL"/>
              <w:rPr>
                <w:rFonts w:eastAsia="Malgun Gothic"/>
              </w:rPr>
            </w:pPr>
            <w:r>
              <w:rPr>
                <w:rFonts w:eastAsia="Malgun Gothic"/>
              </w:rPr>
              <w:t>-</w:t>
            </w:r>
          </w:p>
        </w:tc>
      </w:tr>
      <w:tr w:rsidR="00CC4696" w:rsidRPr="00140E21" w14:paraId="453BFF4A" w14:textId="77777777" w:rsidTr="006C5024">
        <w:tc>
          <w:tcPr>
            <w:tcW w:w="3827" w:type="dxa"/>
            <w:vAlign w:val="center"/>
          </w:tcPr>
          <w:p w14:paraId="5580812F" w14:textId="77777777" w:rsidR="00CC4696" w:rsidRDefault="00CC4696" w:rsidP="006C5024">
            <w:pPr>
              <w:pStyle w:val="TAL"/>
            </w:pPr>
            <w:r>
              <w:t>Ranging/</w:t>
            </w:r>
            <w:proofErr w:type="spellStart"/>
            <w:r>
              <w:t>Sidelink</w:t>
            </w:r>
            <w:proofErr w:type="spellEnd"/>
            <w:r>
              <w:t xml:space="preserve"> Positioning Subscription data</w:t>
            </w:r>
          </w:p>
        </w:tc>
        <w:tc>
          <w:tcPr>
            <w:tcW w:w="1218" w:type="dxa"/>
          </w:tcPr>
          <w:p w14:paraId="3DE8C79C" w14:textId="77777777" w:rsidR="00CC4696" w:rsidRDefault="00CC4696" w:rsidP="006C5024">
            <w:pPr>
              <w:pStyle w:val="TAL"/>
              <w:rPr>
                <w:rFonts w:eastAsia="Malgun Gothic"/>
              </w:rPr>
            </w:pPr>
            <w:r>
              <w:rPr>
                <w:rFonts w:eastAsia="Malgun Gothic"/>
              </w:rPr>
              <w:t>SUPI</w:t>
            </w:r>
          </w:p>
        </w:tc>
        <w:tc>
          <w:tcPr>
            <w:tcW w:w="2326" w:type="dxa"/>
          </w:tcPr>
          <w:p w14:paraId="263E75DA" w14:textId="77777777" w:rsidR="00CC4696" w:rsidRDefault="00CC4696" w:rsidP="006C5024">
            <w:pPr>
              <w:pStyle w:val="TAL"/>
              <w:rPr>
                <w:rFonts w:eastAsia="Malgun Gothic"/>
              </w:rPr>
            </w:pPr>
            <w:r>
              <w:rPr>
                <w:rFonts w:eastAsia="Malgun Gothic"/>
              </w:rPr>
              <w:t>-</w:t>
            </w:r>
          </w:p>
        </w:tc>
      </w:tr>
    </w:tbl>
    <w:p w14:paraId="29BDA495" w14:textId="77777777" w:rsidR="00CC4696" w:rsidRPr="00140E21" w:rsidRDefault="00CC4696" w:rsidP="00CC4696">
      <w:pPr>
        <w:pStyle w:val="FP"/>
        <w:rPr>
          <w:lang w:eastAsia="zh-CN"/>
        </w:rPr>
      </w:pPr>
    </w:p>
    <w:p w14:paraId="6B5FB4C7" w14:textId="77777777" w:rsidR="00CC4696" w:rsidRPr="00140E21" w:rsidRDefault="00CC4696" w:rsidP="00CC4696">
      <w:pPr>
        <w:pStyle w:val="TH"/>
        <w:rPr>
          <w:lang w:eastAsia="zh-CN"/>
        </w:rPr>
      </w:pPr>
      <w:bookmarkStart w:id="159" w:name="_CRTable5_2_3_3_14"/>
      <w:r w:rsidRPr="00140E21">
        <w:rPr>
          <w:lang w:eastAsia="zh-CN"/>
        </w:rPr>
        <w:lastRenderedPageBreak/>
        <w:t xml:space="preserve">Table </w:t>
      </w:r>
      <w:bookmarkEnd w:id="159"/>
      <w:r w:rsidRPr="00140E21">
        <w:rPr>
          <w:lang w:eastAsia="zh-CN"/>
        </w:rPr>
        <w:t>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CC4696" w:rsidRPr="00140E21" w14:paraId="19853502" w14:textId="77777777" w:rsidTr="006C5024">
        <w:tc>
          <w:tcPr>
            <w:tcW w:w="3827" w:type="dxa"/>
            <w:tcBorders>
              <w:bottom w:val="single" w:sz="4" w:space="0" w:color="auto"/>
            </w:tcBorders>
          </w:tcPr>
          <w:p w14:paraId="51A72F87" w14:textId="77777777" w:rsidR="00CC4696" w:rsidRPr="00140E21" w:rsidRDefault="00CC4696" w:rsidP="006C5024">
            <w:pPr>
              <w:pStyle w:val="TAH"/>
              <w:rPr>
                <w:lang w:eastAsia="zh-CN"/>
              </w:rPr>
            </w:pPr>
            <w:r w:rsidRPr="00140E21">
              <w:rPr>
                <w:lang w:eastAsia="zh-CN"/>
              </w:rPr>
              <w:t>Subscription Data Types</w:t>
            </w:r>
          </w:p>
        </w:tc>
        <w:tc>
          <w:tcPr>
            <w:tcW w:w="1218" w:type="dxa"/>
          </w:tcPr>
          <w:p w14:paraId="15D723FD" w14:textId="77777777" w:rsidR="00CC4696" w:rsidRPr="00140E21" w:rsidRDefault="00CC4696" w:rsidP="006C5024">
            <w:pPr>
              <w:pStyle w:val="TAH"/>
              <w:rPr>
                <w:lang w:eastAsia="zh-CN"/>
              </w:rPr>
            </w:pPr>
            <w:r w:rsidRPr="00140E21">
              <w:rPr>
                <w:lang w:eastAsia="zh-CN"/>
              </w:rPr>
              <w:t>Data Key</w:t>
            </w:r>
          </w:p>
        </w:tc>
        <w:tc>
          <w:tcPr>
            <w:tcW w:w="2326" w:type="dxa"/>
          </w:tcPr>
          <w:p w14:paraId="798C617F" w14:textId="77777777" w:rsidR="00CC4696" w:rsidRPr="00140E21" w:rsidRDefault="00CC4696" w:rsidP="006C5024">
            <w:pPr>
              <w:pStyle w:val="TAH"/>
              <w:rPr>
                <w:lang w:eastAsia="zh-CN"/>
              </w:rPr>
            </w:pPr>
            <w:r w:rsidRPr="00140E21">
              <w:rPr>
                <w:lang w:eastAsia="zh-CN"/>
              </w:rPr>
              <w:t>Data Sub Key</w:t>
            </w:r>
          </w:p>
        </w:tc>
      </w:tr>
      <w:tr w:rsidR="00CC4696" w:rsidRPr="00140E21" w14:paraId="71BCD57C" w14:textId="77777777" w:rsidTr="006C5024">
        <w:tc>
          <w:tcPr>
            <w:tcW w:w="3827" w:type="dxa"/>
            <w:tcBorders>
              <w:bottom w:val="nil"/>
            </w:tcBorders>
            <w:vAlign w:val="center"/>
          </w:tcPr>
          <w:p w14:paraId="264F488C" w14:textId="77777777" w:rsidR="00CC4696" w:rsidRPr="00140E21" w:rsidRDefault="00CC4696" w:rsidP="006C5024">
            <w:pPr>
              <w:pStyle w:val="TAL"/>
              <w:rPr>
                <w:lang w:eastAsia="zh-CN"/>
              </w:rPr>
            </w:pPr>
            <w:r w:rsidRPr="00140E21">
              <w:t>Group Identifier translation</w:t>
            </w:r>
          </w:p>
        </w:tc>
        <w:tc>
          <w:tcPr>
            <w:tcW w:w="1218" w:type="dxa"/>
          </w:tcPr>
          <w:p w14:paraId="4A9EECE3" w14:textId="77777777" w:rsidR="00CC4696" w:rsidRPr="00140E21" w:rsidRDefault="00CC4696" w:rsidP="006C5024">
            <w:pPr>
              <w:pStyle w:val="TAL"/>
              <w:rPr>
                <w:lang w:eastAsia="zh-CN"/>
              </w:rPr>
            </w:pPr>
            <w:r w:rsidRPr="00140E21">
              <w:rPr>
                <w:lang w:eastAsia="zh-CN"/>
              </w:rPr>
              <w:t>External Group Identifier</w:t>
            </w:r>
          </w:p>
        </w:tc>
        <w:tc>
          <w:tcPr>
            <w:tcW w:w="2326" w:type="dxa"/>
          </w:tcPr>
          <w:p w14:paraId="4DF2ABFD" w14:textId="77777777" w:rsidR="00CC4696" w:rsidRPr="00140E21" w:rsidRDefault="00CC4696" w:rsidP="006C5024">
            <w:pPr>
              <w:pStyle w:val="TAL"/>
              <w:rPr>
                <w:lang w:eastAsia="zh-CN"/>
              </w:rPr>
            </w:pPr>
            <w:r>
              <w:rPr>
                <w:lang w:eastAsia="zh-CN"/>
              </w:rPr>
              <w:t>-</w:t>
            </w:r>
          </w:p>
        </w:tc>
      </w:tr>
      <w:tr w:rsidR="00CC4696" w:rsidRPr="00140E21" w14:paraId="0BD90EE7" w14:textId="77777777" w:rsidTr="006C5024">
        <w:tc>
          <w:tcPr>
            <w:tcW w:w="3827" w:type="dxa"/>
            <w:tcBorders>
              <w:top w:val="nil"/>
              <w:bottom w:val="single" w:sz="4" w:space="0" w:color="auto"/>
            </w:tcBorders>
            <w:vAlign w:val="center"/>
          </w:tcPr>
          <w:p w14:paraId="7456E84F" w14:textId="77777777" w:rsidR="00CC4696" w:rsidRPr="00140E21" w:rsidRDefault="00CC4696" w:rsidP="006C5024">
            <w:pPr>
              <w:pStyle w:val="TAL"/>
            </w:pPr>
          </w:p>
        </w:tc>
        <w:tc>
          <w:tcPr>
            <w:tcW w:w="1218" w:type="dxa"/>
            <w:tcBorders>
              <w:bottom w:val="single" w:sz="4" w:space="0" w:color="auto"/>
            </w:tcBorders>
          </w:tcPr>
          <w:p w14:paraId="451B1F0D" w14:textId="77777777" w:rsidR="00CC4696" w:rsidRPr="00140E21" w:rsidRDefault="00CC4696" w:rsidP="006C5024">
            <w:pPr>
              <w:pStyle w:val="TAL"/>
              <w:rPr>
                <w:lang w:eastAsia="zh-CN"/>
              </w:rPr>
            </w:pPr>
            <w:r>
              <w:rPr>
                <w:lang w:eastAsia="zh-CN"/>
              </w:rPr>
              <w:t>Internal Group Identifier</w:t>
            </w:r>
          </w:p>
        </w:tc>
        <w:tc>
          <w:tcPr>
            <w:tcW w:w="2326" w:type="dxa"/>
            <w:tcBorders>
              <w:bottom w:val="single" w:sz="4" w:space="0" w:color="auto"/>
            </w:tcBorders>
          </w:tcPr>
          <w:p w14:paraId="3C831568" w14:textId="77777777" w:rsidR="00CC4696" w:rsidRPr="00140E21" w:rsidRDefault="00CC4696" w:rsidP="006C5024">
            <w:pPr>
              <w:pStyle w:val="TAL"/>
              <w:rPr>
                <w:lang w:eastAsia="zh-CN"/>
              </w:rPr>
            </w:pPr>
            <w:r>
              <w:rPr>
                <w:lang w:eastAsia="zh-CN"/>
              </w:rPr>
              <w:t>-</w:t>
            </w:r>
          </w:p>
        </w:tc>
      </w:tr>
      <w:tr w:rsidR="00CC4696" w:rsidRPr="00140E21" w14:paraId="55278018" w14:textId="77777777" w:rsidTr="006C5024">
        <w:tc>
          <w:tcPr>
            <w:tcW w:w="3827" w:type="dxa"/>
            <w:tcBorders>
              <w:top w:val="single" w:sz="4" w:space="0" w:color="auto"/>
            </w:tcBorders>
            <w:vAlign w:val="center"/>
          </w:tcPr>
          <w:p w14:paraId="211D5869" w14:textId="77777777" w:rsidR="00CC4696" w:rsidRPr="00140E21" w:rsidRDefault="00CC4696" w:rsidP="006C5024">
            <w:pPr>
              <w:pStyle w:val="TAL"/>
            </w:pPr>
            <w:r>
              <w:t>Group Data</w:t>
            </w:r>
          </w:p>
        </w:tc>
        <w:tc>
          <w:tcPr>
            <w:tcW w:w="1218" w:type="dxa"/>
            <w:tcBorders>
              <w:top w:val="single" w:sz="4" w:space="0" w:color="auto"/>
            </w:tcBorders>
          </w:tcPr>
          <w:p w14:paraId="7DD5793A" w14:textId="77777777" w:rsidR="00CC4696" w:rsidRDefault="00CC4696" w:rsidP="006C5024">
            <w:pPr>
              <w:pStyle w:val="TAL"/>
              <w:rPr>
                <w:lang w:eastAsia="zh-CN"/>
              </w:rPr>
            </w:pPr>
            <w:r>
              <w:rPr>
                <w:lang w:eastAsia="zh-CN"/>
              </w:rPr>
              <w:t>Internal Group Identifier</w:t>
            </w:r>
          </w:p>
        </w:tc>
        <w:tc>
          <w:tcPr>
            <w:tcW w:w="2326" w:type="dxa"/>
            <w:tcBorders>
              <w:top w:val="single" w:sz="4" w:space="0" w:color="auto"/>
            </w:tcBorders>
          </w:tcPr>
          <w:p w14:paraId="0198920C" w14:textId="77777777" w:rsidR="00CC4696" w:rsidRDefault="00CC4696" w:rsidP="006C5024">
            <w:pPr>
              <w:pStyle w:val="TAL"/>
              <w:rPr>
                <w:lang w:eastAsia="zh-CN"/>
              </w:rPr>
            </w:pPr>
            <w:r>
              <w:rPr>
                <w:lang w:eastAsia="zh-CN"/>
              </w:rPr>
              <w:t>-</w:t>
            </w:r>
          </w:p>
        </w:tc>
      </w:tr>
    </w:tbl>
    <w:p w14:paraId="6769F93A" w14:textId="77777777" w:rsidR="00CC4696" w:rsidRPr="00140E21" w:rsidRDefault="00CC4696" w:rsidP="00CC4696">
      <w:pPr>
        <w:pStyle w:val="FP"/>
        <w:rPr>
          <w:lang w:eastAsia="zh-CN"/>
        </w:rPr>
      </w:pPr>
    </w:p>
    <w:p w14:paraId="678B0993" w14:textId="77777777" w:rsidR="00CC4696" w:rsidRDefault="00CC4696" w:rsidP="00CC4696">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650A2309" w14:textId="77777777" w:rsidR="00CC4696" w:rsidRDefault="00CC4696" w:rsidP="001C573C">
      <w:pPr>
        <w:tabs>
          <w:tab w:val="left" w:pos="486"/>
        </w:tabs>
        <w:rPr>
          <w:rFonts w:ascii="Arial" w:hAnsi="Arial" w:cs="Arial"/>
          <w:sz w:val="28"/>
          <w:szCs w:val="28"/>
          <w:lang w:val="en-US"/>
        </w:rPr>
      </w:pPr>
    </w:p>
    <w:p w14:paraId="0F12070F" w14:textId="77777777" w:rsidR="00CC4696" w:rsidRDefault="00CC4696" w:rsidP="001C573C">
      <w:pPr>
        <w:tabs>
          <w:tab w:val="left" w:pos="486"/>
        </w:tabs>
        <w:rPr>
          <w:rFonts w:ascii="Arial" w:hAnsi="Arial" w:cs="Arial"/>
          <w:sz w:val="28"/>
          <w:szCs w:val="28"/>
          <w:lang w:val="en-US"/>
        </w:rPr>
      </w:pPr>
    </w:p>
    <w:p w14:paraId="186276FF" w14:textId="26A0CFC0"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60" w:name="_CR4_17_6_2"/>
      <w:bookmarkEnd w:id="160"/>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4F65A240" w14:textId="77777777" w:rsidR="005F6CBE" w:rsidRPr="00140E21" w:rsidRDefault="005F6CBE" w:rsidP="005F6CBE">
      <w:pPr>
        <w:pStyle w:val="40"/>
        <w:rPr>
          <w:lang w:eastAsia="zh-CN"/>
        </w:rPr>
      </w:pPr>
      <w:bookmarkStart w:id="161" w:name="_Toc20204615"/>
      <w:bookmarkStart w:id="162" w:name="_Toc27895321"/>
      <w:bookmarkStart w:id="163" w:name="_Toc36192424"/>
      <w:bookmarkStart w:id="164" w:name="_Toc45193527"/>
      <w:bookmarkStart w:id="165" w:name="_Toc47593159"/>
      <w:bookmarkStart w:id="166" w:name="_Toc51835246"/>
      <w:bookmarkStart w:id="167" w:name="_Toc170198332"/>
      <w:r w:rsidRPr="00140E21">
        <w:rPr>
          <w:lang w:eastAsia="zh-CN"/>
        </w:rPr>
        <w:t>5.2.7.2</w:t>
      </w:r>
      <w:r w:rsidRPr="00140E21">
        <w:rPr>
          <w:lang w:eastAsia="zh-CN"/>
        </w:rPr>
        <w:tab/>
      </w:r>
      <w:proofErr w:type="spellStart"/>
      <w:r w:rsidRPr="00140E21">
        <w:rPr>
          <w:lang w:eastAsia="zh-CN"/>
        </w:rPr>
        <w:t>Nnrf_NFManagement</w:t>
      </w:r>
      <w:proofErr w:type="spellEnd"/>
      <w:r w:rsidRPr="00140E21">
        <w:rPr>
          <w:lang w:eastAsia="zh-CN"/>
        </w:rPr>
        <w:t xml:space="preserve"> service</w:t>
      </w:r>
      <w:bookmarkEnd w:id="161"/>
      <w:bookmarkEnd w:id="162"/>
      <w:bookmarkEnd w:id="163"/>
      <w:bookmarkEnd w:id="164"/>
      <w:bookmarkEnd w:id="165"/>
      <w:bookmarkEnd w:id="166"/>
      <w:bookmarkEnd w:id="167"/>
    </w:p>
    <w:p w14:paraId="090E4420" w14:textId="77777777" w:rsidR="005F6CBE" w:rsidRPr="00140E21" w:rsidRDefault="005F6CBE" w:rsidP="005F6CBE">
      <w:pPr>
        <w:pStyle w:val="50"/>
        <w:rPr>
          <w:lang w:eastAsia="zh-CN"/>
        </w:rPr>
      </w:pPr>
      <w:bookmarkStart w:id="168" w:name="_CR5_2_7_2_1"/>
      <w:bookmarkStart w:id="169" w:name="_Toc20204616"/>
      <w:bookmarkStart w:id="170" w:name="_Toc27895322"/>
      <w:bookmarkStart w:id="171" w:name="_Toc36192425"/>
      <w:bookmarkStart w:id="172" w:name="_Toc45193528"/>
      <w:bookmarkStart w:id="173" w:name="_Toc47593160"/>
      <w:bookmarkStart w:id="174" w:name="_Toc51835247"/>
      <w:bookmarkStart w:id="175" w:name="_Toc170198333"/>
      <w:bookmarkEnd w:id="168"/>
      <w:r w:rsidRPr="00140E21">
        <w:rPr>
          <w:lang w:eastAsia="zh-CN"/>
        </w:rPr>
        <w:t>5.2.7.2.1</w:t>
      </w:r>
      <w:r w:rsidRPr="00140E21">
        <w:rPr>
          <w:lang w:eastAsia="zh-CN"/>
        </w:rPr>
        <w:tab/>
        <w:t>General</w:t>
      </w:r>
      <w:bookmarkEnd w:id="169"/>
      <w:bookmarkEnd w:id="170"/>
      <w:bookmarkEnd w:id="171"/>
      <w:bookmarkEnd w:id="172"/>
      <w:bookmarkEnd w:id="173"/>
      <w:bookmarkEnd w:id="174"/>
      <w:bookmarkEnd w:id="175"/>
    </w:p>
    <w:p w14:paraId="03582F0F" w14:textId="77777777" w:rsidR="005F6CBE" w:rsidRDefault="005F6CBE" w:rsidP="005F6CBE">
      <w:pPr>
        <w:rPr>
          <w:lang w:eastAsia="zh-CN"/>
        </w:rPr>
      </w:pPr>
      <w:bookmarkStart w:id="176" w:name="_Toc20204617"/>
      <w:bookmarkStart w:id="177" w:name="_Toc27895323"/>
      <w:bookmarkStart w:id="178" w:name="_Toc36192426"/>
      <w:bookmarkStart w:id="179" w:name="_Toc45193529"/>
      <w:bookmarkStart w:id="180" w:name="_Toc47593161"/>
      <w:bookmarkStart w:id="181" w:name="_Toc51835248"/>
      <w:r w:rsidRPr="002217D3">
        <w:rPr>
          <w:b/>
          <w:bCs/>
          <w:lang w:eastAsia="zh-CN"/>
        </w:rPr>
        <w:t>Service description:</w:t>
      </w:r>
      <w:r>
        <w:rPr>
          <w:lang w:eastAsia="zh-CN"/>
        </w:rPr>
        <w:t xml:space="preserve"> This service enables one NF to manage its NF profile in NRF (i.e. register, update, deregister). This service also allows a consumer NF or SCP to subscribe in NRF to receive notifications regarding changes in the NF profile of other NFs.</w:t>
      </w:r>
    </w:p>
    <w:p w14:paraId="69120519" w14:textId="77777777" w:rsidR="005F6CBE" w:rsidRPr="00140E21" w:rsidRDefault="005F6CBE" w:rsidP="005F6CBE">
      <w:pPr>
        <w:pStyle w:val="50"/>
        <w:rPr>
          <w:lang w:eastAsia="zh-CN"/>
        </w:rPr>
      </w:pPr>
      <w:bookmarkStart w:id="182" w:name="_CR5_2_7_2_2"/>
      <w:bookmarkStart w:id="183" w:name="_Toc170198334"/>
      <w:bookmarkEnd w:id="182"/>
      <w:r w:rsidRPr="00140E21">
        <w:rPr>
          <w:lang w:eastAsia="zh-CN"/>
        </w:rPr>
        <w:t>5.2.7.2.2</w:t>
      </w:r>
      <w:r w:rsidRPr="00140E21">
        <w:rPr>
          <w:lang w:eastAsia="zh-CN"/>
        </w:rPr>
        <w:tab/>
      </w:r>
      <w:bookmarkStart w:id="184" w:name="_Hlk172502527"/>
      <w:proofErr w:type="spellStart"/>
      <w:r w:rsidRPr="00140E21">
        <w:rPr>
          <w:lang w:eastAsia="zh-CN"/>
        </w:rPr>
        <w:t>Nnrf_NFManagement_NFRegister</w:t>
      </w:r>
      <w:proofErr w:type="spellEnd"/>
      <w:r w:rsidRPr="00140E21">
        <w:rPr>
          <w:lang w:eastAsia="zh-CN"/>
        </w:rPr>
        <w:t xml:space="preserve"> service operation</w:t>
      </w:r>
      <w:bookmarkEnd w:id="176"/>
      <w:bookmarkEnd w:id="177"/>
      <w:bookmarkEnd w:id="178"/>
      <w:bookmarkEnd w:id="179"/>
      <w:bookmarkEnd w:id="180"/>
      <w:bookmarkEnd w:id="181"/>
      <w:bookmarkEnd w:id="183"/>
      <w:bookmarkEnd w:id="184"/>
    </w:p>
    <w:p w14:paraId="735A8830" w14:textId="77777777" w:rsidR="005F6CBE" w:rsidRPr="00140E21" w:rsidRDefault="005F6CBE" w:rsidP="005F6CBE">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7327A028" w14:textId="77777777" w:rsidR="005F6CBE" w:rsidRPr="00140E21" w:rsidRDefault="005F6CBE" w:rsidP="005F6CBE">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52380EFF" w14:textId="77777777" w:rsidR="005F6CBE" w:rsidRPr="00140E21" w:rsidRDefault="005F6CBE" w:rsidP="005F6CBE">
      <w:r w:rsidRPr="00140E21">
        <w:rPr>
          <w:b/>
        </w:rPr>
        <w:t xml:space="preserve">Inputs, </w:t>
      </w:r>
      <w:proofErr w:type="gramStart"/>
      <w:r w:rsidRPr="00140E21">
        <w:rPr>
          <w:b/>
        </w:rPr>
        <w:t>Required</w:t>
      </w:r>
      <w:proofErr w:type="gramEnd"/>
      <w:r w:rsidRPr="00140E21">
        <w:rPr>
          <w:b/>
        </w:rPr>
        <w:t>:</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4BA43F34" w14:textId="77777777" w:rsidR="005F6CBE" w:rsidRPr="00140E21" w:rsidRDefault="005F6CBE" w:rsidP="005F6CBE">
      <w:pPr>
        <w:pStyle w:val="NO"/>
      </w:pPr>
      <w:r w:rsidRPr="00140E21">
        <w:t>NOTE 1:</w:t>
      </w:r>
      <w:r w:rsidRPr="00140E21">
        <w:tab/>
        <w:t>for the UPF, the addressing information within the NF profile corresponds to the N4 interface.</w:t>
      </w:r>
    </w:p>
    <w:p w14:paraId="77197D50" w14:textId="77777777" w:rsidR="005F6CBE" w:rsidRPr="00140E21" w:rsidRDefault="005F6CBE" w:rsidP="005F6CBE">
      <w:pPr>
        <w:pStyle w:val="NO"/>
      </w:pPr>
      <w:r>
        <w:t>NOTE 2:</w:t>
      </w:r>
      <w:r>
        <w:tab/>
        <w:t xml:space="preserve">For the purpose of the </w:t>
      </w:r>
      <w:proofErr w:type="spellStart"/>
      <w:r>
        <w:t>Nnrf_NFManagement</w:t>
      </w:r>
      <w:proofErr w:type="spellEnd"/>
      <w:r>
        <w:t xml:space="preserve">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27E95495" w14:textId="77777777" w:rsidR="005F6CBE" w:rsidRPr="00140E21" w:rsidRDefault="005F6CBE" w:rsidP="005F6CBE">
      <w:pPr>
        <w:rPr>
          <w:b/>
        </w:rPr>
      </w:pPr>
      <w:r w:rsidRPr="00140E21">
        <w:rPr>
          <w:b/>
        </w:rPr>
        <w:t>Inputs, Optional:</w:t>
      </w:r>
    </w:p>
    <w:p w14:paraId="3D5EAEF9" w14:textId="77777777" w:rsidR="005F6CBE" w:rsidRPr="00140E21" w:rsidRDefault="005F6CBE" w:rsidP="005F6CBE">
      <w:pPr>
        <w:pStyle w:val="B1"/>
      </w:pPr>
      <w:r w:rsidRPr="00140E21">
        <w:t>-</w:t>
      </w:r>
      <w:r w:rsidRPr="00140E21">
        <w:tab/>
        <w:t>If the consumer NF stores Data Set(s) (e.g. UDR): Range(s) of SUPIs, range(s) of GPSIs, range(s) of external group identifiers, Data Set Identifier(s).</w:t>
      </w:r>
    </w:p>
    <w:p w14:paraId="746B4DF0" w14:textId="77777777" w:rsidR="005F6CBE" w:rsidRDefault="005F6CBE" w:rsidP="005F6CBE">
      <w:pPr>
        <w:pStyle w:val="B1"/>
      </w:pPr>
      <w:r>
        <w:t>-</w:t>
      </w:r>
      <w:r>
        <w:tab/>
        <w:t>If the consumer is BSF: Range(s) of SUPIs, range(s) of GPSIs, Range(s) of (UE) IPv4 addresses or Range(s) of (UE) IPv6 prefixes, IP domain list as described in clause 6.1.6.2.21 of TS 29.510 [37], Range(s) of SUPIs, range(s) of GPSIs.</w:t>
      </w:r>
    </w:p>
    <w:p w14:paraId="5399D4F7" w14:textId="77777777" w:rsidR="005F6CBE" w:rsidRPr="00140E21" w:rsidRDefault="005F6CBE" w:rsidP="005F6CBE">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4F8BED68" w14:textId="77777777" w:rsidR="005F6CBE" w:rsidRPr="00140E21" w:rsidRDefault="005F6CBE" w:rsidP="005F6CBE">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461F9B47" w14:textId="77777777" w:rsidR="005F6CBE" w:rsidRDefault="005F6CBE" w:rsidP="005F6CBE">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4594CD3B" w14:textId="77777777" w:rsidR="005F6CBE" w:rsidRDefault="005F6CBE" w:rsidP="005F6CBE">
      <w:pPr>
        <w:pStyle w:val="B1"/>
      </w:pPr>
      <w:r>
        <w:lastRenderedPageBreak/>
        <w:t>-</w:t>
      </w:r>
      <w:r>
        <w:tab/>
        <w:t>For NSSAAF, Home Network Identifier in the form of a realm e.g. in the case of access to an SNPN using credentials owned by CH with AAA Server or in the case of SNPN Onboarding using credentials from a DCS with AAA Server.</w:t>
      </w:r>
    </w:p>
    <w:p w14:paraId="7892337C" w14:textId="77777777" w:rsidR="005F6CBE" w:rsidRPr="00140E21" w:rsidRDefault="005F6CBE" w:rsidP="005F6CBE">
      <w:pPr>
        <w:pStyle w:val="B1"/>
      </w:pPr>
      <w:r w:rsidRPr="00140E21">
        <w:t>-</w:t>
      </w:r>
      <w:r w:rsidRPr="00140E21">
        <w:tab/>
        <w:t>If the consumer is AMF, it includes list of GUAMI(s). In addition, AMF may include list of GUAMI(s) for which it can serve as backup for failure/maintenance.</w:t>
      </w:r>
    </w:p>
    <w:p w14:paraId="1BCE2132" w14:textId="77777777" w:rsidR="005F6CBE" w:rsidRPr="00140E21" w:rsidRDefault="005F6CBE" w:rsidP="005F6CB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4DDC4C76" w14:textId="77777777" w:rsidR="005F6CBE" w:rsidRDefault="005F6CBE" w:rsidP="005F6CBE">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176E27C8" w14:textId="77777777" w:rsidR="005F6CBE" w:rsidRPr="00140E21" w:rsidRDefault="005F6CBE" w:rsidP="005F6CBE">
      <w:pPr>
        <w:pStyle w:val="B1"/>
      </w:pPr>
      <w:r w:rsidRPr="00140E21">
        <w:t>-</w:t>
      </w:r>
      <w:r w:rsidRPr="00140E21">
        <w:tab/>
        <w:t>If the consumer is P-CSCF, the P-CSCF IP address(es) to be provided to the UE by SMF.</w:t>
      </w:r>
    </w:p>
    <w:p w14:paraId="77F8E01F" w14:textId="77777777" w:rsidR="005F6CBE" w:rsidRPr="00140E21" w:rsidRDefault="005F6CBE" w:rsidP="005F6CB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21BAF582" w14:textId="77777777" w:rsidR="005F6CBE" w:rsidRPr="00140E21" w:rsidRDefault="005F6CBE" w:rsidP="005F6CBE">
      <w:pPr>
        <w:pStyle w:val="B1"/>
      </w:pPr>
      <w:r w:rsidRPr="00140E21">
        <w:t>-</w:t>
      </w:r>
      <w:r w:rsidRPr="00140E21">
        <w:tab/>
        <w:t xml:space="preserve">For the UPF Management: </w:t>
      </w:r>
      <w:commentRangeStart w:id="185"/>
      <w:r w:rsidRPr="00140E21">
        <w:t>UPF Provisioning Information</w:t>
      </w:r>
      <w:commentRangeEnd w:id="185"/>
      <w:r w:rsidR="00EE45D9">
        <w:rPr>
          <w:rStyle w:val="ad"/>
        </w:rPr>
        <w:commentReference w:id="185"/>
      </w:r>
      <w:r w:rsidRPr="00140E21">
        <w:t xml:space="preserve"> as defined in clause 4.17.6.</w:t>
      </w:r>
    </w:p>
    <w:p w14:paraId="1C693374" w14:textId="77777777" w:rsidR="005F6CBE" w:rsidRPr="00140E21" w:rsidRDefault="005F6CBE" w:rsidP="005F6CBE">
      <w:pPr>
        <w:pStyle w:val="B1"/>
      </w:pPr>
      <w:r w:rsidRPr="00140E21">
        <w:t>-</w:t>
      </w:r>
      <w:r w:rsidRPr="00140E21">
        <w:tab/>
        <w:t>S-NSSAI(s) and the associated NSI ID(s) (if available).</w:t>
      </w:r>
    </w:p>
    <w:p w14:paraId="0AE7979A" w14:textId="77777777" w:rsidR="005F6CBE" w:rsidRDefault="005F6CBE" w:rsidP="005F6CBE">
      <w:pPr>
        <w:pStyle w:val="B1"/>
      </w:pPr>
      <w:r>
        <w:t>-</w:t>
      </w:r>
      <w:r>
        <w:tab/>
        <w:t>DNN(s) if the consumer is PCF or BSF. DNN(s) per S-NSSAI if the consumer is SMF, UPF or TSCTSF.</w:t>
      </w:r>
    </w:p>
    <w:p w14:paraId="71AF93BB" w14:textId="77777777" w:rsidR="005F6CBE" w:rsidRDefault="005F6CBE" w:rsidP="005F6CBE">
      <w:pPr>
        <w:pStyle w:val="B1"/>
      </w:pPr>
      <w:r>
        <w:t>-</w:t>
      </w:r>
      <w:r>
        <w:tab/>
        <w:t xml:space="preserve">If the consumer is a trusted </w:t>
      </w:r>
      <w:proofErr w:type="gramStart"/>
      <w:r>
        <w:t>AF</w:t>
      </w:r>
      <w:proofErr w:type="gramEnd"/>
      <w:r>
        <w:t xml:space="preserve">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77C37440" w14:textId="77777777" w:rsidR="005F6CBE" w:rsidRPr="00140E21" w:rsidRDefault="005F6CBE" w:rsidP="005F6CBE">
      <w:pPr>
        <w:pStyle w:val="B1"/>
      </w:pPr>
      <w:r w:rsidRPr="00140E21">
        <w:t>-</w:t>
      </w:r>
      <w:r w:rsidRPr="00140E21">
        <w:tab/>
        <w:t>Information about the location</w:t>
      </w:r>
      <w:r>
        <w:t xml:space="preserve"> or serving scope</w:t>
      </w:r>
      <w:r w:rsidRPr="00140E21">
        <w:t xml:space="preserve"> of the NF consumer (operator specific information, e.g. geographical location, data centre).</w:t>
      </w:r>
    </w:p>
    <w:p w14:paraId="204FBD1A" w14:textId="77777777" w:rsidR="005F6CBE" w:rsidRPr="00140E21" w:rsidRDefault="005F6CBE" w:rsidP="005F6CBE">
      <w:pPr>
        <w:pStyle w:val="B1"/>
      </w:pPr>
      <w:r w:rsidRPr="00140E21">
        <w:t>-</w:t>
      </w:r>
      <w:r w:rsidRPr="00140E21">
        <w:tab/>
        <w:t>TAI(s).</w:t>
      </w:r>
    </w:p>
    <w:p w14:paraId="2E16600B" w14:textId="77777777" w:rsidR="005F6CBE" w:rsidRPr="00140E21" w:rsidRDefault="005F6CBE" w:rsidP="005F6CBE">
      <w:pPr>
        <w:pStyle w:val="B1"/>
      </w:pPr>
      <w:r w:rsidRPr="00140E21">
        <w:t>-</w:t>
      </w:r>
      <w:r w:rsidRPr="00140E21">
        <w:tab/>
        <w:t>NF Set ID.</w:t>
      </w:r>
    </w:p>
    <w:p w14:paraId="2B6F586B" w14:textId="77777777" w:rsidR="005F6CBE" w:rsidRPr="00140E21" w:rsidRDefault="005F6CBE" w:rsidP="005F6CBE">
      <w:pPr>
        <w:pStyle w:val="B1"/>
      </w:pPr>
      <w:r w:rsidRPr="00140E21">
        <w:t>-</w:t>
      </w:r>
      <w:r w:rsidRPr="00140E21">
        <w:tab/>
        <w:t>NF Service Set ID.</w:t>
      </w:r>
    </w:p>
    <w:p w14:paraId="699FD337" w14:textId="77777777" w:rsidR="005F6CBE" w:rsidRPr="00140E21" w:rsidRDefault="005F6CBE" w:rsidP="005F6CBE">
      <w:pPr>
        <w:pStyle w:val="B1"/>
      </w:pPr>
      <w:r w:rsidRPr="00140E21">
        <w:t>-</w:t>
      </w:r>
      <w:r w:rsidRPr="00140E21">
        <w:tab/>
        <w:t>If the consumer is PCF or SMF, it includes the MA PDU Session capability to indicate if the NF instance supports MA PDU session or not.</w:t>
      </w:r>
    </w:p>
    <w:p w14:paraId="3376D6B9" w14:textId="77777777" w:rsidR="005F6CBE" w:rsidRDefault="005F6CBE" w:rsidP="005F6CBE">
      <w:pPr>
        <w:pStyle w:val="B1"/>
      </w:pPr>
      <w:r>
        <w:t>-</w:t>
      </w:r>
      <w:r>
        <w:tab/>
        <w:t>If the consumer is PCF, it includes the DNN replacement capability to indicate if the NF instance supports DNN replacement or not.</w:t>
      </w:r>
    </w:p>
    <w:p w14:paraId="711846B4" w14:textId="77777777" w:rsidR="005F6CBE" w:rsidRDefault="005F6CBE" w:rsidP="005F6CBE">
      <w:pPr>
        <w:pStyle w:val="B1"/>
      </w:pPr>
      <w:r>
        <w:t>-</w:t>
      </w:r>
      <w:r>
        <w:tab/>
        <w:t>If the consumer is PCF or SMF, it includes the slice replacement capability to indicate if the NF instance supports slice replacement or not.</w:t>
      </w:r>
    </w:p>
    <w:p w14:paraId="4B5D5CE1" w14:textId="77777777" w:rsidR="005F6CBE" w:rsidRDefault="005F6CBE" w:rsidP="005F6CBE">
      <w:pPr>
        <w:pStyle w:val="B1"/>
      </w:pPr>
      <w:r>
        <w:t>-</w:t>
      </w:r>
      <w:r>
        <w:tab/>
        <w:t xml:space="preserve">If the consumer is PCF, it may include the 5G </w:t>
      </w:r>
      <w:proofErr w:type="spellStart"/>
      <w:r>
        <w:t>ProSe</w:t>
      </w:r>
      <w:proofErr w:type="spellEnd"/>
      <w:r>
        <w:t xml:space="preserve"> Capability as specified in TS 23.304 [77].</w:t>
      </w:r>
    </w:p>
    <w:p w14:paraId="57C0F662" w14:textId="77777777" w:rsidR="005F6CBE" w:rsidRDefault="005F6CBE" w:rsidP="005F6CBE">
      <w:pPr>
        <w:pStyle w:val="B1"/>
      </w:pPr>
      <w:r>
        <w:t>-</w:t>
      </w:r>
      <w:r>
        <w:tab/>
        <w:t>If the consumer is PCF, it may include the V2X capability as specified in TS 23.287 [73].</w:t>
      </w:r>
    </w:p>
    <w:p w14:paraId="20B8F4DB" w14:textId="77777777" w:rsidR="005F6CBE" w:rsidRDefault="005F6CBE" w:rsidP="005F6CBE">
      <w:pPr>
        <w:pStyle w:val="B1"/>
      </w:pPr>
      <w:r>
        <w:t>-</w:t>
      </w:r>
      <w:r>
        <w:tab/>
        <w:t>If the consumer is PCF, it may include the A2X capability as specified in TS 23.256 [80].</w:t>
      </w:r>
    </w:p>
    <w:p w14:paraId="72963492" w14:textId="77777777" w:rsidR="005F6CBE" w:rsidRDefault="005F6CBE" w:rsidP="005F6CBE">
      <w:pPr>
        <w:pStyle w:val="B1"/>
      </w:pPr>
      <w:r>
        <w:t>-</w:t>
      </w:r>
      <w:r>
        <w:tab/>
        <w:t>If the consumer is PCF, it may include the Ranging/SL Positioning Capability as specified in TS 23.586 [88].</w:t>
      </w:r>
    </w:p>
    <w:p w14:paraId="076BBC07" w14:textId="77777777" w:rsidR="005F6CBE" w:rsidRDefault="005F6CBE" w:rsidP="005F6CBE">
      <w:pPr>
        <w:pStyle w:val="B1"/>
      </w:pPr>
      <w:r>
        <w:t>-</w:t>
      </w:r>
      <w:r>
        <w:tab/>
        <w:t>If the consumer is PCF, it may include the indication of PCF support of URSP delivery in EPS.</w:t>
      </w:r>
    </w:p>
    <w:p w14:paraId="4B191D1A" w14:textId="77777777" w:rsidR="005F6CBE" w:rsidRDefault="005F6CBE" w:rsidP="005F6CBE">
      <w:pPr>
        <w:pStyle w:val="B1"/>
      </w:pPr>
      <w:r>
        <w:t>-</w:t>
      </w:r>
      <w:r>
        <w:tab/>
        <w:t>If the consumer is PCF, it may include the indication of PCF support of VPLMN specific rules.</w:t>
      </w:r>
    </w:p>
    <w:p w14:paraId="1D7E5001" w14:textId="77777777" w:rsidR="005F6CBE" w:rsidRDefault="005F6CBE" w:rsidP="005F6CBE">
      <w:pPr>
        <w:pStyle w:val="B1"/>
      </w:pPr>
      <w:r>
        <w:t>-</w:t>
      </w:r>
      <w:r>
        <w:tab/>
        <w:t>If the consumer is PCF, it may include the indication of PCF support of URSP rule enforcement.</w:t>
      </w:r>
    </w:p>
    <w:p w14:paraId="11CFFCE0" w14:textId="77777777" w:rsidR="005F6CBE" w:rsidRDefault="005F6CBE" w:rsidP="005F6CBE">
      <w:pPr>
        <w:pStyle w:val="B1"/>
      </w:pPr>
      <w:r w:rsidRPr="00140E21">
        <w:t>-</w:t>
      </w:r>
      <w:r w:rsidRPr="00140E21">
        <w:tab/>
        <w:t>If the consumer is NWDAF, it</w:t>
      </w:r>
      <w:r>
        <w:t xml:space="preserve"> may</w:t>
      </w:r>
      <w:r w:rsidRPr="00140E21">
        <w:t xml:space="preserve"> include</w:t>
      </w:r>
      <w:r>
        <w:t>:</w:t>
      </w:r>
    </w:p>
    <w:p w14:paraId="7324CDED" w14:textId="77777777" w:rsidR="005F6CBE" w:rsidRDefault="005F6CBE" w:rsidP="005F6CBE">
      <w:pPr>
        <w:pStyle w:val="B2"/>
      </w:pPr>
      <w:r>
        <w:t>-</w:t>
      </w:r>
      <w:r>
        <w:tab/>
      </w:r>
      <w:r w:rsidRPr="00140E21">
        <w:t>Analytics ID(s)</w:t>
      </w:r>
      <w:r>
        <w:t xml:space="preserve"> (possibly per service).</w:t>
      </w:r>
    </w:p>
    <w:p w14:paraId="65FCF1E9" w14:textId="77777777" w:rsidR="005F6CBE" w:rsidRDefault="005F6CBE" w:rsidP="005F6CBE">
      <w:pPr>
        <w:pStyle w:val="B2"/>
      </w:pPr>
      <w:r>
        <w:t>-</w:t>
      </w:r>
      <w:r>
        <w:tab/>
      </w:r>
      <w:r w:rsidRPr="00140E21">
        <w:t>NWDAF Serving Area information</w:t>
      </w:r>
      <w:r>
        <w:t xml:space="preserve"> and Supported Analytics Delay per Analytics ID(s) (if available)</w:t>
      </w:r>
      <w:r w:rsidRPr="00140E21">
        <w:t>.</w:t>
      </w:r>
    </w:p>
    <w:p w14:paraId="33D95861" w14:textId="77777777" w:rsidR="005F6CBE" w:rsidRDefault="005F6CBE" w:rsidP="005F6CBE">
      <w:pPr>
        <w:pStyle w:val="B2"/>
      </w:pPr>
      <w:r>
        <w:lastRenderedPageBreak/>
        <w:t>-</w:t>
      </w:r>
      <w:r>
        <w:tab/>
        <w:t>Analytics aggregation capability and/ or Analytics metadata provisioning capability if such capability is provided by the NWDAF.</w:t>
      </w:r>
    </w:p>
    <w:p w14:paraId="342047D2" w14:textId="77777777" w:rsidR="005F6CBE" w:rsidRDefault="005F6CBE" w:rsidP="005F6CBE">
      <w:pPr>
        <w:pStyle w:val="B2"/>
      </w:pPr>
      <w:r>
        <w:t>-</w:t>
      </w:r>
      <w:r>
        <w:tab/>
        <w:t>Roaming exchange capability if such capability is provided by NWDAF.</w:t>
      </w:r>
    </w:p>
    <w:p w14:paraId="5570212C" w14:textId="77777777" w:rsidR="005F6CBE" w:rsidRDefault="005F6CBE" w:rsidP="005F6CBE">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49B585AD" w14:textId="77777777" w:rsidR="005F6CBE" w:rsidRDefault="005F6CBE" w:rsidP="005F6CBE">
      <w:pPr>
        <w:pStyle w:val="B2"/>
      </w:pPr>
      <w:r>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53D61EE1" w14:textId="77777777" w:rsidR="005F6CBE" w:rsidRDefault="005F6CBE" w:rsidP="005F6CBE">
      <w:pPr>
        <w:pStyle w:val="B2"/>
      </w:pPr>
      <w:r>
        <w:t>-</w:t>
      </w:r>
      <w:r>
        <w:tab/>
        <w:t>If the consumer is NWDAF containing MTLF with ML Model Accuracy checking capability, it includes ML Model Accuracy checking capability for ML model accuracy monitoring (see clause 5.2 of TS 23.288 [50]).</w:t>
      </w:r>
    </w:p>
    <w:p w14:paraId="586B8031" w14:textId="77777777" w:rsidR="005F6CBE" w:rsidRDefault="005F6CBE" w:rsidP="005F6CBE">
      <w:pPr>
        <w:pStyle w:val="B2"/>
      </w:pPr>
      <w:r>
        <w:t>-</w:t>
      </w:r>
      <w:r>
        <w:tab/>
        <w:t xml:space="preserve">If the consumer is NWDAF containing </w:t>
      </w:r>
      <w:proofErr w:type="spellStart"/>
      <w:r>
        <w:t>AnLF</w:t>
      </w:r>
      <w:proofErr w:type="spellEnd"/>
      <w:r>
        <w:t xml:space="preserve"> with Analytics Accuracy checking capability, it includes Analytics Accuracy checking capability for Analytics Accuracy Monitoring (see clause 5.2 of TS 23.288 [50]).</w:t>
      </w:r>
    </w:p>
    <w:p w14:paraId="2F21CB91" w14:textId="77777777" w:rsidR="005F6CBE" w:rsidRDefault="005F6CBE" w:rsidP="005F6CBE">
      <w:pPr>
        <w:pStyle w:val="B2"/>
      </w:pPr>
      <w:r>
        <w:t>-</w:t>
      </w:r>
      <w:r>
        <w:tab/>
        <w:t>It may also include NF Set ID and NF Type of the NF data sources, if data management service is available.</w:t>
      </w:r>
    </w:p>
    <w:p w14:paraId="3E8B4581" w14:textId="77777777" w:rsidR="005F6CBE" w:rsidRPr="00140E21" w:rsidRDefault="005F6CBE" w:rsidP="005F6CBE">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7FF638CE" w14:textId="77777777" w:rsidR="005F6CBE" w:rsidRDefault="005F6CBE" w:rsidP="005F6CBE">
      <w:pPr>
        <w:pStyle w:val="B1"/>
      </w:pPr>
      <w:r>
        <w:t>-</w:t>
      </w:r>
      <w:r>
        <w:tab/>
        <w:t>If the consumer is ADRF, it may include:</w:t>
      </w:r>
    </w:p>
    <w:p w14:paraId="23EE39F6" w14:textId="77777777" w:rsidR="005F6CBE" w:rsidRDefault="005F6CBE" w:rsidP="005F6CBE">
      <w:pPr>
        <w:pStyle w:val="B2"/>
      </w:pPr>
      <w:r>
        <w:t>-</w:t>
      </w:r>
      <w:r>
        <w:tab/>
        <w:t>Data and analytics storage and retrieval capability if available.</w:t>
      </w:r>
    </w:p>
    <w:p w14:paraId="05326744" w14:textId="77777777" w:rsidR="005F6CBE" w:rsidRDefault="005F6CBE" w:rsidP="005F6CBE">
      <w:pPr>
        <w:pStyle w:val="B2"/>
      </w:pPr>
      <w:r>
        <w:t>-</w:t>
      </w:r>
      <w:r>
        <w:tab/>
        <w:t>ML model storage and retrieval capability if available.</w:t>
      </w:r>
    </w:p>
    <w:p w14:paraId="79B04775" w14:textId="77777777" w:rsidR="005F6CBE" w:rsidRDefault="005F6CBE" w:rsidP="005F6CBE">
      <w:pPr>
        <w:pStyle w:val="B1"/>
      </w:pPr>
      <w:r>
        <w:tab/>
        <w:t>Details about ADRF specific information are described in clause 6.3.20 of TS 23.501 [2].</w:t>
      </w:r>
    </w:p>
    <w:p w14:paraId="7AB256B3" w14:textId="77777777" w:rsidR="005F6CBE" w:rsidRDefault="005F6CBE" w:rsidP="005F6CBE">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26B51354" w14:textId="77777777" w:rsidR="005F6CBE" w:rsidRDefault="005F6CBE" w:rsidP="005F6CBE">
      <w:pPr>
        <w:pStyle w:val="B1"/>
      </w:pPr>
      <w:r>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0BB35290" w14:textId="77777777" w:rsidR="005F6CBE" w:rsidRDefault="005F6CBE" w:rsidP="005F6CBE">
      <w:pPr>
        <w:pStyle w:val="B1"/>
      </w:pPr>
      <w:r>
        <w:t>-</w:t>
      </w:r>
      <w:r>
        <w:tab/>
        <w:t>Notification endpoint for default subscription for each type of notification that the NF is interested in receiving.</w:t>
      </w:r>
    </w:p>
    <w:p w14:paraId="79731801" w14:textId="77777777" w:rsidR="005F6CBE" w:rsidRDefault="005F6CBE" w:rsidP="005F6CBE">
      <w:pPr>
        <w:pStyle w:val="B1"/>
      </w:pPr>
      <w:r>
        <w:t>-</w:t>
      </w:r>
      <w:r>
        <w:tab/>
        <w:t>Endpoint Address(es) of instance(s) of supported service(s).</w:t>
      </w:r>
    </w:p>
    <w:p w14:paraId="4F6CD952" w14:textId="77777777" w:rsidR="005F6CBE" w:rsidRDefault="005F6CBE" w:rsidP="005F6CBE">
      <w:pPr>
        <w:pStyle w:val="B1"/>
      </w:pPr>
      <w:r>
        <w:t>-</w:t>
      </w:r>
      <w:r>
        <w:tab/>
        <w:t>NF capacity information.</w:t>
      </w:r>
    </w:p>
    <w:p w14:paraId="1DD9FB7A" w14:textId="77777777" w:rsidR="005F6CBE" w:rsidRDefault="005F6CBE" w:rsidP="005F6CBE">
      <w:pPr>
        <w:pStyle w:val="B1"/>
      </w:pPr>
      <w:r>
        <w:t>-</w:t>
      </w:r>
      <w:r>
        <w:tab/>
        <w:t>NF priority information.</w:t>
      </w:r>
    </w:p>
    <w:p w14:paraId="4E91453F" w14:textId="77777777" w:rsidR="005F6CBE" w:rsidRDefault="005F6CBE" w:rsidP="005F6CBE">
      <w:pPr>
        <w:pStyle w:val="B1"/>
      </w:pPr>
      <w:r>
        <w:t>-</w:t>
      </w:r>
      <w:r>
        <w:tab/>
        <w:t>If consumer is NF, SCP domain the NF belongs to.</w:t>
      </w:r>
    </w:p>
    <w:p w14:paraId="361A5821" w14:textId="77777777" w:rsidR="005F6CBE" w:rsidRDefault="005F6CBE" w:rsidP="005F6CBE">
      <w:pPr>
        <w:pStyle w:val="B1"/>
      </w:pPr>
      <w:r>
        <w:t>-</w:t>
      </w:r>
      <w:r>
        <w:tab/>
        <w:t>If the consumer is SCP, it may include:</w:t>
      </w:r>
    </w:p>
    <w:p w14:paraId="2BB3C674" w14:textId="77777777" w:rsidR="005F6CBE" w:rsidRDefault="005F6CBE" w:rsidP="005F6CBE">
      <w:pPr>
        <w:pStyle w:val="B2"/>
      </w:pPr>
      <w:r>
        <w:t>-</w:t>
      </w:r>
      <w:r>
        <w:tab/>
        <w:t>SCP domain(s) the SCP belongs to.</w:t>
      </w:r>
    </w:p>
    <w:p w14:paraId="2AD1092A" w14:textId="77777777" w:rsidR="005F6CBE" w:rsidRDefault="005F6CBE" w:rsidP="005F6CBE">
      <w:pPr>
        <w:pStyle w:val="B2"/>
      </w:pPr>
      <w:r>
        <w:t>-</w:t>
      </w:r>
      <w:r>
        <w:tab/>
        <w:t>Remote PLMNs reachable through SCP.</w:t>
      </w:r>
    </w:p>
    <w:p w14:paraId="30594C80" w14:textId="77777777" w:rsidR="005F6CBE" w:rsidRDefault="005F6CBE" w:rsidP="005F6CBE">
      <w:pPr>
        <w:pStyle w:val="B2"/>
      </w:pPr>
      <w:r>
        <w:t>-</w:t>
      </w:r>
      <w:r>
        <w:tab/>
        <w:t>Endpoint addresses or Address Domain(s) (e.g. IP Address or FQDN ranges) accessible via the SCP.</w:t>
      </w:r>
    </w:p>
    <w:p w14:paraId="6CD8A5D6" w14:textId="77777777" w:rsidR="005F6CBE" w:rsidRDefault="005F6CBE" w:rsidP="005F6CBE">
      <w:pPr>
        <w:pStyle w:val="B2"/>
      </w:pPr>
      <w:r>
        <w:t>-</w:t>
      </w:r>
      <w:r>
        <w:tab/>
        <w:t>NF sets of NFs served by the SCP.</w:t>
      </w:r>
    </w:p>
    <w:p w14:paraId="4E5EECB1" w14:textId="77777777" w:rsidR="005F6CBE" w:rsidRDefault="005F6CBE" w:rsidP="005F6CBE">
      <w:pPr>
        <w:pStyle w:val="B2"/>
      </w:pPr>
      <w:r>
        <w:t>-</w:t>
      </w:r>
      <w:r>
        <w:tab/>
        <w:t>If the consumer NF is MB-SMF, it may include MB-SMF service area and the MBS Session ID(s), Area Session ID(s), the corresponding MBS service area(s) if available, as specified in TS 23.247 [78].</w:t>
      </w:r>
    </w:p>
    <w:p w14:paraId="2AAB15FF" w14:textId="77777777" w:rsidR="005F6CBE" w:rsidRDefault="005F6CBE" w:rsidP="005F6CBE">
      <w:pPr>
        <w:pStyle w:val="B1"/>
      </w:pPr>
      <w:r>
        <w:lastRenderedPageBreak/>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0077AD5C" w14:textId="77777777" w:rsidR="005F6CBE" w:rsidRDefault="005F6CBE" w:rsidP="005F6CBE">
      <w:pPr>
        <w:pStyle w:val="B1"/>
      </w:pPr>
      <w:r>
        <w:t>-</w:t>
      </w:r>
      <w:r>
        <w:tab/>
        <w:t>If the consumer is EASDF, it may include S-NSSAI, DNN, N6 IP address of the PSA UPF, Supported DNS security protocols of EASDF, location as per NF profile and DNAI (if exists).</w:t>
      </w:r>
    </w:p>
    <w:p w14:paraId="0A424E1C" w14:textId="77777777" w:rsidR="005F6CBE" w:rsidRDefault="005F6CBE" w:rsidP="005F6CBE">
      <w:pPr>
        <w:pStyle w:val="B1"/>
      </w:pPr>
      <w:r>
        <w:t>-</w:t>
      </w:r>
      <w:r>
        <w:tab/>
        <w:t>For ON-SNPN, if the consumer is AMF, Capability to support SNPN Onboarding, or, if the consumer is SMF, Capability to support User Plane Remote Provisioning.</w:t>
      </w:r>
    </w:p>
    <w:p w14:paraId="2CBB37AE" w14:textId="77777777" w:rsidR="005F6CBE" w:rsidRDefault="005F6CBE" w:rsidP="005F6CBE">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2553D356" w14:textId="7671B6FA" w:rsidR="005F6CBE" w:rsidRDefault="005F6CBE" w:rsidP="005F6CBE">
      <w:pPr>
        <w:pStyle w:val="B1"/>
      </w:pPr>
      <w:r>
        <w:t>-</w:t>
      </w:r>
      <w:r>
        <w:tab/>
        <w:t>If the consumer is UPF</w:t>
      </w:r>
      <w:ins w:id="186" w:author="manmeet bhangu" w:date="2024-07-22T00:55:00Z">
        <w:del w:id="187" w:author="hw user" w:date="2024-08-15T09:40:00Z">
          <w:r w:rsidR="0000366F" w:rsidDel="006A250A">
            <w:delText>,</w:delText>
          </w:r>
          <w:commentRangeStart w:id="188"/>
          <w:r w:rsidR="0000366F" w:rsidDel="006A250A">
            <w:delText xml:space="preserve"> it may include the support for additional UPF functionalities such as NAT</w:delText>
          </w:r>
        </w:del>
      </w:ins>
      <w:ins w:id="189" w:author="manmeet bhangu -2" w:date="2024-08-13T23:58:00Z">
        <w:del w:id="190" w:author="hw user" w:date="2024-08-15T09:40:00Z">
          <w:r w:rsidR="00A169FC" w:rsidDel="006A250A">
            <w:delText xml:space="preserve"> </w:delText>
          </w:r>
          <w:r w:rsidR="00A169FC" w:rsidRPr="00A169FC" w:rsidDel="006A250A">
            <w:rPr>
              <w:highlight w:val="yellow"/>
              <w:rPrChange w:id="191" w:author="manmeet bhangu -2" w:date="2024-08-13T23:59:00Z">
                <w:rPr/>
              </w:rPrChange>
            </w:rPr>
            <w:delText>information exposure</w:delText>
          </w:r>
        </w:del>
      </w:ins>
      <w:ins w:id="192" w:author="manmeet bhangu -2" w:date="2024-08-13T23:59:00Z">
        <w:del w:id="193" w:author="hw user" w:date="2024-08-15T09:40:00Z">
          <w:r w:rsidR="00A169FC" w:rsidRPr="00A169FC" w:rsidDel="006A250A">
            <w:rPr>
              <w:highlight w:val="yellow"/>
              <w:rPrChange w:id="194" w:author="manmeet bhangu -2" w:date="2024-08-13T23:59:00Z">
                <w:rPr/>
              </w:rPrChange>
            </w:rPr>
            <w:delText xml:space="preserve"> and</w:delText>
          </w:r>
        </w:del>
      </w:ins>
      <w:ins w:id="195" w:author="manmeet bhangu" w:date="2024-07-22T00:55:00Z">
        <w:del w:id="196" w:author="hw user" w:date="2024-08-15T09:40:00Z">
          <w:r w:rsidR="0000366F" w:rsidRPr="00A169FC" w:rsidDel="006A250A">
            <w:rPr>
              <w:highlight w:val="yellow"/>
              <w:rPrChange w:id="197" w:author="manmeet bhangu -2" w:date="2024-08-13T23:59:00Z">
                <w:rPr/>
              </w:rPrChange>
            </w:rPr>
            <w:delText xml:space="preserve">, </w:delText>
          </w:r>
        </w:del>
      </w:ins>
      <w:ins w:id="198" w:author="Ericsson-MH2" w:date="2024-08-14T10:53:00Z">
        <w:del w:id="199" w:author="hw user" w:date="2024-08-15T09:40:00Z">
          <w:r w:rsidR="009527AF" w:rsidDel="006A250A">
            <w:rPr>
              <w:highlight w:val="yellow"/>
            </w:rPr>
            <w:delText xml:space="preserve">deep </w:delText>
          </w:r>
        </w:del>
      </w:ins>
      <w:ins w:id="200" w:author="manmeet bhangu" w:date="2024-07-22T00:55:00Z">
        <w:del w:id="201" w:author="hw user" w:date="2024-08-15T09:40:00Z">
          <w:r w:rsidR="0000366F" w:rsidRPr="00A169FC" w:rsidDel="006A250A">
            <w:rPr>
              <w:highlight w:val="yellow"/>
              <w:rPrChange w:id="202" w:author="manmeet bhangu -2" w:date="2024-08-13T23:59:00Z">
                <w:rPr/>
              </w:rPrChange>
            </w:rPr>
            <w:delText xml:space="preserve">packet inspection </w:delText>
          </w:r>
          <w:r w:rsidR="0000366F" w:rsidRPr="006B360A" w:rsidDel="006A250A">
            <w:rPr>
              <w:highlight w:val="green"/>
              <w:rPrChange w:id="203" w:author="Ericsson-MH2" w:date="2024-08-14T10:55:00Z">
                <w:rPr/>
              </w:rPrChange>
            </w:rPr>
            <w:delText>functionaility</w:delText>
          </w:r>
        </w:del>
      </w:ins>
      <w:ins w:id="204" w:author="manmeet bhangu -2" w:date="2024-08-14T00:23:00Z">
        <w:del w:id="205" w:author="hw user" w:date="2024-08-15T09:40:00Z">
          <w:r w:rsidR="005B060B" w:rsidRPr="006B360A" w:rsidDel="006A250A">
            <w:rPr>
              <w:highlight w:val="green"/>
              <w:rPrChange w:id="206" w:author="Ericsson-MH2" w:date="2024-08-14T10:55:00Z">
                <w:rPr/>
              </w:rPrChange>
            </w:rPr>
            <w:delText xml:space="preserve"> </w:delText>
          </w:r>
        </w:del>
      </w:ins>
      <w:ins w:id="207" w:author="Ericsson-MH2" w:date="2024-08-14T10:52:00Z">
        <w:del w:id="208" w:author="hw user" w:date="2024-08-15T09:40:00Z">
          <w:r w:rsidR="00324D35" w:rsidRPr="006B360A" w:rsidDel="006A250A">
            <w:rPr>
              <w:highlight w:val="green"/>
              <w:rPrChange w:id="209" w:author="Ericsson-MH2" w:date="2024-08-14T10:55:00Z">
                <w:rPr/>
              </w:rPrChange>
            </w:rPr>
            <w:delText>functionality</w:delText>
          </w:r>
          <w:r w:rsidR="00160900" w:rsidRPr="006B360A" w:rsidDel="006A250A">
            <w:rPr>
              <w:highlight w:val="green"/>
              <w:rPrChange w:id="210" w:author="Ericsson-MH2" w:date="2024-08-14T10:55:00Z">
                <w:rPr/>
              </w:rPrChange>
            </w:rPr>
            <w:delText xml:space="preserve"> see clause 6.2.3 of </w:delText>
          </w:r>
        </w:del>
      </w:ins>
      <w:ins w:id="211" w:author="Ericsson-MH2" w:date="2024-08-14T10:53:00Z">
        <w:del w:id="212" w:author="hw user" w:date="2024-08-15T09:40:00Z">
          <w:r w:rsidR="00160900" w:rsidRPr="006B360A" w:rsidDel="006A250A">
            <w:rPr>
              <w:highlight w:val="green"/>
              <w:rPrChange w:id="213" w:author="Ericsson-MH2" w:date="2024-08-14T10:55:00Z">
                <w:rPr/>
              </w:rPrChange>
            </w:rPr>
            <w:delText>TS 23.501 [2]</w:delText>
          </w:r>
        </w:del>
      </w:ins>
      <w:commentRangeStart w:id="214"/>
      <w:ins w:id="215" w:author="manmeet bhangu -2" w:date="2024-08-14T00:23:00Z">
        <w:del w:id="216" w:author="hw user" w:date="2024-08-15T09:40:00Z">
          <w:r w:rsidR="005B060B" w:rsidRPr="006B360A" w:rsidDel="006A250A">
            <w:rPr>
              <w:highlight w:val="green"/>
              <w:rPrChange w:id="217" w:author="Ericsson-MH2" w:date="2024-08-14T10:55:00Z">
                <w:rPr/>
              </w:rPrChange>
            </w:rPr>
            <w:delText>(</w:delText>
          </w:r>
          <w:r w:rsidR="005B060B" w:rsidRPr="006B360A" w:rsidDel="006A250A">
            <w:rPr>
              <w:highlight w:val="green"/>
              <w:lang w:eastAsia="zh-CN"/>
              <w:rPrChange w:id="218" w:author="Ericsson-MH2" w:date="2024-08-14T10:55:00Z">
                <w:rPr>
                  <w:lang w:eastAsia="zh-CN"/>
                </w:rPr>
              </w:rPrChange>
            </w:rPr>
            <w:delText>to differentiate between IP or MAC filter based packet detection, and the packet detection based on other means, e.g. layer 7 DPI)</w:delText>
          </w:r>
        </w:del>
      </w:ins>
      <w:commentRangeEnd w:id="214"/>
      <w:ins w:id="219" w:author="manmeet bhangu -2" w:date="2024-08-14T00:24:00Z">
        <w:del w:id="220" w:author="hw user" w:date="2024-08-15T09:40:00Z">
          <w:r w:rsidR="005B060B" w:rsidRPr="006B360A" w:rsidDel="006A250A">
            <w:rPr>
              <w:rStyle w:val="ad"/>
              <w:highlight w:val="green"/>
              <w:rPrChange w:id="221" w:author="Ericsson-MH2" w:date="2024-08-14T10:55:00Z">
                <w:rPr>
                  <w:rStyle w:val="ad"/>
                </w:rPr>
              </w:rPrChange>
            </w:rPr>
            <w:commentReference w:id="214"/>
          </w:r>
        </w:del>
      </w:ins>
      <w:ins w:id="222" w:author="manmeet bhangu" w:date="2024-07-22T00:55:00Z">
        <w:del w:id="223" w:author="hw user" w:date="2024-08-15T09:40:00Z">
          <w:r w:rsidR="0000366F" w:rsidDel="006A250A">
            <w:delText xml:space="preserve">. Packet inspection means that the </w:delText>
          </w:r>
        </w:del>
      </w:ins>
      <w:ins w:id="224" w:author="manmeet bhangu [2]" w:date="2024-07-22T01:19:00Z">
        <w:del w:id="225" w:author="hw user" w:date="2024-08-15T09:40:00Z">
          <w:r w:rsidR="006B7AC6" w:rsidDel="006A250A">
            <w:delText>U</w:delText>
          </w:r>
        </w:del>
      </w:ins>
      <w:ins w:id="226" w:author="manmeet bhangu" w:date="2024-07-22T00:55:00Z">
        <w:del w:id="227" w:author="hw user" w:date="2024-08-15T09:40:00Z">
          <w:r w:rsidR="0000366F" w:rsidDel="006A250A">
            <w:delText xml:space="preserve">P is able to </w:delText>
          </w:r>
          <w:r w:rsidR="0000366F" w:rsidRPr="00791EF0" w:rsidDel="006A250A">
            <w:delText>performs L</w:delText>
          </w:r>
        </w:del>
      </w:ins>
      <w:ins w:id="228" w:author="manmeet bhangu [2]" w:date="2024-07-22T01:08:00Z">
        <w:del w:id="229" w:author="hw user" w:date="2024-08-15T09:40:00Z">
          <w:r w:rsidR="00FC03A7" w:rsidDel="006A250A">
            <w:delText>2</w:delText>
          </w:r>
        </w:del>
      </w:ins>
      <w:ins w:id="230" w:author="manmeet bhangu" w:date="2024-07-22T00:55:00Z">
        <w:del w:id="231" w:author="hw user" w:date="2024-08-15T09:40:00Z">
          <w:r w:rsidR="0000366F" w:rsidDel="006A250A">
            <w:delText xml:space="preserve">, </w:delText>
          </w:r>
          <w:r w:rsidR="0000366F" w:rsidRPr="00791EF0" w:rsidDel="006A250A">
            <w:delText>L</w:delText>
          </w:r>
        </w:del>
      </w:ins>
      <w:ins w:id="232" w:author="manmeet bhangu [2]" w:date="2024-07-22T01:08:00Z">
        <w:del w:id="233" w:author="hw user" w:date="2024-08-15T09:40:00Z">
          <w:r w:rsidR="00FC03A7" w:rsidDel="006A250A">
            <w:delText>3</w:delText>
          </w:r>
        </w:del>
      </w:ins>
      <w:ins w:id="234" w:author="manmeet bhangu" w:date="2024-07-22T00:55:00Z">
        <w:del w:id="235" w:author="hw user" w:date="2024-08-15T09:40:00Z">
          <w:r w:rsidR="0000366F" w:rsidRPr="00791EF0" w:rsidDel="006A250A">
            <w:delText xml:space="preserve"> and L7 inspection for the user traffic that is received</w:delText>
          </w:r>
          <w:r w:rsidR="0000366F" w:rsidDel="006A250A">
            <w:delText>.</w:delText>
          </w:r>
        </w:del>
      </w:ins>
      <w:del w:id="236" w:author="hw user" w:date="2024-08-15T09:40:00Z">
        <w:r w:rsidDel="006A250A">
          <w:delText xml:space="preserve"> and </w:delText>
        </w:r>
      </w:del>
      <w:ins w:id="237" w:author="manmeet bhangu" w:date="2024-07-22T00:56:00Z">
        <w:del w:id="238" w:author="hw user" w:date="2024-08-15T09:40:00Z">
          <w:r w:rsidR="0000366F" w:rsidDel="006A250A">
            <w:delText>If the</w:delText>
          </w:r>
        </w:del>
        <w:r w:rsidR="0000366F">
          <w:t xml:space="preserve"> </w:t>
        </w:r>
      </w:ins>
      <w:commentRangeEnd w:id="188"/>
      <w:r w:rsidR="006A250A">
        <w:rPr>
          <w:rStyle w:val="ad"/>
        </w:rPr>
        <w:commentReference w:id="188"/>
      </w:r>
      <w:proofErr w:type="spellStart"/>
      <w:r>
        <w:t>UPF</w:t>
      </w:r>
      <w:proofErr w:type="spellEnd"/>
      <w:r>
        <w:t xml:space="preserve"> can expose NAT information, it may include the range of IP addresses the NAT uses towards the DN (e.g. public IP addresses). This IP address range may be on a per IP domain, DNN and S-NSSAI.</w:t>
      </w:r>
    </w:p>
    <w:p w14:paraId="1BDF4028" w14:textId="77777777" w:rsidR="005F6CBE" w:rsidRDefault="005F6CBE" w:rsidP="005F6CBE">
      <w:pPr>
        <w:pStyle w:val="B1"/>
      </w:pPr>
      <w:r>
        <w:t>-</w:t>
      </w:r>
      <w:r>
        <w:tab/>
        <w:t>If the consumer is DCSF, it may include an IMS domain name or a list of IMS domain names it serves, IMPU range of calling identity or called identity it serves, or IMPI range it serves.</w:t>
      </w:r>
    </w:p>
    <w:p w14:paraId="5EACF950" w14:textId="77777777" w:rsidR="005F6CBE" w:rsidRDefault="005F6CBE" w:rsidP="005F6CBE">
      <w:pPr>
        <w:pStyle w:val="B1"/>
      </w:pPr>
      <w:r>
        <w:t>-</w:t>
      </w:r>
      <w:r>
        <w:tab/>
        <w:t>If the consumer is MF, it includes the data channel media capabilities it supports. It may also include MF location information as specified in TS 23.228 [55].</w:t>
      </w:r>
    </w:p>
    <w:p w14:paraId="2CE54BCA" w14:textId="77777777" w:rsidR="005F6CBE" w:rsidRDefault="005F6CBE" w:rsidP="005F6CBE">
      <w:pPr>
        <w:pStyle w:val="B1"/>
      </w:pPr>
      <w:r>
        <w:t>-</w:t>
      </w:r>
      <w:r>
        <w:tab/>
        <w:t>If the consumer is MRF or MRFP, it includes the list of supported IMS media services (as defined in TS 23.228 [55]).</w:t>
      </w:r>
    </w:p>
    <w:p w14:paraId="73995ED2" w14:textId="77777777" w:rsidR="005F6CBE" w:rsidRPr="00140E21" w:rsidRDefault="005F6CBE" w:rsidP="005F6CBE">
      <w:r w:rsidRPr="00140E21">
        <w:rPr>
          <w:b/>
        </w:rPr>
        <w:t xml:space="preserve">Outputs, Required: </w:t>
      </w:r>
      <w:r w:rsidRPr="00140E21">
        <w:t>Result indication.</w:t>
      </w:r>
    </w:p>
    <w:p w14:paraId="5DD78158" w14:textId="77777777" w:rsidR="005F6CBE" w:rsidRPr="00140E21" w:rsidRDefault="005F6CBE" w:rsidP="005F6CBE">
      <w:pPr>
        <w:rPr>
          <w:lang w:eastAsia="zh-CN"/>
        </w:rPr>
      </w:pPr>
      <w:r w:rsidRPr="00140E21">
        <w:rPr>
          <w:b/>
        </w:rPr>
        <w:t>Outputs, Optional:</w:t>
      </w:r>
      <w:r w:rsidRPr="00140E21">
        <w:t xml:space="preserve"> </w:t>
      </w:r>
      <w:r w:rsidRPr="00140E21">
        <w:rPr>
          <w:lang w:eastAsia="zh-CN"/>
        </w:rPr>
        <w:t>None.</w:t>
      </w:r>
    </w:p>
    <w:p w14:paraId="2F89EBC1" w14:textId="77777777" w:rsidR="005F6CBE" w:rsidRPr="00140E21" w:rsidRDefault="005F6CBE" w:rsidP="005F6CBE">
      <w:pPr>
        <w:rPr>
          <w:rFonts w:eastAsia="宋体"/>
        </w:rPr>
      </w:pPr>
      <w:r w:rsidRPr="00140E21">
        <w:rPr>
          <w:rFonts w:eastAsia="宋体"/>
          <w:lang w:eastAsia="zh-CN"/>
        </w:rPr>
        <w:t xml:space="preserve">See clause 5.21.2.1 </w:t>
      </w:r>
      <w:r>
        <w:rPr>
          <w:rFonts w:eastAsia="宋体"/>
          <w:lang w:eastAsia="zh-CN"/>
        </w:rPr>
        <w:t>of</w:t>
      </w:r>
      <w:r w:rsidRPr="00140E21">
        <w:rPr>
          <w:rFonts w:eastAsia="宋体"/>
          <w:lang w:eastAsia="zh-CN"/>
        </w:rPr>
        <w:t xml:space="preserve">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the AMF registers itself to NRF.</w:t>
      </w:r>
    </w:p>
    <w:p w14:paraId="0786F70A" w14:textId="77777777" w:rsidR="00DC0F79" w:rsidRDefault="00DC0F79" w:rsidP="001C573C">
      <w:pPr>
        <w:tabs>
          <w:tab w:val="left" w:pos="486"/>
        </w:tabs>
        <w:rPr>
          <w:rFonts w:ascii="Arial" w:hAnsi="Arial" w:cs="Arial"/>
          <w:sz w:val="28"/>
          <w:szCs w:val="28"/>
          <w:lang w:val="en-US"/>
        </w:rPr>
      </w:pPr>
    </w:p>
    <w:p w14:paraId="08B31086" w14:textId="4F44DDB8"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006565F0">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w:t>
      </w:r>
      <w:r>
        <w:rPr>
          <w:rFonts w:ascii="Arial" w:hAnsi="Arial" w:cs="Arial"/>
          <w:color w:val="FF0000"/>
          <w:sz w:val="28"/>
          <w:szCs w:val="28"/>
          <w:lang w:val="en-US"/>
        </w:rPr>
        <w:tab/>
      </w:r>
    </w:p>
    <w:p w14:paraId="30C82152" w14:textId="77777777" w:rsidR="004060DC" w:rsidRDefault="004060DC" w:rsidP="001C573C">
      <w:pPr>
        <w:tabs>
          <w:tab w:val="left" w:pos="486"/>
        </w:tabs>
        <w:rPr>
          <w:rFonts w:ascii="Arial" w:hAnsi="Arial" w:cs="Arial"/>
          <w:sz w:val="28"/>
          <w:szCs w:val="28"/>
          <w:lang w:val="en-US"/>
        </w:rPr>
      </w:pPr>
    </w:p>
    <w:p w14:paraId="79D60699" w14:textId="77777777" w:rsidR="005F6CBE" w:rsidRPr="00140E21" w:rsidRDefault="005F6CBE" w:rsidP="005F6CBE">
      <w:pPr>
        <w:pStyle w:val="40"/>
        <w:rPr>
          <w:lang w:eastAsia="zh-CN"/>
        </w:rPr>
      </w:pPr>
      <w:bookmarkStart w:id="239" w:name="_Toc170198340"/>
      <w:r w:rsidRPr="00140E21">
        <w:rPr>
          <w:lang w:eastAsia="zh-CN"/>
        </w:rPr>
        <w:t>5.2.7.3</w:t>
      </w:r>
      <w:r w:rsidRPr="00140E21">
        <w:rPr>
          <w:lang w:eastAsia="zh-CN"/>
        </w:rPr>
        <w:tab/>
      </w:r>
      <w:proofErr w:type="spellStart"/>
      <w:r w:rsidRPr="00140E21">
        <w:rPr>
          <w:lang w:eastAsia="zh-CN"/>
        </w:rPr>
        <w:t>Nnrf_NFDiscovery</w:t>
      </w:r>
      <w:proofErr w:type="spellEnd"/>
      <w:r w:rsidRPr="00140E21">
        <w:rPr>
          <w:lang w:eastAsia="zh-CN"/>
        </w:rPr>
        <w:t xml:space="preserve"> service</w:t>
      </w:r>
      <w:bookmarkEnd w:id="239"/>
    </w:p>
    <w:p w14:paraId="22C80FF3" w14:textId="77777777" w:rsidR="005F6CBE" w:rsidRPr="00140E21" w:rsidRDefault="005F6CBE" w:rsidP="005F6CBE">
      <w:pPr>
        <w:pStyle w:val="50"/>
        <w:rPr>
          <w:lang w:eastAsia="zh-CN"/>
        </w:rPr>
      </w:pPr>
      <w:bookmarkStart w:id="240" w:name="_CR5_2_7_3_1"/>
      <w:bookmarkStart w:id="241" w:name="_Toc20204624"/>
      <w:bookmarkStart w:id="242" w:name="_Toc27895330"/>
      <w:bookmarkStart w:id="243" w:name="_Toc36192433"/>
      <w:bookmarkStart w:id="244" w:name="_Toc45193536"/>
      <w:bookmarkStart w:id="245" w:name="_Toc47593168"/>
      <w:bookmarkStart w:id="246" w:name="_Toc51835255"/>
      <w:bookmarkStart w:id="247" w:name="_Toc170198341"/>
      <w:bookmarkEnd w:id="240"/>
      <w:r w:rsidRPr="00140E21">
        <w:rPr>
          <w:lang w:eastAsia="zh-CN"/>
        </w:rPr>
        <w:t>5.2.7.3.1</w:t>
      </w:r>
      <w:r w:rsidRPr="00140E21">
        <w:rPr>
          <w:lang w:eastAsia="zh-CN"/>
        </w:rPr>
        <w:tab/>
        <w:t>General</w:t>
      </w:r>
      <w:bookmarkEnd w:id="241"/>
      <w:bookmarkEnd w:id="242"/>
      <w:bookmarkEnd w:id="243"/>
      <w:bookmarkEnd w:id="244"/>
      <w:bookmarkEnd w:id="245"/>
      <w:bookmarkEnd w:id="246"/>
      <w:bookmarkEnd w:id="247"/>
    </w:p>
    <w:p w14:paraId="70189432" w14:textId="77777777" w:rsidR="005F6CBE" w:rsidRPr="00140E21" w:rsidRDefault="005F6CBE" w:rsidP="005F6CBE">
      <w:r w:rsidRPr="00140E21">
        <w:rPr>
          <w:b/>
        </w:rPr>
        <w:t>Service description:</w:t>
      </w:r>
      <w:r w:rsidRPr="00140E21">
        <w:t xml:space="preserve"> This service enables</w:t>
      </w:r>
      <w:r w:rsidRPr="00140E21">
        <w:rPr>
          <w:lang w:eastAsia="zh-CN"/>
        </w:rPr>
        <w:t xml:space="preserve"> one NF or SCP to discover a set of NF instances with specific NF service or a target NF type</w:t>
      </w:r>
      <w:r>
        <w:rPr>
          <w:lang w:eastAsia="zh-CN"/>
        </w:rPr>
        <w:t xml:space="preserve"> or one or more SCPs</w:t>
      </w:r>
      <w:r w:rsidRPr="00140E21">
        <w:t>. The service also enables one NF service or SCP to discover a specific NF service. The service operations defined below allow the NF/NF services or SCP to communicate with NRF.</w:t>
      </w:r>
    </w:p>
    <w:p w14:paraId="79FA47D5" w14:textId="77777777" w:rsidR="005F6CBE" w:rsidRDefault="005F6CBE" w:rsidP="005F6CBE">
      <w:pPr>
        <w:rPr>
          <w:lang w:eastAsia="zh-CN"/>
        </w:rPr>
      </w:pPr>
      <w:bookmarkStart w:id="248" w:name="_Toc20204625"/>
      <w:bookmarkStart w:id="249" w:name="_Toc27895331"/>
      <w:bookmarkStart w:id="250" w:name="_Toc36192434"/>
      <w:r>
        <w:rPr>
          <w:lang w:eastAsia="zh-CN"/>
        </w:rPr>
        <w:t>This service also enables an SCP to discover SCPs.</w:t>
      </w:r>
    </w:p>
    <w:p w14:paraId="11A2B862" w14:textId="77777777" w:rsidR="005F6CBE" w:rsidRDefault="005F6CBE" w:rsidP="005F6CBE">
      <w:pPr>
        <w:pStyle w:val="NO"/>
      </w:pPr>
      <w:r>
        <w:t>NOTE:</w:t>
      </w:r>
      <w:r>
        <w:tab/>
        <w:t xml:space="preserve">For the purpose of the </w:t>
      </w:r>
      <w:proofErr w:type="spellStart"/>
      <w:r>
        <w:t>Nnrf_NFDiscovery</w:t>
      </w:r>
      <w:proofErr w:type="spellEnd"/>
      <w:r>
        <w:t xml:space="preserve"> service, the SCP is treated in the same way as NFs. It is designated with a specific NF type. However, the SCP does not support services.</w:t>
      </w:r>
    </w:p>
    <w:p w14:paraId="2A8840C6" w14:textId="77777777" w:rsidR="005F6CBE" w:rsidRPr="00140E21" w:rsidRDefault="005F6CBE" w:rsidP="005F6CBE">
      <w:pPr>
        <w:pStyle w:val="50"/>
        <w:rPr>
          <w:lang w:eastAsia="zh-CN"/>
        </w:rPr>
      </w:pPr>
      <w:bookmarkStart w:id="251" w:name="_CR5_2_7_3_2"/>
      <w:bookmarkStart w:id="252" w:name="_Toc45193537"/>
      <w:bookmarkStart w:id="253" w:name="_Toc47593169"/>
      <w:bookmarkStart w:id="254" w:name="_Toc51835256"/>
      <w:bookmarkStart w:id="255" w:name="_Toc170198342"/>
      <w:bookmarkEnd w:id="251"/>
      <w:r w:rsidRPr="00140E21">
        <w:rPr>
          <w:lang w:eastAsia="zh-CN"/>
        </w:rPr>
        <w:t>5.2.7.3.2</w:t>
      </w:r>
      <w:r w:rsidRPr="00140E21">
        <w:rPr>
          <w:lang w:eastAsia="zh-CN"/>
        </w:rPr>
        <w:tab/>
      </w:r>
      <w:bookmarkStart w:id="256" w:name="_Hlk172502547"/>
      <w:proofErr w:type="spellStart"/>
      <w:r w:rsidRPr="00140E21">
        <w:rPr>
          <w:lang w:eastAsia="zh-CN"/>
        </w:rPr>
        <w:t>Nnrf_NFDiscovery_Request</w:t>
      </w:r>
      <w:proofErr w:type="spellEnd"/>
      <w:r w:rsidRPr="00140E21">
        <w:rPr>
          <w:lang w:eastAsia="zh-CN"/>
        </w:rPr>
        <w:t xml:space="preserve"> service operation</w:t>
      </w:r>
      <w:bookmarkEnd w:id="248"/>
      <w:bookmarkEnd w:id="249"/>
      <w:bookmarkEnd w:id="250"/>
      <w:bookmarkEnd w:id="252"/>
      <w:bookmarkEnd w:id="253"/>
      <w:bookmarkEnd w:id="254"/>
      <w:bookmarkEnd w:id="255"/>
      <w:bookmarkEnd w:id="256"/>
    </w:p>
    <w:p w14:paraId="4829B61C" w14:textId="77777777" w:rsidR="005F6CBE" w:rsidRPr="00140E21" w:rsidRDefault="005F6CBE" w:rsidP="005F6CBE">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033C2345" w14:textId="77777777" w:rsidR="005F6CBE" w:rsidRPr="00140E21" w:rsidRDefault="005F6CBE" w:rsidP="005F6CBE">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3521D267" w14:textId="77777777" w:rsidR="005F6CBE" w:rsidRPr="00140E21" w:rsidRDefault="005F6CBE" w:rsidP="005F6CBE">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6D918612" w14:textId="77777777" w:rsidR="005F6CBE" w:rsidRPr="00140E21" w:rsidRDefault="005F6CBE" w:rsidP="005F6CBE">
      <w:r w:rsidRPr="00140E21">
        <w:rPr>
          <w:lang w:eastAsia="ja-JP"/>
        </w:rPr>
        <w:lastRenderedPageBreak/>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02D14A6B" w14:textId="77777777" w:rsidR="005F6CBE" w:rsidRPr="00140E21" w:rsidRDefault="005F6CBE" w:rsidP="005F6CBE">
      <w:r w:rsidRPr="00140E21">
        <w:rPr>
          <w:b/>
        </w:rPr>
        <w:t>Inputs, Optional:</w:t>
      </w:r>
    </w:p>
    <w:p w14:paraId="3220914F" w14:textId="77777777" w:rsidR="005F6CBE" w:rsidRPr="00140E21" w:rsidRDefault="005F6CBE" w:rsidP="005F6CBE">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26736483" w14:textId="77777777" w:rsidR="005F6CBE" w:rsidRPr="00140E21" w:rsidRDefault="005F6CBE" w:rsidP="005F6CBE">
      <w:pPr>
        <w:pStyle w:val="NO"/>
        <w:rPr>
          <w:lang w:eastAsia="zh-CN"/>
        </w:rPr>
      </w:pPr>
      <w:r w:rsidRPr="00140E21">
        <w:rPr>
          <w:lang w:eastAsia="zh-CN"/>
        </w:rPr>
        <w:t>NOTE 1:</w:t>
      </w:r>
      <w:r w:rsidRPr="00140E21">
        <w:rPr>
          <w:lang w:eastAsia="zh-CN"/>
        </w:rPr>
        <w:tab/>
        <w:t>For network slicing the NF service consumer ID is a required input.</w:t>
      </w:r>
    </w:p>
    <w:p w14:paraId="33E3B3C8" w14:textId="77777777" w:rsidR="005F6CBE" w:rsidRPr="00140E21" w:rsidRDefault="005F6CBE" w:rsidP="005F6CBE">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4174D05B" w14:textId="77777777" w:rsidR="005F6CBE" w:rsidRPr="00140E21" w:rsidRDefault="005F6CBE" w:rsidP="005F6CBE">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969FE96" w14:textId="77777777" w:rsidR="005F6CBE" w:rsidRDefault="005F6CBE" w:rsidP="005F6CBE">
      <w:pPr>
        <w:pStyle w:val="NO"/>
        <w:rPr>
          <w:lang w:eastAsia="zh-CN"/>
        </w:rPr>
      </w:pPr>
      <w:r>
        <w:rPr>
          <w:lang w:eastAsia="zh-CN"/>
        </w:rPr>
        <w:t>NOTE 2:</w:t>
      </w:r>
      <w:r>
        <w:rPr>
          <w:lang w:eastAsia="zh-CN"/>
        </w:rPr>
        <w:tab/>
        <w:t>GPSI is relevant for BSF.</w:t>
      </w:r>
    </w:p>
    <w:p w14:paraId="32589DEE" w14:textId="77777777" w:rsidR="005F6CBE" w:rsidRPr="00140E21" w:rsidRDefault="005F6CBE" w:rsidP="005F6CBE">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0CAF7A59" w14:textId="77777777" w:rsidR="005F6CBE" w:rsidRPr="00140E21" w:rsidRDefault="005F6CBE" w:rsidP="005F6CBE">
      <w:pPr>
        <w:pStyle w:val="NO"/>
        <w:rPr>
          <w:lang w:eastAsia="zh-CN"/>
        </w:rPr>
      </w:pPr>
      <w:r w:rsidRPr="00140E21">
        <w:rPr>
          <w:lang w:eastAsia="zh-CN"/>
        </w:rPr>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42F5555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58D8B0FE" w14:textId="77777777" w:rsidR="005F6CBE" w:rsidRDefault="005F6CBE" w:rsidP="005F6CBE">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0C0AE2CF" w14:textId="77777777" w:rsidR="005F6CBE" w:rsidRDefault="005F6CBE" w:rsidP="005F6CBE">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18ABCD35" w14:textId="77777777" w:rsidR="005F6CBE" w:rsidRDefault="005F6CBE" w:rsidP="005F6CBE">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11EC31F7" w14:textId="77777777" w:rsidR="005F6CBE" w:rsidRDefault="005F6CBE" w:rsidP="005F6CBE">
      <w:pPr>
        <w:pStyle w:val="B1"/>
        <w:rPr>
          <w:lang w:eastAsia="zh-CN"/>
        </w:rPr>
      </w:pPr>
      <w:r>
        <w:rPr>
          <w:lang w:eastAsia="zh-CN"/>
        </w:rPr>
        <w:t>-</w:t>
      </w:r>
      <w:r>
        <w:rPr>
          <w:lang w:eastAsia="zh-CN"/>
        </w:rPr>
        <w:tab/>
        <w:t>If the target NF is AMF and the consumer NF is other than MB-SMF, the request may include:</w:t>
      </w:r>
    </w:p>
    <w:p w14:paraId="2D457DB0" w14:textId="77777777" w:rsidR="005F6CBE" w:rsidRDefault="005F6CBE" w:rsidP="005F6CBE">
      <w:pPr>
        <w:pStyle w:val="B2"/>
        <w:rPr>
          <w:lang w:eastAsia="zh-CN"/>
        </w:rPr>
      </w:pPr>
      <w:r>
        <w:rPr>
          <w:lang w:eastAsia="zh-CN"/>
        </w:rPr>
        <w:t>-</w:t>
      </w:r>
      <w:r>
        <w:rPr>
          <w:lang w:eastAsia="zh-CN"/>
        </w:rPr>
        <w:tab/>
        <w:t>AMF region, AMF Set, GUAMI and Target TAI(s).</w:t>
      </w:r>
    </w:p>
    <w:p w14:paraId="5DF3A22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6A17EFF" w14:textId="77777777" w:rsidR="005F6CBE" w:rsidRPr="00140E21" w:rsidRDefault="005F6CBE" w:rsidP="005F6CBE">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5C91F6FE" w14:textId="77777777" w:rsidR="005F6CBE" w:rsidRDefault="005F6CBE" w:rsidP="005F6CBE">
      <w:pPr>
        <w:pStyle w:val="B1"/>
        <w:rPr>
          <w:lang w:eastAsia="zh-CN"/>
        </w:rPr>
      </w:pPr>
      <w:r>
        <w:rPr>
          <w:lang w:eastAsia="zh-CN"/>
        </w:rPr>
        <w:t>-</w:t>
      </w:r>
      <w:r>
        <w:rPr>
          <w:lang w:eastAsia="zh-CN"/>
        </w:rPr>
        <w:tab/>
        <w:t>If the target NF is UDM, the request may include SUPI, GPSI, Internal Group ID and External Group ID.</w:t>
      </w:r>
    </w:p>
    <w:p w14:paraId="66BD5FDD" w14:textId="57059BA9" w:rsidR="005F6CBE" w:rsidRPr="00140E21" w:rsidRDefault="005F6CBE" w:rsidP="005F6CBE">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w:t>
      </w:r>
      <w:ins w:id="257" w:author="manmeet bhangu" w:date="2024-07-22T00:56:00Z">
        <w:r w:rsidR="0000366F">
          <w:rPr>
            <w:lang w:eastAsia="zh-CN"/>
          </w:rPr>
          <w:t>,</w:t>
        </w:r>
      </w:ins>
      <w:r>
        <w:rPr>
          <w:lang w:eastAsia="zh-CN"/>
        </w:rPr>
        <w:t xml:space="preserve"> </w:t>
      </w:r>
      <w:del w:id="258" w:author="manmeet bhangu" w:date="2024-07-22T00:56:00Z">
        <w:r w:rsidDel="0000366F">
          <w:rPr>
            <w:lang w:eastAsia="zh-CN"/>
          </w:rPr>
          <w:delText xml:space="preserve">and </w:delText>
        </w:r>
      </w:del>
      <w:r>
        <w:rPr>
          <w:lang w:eastAsia="zh-CN"/>
        </w:rPr>
        <w:t>the supported Event IDs that can be subscribed</w:t>
      </w:r>
      <w:ins w:id="259" w:author="manmeet bhangu" w:date="2024-07-22T00:56:00Z">
        <w:r w:rsidR="0000366F">
          <w:rPr>
            <w:lang w:eastAsia="zh-CN"/>
          </w:rPr>
          <w:t>, support</w:t>
        </w:r>
      </w:ins>
      <w:ins w:id="260" w:author="hw user" w:date="2024-08-15T09:42:00Z">
        <w:r w:rsidR="008D02D4" w:rsidRPr="00754183">
          <w:rPr>
            <w:highlight w:val="cyan"/>
            <w:lang w:eastAsia="zh-CN"/>
            <w:rPrChange w:id="261" w:author="hw user" w:date="2024-08-15T09:43:00Z">
              <w:rPr>
                <w:lang w:eastAsia="zh-CN"/>
              </w:rPr>
            </w:rPrChange>
          </w:rPr>
          <w:t>ed</w:t>
        </w:r>
      </w:ins>
      <w:ins w:id="262" w:author="manmeet bhangu" w:date="2024-07-22T00:56:00Z">
        <w:r w:rsidR="0000366F" w:rsidRPr="00754183">
          <w:rPr>
            <w:highlight w:val="cyan"/>
            <w:lang w:eastAsia="zh-CN"/>
            <w:rPrChange w:id="263" w:author="hw user" w:date="2024-08-15T09:43:00Z">
              <w:rPr>
                <w:lang w:eastAsia="zh-CN"/>
              </w:rPr>
            </w:rPrChange>
          </w:rPr>
          <w:t xml:space="preserve"> </w:t>
        </w:r>
        <w:del w:id="264" w:author="hw user" w:date="2024-08-15T09:42:00Z">
          <w:r w:rsidR="0000366F" w:rsidRPr="00754183" w:rsidDel="00594487">
            <w:rPr>
              <w:highlight w:val="cyan"/>
              <w:lang w:eastAsia="zh-CN"/>
              <w:rPrChange w:id="265" w:author="hw user" w:date="2024-08-15T09:43:00Z">
                <w:rPr>
                  <w:lang w:eastAsia="zh-CN"/>
                </w:rPr>
              </w:rPrChange>
            </w:rPr>
            <w:delText>for</w:delText>
          </w:r>
          <w:r w:rsidR="0000366F" w:rsidDel="00594487">
            <w:rPr>
              <w:lang w:eastAsia="zh-CN"/>
            </w:rPr>
            <w:delText xml:space="preserve"> </w:delText>
          </w:r>
        </w:del>
        <w:r w:rsidR="0000366F">
          <w:rPr>
            <w:lang w:eastAsia="zh-CN"/>
          </w:rPr>
          <w:t xml:space="preserve">NAT </w:t>
        </w:r>
      </w:ins>
      <w:ins w:id="266" w:author="manmeet bhangu -2" w:date="2024-08-13T23:59:00Z">
        <w:r w:rsidR="00A169FC" w:rsidRPr="00A169FC">
          <w:rPr>
            <w:highlight w:val="yellow"/>
            <w:lang w:eastAsia="zh-CN"/>
            <w:rPrChange w:id="267" w:author="manmeet bhangu -2" w:date="2024-08-14T00:00:00Z">
              <w:rPr>
                <w:lang w:eastAsia="zh-CN"/>
              </w:rPr>
            </w:rPrChange>
          </w:rPr>
          <w:t>informat</w:t>
        </w:r>
      </w:ins>
      <w:ins w:id="268" w:author="manmeet bhangu -2" w:date="2024-08-14T00:00:00Z">
        <w:r w:rsidR="00A169FC" w:rsidRPr="00A169FC">
          <w:rPr>
            <w:highlight w:val="yellow"/>
            <w:lang w:eastAsia="zh-CN"/>
            <w:rPrChange w:id="269" w:author="manmeet bhangu -2" w:date="2024-08-14T00:00:00Z">
              <w:rPr>
                <w:lang w:eastAsia="zh-CN"/>
              </w:rPr>
            </w:rPrChange>
          </w:rPr>
          <w:t>ion exposure</w:t>
        </w:r>
        <w:r w:rsidR="00A169FC">
          <w:rPr>
            <w:lang w:eastAsia="zh-CN"/>
          </w:rPr>
          <w:t xml:space="preserve"> </w:t>
        </w:r>
      </w:ins>
      <w:ins w:id="270" w:author="hw user" w:date="2024-08-15T09:42:00Z">
        <w:r w:rsidR="000D4511" w:rsidRPr="00754183">
          <w:rPr>
            <w:highlight w:val="cyan"/>
            <w:lang w:eastAsia="zh-CN"/>
            <w:rPrChange w:id="271" w:author="hw user" w:date="2024-08-15T09:43:00Z">
              <w:rPr>
                <w:lang w:eastAsia="zh-CN"/>
              </w:rPr>
            </w:rPrChange>
          </w:rPr>
          <w:t>functionality</w:t>
        </w:r>
        <w:r w:rsidR="00BA3255">
          <w:rPr>
            <w:lang w:eastAsia="zh-CN"/>
          </w:rPr>
          <w:t>,</w:t>
        </w:r>
        <w:r w:rsidR="000D4511">
          <w:rPr>
            <w:lang w:eastAsia="zh-CN"/>
          </w:rPr>
          <w:t xml:space="preserve"> </w:t>
        </w:r>
      </w:ins>
      <w:ins w:id="272" w:author="manmeet bhangu" w:date="2024-07-22T00:56:00Z">
        <w:r w:rsidR="0000366F">
          <w:rPr>
            <w:lang w:eastAsia="zh-CN"/>
          </w:rPr>
          <w:t xml:space="preserve">and </w:t>
        </w:r>
      </w:ins>
      <w:ins w:id="273" w:author="hw user" w:date="2024-08-15T09:42:00Z">
        <w:r w:rsidR="003E58CB" w:rsidRPr="00754183">
          <w:rPr>
            <w:highlight w:val="cyan"/>
            <w:lang w:eastAsia="zh-CN"/>
            <w:rPrChange w:id="274" w:author="hw user" w:date="2024-08-15T09:43:00Z">
              <w:rPr>
                <w:lang w:eastAsia="zh-CN"/>
              </w:rPr>
            </w:rPrChange>
          </w:rPr>
          <w:t xml:space="preserve">supported </w:t>
        </w:r>
      </w:ins>
      <w:ins w:id="275" w:author="Ericsson-MH2" w:date="2024-08-14T10:53:00Z">
        <w:del w:id="276" w:author="hw user" w:date="2024-08-15T09:42:00Z">
          <w:r w:rsidR="009527AF" w:rsidRPr="00754183" w:rsidDel="006F586C">
            <w:rPr>
              <w:highlight w:val="cyan"/>
              <w:lang w:eastAsia="zh-CN"/>
              <w:rPrChange w:id="277" w:author="hw user" w:date="2024-08-15T09:43:00Z">
                <w:rPr>
                  <w:lang w:eastAsia="zh-CN"/>
                </w:rPr>
              </w:rPrChange>
            </w:rPr>
            <w:delText>deep</w:delText>
          </w:r>
          <w:r w:rsidR="009527AF" w:rsidDel="006F586C">
            <w:rPr>
              <w:lang w:eastAsia="zh-CN"/>
            </w:rPr>
            <w:delText xml:space="preserve"> </w:delText>
          </w:r>
        </w:del>
      </w:ins>
      <w:ins w:id="278" w:author="manmeet bhangu" w:date="2024-07-22T00:56:00Z">
        <w:r w:rsidR="0000366F">
          <w:rPr>
            <w:lang w:eastAsia="zh-CN"/>
          </w:rPr>
          <w:t xml:space="preserve">packet inspection </w:t>
        </w:r>
        <w:proofErr w:type="spellStart"/>
        <w:r w:rsidR="0000366F">
          <w:rPr>
            <w:lang w:eastAsia="zh-CN"/>
          </w:rPr>
          <w:t>functionaility</w:t>
        </w:r>
      </w:ins>
      <w:proofErr w:type="spellEnd"/>
      <w:ins w:id="279" w:author="Ericsson-MH2" w:date="2024-08-14T10:53:00Z">
        <w:r w:rsidR="009527AF">
          <w:rPr>
            <w:lang w:eastAsia="zh-CN"/>
          </w:rPr>
          <w:t xml:space="preserve"> </w:t>
        </w:r>
        <w:r w:rsidR="009527AF" w:rsidRPr="006B360A">
          <w:rPr>
            <w:highlight w:val="green"/>
            <w:lang w:eastAsia="zh-CN"/>
            <w:rPrChange w:id="280" w:author="Ericsson-MH2" w:date="2024-08-14T10:55:00Z">
              <w:rPr>
                <w:lang w:eastAsia="zh-CN"/>
              </w:rPr>
            </w:rPrChange>
          </w:rPr>
          <w:t>(see clause</w:t>
        </w:r>
      </w:ins>
      <w:ins w:id="281" w:author="Ericsson-MH2" w:date="2024-08-14T10:54:00Z">
        <w:r w:rsidR="009527AF" w:rsidRPr="006B360A">
          <w:rPr>
            <w:highlight w:val="green"/>
            <w:lang w:eastAsia="zh-CN"/>
            <w:rPrChange w:id="282" w:author="Ericsson-MH2" w:date="2024-08-14T10:55:00Z">
              <w:rPr>
                <w:lang w:eastAsia="zh-CN"/>
              </w:rPr>
            </w:rPrChange>
          </w:rPr>
          <w:t> </w:t>
        </w:r>
      </w:ins>
      <w:ins w:id="283" w:author="Ericsson-MH2" w:date="2024-08-14T10:53:00Z">
        <w:r w:rsidR="009527AF" w:rsidRPr="006B360A">
          <w:rPr>
            <w:highlight w:val="green"/>
            <w:lang w:eastAsia="zh-CN"/>
            <w:rPrChange w:id="284" w:author="Ericsson-MH2" w:date="2024-08-14T10:55:00Z">
              <w:rPr>
                <w:lang w:eastAsia="zh-CN"/>
              </w:rPr>
            </w:rPrChange>
          </w:rPr>
          <w:t>6</w:t>
        </w:r>
      </w:ins>
      <w:ins w:id="285" w:author="Ericsson-MH2" w:date="2024-08-14T10:54:00Z">
        <w:r w:rsidR="009527AF" w:rsidRPr="006B360A">
          <w:rPr>
            <w:highlight w:val="green"/>
            <w:lang w:eastAsia="zh-CN"/>
            <w:rPrChange w:id="286" w:author="Ericsson-MH2" w:date="2024-08-14T10:55:00Z">
              <w:rPr>
                <w:lang w:eastAsia="zh-CN"/>
              </w:rPr>
            </w:rPrChange>
          </w:rPr>
          <w:t>.2.3 of TS 23.501</w:t>
        </w:r>
        <w:r w:rsidR="006B360A" w:rsidRPr="006B360A">
          <w:rPr>
            <w:highlight w:val="green"/>
            <w:lang w:eastAsia="zh-CN"/>
            <w:rPrChange w:id="287" w:author="Ericsson-MH2" w:date="2024-08-14T10:55:00Z">
              <w:rPr>
                <w:lang w:eastAsia="zh-CN"/>
              </w:rPr>
            </w:rPrChange>
          </w:rPr>
          <w:t> [2]</w:t>
        </w:r>
      </w:ins>
      <w:ins w:id="288" w:author="hw user" w:date="2024-08-15T09:43:00Z">
        <w:r w:rsidR="007260F8">
          <w:rPr>
            <w:highlight w:val="green"/>
            <w:lang w:eastAsia="zh-CN"/>
          </w:rPr>
          <w:t>)</w:t>
        </w:r>
      </w:ins>
      <w:r w:rsidRPr="006B360A">
        <w:rPr>
          <w:highlight w:val="green"/>
          <w:lang w:eastAsia="zh-CN"/>
          <w:rPrChange w:id="289" w:author="Ericsson-MH2" w:date="2024-08-14T10:55:00Z">
            <w:rPr>
              <w:lang w:eastAsia="zh-CN"/>
            </w:rPr>
          </w:rPrChange>
        </w:rPr>
        <w:t>.</w:t>
      </w:r>
      <w:r>
        <w:rPr>
          <w:lang w:eastAsia="zh-CN"/>
        </w:rPr>
        <w:t xml:space="preserve"> And if UPF can expose NAT information, the UE IPv4 address/IPv6 Prefix seen by the DN (e.g. a Public IP address).</w:t>
      </w:r>
    </w:p>
    <w:p w14:paraId="0A138937" w14:textId="77777777" w:rsidR="005F6CBE" w:rsidRDefault="005F6CBE" w:rsidP="005F6CBE">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2A83B3FC" w14:textId="77777777" w:rsidR="005F6CBE" w:rsidRDefault="005F6CBE" w:rsidP="005F6CBE">
      <w:pPr>
        <w:pStyle w:val="NO"/>
        <w:rPr>
          <w:lang w:eastAsia="zh-CN"/>
        </w:rPr>
      </w:pPr>
      <w:r>
        <w:rPr>
          <w:lang w:eastAsia="zh-CN"/>
        </w:rPr>
        <w:lastRenderedPageBreak/>
        <w:t>NOTE 7:</w:t>
      </w:r>
      <w:r>
        <w:rPr>
          <w:lang w:eastAsia="zh-CN"/>
        </w:rPr>
        <w:tab/>
        <w:t>Discovering UPF at PDU Session Establishment time and creating the N4 association assumes full connectivity between SMF and UPFs.</w:t>
      </w:r>
    </w:p>
    <w:p w14:paraId="199C9C72" w14:textId="77777777" w:rsidR="005F6CBE" w:rsidRPr="00140E21" w:rsidRDefault="005F6CBE" w:rsidP="005F6CBE">
      <w:pPr>
        <w:pStyle w:val="B1"/>
      </w:pPr>
      <w:r w:rsidRPr="00140E21">
        <w:rPr>
          <w:rFonts w:eastAsia="等线"/>
          <w:lang w:eastAsia="zh-CN"/>
        </w:rPr>
        <w:t>-</w:t>
      </w:r>
      <w:r w:rsidRPr="00140E21">
        <w:rPr>
          <w:rFonts w:eastAsia="等线"/>
          <w:lang w:eastAsia="zh-CN"/>
        </w:rPr>
        <w:tab/>
        <w:t xml:space="preserve">If the target NF is CHF, the request may include SUPI or GPSI </w:t>
      </w:r>
      <w:r w:rsidRPr="00140E21">
        <w:rPr>
          <w:rFonts w:eastAsia="等线"/>
        </w:rPr>
        <w:t>as specified in TS</w:t>
      </w:r>
      <w:r>
        <w:rPr>
          <w:rFonts w:eastAsia="等线"/>
        </w:rPr>
        <w:t> </w:t>
      </w:r>
      <w:r w:rsidRPr="00140E21">
        <w:rPr>
          <w:rFonts w:eastAsia="等线"/>
        </w:rPr>
        <w:t>32.290</w:t>
      </w:r>
      <w:r>
        <w:rPr>
          <w:rFonts w:eastAsia="等线"/>
        </w:rPr>
        <w:t> </w:t>
      </w:r>
      <w:r w:rsidRPr="00140E21">
        <w:rPr>
          <w:rFonts w:eastAsia="等线"/>
        </w:rPr>
        <w:t>[42].</w:t>
      </w:r>
    </w:p>
    <w:p w14:paraId="282A8959" w14:textId="77777777" w:rsidR="005F6CBE" w:rsidRPr="00140E21" w:rsidRDefault="005F6CBE" w:rsidP="005F6CBE">
      <w:pPr>
        <w:pStyle w:val="B1"/>
        <w:rPr>
          <w:rFonts w:eastAsia="等线"/>
          <w:lang w:eastAsia="zh-CN"/>
        </w:rPr>
      </w:pPr>
      <w:r w:rsidRPr="00140E21">
        <w:rPr>
          <w:rFonts w:eastAsia="等线"/>
          <w:lang w:eastAsia="zh-CN"/>
        </w:rPr>
        <w:t>-</w:t>
      </w:r>
      <w:r w:rsidRPr="00140E21">
        <w:rPr>
          <w:rFonts w:eastAsia="等线"/>
          <w:lang w:eastAsia="zh-CN"/>
        </w:rPr>
        <w:tab/>
        <w:t>If the target NF is PCF or SMF, the request may include the MA PDU Session capability to indicate that a NF instance supporting MA PDU session capability is requested.</w:t>
      </w:r>
    </w:p>
    <w:p w14:paraId="02E3DD33"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the request may include the DNN replacement capability to indicate that a NF instance supporting DNN replacement capability is preferred.</w:t>
      </w:r>
    </w:p>
    <w:p w14:paraId="7AA9940A"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or SMF, the request may include the slice replacement capability to indicate that a NF instance supporting slice replacement capability is preferred.</w:t>
      </w:r>
    </w:p>
    <w:p w14:paraId="56A12B69" w14:textId="77777777" w:rsidR="005F6CBE" w:rsidRDefault="005F6CBE" w:rsidP="005F6CBE">
      <w:pPr>
        <w:pStyle w:val="B1"/>
        <w:rPr>
          <w:rFonts w:eastAsia="等线"/>
          <w:lang w:eastAsia="zh-CN"/>
        </w:rPr>
      </w:pPr>
      <w:r>
        <w:rPr>
          <w:rFonts w:eastAsia="等线"/>
          <w:lang w:eastAsia="zh-CN"/>
        </w:rPr>
        <w:t>-</w:t>
      </w:r>
      <w:r>
        <w:rPr>
          <w:rFonts w:eastAsia="等线"/>
          <w:lang w:eastAsia="zh-CN"/>
        </w:rPr>
        <w:tab/>
        <w:t xml:space="preserve">If the target NF is PCF, the request may include the 5G </w:t>
      </w:r>
      <w:proofErr w:type="spellStart"/>
      <w:r>
        <w:rPr>
          <w:rFonts w:eastAsia="等线"/>
          <w:lang w:eastAsia="zh-CN"/>
        </w:rPr>
        <w:t>ProSe</w:t>
      </w:r>
      <w:proofErr w:type="spellEnd"/>
      <w:r>
        <w:rPr>
          <w:rFonts w:eastAsia="等线"/>
          <w:lang w:eastAsia="zh-CN"/>
        </w:rPr>
        <w:t xml:space="preserve"> Capability as specified in TS 23.304 [77].</w:t>
      </w:r>
    </w:p>
    <w:p w14:paraId="000B3B95"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the request may include the V2X capability as specified in TS 23.287 [73].</w:t>
      </w:r>
    </w:p>
    <w:p w14:paraId="49F96DD6"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the request may include the A2X capability as specified in TS 23.256 [80].</w:t>
      </w:r>
    </w:p>
    <w:p w14:paraId="00F7991E"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the request may include the URSP delivery in EPS capability.</w:t>
      </w:r>
    </w:p>
    <w:p w14:paraId="35B9C401" w14:textId="77777777" w:rsidR="005F6CBE" w:rsidRDefault="005F6CBE" w:rsidP="005F6CBE">
      <w:pPr>
        <w:pStyle w:val="B1"/>
        <w:rPr>
          <w:rFonts w:eastAsia="等线"/>
          <w:lang w:eastAsia="zh-CN"/>
        </w:rPr>
      </w:pPr>
      <w:r>
        <w:rPr>
          <w:rFonts w:eastAsia="等线"/>
          <w:lang w:eastAsia="zh-CN"/>
        </w:rPr>
        <w:t>-</w:t>
      </w:r>
      <w:r>
        <w:rPr>
          <w:rFonts w:eastAsia="等线"/>
          <w:lang w:eastAsia="zh-CN"/>
        </w:rPr>
        <w:tab/>
        <w:t>If the target NF is PCF, the request may include the Ranging/SL Positioning Capability as specified in TS 23.586 [88].</w:t>
      </w:r>
    </w:p>
    <w:p w14:paraId="32A1255E" w14:textId="77777777" w:rsidR="005F6CBE" w:rsidRDefault="005F6CBE" w:rsidP="005F6CBE">
      <w:pPr>
        <w:pStyle w:val="B1"/>
        <w:rPr>
          <w:rFonts w:eastAsia="等线"/>
          <w:lang w:eastAsia="zh-CN"/>
        </w:rPr>
      </w:pPr>
      <w:r w:rsidRPr="00140E21">
        <w:rPr>
          <w:rFonts w:eastAsia="等线"/>
          <w:lang w:eastAsia="zh-CN"/>
        </w:rPr>
        <w:t>-</w:t>
      </w:r>
      <w:r w:rsidRPr="00140E21">
        <w:rPr>
          <w:rFonts w:eastAsia="等线"/>
          <w:lang w:eastAsia="zh-CN"/>
        </w:rPr>
        <w:tab/>
        <w:t>If the target NF is NWDAF, the request may include</w:t>
      </w:r>
      <w:r>
        <w:rPr>
          <w:rFonts w:eastAsia="等线"/>
          <w:lang w:eastAsia="zh-CN"/>
        </w:rPr>
        <w:t>:</w:t>
      </w:r>
    </w:p>
    <w:p w14:paraId="6B2365A1" w14:textId="77777777" w:rsidR="005F6CBE" w:rsidRDefault="005F6CBE" w:rsidP="005F6CBE">
      <w:pPr>
        <w:pStyle w:val="B2"/>
        <w:rPr>
          <w:rFonts w:eastAsia="等线"/>
          <w:lang w:eastAsia="zh-CN"/>
        </w:rPr>
      </w:pPr>
      <w:r>
        <w:rPr>
          <w:rFonts w:eastAsia="等线"/>
          <w:lang w:eastAsia="zh-CN"/>
        </w:rPr>
        <w:t>-</w:t>
      </w:r>
      <w:r>
        <w:rPr>
          <w:rFonts w:eastAsia="等线"/>
          <w:lang w:eastAsia="zh-CN"/>
        </w:rPr>
        <w:tab/>
      </w:r>
      <w:r w:rsidRPr="00140E21">
        <w:rPr>
          <w:rFonts w:eastAsia="等线"/>
          <w:lang w:eastAsia="zh-CN"/>
        </w:rPr>
        <w:t>Analytics ID(s)</w:t>
      </w:r>
      <w:r>
        <w:rPr>
          <w:rFonts w:eastAsia="等线"/>
          <w:lang w:eastAsia="zh-CN"/>
        </w:rPr>
        <w:t xml:space="preserve"> (possibly per service).</w:t>
      </w:r>
    </w:p>
    <w:p w14:paraId="47FED390" w14:textId="77777777" w:rsidR="005F6CBE" w:rsidRDefault="005F6CBE" w:rsidP="005F6CBE">
      <w:pPr>
        <w:pStyle w:val="B2"/>
        <w:rPr>
          <w:rFonts w:eastAsia="等线"/>
          <w:lang w:eastAsia="zh-CN"/>
        </w:rPr>
      </w:pPr>
      <w:r>
        <w:rPr>
          <w:rFonts w:eastAsia="等线"/>
          <w:lang w:eastAsia="zh-CN"/>
        </w:rPr>
        <w:t>-</w:t>
      </w:r>
      <w:r>
        <w:rPr>
          <w:rFonts w:eastAsia="等线"/>
          <w:lang w:eastAsia="zh-CN"/>
        </w:rPr>
        <w:tab/>
        <w:t>TAI(s).</w:t>
      </w:r>
    </w:p>
    <w:p w14:paraId="160721BE" w14:textId="77777777" w:rsidR="005F6CBE" w:rsidRDefault="005F6CBE" w:rsidP="005F6CBE">
      <w:pPr>
        <w:pStyle w:val="B2"/>
        <w:rPr>
          <w:rFonts w:eastAsia="等线"/>
          <w:lang w:eastAsia="zh-CN"/>
        </w:rPr>
      </w:pPr>
      <w:r>
        <w:rPr>
          <w:rFonts w:eastAsia="等线"/>
          <w:lang w:eastAsia="zh-CN"/>
        </w:rPr>
        <w:t>-</w:t>
      </w:r>
      <w:r>
        <w:rPr>
          <w:rFonts w:eastAsia="等线"/>
          <w:lang w:eastAsia="zh-CN"/>
        </w:rPr>
        <w:tab/>
        <w:t>Analytics aggregation capability and/or Analytics metadata provisioning capability.</w:t>
      </w:r>
    </w:p>
    <w:p w14:paraId="2AA6351D" w14:textId="77777777" w:rsidR="005F6CBE" w:rsidRDefault="005F6CBE" w:rsidP="005F6CBE">
      <w:pPr>
        <w:pStyle w:val="B2"/>
        <w:rPr>
          <w:rFonts w:eastAsia="等线"/>
          <w:lang w:eastAsia="zh-CN"/>
        </w:rPr>
      </w:pPr>
      <w:r>
        <w:rPr>
          <w:rFonts w:eastAsia="等线"/>
          <w:lang w:eastAsia="zh-CN"/>
        </w:rPr>
        <w:t>-</w:t>
      </w:r>
      <w:r>
        <w:rPr>
          <w:rFonts w:eastAsia="等线"/>
          <w:lang w:eastAsia="zh-CN"/>
        </w:rPr>
        <w:tab/>
        <w:t>A Real-Time Communication Indication per Analytics ID, NF Set ID and NF Type of the NF data sources.</w:t>
      </w:r>
    </w:p>
    <w:p w14:paraId="45507120" w14:textId="77777777" w:rsidR="005F6CBE" w:rsidRDefault="005F6CBE" w:rsidP="005F6CBE">
      <w:pPr>
        <w:pStyle w:val="B2"/>
        <w:rPr>
          <w:rFonts w:eastAsia="等线"/>
          <w:lang w:eastAsia="zh-CN"/>
        </w:rPr>
      </w:pPr>
      <w:r>
        <w:rPr>
          <w:rFonts w:eastAsia="等线"/>
          <w:lang w:eastAsia="zh-CN"/>
        </w:rPr>
        <w:t>-</w:t>
      </w:r>
      <w:r>
        <w:rPr>
          <w:rFonts w:eastAsia="等线"/>
          <w:lang w:eastAsia="zh-CN"/>
        </w:rPr>
        <w:tab/>
        <w:t>Roaming exchange capability if data/analytics exchange between PLMNs is needed.</w:t>
      </w:r>
    </w:p>
    <w:p w14:paraId="3A10BF6D" w14:textId="77777777" w:rsidR="005F6CBE" w:rsidRDefault="005F6CBE" w:rsidP="005F6CBE">
      <w:pPr>
        <w:pStyle w:val="B2"/>
        <w:rPr>
          <w:rFonts w:eastAsia="等线"/>
          <w:lang w:eastAsia="zh-CN"/>
        </w:rPr>
      </w:pPr>
      <w:r>
        <w:rPr>
          <w:rFonts w:eastAsia="等线"/>
          <w:lang w:eastAsia="zh-CN"/>
        </w:rPr>
        <w:t>-</w:t>
      </w:r>
      <w:r>
        <w:rPr>
          <w:rFonts w:eastAsia="等线"/>
          <w:lang w:eastAsia="zh-CN"/>
        </w:rPr>
        <w:tab/>
        <w:t>The S-NSSAI(s), Area(s) of Interest of the Trained ML Model required and NF consumer information when the target is an NWDAF containing MTLF.</w:t>
      </w:r>
    </w:p>
    <w:p w14:paraId="2F8C9A88" w14:textId="77777777" w:rsidR="005F6CBE" w:rsidRDefault="005F6CBE" w:rsidP="005F6CBE">
      <w:pPr>
        <w:pStyle w:val="B2"/>
        <w:rPr>
          <w:rFonts w:eastAsia="等线"/>
          <w:lang w:eastAsia="zh-CN"/>
        </w:rPr>
      </w:pPr>
      <w:r>
        <w:rPr>
          <w:rFonts w:eastAsia="等线"/>
          <w:lang w:eastAsia="zh-CN"/>
        </w:rPr>
        <w:t>-</w:t>
      </w:r>
      <w:r>
        <w:rPr>
          <w:rFonts w:eastAsia="等线"/>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40111664" w14:textId="77777777" w:rsidR="005F6CBE" w:rsidRDefault="005F6CBE" w:rsidP="005F6CBE">
      <w:pPr>
        <w:pStyle w:val="B2"/>
        <w:rPr>
          <w:rFonts w:eastAsia="等线"/>
          <w:lang w:eastAsia="zh-CN"/>
        </w:rPr>
      </w:pPr>
      <w:r>
        <w:rPr>
          <w:rFonts w:eastAsia="等线"/>
          <w:lang w:eastAsia="zh-CN"/>
        </w:rPr>
        <w:t>-</w:t>
      </w:r>
      <w:r>
        <w:rPr>
          <w:rFonts w:eastAsia="等线"/>
          <w:lang w:eastAsia="zh-CN"/>
        </w:rPr>
        <w:tab/>
        <w:t>If the target NF is NWDAF containing MTLF with ML Model Accuracy checking capability, it includes ML Model Accuracy checking capability for ML model Accuracy Monitoring (see clause 5.2 of TS 23.288 [50]).</w:t>
      </w:r>
    </w:p>
    <w:p w14:paraId="6A94E300" w14:textId="77777777" w:rsidR="005F6CBE" w:rsidRDefault="005F6CBE" w:rsidP="005F6CBE">
      <w:pPr>
        <w:pStyle w:val="B2"/>
        <w:rPr>
          <w:rFonts w:eastAsia="等线"/>
          <w:lang w:eastAsia="zh-CN"/>
        </w:rPr>
      </w:pPr>
      <w:r>
        <w:rPr>
          <w:rFonts w:eastAsia="等线"/>
          <w:lang w:eastAsia="zh-CN"/>
        </w:rPr>
        <w:t>-</w:t>
      </w:r>
      <w:r>
        <w:rPr>
          <w:rFonts w:eastAsia="等线"/>
          <w:lang w:eastAsia="zh-CN"/>
        </w:rPr>
        <w:tab/>
        <w:t xml:space="preserve">If the target NF is NWDAF containing </w:t>
      </w:r>
      <w:proofErr w:type="spellStart"/>
      <w:r>
        <w:rPr>
          <w:rFonts w:eastAsia="等线"/>
          <w:lang w:eastAsia="zh-CN"/>
        </w:rPr>
        <w:t>AnLF</w:t>
      </w:r>
      <w:proofErr w:type="spellEnd"/>
      <w:r>
        <w:rPr>
          <w:rFonts w:eastAsia="等线"/>
          <w:lang w:eastAsia="zh-CN"/>
        </w:rPr>
        <w:t xml:space="preserve"> with Analytics Accuracy checking capability, it includes Analytics Accuracy checking capability for Analytics Accuracy Monitoring (see clause 5.2 of TS 23.288 [50]).</w:t>
      </w:r>
    </w:p>
    <w:p w14:paraId="6CD56DAF" w14:textId="77777777" w:rsidR="005F6CBE" w:rsidRPr="00140E21" w:rsidRDefault="005F6CBE" w:rsidP="005F6CBE">
      <w:pPr>
        <w:pStyle w:val="B1"/>
        <w:rPr>
          <w:rFonts w:eastAsia="等线"/>
          <w:lang w:eastAsia="zh-CN"/>
        </w:rPr>
      </w:pPr>
      <w:r>
        <w:rPr>
          <w:rFonts w:eastAsia="等线"/>
          <w:lang w:eastAsia="zh-CN"/>
        </w:rPr>
        <w:tab/>
      </w:r>
      <w:r w:rsidRPr="00140E21">
        <w:rPr>
          <w:rFonts w:eastAsia="等线"/>
          <w:lang w:eastAsia="zh-CN"/>
        </w:rPr>
        <w:t>Details about NWDAF</w:t>
      </w:r>
      <w:r>
        <w:rPr>
          <w:rFonts w:eastAsia="等线"/>
          <w:lang w:eastAsia="zh-CN"/>
        </w:rPr>
        <w:t xml:space="preserve"> discovery and selection</w:t>
      </w:r>
      <w:r w:rsidRPr="00140E21">
        <w:rPr>
          <w:rFonts w:eastAsia="等线"/>
          <w:lang w:eastAsia="zh-CN"/>
        </w:rPr>
        <w:t xml:space="preserve"> are described in clause 6.3.13</w:t>
      </w:r>
      <w:r>
        <w:rPr>
          <w:rFonts w:eastAsia="等线"/>
          <w:lang w:eastAsia="zh-CN"/>
        </w:rPr>
        <w:t xml:space="preserve"> of</w:t>
      </w:r>
      <w:r w:rsidRPr="00140E21">
        <w:rPr>
          <w:rFonts w:eastAsia="等线"/>
          <w:lang w:eastAsia="zh-CN"/>
        </w:rPr>
        <w:t xml:space="preserve"> TS</w:t>
      </w:r>
      <w:r>
        <w:rPr>
          <w:rFonts w:eastAsia="等线"/>
          <w:lang w:eastAsia="zh-CN"/>
        </w:rPr>
        <w:t> </w:t>
      </w:r>
      <w:r w:rsidRPr="00140E21">
        <w:rPr>
          <w:rFonts w:eastAsia="等线"/>
          <w:lang w:eastAsia="zh-CN"/>
        </w:rPr>
        <w:t>23.501</w:t>
      </w:r>
      <w:r>
        <w:rPr>
          <w:rFonts w:eastAsia="等线"/>
          <w:lang w:eastAsia="zh-CN"/>
        </w:rPr>
        <w:t> </w:t>
      </w:r>
      <w:r w:rsidRPr="00140E21">
        <w:rPr>
          <w:rFonts w:eastAsia="等线"/>
          <w:lang w:eastAsia="zh-CN"/>
        </w:rPr>
        <w:t>[2].</w:t>
      </w:r>
    </w:p>
    <w:p w14:paraId="52DDC7FC" w14:textId="77777777" w:rsidR="005F6CBE" w:rsidRDefault="005F6CBE" w:rsidP="005F6CBE">
      <w:pPr>
        <w:pStyle w:val="NO"/>
      </w:pPr>
      <w:r>
        <w:t>NOTE 8:</w:t>
      </w:r>
      <w:r>
        <w:tab/>
        <w:t>Analytics metadata provisioning capability is only applicable when NF service consumer is NWDAF.</w:t>
      </w:r>
    </w:p>
    <w:p w14:paraId="214E00AA" w14:textId="77777777" w:rsidR="005F6CBE" w:rsidRDefault="005F6CBE" w:rsidP="005F6CBE">
      <w:pPr>
        <w:pStyle w:val="NO"/>
      </w:pPr>
      <w:r>
        <w:t>NOTE 9:</w:t>
      </w:r>
      <w:r>
        <w:tab/>
        <w:t>NF consumer information such as vendor ID is defined in stage 3.</w:t>
      </w:r>
    </w:p>
    <w:p w14:paraId="487C45BC" w14:textId="77777777" w:rsidR="005F6CBE" w:rsidRDefault="005F6CBE" w:rsidP="005F6CBE">
      <w:pPr>
        <w:pStyle w:val="B1"/>
      </w:pPr>
      <w:r>
        <w:t>-</w:t>
      </w:r>
      <w:r>
        <w:tab/>
        <w:t>If target NF is ADRF, the request may include:</w:t>
      </w:r>
    </w:p>
    <w:p w14:paraId="628C1E2D" w14:textId="77777777" w:rsidR="005F6CBE" w:rsidRDefault="005F6CBE" w:rsidP="005F6CBE">
      <w:pPr>
        <w:pStyle w:val="B2"/>
      </w:pPr>
      <w:r>
        <w:t>-</w:t>
      </w:r>
      <w:r>
        <w:tab/>
        <w:t>Data and analytics storage and retrieval capability.</w:t>
      </w:r>
    </w:p>
    <w:p w14:paraId="346E9F3B" w14:textId="77777777" w:rsidR="005F6CBE" w:rsidRDefault="005F6CBE" w:rsidP="005F6CBE">
      <w:pPr>
        <w:pStyle w:val="B2"/>
      </w:pPr>
      <w:r>
        <w:t>-</w:t>
      </w:r>
      <w:r>
        <w:tab/>
        <w:t>ML model storage and retrieval capability.</w:t>
      </w:r>
    </w:p>
    <w:p w14:paraId="12DF7014" w14:textId="77777777" w:rsidR="005F6CBE" w:rsidRDefault="005F6CBE" w:rsidP="005F6CBE">
      <w:pPr>
        <w:pStyle w:val="B1"/>
      </w:pPr>
      <w:r>
        <w:tab/>
        <w:t>Details about ADRF discovery and selection are described in clause 6.3.20 of TS 23.501 [2].</w:t>
      </w:r>
    </w:p>
    <w:p w14:paraId="20DB7A59" w14:textId="77777777" w:rsidR="005F6CBE" w:rsidRPr="00140E21" w:rsidRDefault="005F6CBE" w:rsidP="005F6CBE">
      <w:pPr>
        <w:pStyle w:val="B1"/>
      </w:pPr>
      <w:r w:rsidRPr="00140E21">
        <w:t>-</w:t>
      </w:r>
      <w:r w:rsidRPr="00140E21">
        <w:tab/>
        <w:t>If the target NF is HSS, the request may include IMPI and/or IMPU and/or HSS Group ID.</w:t>
      </w:r>
    </w:p>
    <w:p w14:paraId="1EF15BF6" w14:textId="77777777" w:rsidR="005F6CBE" w:rsidRPr="00140E21" w:rsidRDefault="005F6CBE" w:rsidP="005F6CBE">
      <w:pPr>
        <w:pStyle w:val="B1"/>
      </w:pPr>
      <w:r w:rsidRPr="00140E21">
        <w:lastRenderedPageBreak/>
        <w:t>-</w:t>
      </w:r>
      <w:r w:rsidRPr="00140E21">
        <w:tab/>
        <w:t>If the NF service consumer needs to discover NF service producer instance(s) within an NF instance, the request includes the target NF Instance ID and NF Service Set ID of the producer.</w:t>
      </w:r>
    </w:p>
    <w:p w14:paraId="2C61A59D" w14:textId="77777777" w:rsidR="005F6CBE" w:rsidRDefault="005F6CBE" w:rsidP="005F6CBE">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391B492F" w14:textId="77777777" w:rsidR="005F6CBE" w:rsidRDefault="005F6CBE" w:rsidP="005F6CBE">
      <w:pPr>
        <w:pStyle w:val="NO"/>
      </w:pPr>
      <w:r>
        <w:t>NOTE 10:</w:t>
      </w:r>
      <w:r>
        <w:tab/>
        <w:t>TS 29.510 [37] specifies the mechanism to identify equivalent NF Service Sets.</w:t>
      </w:r>
    </w:p>
    <w:p w14:paraId="66D35F0C" w14:textId="77777777" w:rsidR="005F6CBE" w:rsidRPr="00140E21" w:rsidRDefault="005F6CBE" w:rsidP="005F6CBE">
      <w:pPr>
        <w:pStyle w:val="B1"/>
      </w:pPr>
      <w:r w:rsidRPr="00140E21">
        <w:t>-</w:t>
      </w:r>
      <w:r w:rsidRPr="00140E21">
        <w:tab/>
        <w:t>If the NF service consumer needs to discover NF service producer instance(s) in the NF Set, the request includes the target NF Set ID of the producer.</w:t>
      </w:r>
    </w:p>
    <w:p w14:paraId="55F23A6E" w14:textId="77777777" w:rsidR="005F6CBE" w:rsidRDefault="005F6CBE" w:rsidP="005F6CBE">
      <w:pPr>
        <w:pStyle w:val="B1"/>
      </w:pPr>
      <w:r w:rsidRPr="00140E21">
        <w:t>-</w:t>
      </w:r>
      <w:r w:rsidRPr="00140E21">
        <w:tab/>
        <w:t>If the target NF is SMF, the request may include</w:t>
      </w:r>
      <w:r>
        <w:t>:</w:t>
      </w:r>
    </w:p>
    <w:p w14:paraId="48B87D74" w14:textId="77777777" w:rsidR="005F6CBE" w:rsidRPr="00140E21" w:rsidRDefault="005F6CBE" w:rsidP="005F6CBE">
      <w:pPr>
        <w:pStyle w:val="B2"/>
      </w:pPr>
      <w:r>
        <w:t>-</w:t>
      </w:r>
      <w:r>
        <w:tab/>
      </w:r>
      <w:r w:rsidRPr="00140E21">
        <w:t>the UE location (TAI)</w:t>
      </w:r>
      <w:r>
        <w:t>; or</w:t>
      </w:r>
    </w:p>
    <w:p w14:paraId="68B1AFC4" w14:textId="77777777" w:rsidR="005F6CBE" w:rsidRPr="00140E21" w:rsidRDefault="005F6CBE" w:rsidP="005F6CBE">
      <w:pPr>
        <w:pStyle w:val="B2"/>
      </w:pPr>
      <w:r>
        <w:t>-</w:t>
      </w:r>
      <w:r>
        <w:tab/>
        <w:t>TAI list.</w:t>
      </w:r>
    </w:p>
    <w:p w14:paraId="03B0F03D" w14:textId="77777777" w:rsidR="005F6CBE" w:rsidRPr="00140E21" w:rsidRDefault="005F6CBE" w:rsidP="005F6CBE">
      <w:pPr>
        <w:pStyle w:val="B1"/>
      </w:pPr>
      <w:r w:rsidRPr="00140E21">
        <w:t>-</w:t>
      </w:r>
      <w:r w:rsidRPr="00140E21">
        <w:tab/>
        <w:t>If the target NF is P-CSCF, the request may include UE location information, UE IP address/IP prefix, Access Type.</w:t>
      </w:r>
    </w:p>
    <w:p w14:paraId="35FCF534" w14:textId="77777777" w:rsidR="005F6CBE" w:rsidRPr="00140E21" w:rsidRDefault="005F6CBE" w:rsidP="005F6CBE">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4457A9B3" w14:textId="77777777" w:rsidR="005F6CBE" w:rsidRDefault="005F6CBE" w:rsidP="005F6CBE">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721621C0" w14:textId="77777777" w:rsidR="005F6CBE" w:rsidRDefault="005F6CBE" w:rsidP="005F6CBE">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5619A7E7" w14:textId="77777777" w:rsidR="005F6CBE" w:rsidRDefault="005F6CBE" w:rsidP="005F6CBE">
      <w:pPr>
        <w:pStyle w:val="B1"/>
      </w:pPr>
      <w:r>
        <w:t>-</w:t>
      </w:r>
      <w:r>
        <w:tab/>
        <w:t>If the target NF is SCP, the request may include information about:</w:t>
      </w:r>
    </w:p>
    <w:p w14:paraId="314B2B00" w14:textId="77777777" w:rsidR="005F6CBE" w:rsidRDefault="005F6CBE" w:rsidP="005F6CBE">
      <w:pPr>
        <w:pStyle w:val="B2"/>
      </w:pPr>
      <w:r>
        <w:t>-</w:t>
      </w:r>
      <w:r>
        <w:tab/>
        <w:t>SCP domain(s).</w:t>
      </w:r>
    </w:p>
    <w:p w14:paraId="2BBD6FED" w14:textId="77777777" w:rsidR="005F6CBE" w:rsidRDefault="005F6CBE" w:rsidP="005F6CBE">
      <w:pPr>
        <w:pStyle w:val="B2"/>
      </w:pPr>
      <w:r>
        <w:t>-</w:t>
      </w:r>
      <w:r>
        <w:tab/>
        <w:t>Remote PLMN reachable through SCP.</w:t>
      </w:r>
    </w:p>
    <w:p w14:paraId="1D7B912B" w14:textId="77777777" w:rsidR="005F6CBE" w:rsidRDefault="005F6CBE" w:rsidP="005F6CBE">
      <w:pPr>
        <w:pStyle w:val="B2"/>
      </w:pPr>
      <w:r>
        <w:t>-</w:t>
      </w:r>
      <w:r>
        <w:tab/>
        <w:t>Endpoint addresses or Address Domain(s) (e.g. IP Address or FQDN ranges) accessible via the SCP.</w:t>
      </w:r>
    </w:p>
    <w:p w14:paraId="287CEFB2" w14:textId="77777777" w:rsidR="005F6CBE" w:rsidRDefault="005F6CBE" w:rsidP="005F6CBE">
      <w:pPr>
        <w:pStyle w:val="B2"/>
      </w:pPr>
      <w:r>
        <w:t>-</w:t>
      </w:r>
      <w:r>
        <w:tab/>
        <w:t>NF sets of NFs served by the SCP.</w:t>
      </w:r>
    </w:p>
    <w:p w14:paraId="5C0447AB" w14:textId="77777777" w:rsidR="005F6CBE" w:rsidRDefault="005F6CBE" w:rsidP="005F6CBE">
      <w:pPr>
        <w:pStyle w:val="B1"/>
      </w:pPr>
      <w:r>
        <w:t>-</w:t>
      </w:r>
      <w:r>
        <w:tab/>
        <w:t>If the target NF is MB-SMF, the request may include UE location (i.e. TAI), MBS Session ID and Area Session ID. Details about MB-SMF discovery and selection are described in TS 23.247 [78].</w:t>
      </w:r>
    </w:p>
    <w:p w14:paraId="2B3E5A51" w14:textId="77777777" w:rsidR="005F6CBE" w:rsidRDefault="005F6CBE" w:rsidP="005F6CBE">
      <w:pPr>
        <w:pStyle w:val="B1"/>
      </w:pPr>
      <w:r>
        <w:t>-</w:t>
      </w:r>
      <w:r>
        <w:tab/>
        <w:t>If the target NF is 5G DDNMF, the request may include SUPI, IP Address or FQDN of 5G DDNMF.</w:t>
      </w:r>
    </w:p>
    <w:p w14:paraId="121B9E2F" w14:textId="77777777" w:rsidR="005F6CBE" w:rsidRDefault="005F6CBE" w:rsidP="005F6CBE">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89032DC" w14:textId="77777777" w:rsidR="005F6CBE" w:rsidRDefault="005F6CBE" w:rsidP="005F6CBE">
      <w:pPr>
        <w:pStyle w:val="B1"/>
      </w:pPr>
      <w:r>
        <w:t>-</w:t>
      </w:r>
      <w:r>
        <w:tab/>
        <w:t xml:space="preserve">If the target NF is EASDF, the request may include S-NSSAI, DNN, N6 IP address of the PSA UPF, Supported DNS security protocols, location as per NF profile and </w:t>
      </w:r>
      <w:proofErr w:type="gramStart"/>
      <w:r>
        <w:t>DNAI(</w:t>
      </w:r>
      <w:proofErr w:type="gramEnd"/>
      <w:r>
        <w:t>if exist). Details about EASDF discovery and selection are described in clause 6.3.23 of TS 23.501 [2].</w:t>
      </w:r>
    </w:p>
    <w:p w14:paraId="5EFC0E31" w14:textId="77777777" w:rsidR="005F6CBE" w:rsidRDefault="005F6CBE" w:rsidP="005F6CBE">
      <w:pPr>
        <w:pStyle w:val="B1"/>
      </w:pPr>
      <w:r>
        <w:t>-</w:t>
      </w:r>
      <w:r>
        <w:tab/>
        <w:t>If the target NF is AMF, the request may include the support of SNPN Onboarding to indicate whether the target NF instance supports SNPN Onboarding or not.</w:t>
      </w:r>
    </w:p>
    <w:p w14:paraId="06B959B4" w14:textId="77777777" w:rsidR="005F6CBE" w:rsidRDefault="005F6CBE" w:rsidP="005F6CBE">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0FB2F116" w14:textId="77777777" w:rsidR="005F6CBE" w:rsidRDefault="005F6CBE" w:rsidP="005F6CBE">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5ED7904A" w14:textId="77777777" w:rsidR="005F6CBE" w:rsidRDefault="005F6CBE" w:rsidP="005F6CBE">
      <w:pPr>
        <w:pStyle w:val="B1"/>
      </w:pPr>
      <w:r>
        <w:lastRenderedPageBreak/>
        <w:t>-</w:t>
      </w:r>
      <w:r>
        <w:tab/>
        <w:t>If the target NF is NSSAAF, the request may include SUPI or Internal Group ID.</w:t>
      </w:r>
    </w:p>
    <w:p w14:paraId="0EC742AC" w14:textId="77777777" w:rsidR="005F6CBE" w:rsidRDefault="005F6CBE" w:rsidP="005F6CBE">
      <w:pPr>
        <w:pStyle w:val="B1"/>
      </w:pPr>
      <w:r>
        <w:t>-</w:t>
      </w:r>
      <w:r>
        <w:tab/>
        <w:t>If the target NF is DCSF, the request may include IMPU of calling party, SIP URI or Tel URI of called party.</w:t>
      </w:r>
    </w:p>
    <w:p w14:paraId="0D558785" w14:textId="77777777" w:rsidR="005F6CBE" w:rsidRDefault="005F6CBE" w:rsidP="005F6CBE">
      <w:pPr>
        <w:pStyle w:val="B1"/>
      </w:pPr>
      <w:r>
        <w:t>-</w:t>
      </w:r>
      <w:r>
        <w:tab/>
        <w:t>If the target NF is MF, the request may include the list of required data channel media capabilities or MF location information as specified in TS 23.228 [55].</w:t>
      </w:r>
    </w:p>
    <w:p w14:paraId="253CB449" w14:textId="77777777" w:rsidR="005F6CBE" w:rsidRDefault="005F6CBE" w:rsidP="005F6CBE">
      <w:pPr>
        <w:pStyle w:val="B1"/>
      </w:pPr>
      <w:r>
        <w:t>-</w:t>
      </w:r>
      <w:r>
        <w:tab/>
        <w:t>If the target NF is MRF or MRFP, it includes the list of required IMS media services (as defined in TS 23.228 [55]).</w:t>
      </w:r>
    </w:p>
    <w:p w14:paraId="24DD2C7D" w14:textId="77777777" w:rsidR="005F6CBE" w:rsidRDefault="005F6CBE" w:rsidP="005F6CBE">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54007453" w14:textId="77777777" w:rsidR="005F6CBE" w:rsidRDefault="005F6CBE" w:rsidP="005F6CBE">
      <w:pPr>
        <w:rPr>
          <w:b/>
        </w:rPr>
      </w:pPr>
      <w:r w:rsidRPr="00140E21">
        <w:rPr>
          <w:b/>
        </w:rPr>
        <w:t>Outputs, Required:</w:t>
      </w:r>
    </w:p>
    <w:p w14:paraId="307B87D8" w14:textId="77777777" w:rsidR="005F6CBE" w:rsidRDefault="005F6CBE" w:rsidP="005F6CBE">
      <w:pPr>
        <w:pStyle w:val="B1"/>
      </w:pPr>
      <w:r>
        <w:t>-</w:t>
      </w:r>
      <w:r>
        <w:tab/>
        <w:t>One of the following:</w:t>
      </w:r>
    </w:p>
    <w:p w14:paraId="0E172E55" w14:textId="77777777" w:rsidR="005F6CBE" w:rsidRDefault="005F6CBE" w:rsidP="005F6CBE">
      <w:pPr>
        <w:pStyle w:val="B2"/>
      </w:pPr>
      <w:r>
        <w:t>-</w:t>
      </w:r>
      <w:r>
        <w:tab/>
        <w:t>A set of NF instance profiles; or</w:t>
      </w:r>
    </w:p>
    <w:p w14:paraId="2A592395" w14:textId="77777777" w:rsidR="005F6CBE" w:rsidRDefault="005F6CBE" w:rsidP="005F6CBE">
      <w:pPr>
        <w:pStyle w:val="B2"/>
      </w:pPr>
      <w:r>
        <w:t>-</w:t>
      </w:r>
      <w:r>
        <w:tab/>
        <w:t>an indication that "indirect communication with delegated discovery with NF selection at target domain is requested"; or</w:t>
      </w:r>
    </w:p>
    <w:p w14:paraId="38B6E784" w14:textId="77777777" w:rsidR="005F6CBE" w:rsidRDefault="005F6CBE" w:rsidP="005F6CBE">
      <w:pPr>
        <w:pStyle w:val="B2"/>
      </w:pPr>
      <w:r>
        <w:t>-</w:t>
      </w:r>
      <w:r>
        <w:tab/>
        <w:t>an indication that "indirect communication without delegated discovery with NF selection at target domain is requested" together with a set of NF instance profiles;</w:t>
      </w:r>
    </w:p>
    <w:p w14:paraId="5BDC8B5E" w14:textId="77777777" w:rsidR="005F6CBE" w:rsidRDefault="005F6CBE" w:rsidP="005F6CBE">
      <w:pPr>
        <w:pStyle w:val="B1"/>
      </w:pPr>
      <w:r>
        <w:t>-</w:t>
      </w:r>
      <w:r>
        <w:tab/>
        <w:t>a validity period for the discovery result.</w:t>
      </w:r>
    </w:p>
    <w:p w14:paraId="36DB7BE0" w14:textId="77777777" w:rsidR="005F6CBE" w:rsidRPr="00140E21" w:rsidRDefault="005F6CBE" w:rsidP="005F6CBE">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1D2C1B57" w14:textId="77777777" w:rsidR="005F6CBE" w:rsidRPr="00140E21" w:rsidRDefault="005F6CBE" w:rsidP="005F6CBE">
      <w:r w:rsidRPr="00140E21">
        <w:rPr>
          <w:lang w:eastAsia="zh-CN"/>
        </w:rPr>
        <w:t>Endpoint Address(es) may be a list of IP addresses or an FQDN for the NF service instance.</w:t>
      </w:r>
    </w:p>
    <w:p w14:paraId="40219FB6" w14:textId="77777777" w:rsidR="005F6CBE" w:rsidRPr="00140E21" w:rsidRDefault="005F6CBE" w:rsidP="005F6CBE">
      <w:pPr>
        <w:pStyle w:val="NO"/>
      </w:pPr>
      <w:r>
        <w:t>NOTE 11:</w:t>
      </w:r>
      <w:r>
        <w:tab/>
        <w:t>SCPs does not have any service instances.</w:t>
      </w:r>
    </w:p>
    <w:p w14:paraId="64F8F16A" w14:textId="77777777" w:rsidR="005F6CBE" w:rsidRPr="00140E21" w:rsidRDefault="005F6CBE" w:rsidP="005F6CBE">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3D5269B7" w14:textId="77777777" w:rsidR="005F6CBE" w:rsidRPr="00140E21" w:rsidRDefault="005F6CBE" w:rsidP="005F6CBE">
      <w:pPr>
        <w:pStyle w:val="B1"/>
        <w:rPr>
          <w:lang w:eastAsia="ko-KR"/>
        </w:rPr>
      </w:pPr>
      <w:r w:rsidRPr="00140E21">
        <w:rPr>
          <w:lang w:eastAsia="ko-KR"/>
        </w:rPr>
        <w:t>-</w:t>
      </w:r>
      <w:r w:rsidRPr="00140E21">
        <w:rPr>
          <w:lang w:eastAsia="ko-KR"/>
        </w:rPr>
        <w:tab/>
        <w:t>NF load information.</w:t>
      </w:r>
    </w:p>
    <w:p w14:paraId="1DAE7523" w14:textId="77777777" w:rsidR="005F6CBE" w:rsidRDefault="005F6CBE" w:rsidP="005F6CBE">
      <w:pPr>
        <w:pStyle w:val="B1"/>
        <w:rPr>
          <w:lang w:eastAsia="ko-KR"/>
        </w:rPr>
      </w:pPr>
      <w:r>
        <w:rPr>
          <w:lang w:eastAsia="ko-KR"/>
        </w:rPr>
        <w:t>-</w:t>
      </w:r>
      <w:r>
        <w:rPr>
          <w:lang w:eastAsia="ko-KR"/>
        </w:rPr>
        <w:tab/>
        <w:t>NF capacity information.</w:t>
      </w:r>
    </w:p>
    <w:p w14:paraId="48D08985" w14:textId="77777777" w:rsidR="005F6CBE" w:rsidRDefault="005F6CBE" w:rsidP="005F6CBE">
      <w:pPr>
        <w:pStyle w:val="B1"/>
        <w:rPr>
          <w:lang w:eastAsia="ko-KR"/>
        </w:rPr>
      </w:pPr>
      <w:r>
        <w:rPr>
          <w:lang w:eastAsia="ko-KR"/>
        </w:rPr>
        <w:t>-</w:t>
      </w:r>
      <w:r>
        <w:rPr>
          <w:lang w:eastAsia="ko-KR"/>
        </w:rPr>
        <w:tab/>
        <w:t>NF priority information.</w:t>
      </w:r>
    </w:p>
    <w:p w14:paraId="033889F0" w14:textId="77777777" w:rsidR="005F6CBE" w:rsidRPr="00140E21" w:rsidRDefault="005F6CBE" w:rsidP="005F6CBE">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2B106EC4" w14:textId="77777777" w:rsidR="005F6CBE" w:rsidRPr="00140E21" w:rsidRDefault="005F6CBE" w:rsidP="005F6CBE">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30761FFC" w14:textId="77777777" w:rsidR="005F6CBE" w:rsidRPr="00140E21" w:rsidRDefault="005F6CBE" w:rsidP="005F6CBE">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EB5DBAA" w14:textId="77777777" w:rsidR="005F6CBE" w:rsidRPr="00140E21" w:rsidRDefault="005F6CBE" w:rsidP="005F6CBE">
      <w:pPr>
        <w:pStyle w:val="B1"/>
        <w:rPr>
          <w:lang w:eastAsia="ko-KR"/>
        </w:rPr>
      </w:pPr>
      <w:r w:rsidRPr="00140E21">
        <w:rPr>
          <w:lang w:eastAsia="ko-KR"/>
        </w:rPr>
        <w:t>-</w:t>
      </w:r>
      <w:r w:rsidRPr="00140E21">
        <w:rPr>
          <w:lang w:eastAsia="ko-KR"/>
        </w:rPr>
        <w:tab/>
        <w:t>If the target NF is HSS, it can include HSS Group ID.</w:t>
      </w:r>
    </w:p>
    <w:p w14:paraId="61B8EFC8" w14:textId="77777777" w:rsidR="005F6CBE" w:rsidRPr="00140E21" w:rsidRDefault="005F6CBE" w:rsidP="005F6CBE">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0ED3C27F" w14:textId="77777777" w:rsidR="005F6CBE" w:rsidRPr="00140E21" w:rsidRDefault="005F6CBE" w:rsidP="005F6CBE">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6CD938C2" w14:textId="77777777" w:rsidR="005F6CBE" w:rsidRPr="00140E21" w:rsidRDefault="005F6CBE" w:rsidP="005F6CBE">
      <w:pPr>
        <w:pStyle w:val="B1"/>
        <w:rPr>
          <w:rFonts w:eastAsia="等线"/>
          <w:lang w:eastAsia="ko-KR"/>
        </w:rPr>
      </w:pPr>
      <w:r w:rsidRPr="00140E21">
        <w:rPr>
          <w:rFonts w:eastAsia="等线"/>
          <w:lang w:eastAsia="zh-CN"/>
        </w:rPr>
        <w:t>-</w:t>
      </w:r>
      <w:r w:rsidRPr="00140E21">
        <w:rPr>
          <w:rFonts w:eastAsia="等线"/>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64635446" w14:textId="77777777" w:rsidR="005F6CBE" w:rsidRPr="00140E21" w:rsidRDefault="005F6CBE" w:rsidP="005F6CBE">
      <w:pPr>
        <w:pStyle w:val="B1"/>
        <w:rPr>
          <w:lang w:eastAsia="ko-KR"/>
        </w:rPr>
      </w:pPr>
      <w:r w:rsidRPr="00140E21">
        <w:rPr>
          <w:lang w:eastAsia="ko-KR"/>
        </w:rPr>
        <w:t>-</w:t>
      </w:r>
      <w:r w:rsidRPr="00140E21">
        <w:rPr>
          <w:lang w:eastAsia="ko-KR"/>
        </w:rPr>
        <w:tab/>
        <w:t>For the UPF Management: UPF Provisioning Information as defined in clause 4.17.6.</w:t>
      </w:r>
    </w:p>
    <w:p w14:paraId="51A4ED8D" w14:textId="77777777" w:rsidR="005F6CBE" w:rsidRPr="00140E21" w:rsidRDefault="005F6CBE" w:rsidP="005F6CBE">
      <w:pPr>
        <w:pStyle w:val="B1"/>
        <w:rPr>
          <w:lang w:eastAsia="ko-KR"/>
        </w:rPr>
      </w:pPr>
      <w:r w:rsidRPr="00140E21">
        <w:rPr>
          <w:lang w:eastAsia="ko-KR"/>
        </w:rPr>
        <w:t>-</w:t>
      </w:r>
      <w:r w:rsidRPr="00140E21">
        <w:rPr>
          <w:lang w:eastAsia="ko-KR"/>
        </w:rPr>
        <w:tab/>
        <w:t>S-NSSAI(s) and the associated NSI ID(s) (if available).</w:t>
      </w:r>
    </w:p>
    <w:p w14:paraId="3F3A182F" w14:textId="77777777" w:rsidR="005F6CBE" w:rsidRPr="00140E21" w:rsidRDefault="005F6CBE" w:rsidP="005F6CBE">
      <w:pPr>
        <w:pStyle w:val="B1"/>
        <w:rPr>
          <w:lang w:eastAsia="ko-KR"/>
        </w:rPr>
      </w:pPr>
      <w:r w:rsidRPr="00140E21">
        <w:rPr>
          <w:lang w:eastAsia="ko-KR"/>
        </w:rPr>
        <w:lastRenderedPageBreak/>
        <w:t>-</w:t>
      </w:r>
      <w:r w:rsidRPr="00140E21">
        <w:rPr>
          <w:lang w:eastAsia="ko-KR"/>
        </w:rPr>
        <w:tab/>
        <w:t>Information about the location of the target NF (operator specific information, e.g. geographical location, data centre).</w:t>
      </w:r>
    </w:p>
    <w:p w14:paraId="32BE945F" w14:textId="77777777" w:rsidR="005F6CBE" w:rsidRPr="00140E21" w:rsidRDefault="005F6CBE" w:rsidP="005F6CBE">
      <w:pPr>
        <w:pStyle w:val="B1"/>
        <w:rPr>
          <w:lang w:eastAsia="ko-KR"/>
        </w:rPr>
      </w:pPr>
      <w:r w:rsidRPr="00140E21">
        <w:rPr>
          <w:lang w:eastAsia="ko-KR"/>
        </w:rPr>
        <w:t>-</w:t>
      </w:r>
      <w:r w:rsidRPr="00140E21">
        <w:rPr>
          <w:lang w:eastAsia="ko-KR"/>
        </w:rPr>
        <w:tab/>
        <w:t>TAI(s).</w:t>
      </w:r>
    </w:p>
    <w:p w14:paraId="544EDD6C" w14:textId="77777777" w:rsidR="005F6CBE" w:rsidRPr="00140E21" w:rsidRDefault="005F6CBE" w:rsidP="005F6CBE">
      <w:pPr>
        <w:pStyle w:val="B1"/>
        <w:rPr>
          <w:lang w:eastAsia="ko-KR"/>
        </w:rPr>
      </w:pPr>
      <w:r w:rsidRPr="00140E21">
        <w:rPr>
          <w:lang w:eastAsia="ko-KR"/>
        </w:rPr>
        <w:t>-</w:t>
      </w:r>
      <w:r w:rsidRPr="00140E21">
        <w:rPr>
          <w:lang w:eastAsia="ko-KR"/>
        </w:rPr>
        <w:tab/>
        <w:t>PLMN ID.</w:t>
      </w:r>
    </w:p>
    <w:p w14:paraId="70915B10" w14:textId="77777777" w:rsidR="005F6CBE" w:rsidRPr="00140E21" w:rsidRDefault="005F6CBE" w:rsidP="005F6CBE">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135F650F" w14:textId="77777777" w:rsidR="005F6CBE" w:rsidRDefault="005F6CBE" w:rsidP="005F6CBE">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4DB4A7AC" w14:textId="77777777" w:rsidR="005F6CBE" w:rsidRDefault="005F6CBE" w:rsidP="005F6CBE">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691464E" w14:textId="77777777" w:rsidR="005F6CBE" w:rsidRDefault="005F6CBE" w:rsidP="005F6CBE">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2E42E97E" w14:textId="77777777" w:rsidR="005F6CBE" w:rsidRDefault="005F6CBE" w:rsidP="005F6CBE">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5804415E" w14:textId="77777777" w:rsidR="005F6CBE" w:rsidRDefault="005F6CBE" w:rsidP="005F6CBE">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364C8EA3" w14:textId="77777777" w:rsidR="005F6CBE" w:rsidRDefault="005F6CBE" w:rsidP="005F6CBE">
      <w:pPr>
        <w:pStyle w:val="B2"/>
        <w:rPr>
          <w:lang w:eastAsia="ko-KR"/>
        </w:rPr>
      </w:pPr>
      <w:r>
        <w:rPr>
          <w:lang w:eastAsia="ko-KR"/>
        </w:rPr>
        <w:t>-</w:t>
      </w:r>
      <w:r>
        <w:rPr>
          <w:lang w:eastAsia="ko-KR"/>
        </w:rPr>
        <w:tab/>
        <w:t>Supported Analytics Delay per Analytics ID.</w:t>
      </w:r>
    </w:p>
    <w:p w14:paraId="3208D4BD" w14:textId="77777777" w:rsidR="005F6CBE" w:rsidRDefault="005F6CBE" w:rsidP="005F6CBE">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17D6221E" w14:textId="77777777" w:rsidR="005F6CBE" w:rsidRDefault="005F6CBE" w:rsidP="005F6CBE">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0CE78901" w14:textId="77777777" w:rsidR="005F6CBE" w:rsidRPr="00140E21" w:rsidRDefault="005F6CBE" w:rsidP="005F6CBE">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97FB65E" w14:textId="77777777" w:rsidR="005F6CBE" w:rsidRDefault="005F6CBE" w:rsidP="005F6CBE">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2384072C" w14:textId="77777777" w:rsidR="005F6CBE" w:rsidRDefault="005F6CBE" w:rsidP="005F6CBE">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1B13E05A" w14:textId="77777777" w:rsidR="005F6CBE" w:rsidRPr="00140E21" w:rsidRDefault="005F6CBE" w:rsidP="005F6CBE">
      <w:pPr>
        <w:pStyle w:val="B1"/>
        <w:rPr>
          <w:lang w:eastAsia="ko-KR"/>
        </w:rPr>
      </w:pPr>
      <w:r w:rsidRPr="00140E21">
        <w:rPr>
          <w:lang w:eastAsia="ko-KR"/>
        </w:rPr>
        <w:t>-</w:t>
      </w:r>
      <w:r w:rsidRPr="00140E21">
        <w:rPr>
          <w:lang w:eastAsia="ko-KR"/>
        </w:rPr>
        <w:tab/>
        <w:t>NF Set ID.</w:t>
      </w:r>
    </w:p>
    <w:p w14:paraId="6492AD77" w14:textId="77777777" w:rsidR="005F6CBE" w:rsidRPr="00140E21" w:rsidRDefault="005F6CBE" w:rsidP="005F6CBE">
      <w:pPr>
        <w:pStyle w:val="B1"/>
        <w:rPr>
          <w:lang w:eastAsia="ko-KR"/>
        </w:rPr>
      </w:pPr>
      <w:r w:rsidRPr="00140E21">
        <w:rPr>
          <w:lang w:eastAsia="ko-KR"/>
        </w:rPr>
        <w:t>-</w:t>
      </w:r>
      <w:r w:rsidRPr="00140E21">
        <w:rPr>
          <w:lang w:eastAsia="ko-KR"/>
        </w:rPr>
        <w:tab/>
        <w:t>NF Service Set ID.</w:t>
      </w:r>
    </w:p>
    <w:p w14:paraId="6A15A716" w14:textId="77777777" w:rsidR="005F6CBE" w:rsidRPr="00140E21" w:rsidRDefault="005F6CBE" w:rsidP="005F6CBE">
      <w:pPr>
        <w:pStyle w:val="B1"/>
        <w:rPr>
          <w:lang w:eastAsia="ko-KR"/>
        </w:rPr>
      </w:pPr>
      <w:r w:rsidRPr="00140E21">
        <w:rPr>
          <w:lang w:eastAsia="ko-KR"/>
        </w:rPr>
        <w:t>-</w:t>
      </w:r>
      <w:r w:rsidRPr="00140E21">
        <w:rPr>
          <w:lang w:eastAsia="ko-KR"/>
        </w:rPr>
        <w:tab/>
        <w:t>If the target NF is SMF, it may include the SMF(s) Service Area.</w:t>
      </w:r>
    </w:p>
    <w:p w14:paraId="5BB7F6AB" w14:textId="77777777" w:rsidR="005F6CBE" w:rsidRPr="00140E21" w:rsidRDefault="005F6CBE" w:rsidP="005F6CBE">
      <w:pPr>
        <w:pStyle w:val="NO"/>
      </w:pPr>
      <w:r w:rsidRPr="00140E21">
        <w:t>NOTE </w:t>
      </w:r>
      <w:r>
        <w:t>14</w:t>
      </w:r>
      <w:r w:rsidRPr="00140E21">
        <w:t>:</w:t>
      </w:r>
      <w:r w:rsidRPr="00140E21">
        <w:tab/>
        <w:t>If no SMF Service Area is provided, the AMF assumes that a SMF can serve the whole PLMN.</w:t>
      </w:r>
    </w:p>
    <w:p w14:paraId="3B7EEBBE" w14:textId="77777777" w:rsidR="005F6CBE" w:rsidRPr="00140E21" w:rsidRDefault="005F6CBE" w:rsidP="005F6CBE">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0F26A7E6" w14:textId="77777777" w:rsidR="005F6CBE" w:rsidRPr="00140E21" w:rsidRDefault="005F6CBE" w:rsidP="005F6CBE">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5903EE28" w14:textId="77777777" w:rsidR="005F6CBE" w:rsidRDefault="005F6CBE" w:rsidP="005F6CBE">
      <w:pPr>
        <w:pStyle w:val="B1"/>
        <w:rPr>
          <w:lang w:eastAsia="ko-KR"/>
        </w:rPr>
      </w:pPr>
      <w:r>
        <w:rPr>
          <w:lang w:eastAsia="ko-KR"/>
        </w:rPr>
        <w:t>-</w:t>
      </w:r>
      <w:r>
        <w:rPr>
          <w:lang w:eastAsia="ko-KR"/>
        </w:rPr>
        <w:tab/>
        <w:t>SCP domain the NF belongs to.</w:t>
      </w:r>
    </w:p>
    <w:p w14:paraId="06D458F0" w14:textId="77777777" w:rsidR="005F6CBE" w:rsidRDefault="005F6CBE" w:rsidP="005F6CBE">
      <w:pPr>
        <w:pStyle w:val="NO"/>
      </w:pPr>
      <w:r>
        <w:t>NOTE 15:</w:t>
      </w:r>
      <w:r>
        <w:tab/>
        <w:t>Only one SCP domain is registered in NF profile for an NF.</w:t>
      </w:r>
    </w:p>
    <w:p w14:paraId="1B64B1F3" w14:textId="77777777" w:rsidR="005F6CBE" w:rsidRDefault="005F6CBE" w:rsidP="005F6CBE">
      <w:pPr>
        <w:pStyle w:val="B1"/>
        <w:rPr>
          <w:lang w:eastAsia="ko-KR"/>
        </w:rPr>
      </w:pPr>
      <w:r>
        <w:rPr>
          <w:lang w:eastAsia="ko-KR"/>
        </w:rPr>
        <w:t>-</w:t>
      </w:r>
      <w:r>
        <w:rPr>
          <w:lang w:eastAsia="ko-KR"/>
        </w:rPr>
        <w:tab/>
        <w:t>If the target is SCP:</w:t>
      </w:r>
    </w:p>
    <w:p w14:paraId="010B8B0D" w14:textId="77777777" w:rsidR="005F6CBE" w:rsidRDefault="005F6CBE" w:rsidP="005F6CBE">
      <w:pPr>
        <w:pStyle w:val="B2"/>
      </w:pPr>
      <w:r>
        <w:t>-</w:t>
      </w:r>
      <w:r>
        <w:tab/>
        <w:t>SCP domain(s).</w:t>
      </w:r>
    </w:p>
    <w:p w14:paraId="32E2280C" w14:textId="77777777" w:rsidR="005F6CBE" w:rsidRDefault="005F6CBE" w:rsidP="005F6CBE">
      <w:pPr>
        <w:pStyle w:val="B2"/>
      </w:pPr>
      <w:r>
        <w:t>-</w:t>
      </w:r>
      <w:r>
        <w:tab/>
        <w:t>Remote PLMNs reachable through SCP.</w:t>
      </w:r>
    </w:p>
    <w:p w14:paraId="2927224A" w14:textId="77777777" w:rsidR="005F6CBE" w:rsidRDefault="005F6CBE" w:rsidP="005F6CBE">
      <w:pPr>
        <w:pStyle w:val="B2"/>
      </w:pPr>
      <w:r>
        <w:t>-</w:t>
      </w:r>
      <w:r>
        <w:tab/>
        <w:t>Endpoint addresses or Address Domain(s) (e.g. IP Address or FQDN ranges) accessible via the SCP.</w:t>
      </w:r>
    </w:p>
    <w:p w14:paraId="5D5B2C43" w14:textId="77777777" w:rsidR="005F6CBE" w:rsidRDefault="005F6CBE" w:rsidP="005F6CBE">
      <w:pPr>
        <w:pStyle w:val="B2"/>
      </w:pPr>
      <w:r>
        <w:lastRenderedPageBreak/>
        <w:t>-</w:t>
      </w:r>
      <w:r>
        <w:tab/>
        <w:t>NF sets of NFs served by the SCP.</w:t>
      </w:r>
    </w:p>
    <w:p w14:paraId="0DBDF174" w14:textId="77777777" w:rsidR="005F6CBE" w:rsidRDefault="005F6CBE" w:rsidP="005F6CBE">
      <w:pPr>
        <w:pStyle w:val="B1"/>
        <w:rPr>
          <w:lang w:eastAsia="ko-KR"/>
        </w:rPr>
      </w:pPr>
      <w:r>
        <w:rPr>
          <w:lang w:eastAsia="ko-KR"/>
        </w:rPr>
        <w:t>-</w:t>
      </w:r>
      <w:r>
        <w:rPr>
          <w:lang w:eastAsia="ko-KR"/>
        </w:rPr>
        <w:tab/>
        <w:t>If the target NF is 5G DDNMF, it may include IP Address or FQDN of 5G DDNMF.</w:t>
      </w:r>
    </w:p>
    <w:p w14:paraId="4AE4A89C" w14:textId="77777777" w:rsidR="005F6CBE" w:rsidRDefault="005F6CBE" w:rsidP="005F6CBE">
      <w:pPr>
        <w:pStyle w:val="B1"/>
      </w:pPr>
      <w:r>
        <w:t>-</w:t>
      </w:r>
      <w:r>
        <w:tab/>
        <w:t>If the target NF is MB-SMF, it may include the MBS Session ID(s), Area Session ID(s), corresponding MBS service area(s) as described in TS 23.247 [78].</w:t>
      </w:r>
    </w:p>
    <w:p w14:paraId="41254EB9" w14:textId="77777777" w:rsidR="005F6CBE" w:rsidRDefault="005F6CBE" w:rsidP="005F6CBE">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4F49F82E" w14:textId="77777777" w:rsidR="005F6CBE" w:rsidRDefault="005F6CBE" w:rsidP="005F6CBE">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63C2E8E8" w14:textId="77777777" w:rsidR="005F6CBE" w:rsidRDefault="005F6CBE" w:rsidP="005F6CBE">
      <w:pPr>
        <w:pStyle w:val="B2"/>
      </w:pPr>
      <w:r>
        <w:t>-</w:t>
      </w:r>
      <w:r>
        <w:tab/>
        <w:t>an indication that the reply applies to all NF types; and/or</w:t>
      </w:r>
    </w:p>
    <w:p w14:paraId="476DF136" w14:textId="77777777" w:rsidR="005F6CBE" w:rsidRDefault="005F6CBE" w:rsidP="005F6CBE">
      <w:pPr>
        <w:pStyle w:val="B2"/>
      </w:pPr>
      <w:r>
        <w:t>-</w:t>
      </w:r>
      <w:r>
        <w:tab/>
        <w:t>the address of an SCP where to send the request.</w:t>
      </w:r>
    </w:p>
    <w:p w14:paraId="5FCB71CB" w14:textId="77777777" w:rsidR="005F6CBE" w:rsidRPr="00140E21" w:rsidRDefault="005F6CBE" w:rsidP="005F6CBE">
      <w:pPr>
        <w:rPr>
          <w:b/>
        </w:rPr>
      </w:pPr>
      <w:r w:rsidRPr="00140E21">
        <w:t>See clause 4.17.4 and 4.17.5 for details on the usage of this service operation.</w:t>
      </w:r>
    </w:p>
    <w:p w14:paraId="28913DB6" w14:textId="77777777" w:rsidR="004060DC" w:rsidRDefault="004060DC" w:rsidP="001C573C">
      <w:pPr>
        <w:tabs>
          <w:tab w:val="left" w:pos="486"/>
        </w:tabs>
        <w:rPr>
          <w:rFonts w:ascii="Arial" w:hAnsi="Arial" w:cs="Arial"/>
          <w:sz w:val="28"/>
          <w:szCs w:val="28"/>
          <w:lang w:val="en-US"/>
        </w:rPr>
      </w:pPr>
    </w:p>
    <w:p w14:paraId="02F454A1" w14:textId="772CA0F4"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3769BEE" w14:textId="77777777" w:rsidR="004060DC" w:rsidRPr="001C573C" w:rsidRDefault="004060DC" w:rsidP="001C573C">
      <w:pPr>
        <w:tabs>
          <w:tab w:val="left" w:pos="486"/>
        </w:tabs>
        <w:rPr>
          <w:rFonts w:ascii="Arial" w:hAnsi="Arial" w:cs="Arial"/>
          <w:sz w:val="28"/>
          <w:szCs w:val="28"/>
          <w:lang w:val="en-US"/>
        </w:rPr>
      </w:pPr>
    </w:p>
    <w:sectPr w:rsidR="004060DC" w:rsidRPr="001C573C" w:rsidSect="00F21FC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w user" w:date="2024-08-15T09:45:00Z" w:initials="hw">
    <w:p w14:paraId="3C28E032" w14:textId="13DE54D3" w:rsidR="000C6F9A" w:rsidRDefault="000C6F9A">
      <w:pPr>
        <w:pStyle w:val="ae"/>
      </w:pPr>
      <w:r>
        <w:rPr>
          <w:rStyle w:val="ad"/>
        </w:rPr>
        <w:annotationRef/>
      </w:r>
      <w:r>
        <w:rPr>
          <w:lang w:val="en-US"/>
        </w:rPr>
        <w:t xml:space="preserve">Impact added by </w:t>
      </w:r>
      <w:r w:rsidR="003E48C4">
        <w:rPr>
          <w:lang w:val="en-US"/>
        </w:rPr>
        <w:t>Huawei</w:t>
      </w:r>
      <w:r>
        <w:rPr>
          <w:lang w:val="en-US"/>
        </w:rPr>
        <w:t>: required/preferred functionalities</w:t>
      </w:r>
    </w:p>
  </w:comment>
  <w:comment w:id="69" w:author="manmeet bhangu -2" w:date="2024-08-13T23:57:00Z" w:initials="RM2">
    <w:p w14:paraId="76AE24CD" w14:textId="77777777" w:rsidR="00A169FC" w:rsidRDefault="00A169FC" w:rsidP="00A169FC">
      <w:pPr>
        <w:rPr>
          <w:b/>
          <w:bCs/>
          <w:color w:val="000000"/>
        </w:rPr>
      </w:pPr>
      <w:r>
        <w:rPr>
          <w:rStyle w:val="ad"/>
        </w:rPr>
        <w:annotationRef/>
      </w:r>
      <w:r>
        <w:rPr>
          <w:color w:val="000000"/>
        </w:rPr>
        <w:t xml:space="preserve">Added the text “information exposure” and simplified the packet inspection functionality text based on </w:t>
      </w:r>
      <w:r>
        <w:rPr>
          <w:b/>
          <w:bCs/>
          <w:i/>
          <w:iCs/>
          <w:color w:val="000000"/>
        </w:rPr>
        <w:t xml:space="preserve">S2-2408502 – Nokia, </w:t>
      </w:r>
      <w:r>
        <w:rPr>
          <w:b/>
          <w:bCs/>
          <w:color w:val="000000"/>
        </w:rPr>
        <w:t>S2-2408274 ZTE</w:t>
      </w:r>
    </w:p>
    <w:p w14:paraId="5E4B222E" w14:textId="77777777" w:rsidR="006B360A" w:rsidRDefault="006B360A" w:rsidP="00A169FC"/>
    <w:p w14:paraId="11C6C5F0" w14:textId="77777777" w:rsidR="00A169FC" w:rsidRDefault="00A169FC" w:rsidP="00A169FC"/>
    <w:p w14:paraId="3E6E1875" w14:textId="77777777" w:rsidR="00A169FC" w:rsidRDefault="00A169FC" w:rsidP="00A169FC"/>
  </w:comment>
  <w:comment w:id="70" w:author="Ericsson-MH2" w:date="2024-08-14T10:55:00Z" w:initials="MH@///">
    <w:p w14:paraId="07B33971" w14:textId="5B0BABD2" w:rsidR="006B360A" w:rsidRDefault="006B360A">
      <w:pPr>
        <w:pStyle w:val="ae"/>
      </w:pPr>
      <w:r>
        <w:rPr>
          <w:rStyle w:val="ad"/>
        </w:rPr>
        <w:annotationRef/>
      </w:r>
      <w:r w:rsidR="00D23F1C">
        <w:t>We think reference is only needed</w:t>
      </w:r>
    </w:p>
  </w:comment>
  <w:comment w:id="115" w:author="Georgios Gkellas (Nokia)" w:date="2024-08-14T19:20:00Z" w:initials="GG">
    <w:p w14:paraId="695E977F" w14:textId="77777777" w:rsidR="00CC4696" w:rsidRDefault="00CC4696" w:rsidP="00CC4696">
      <w:pPr>
        <w:pStyle w:val="ae"/>
      </w:pPr>
      <w:r>
        <w:rPr>
          <w:rStyle w:val="ad"/>
        </w:rPr>
        <w:annotationRef/>
      </w:r>
      <w:r>
        <w:rPr>
          <w:lang w:val="en-US"/>
        </w:rPr>
        <w:t>Impact added by Nokia: required/preferred functionalities</w:t>
      </w:r>
    </w:p>
  </w:comment>
  <w:comment w:id="120" w:author="hw user" w:date="2024-08-15T09:46:00Z" w:initials="hw">
    <w:p w14:paraId="780DE84F" w14:textId="14499AFF" w:rsidR="00F27C7F" w:rsidRDefault="00F27C7F">
      <w:pPr>
        <w:pStyle w:val="ae"/>
        <w:rPr>
          <w:rFonts w:hint="eastAsia"/>
          <w:lang w:eastAsia="zh-CN"/>
        </w:rPr>
      </w:pPr>
      <w:r>
        <w:rPr>
          <w:rStyle w:val="ad"/>
        </w:rPr>
        <w:annotationRef/>
      </w:r>
      <w:r>
        <w:rPr>
          <w:lang w:eastAsia="zh-CN"/>
        </w:rPr>
        <w:t xml:space="preserve"> Separate it </w:t>
      </w:r>
      <w:r w:rsidR="00337029">
        <w:rPr>
          <w:lang w:eastAsia="zh-CN"/>
        </w:rPr>
        <w:t>in</w:t>
      </w:r>
      <w:r>
        <w:rPr>
          <w:lang w:eastAsia="zh-CN"/>
        </w:rPr>
        <w:t>to two parameters</w:t>
      </w:r>
    </w:p>
  </w:comment>
  <w:comment w:id="185" w:author="hw user" w:date="2024-08-15T09:38:00Z" w:initials="hw">
    <w:p w14:paraId="58C886C7" w14:textId="43A3CB96" w:rsidR="00EE45D9" w:rsidRDefault="00EE45D9">
      <w:pPr>
        <w:pStyle w:val="ae"/>
        <w:rPr>
          <w:rFonts w:hint="eastAsia"/>
          <w:lang w:eastAsia="zh-CN"/>
        </w:rPr>
      </w:pPr>
      <w:r>
        <w:rPr>
          <w:rStyle w:val="ad"/>
        </w:rPr>
        <w:annotationRef/>
      </w:r>
      <w:r>
        <w:rPr>
          <w:lang w:eastAsia="zh-CN"/>
        </w:rPr>
        <w:t xml:space="preserve">The UPF </w:t>
      </w:r>
      <w:r w:rsidR="00411CDF" w:rsidRPr="00411CDF">
        <w:rPr>
          <w:lang w:eastAsia="zh-CN"/>
        </w:rPr>
        <w:t>Provisioning Information</w:t>
      </w:r>
      <w:r w:rsidR="003D468C">
        <w:rPr>
          <w:lang w:eastAsia="zh-CN"/>
        </w:rPr>
        <w:t xml:space="preserve"> already include</w:t>
      </w:r>
      <w:r w:rsidR="003F040B">
        <w:rPr>
          <w:lang w:eastAsia="zh-CN"/>
        </w:rPr>
        <w:t>s</w:t>
      </w:r>
      <w:r w:rsidR="003D468C">
        <w:rPr>
          <w:lang w:eastAsia="zh-CN"/>
        </w:rPr>
        <w:t xml:space="preserve"> the </w:t>
      </w:r>
      <w:r w:rsidR="00403777" w:rsidRPr="00403777">
        <w:rPr>
          <w:lang w:eastAsia="zh-CN"/>
        </w:rPr>
        <w:t>NAT information exposure functionality and the packet inspection functionality</w:t>
      </w:r>
    </w:p>
  </w:comment>
  <w:comment w:id="214" w:author="manmeet bhangu -2" w:date="2024-08-14T00:24:00Z" w:initials="RM2">
    <w:p w14:paraId="08D2A44F" w14:textId="5FFF02D8" w:rsidR="005B060B" w:rsidRDefault="005B060B" w:rsidP="005B060B">
      <w:r>
        <w:rPr>
          <w:rStyle w:val="ad"/>
        </w:rPr>
        <w:annotationRef/>
      </w:r>
      <w:proofErr w:type="spellStart"/>
      <w:r>
        <w:rPr>
          <w:color w:val="000000"/>
        </w:rPr>
        <w:t>Accomodate</w:t>
      </w:r>
      <w:proofErr w:type="spellEnd"/>
      <w:r>
        <w:rPr>
          <w:color w:val="000000"/>
        </w:rPr>
        <w:t xml:space="preserve"> S2-2407710 CMCC</w:t>
      </w:r>
    </w:p>
  </w:comment>
  <w:comment w:id="188" w:author="hw user" w:date="2024-08-15T09:40:00Z" w:initials="hw">
    <w:p w14:paraId="038582E5" w14:textId="47A8C2EA" w:rsidR="006A250A" w:rsidRDefault="006A250A">
      <w:pPr>
        <w:pStyle w:val="ae"/>
      </w:pPr>
      <w:r>
        <w:rPr>
          <w:rStyle w:val="ad"/>
        </w:rPr>
        <w:annotationRef/>
      </w:r>
      <w:r>
        <w:rPr>
          <w:lang w:eastAsia="zh-CN"/>
        </w:rPr>
        <w:t xml:space="preserve">The UPF </w:t>
      </w:r>
      <w:r w:rsidRPr="00411CDF">
        <w:rPr>
          <w:lang w:eastAsia="zh-CN"/>
        </w:rPr>
        <w:t>Provisioning Information</w:t>
      </w:r>
      <w:r>
        <w:rPr>
          <w:lang w:eastAsia="zh-CN"/>
        </w:rPr>
        <w:t xml:space="preserve"> already includes the </w:t>
      </w:r>
      <w:r w:rsidRPr="00403777">
        <w:rPr>
          <w:lang w:eastAsia="zh-CN"/>
        </w:rPr>
        <w:t>NAT information exposure functionality and the packet inspection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8E032" w15:done="0"/>
  <w15:commentEx w15:paraId="3E6E1875" w15:done="0"/>
  <w15:commentEx w15:paraId="07B33971" w15:paraIdParent="3E6E1875" w15:done="0"/>
  <w15:commentEx w15:paraId="695E977F" w15:done="0"/>
  <w15:commentEx w15:paraId="780DE84F" w15:done="0"/>
  <w15:commentEx w15:paraId="58C886C7" w15:done="0"/>
  <w15:commentEx w15:paraId="08D2A44F" w15:done="0"/>
  <w15:commentEx w15:paraId="03858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84CC9" w16cex:dateUtc="2024-08-15T01:45:00Z"/>
  <w16cex:commentExtensible w16cex:durableId="30B68E1D" w16cex:dateUtc="2024-08-13T18:27:00Z"/>
  <w16cex:commentExtensible w16cex:durableId="467B90D9" w16cex:dateUtc="2024-08-14T08:55:00Z"/>
  <w16cex:commentExtensible w16cex:durableId="4E654F89" w16cex:dateUtc="2024-08-14T16:20:00Z"/>
  <w16cex:commentExtensible w16cex:durableId="2A684D08" w16cex:dateUtc="2024-08-15T01:46:00Z"/>
  <w16cex:commentExtensible w16cex:durableId="2A684B0F" w16cex:dateUtc="2024-08-15T01:38:00Z"/>
  <w16cex:commentExtensible w16cex:durableId="558E8631" w16cex:dateUtc="2024-08-13T18:54:00Z"/>
  <w16cex:commentExtensible w16cex:durableId="2A684B9D" w16cex:dateUtc="2024-08-15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8E032" w16cid:durableId="2A684CC9"/>
  <w16cid:commentId w16cid:paraId="3E6E1875" w16cid:durableId="30B68E1D"/>
  <w16cid:commentId w16cid:paraId="07B33971" w16cid:durableId="467B90D9"/>
  <w16cid:commentId w16cid:paraId="695E977F" w16cid:durableId="4E654F89"/>
  <w16cid:commentId w16cid:paraId="780DE84F" w16cid:durableId="2A684D08"/>
  <w16cid:commentId w16cid:paraId="58C886C7" w16cid:durableId="2A684B0F"/>
  <w16cid:commentId w16cid:paraId="08D2A44F" w16cid:durableId="558E8631"/>
  <w16cid:commentId w16cid:paraId="038582E5" w16cid:durableId="2A684B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A11B" w14:textId="77777777" w:rsidR="00D178E7" w:rsidRDefault="00D178E7">
      <w:r>
        <w:separator/>
      </w:r>
    </w:p>
  </w:endnote>
  <w:endnote w:type="continuationSeparator" w:id="0">
    <w:p w14:paraId="6F68B5BB" w14:textId="77777777" w:rsidR="00D178E7" w:rsidRDefault="00D1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558" w14:textId="77777777" w:rsidR="00D178E7" w:rsidRDefault="00D178E7">
      <w:r>
        <w:separator/>
      </w:r>
    </w:p>
  </w:footnote>
  <w:footnote w:type="continuationSeparator" w:id="0">
    <w:p w14:paraId="48FBA5EA" w14:textId="77777777" w:rsidR="00D178E7" w:rsidRDefault="00D1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6"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8B10B0"/>
    <w:multiLevelType w:val="hybridMultilevel"/>
    <w:tmpl w:val="A2447EF6"/>
    <w:lvl w:ilvl="0" w:tplc="A442037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12"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15"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16"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6"/>
  </w:num>
  <w:num w:numId="2">
    <w:abstractNumId w:val="4"/>
  </w:num>
  <w:num w:numId="3">
    <w:abstractNumId w:val="14"/>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3"/>
  </w:num>
  <w:num w:numId="7">
    <w:abstractNumId w:val="15"/>
  </w:num>
  <w:num w:numId="8">
    <w:abstractNumId w:val="10"/>
  </w:num>
  <w:num w:numId="9">
    <w:abstractNumId w:val="8"/>
  </w:num>
  <w:num w:numId="10">
    <w:abstractNumId w:val="16"/>
  </w:num>
  <w:num w:numId="11">
    <w:abstractNumId w:val="7"/>
  </w:num>
  <w:num w:numId="12">
    <w:abstractNumId w:val="17"/>
  </w:num>
  <w:num w:numId="13">
    <w:abstractNumId w:val="9"/>
  </w:num>
  <w:num w:numId="14">
    <w:abstractNumId w:val="3"/>
  </w:num>
  <w:num w:numId="15">
    <w:abstractNumId w:val="12"/>
  </w:num>
  <w:num w:numId="16">
    <w:abstractNumId w:val="2"/>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meet bhangu -2">
    <w15:presenceInfo w15:providerId="None" w15:userId="manmeet bhangu -2 "/>
  </w15:person>
  <w15:person w15:author="hw user">
    <w15:presenceInfo w15:providerId="None" w15:userId="hw user"/>
  </w15:person>
  <w15:person w15:author="manmeet bhangu">
    <w15:presenceInfo w15:providerId="Windows Live" w15:userId="32f355aa3a4db347"/>
  </w15:person>
  <w15:person w15:author="manmeet bhangu [2]">
    <w15:presenceInfo w15:providerId="None" w15:userId="manmeet bhangu"/>
  </w15:person>
  <w15:person w15:author="Ericsson-MH2">
    <w15:presenceInfo w15:providerId="None" w15:userId="Ericsson-MH2"/>
  </w15:person>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366F"/>
    <w:rsid w:val="00016B13"/>
    <w:rsid w:val="00017CD7"/>
    <w:rsid w:val="00022A4C"/>
    <w:rsid w:val="00022ACF"/>
    <w:rsid w:val="00022E4A"/>
    <w:rsid w:val="0002467C"/>
    <w:rsid w:val="00024BE8"/>
    <w:rsid w:val="00025BAA"/>
    <w:rsid w:val="00030A49"/>
    <w:rsid w:val="000327FF"/>
    <w:rsid w:val="0003637E"/>
    <w:rsid w:val="00037E2E"/>
    <w:rsid w:val="00041B29"/>
    <w:rsid w:val="000426FE"/>
    <w:rsid w:val="0004742B"/>
    <w:rsid w:val="000515D6"/>
    <w:rsid w:val="00051B1E"/>
    <w:rsid w:val="00051D24"/>
    <w:rsid w:val="00052929"/>
    <w:rsid w:val="00056382"/>
    <w:rsid w:val="00056533"/>
    <w:rsid w:val="0005654F"/>
    <w:rsid w:val="00056559"/>
    <w:rsid w:val="00064DC9"/>
    <w:rsid w:val="00064EC0"/>
    <w:rsid w:val="00066803"/>
    <w:rsid w:val="00066E21"/>
    <w:rsid w:val="00073709"/>
    <w:rsid w:val="00085981"/>
    <w:rsid w:val="00087725"/>
    <w:rsid w:val="000941D7"/>
    <w:rsid w:val="00096930"/>
    <w:rsid w:val="000A0388"/>
    <w:rsid w:val="000A339D"/>
    <w:rsid w:val="000A378E"/>
    <w:rsid w:val="000A6394"/>
    <w:rsid w:val="000A7B18"/>
    <w:rsid w:val="000B2780"/>
    <w:rsid w:val="000B285F"/>
    <w:rsid w:val="000B6D8E"/>
    <w:rsid w:val="000B7FED"/>
    <w:rsid w:val="000C038A"/>
    <w:rsid w:val="000C0B14"/>
    <w:rsid w:val="000C1882"/>
    <w:rsid w:val="000C2C96"/>
    <w:rsid w:val="000C4051"/>
    <w:rsid w:val="000C5158"/>
    <w:rsid w:val="000C6598"/>
    <w:rsid w:val="000C6DD7"/>
    <w:rsid w:val="000C6F9A"/>
    <w:rsid w:val="000D082F"/>
    <w:rsid w:val="000D44B3"/>
    <w:rsid w:val="000D4511"/>
    <w:rsid w:val="000D6743"/>
    <w:rsid w:val="000E246F"/>
    <w:rsid w:val="000E627A"/>
    <w:rsid w:val="000E6321"/>
    <w:rsid w:val="000F14E9"/>
    <w:rsid w:val="000F3A53"/>
    <w:rsid w:val="001033F0"/>
    <w:rsid w:val="001063A1"/>
    <w:rsid w:val="00110D43"/>
    <w:rsid w:val="00112D9D"/>
    <w:rsid w:val="00115439"/>
    <w:rsid w:val="00116AAE"/>
    <w:rsid w:val="00120800"/>
    <w:rsid w:val="0012283C"/>
    <w:rsid w:val="0012499A"/>
    <w:rsid w:val="0013654F"/>
    <w:rsid w:val="001411E3"/>
    <w:rsid w:val="00145D43"/>
    <w:rsid w:val="00152426"/>
    <w:rsid w:val="00152502"/>
    <w:rsid w:val="0015260E"/>
    <w:rsid w:val="00156BE7"/>
    <w:rsid w:val="00160900"/>
    <w:rsid w:val="00166065"/>
    <w:rsid w:val="00171164"/>
    <w:rsid w:val="00172C97"/>
    <w:rsid w:val="00174CD9"/>
    <w:rsid w:val="00175A35"/>
    <w:rsid w:val="001775B5"/>
    <w:rsid w:val="00190208"/>
    <w:rsid w:val="0019129B"/>
    <w:rsid w:val="00192C46"/>
    <w:rsid w:val="00194713"/>
    <w:rsid w:val="00195AF1"/>
    <w:rsid w:val="00195E94"/>
    <w:rsid w:val="001A08B3"/>
    <w:rsid w:val="001A2367"/>
    <w:rsid w:val="001A7B60"/>
    <w:rsid w:val="001B0DB4"/>
    <w:rsid w:val="001B17BE"/>
    <w:rsid w:val="001B273A"/>
    <w:rsid w:val="001B316B"/>
    <w:rsid w:val="001B40B3"/>
    <w:rsid w:val="001B52F0"/>
    <w:rsid w:val="001B7A65"/>
    <w:rsid w:val="001B7B4F"/>
    <w:rsid w:val="001C1013"/>
    <w:rsid w:val="001C50D7"/>
    <w:rsid w:val="001C573C"/>
    <w:rsid w:val="001D7501"/>
    <w:rsid w:val="001E1B4F"/>
    <w:rsid w:val="001E1FE5"/>
    <w:rsid w:val="001E41F3"/>
    <w:rsid w:val="001E637F"/>
    <w:rsid w:val="001E6BDF"/>
    <w:rsid w:val="001F0020"/>
    <w:rsid w:val="001F35C2"/>
    <w:rsid w:val="001F793F"/>
    <w:rsid w:val="00202290"/>
    <w:rsid w:val="00206730"/>
    <w:rsid w:val="00211A93"/>
    <w:rsid w:val="00214F27"/>
    <w:rsid w:val="00221535"/>
    <w:rsid w:val="00225228"/>
    <w:rsid w:val="002310F1"/>
    <w:rsid w:val="002352EB"/>
    <w:rsid w:val="00237711"/>
    <w:rsid w:val="0024013C"/>
    <w:rsid w:val="00242426"/>
    <w:rsid w:val="00243D40"/>
    <w:rsid w:val="00244BDE"/>
    <w:rsid w:val="00245A8A"/>
    <w:rsid w:val="002478A7"/>
    <w:rsid w:val="002535D6"/>
    <w:rsid w:val="0026004D"/>
    <w:rsid w:val="00261083"/>
    <w:rsid w:val="002640DD"/>
    <w:rsid w:val="002642D4"/>
    <w:rsid w:val="00274FBB"/>
    <w:rsid w:val="00275D12"/>
    <w:rsid w:val="002811A0"/>
    <w:rsid w:val="0028249F"/>
    <w:rsid w:val="00284FEB"/>
    <w:rsid w:val="002860C4"/>
    <w:rsid w:val="00286FD3"/>
    <w:rsid w:val="00286FEC"/>
    <w:rsid w:val="002922E3"/>
    <w:rsid w:val="00294218"/>
    <w:rsid w:val="002A28AD"/>
    <w:rsid w:val="002A37C3"/>
    <w:rsid w:val="002A5428"/>
    <w:rsid w:val="002A577B"/>
    <w:rsid w:val="002A693D"/>
    <w:rsid w:val="002A6AEB"/>
    <w:rsid w:val="002B5741"/>
    <w:rsid w:val="002B67D2"/>
    <w:rsid w:val="002B69EF"/>
    <w:rsid w:val="002C786C"/>
    <w:rsid w:val="002D1533"/>
    <w:rsid w:val="002E2847"/>
    <w:rsid w:val="002E2E0B"/>
    <w:rsid w:val="002E3D0F"/>
    <w:rsid w:val="002E472E"/>
    <w:rsid w:val="00300FC1"/>
    <w:rsid w:val="003031DA"/>
    <w:rsid w:val="003046BE"/>
    <w:rsid w:val="0030526B"/>
    <w:rsid w:val="00305409"/>
    <w:rsid w:val="00310EF8"/>
    <w:rsid w:val="0031769F"/>
    <w:rsid w:val="00317AC7"/>
    <w:rsid w:val="003209F4"/>
    <w:rsid w:val="00321785"/>
    <w:rsid w:val="00321CAF"/>
    <w:rsid w:val="00324D35"/>
    <w:rsid w:val="003271D8"/>
    <w:rsid w:val="00333581"/>
    <w:rsid w:val="0033407F"/>
    <w:rsid w:val="00336180"/>
    <w:rsid w:val="00336984"/>
    <w:rsid w:val="00337029"/>
    <w:rsid w:val="003429D0"/>
    <w:rsid w:val="00346916"/>
    <w:rsid w:val="0034753D"/>
    <w:rsid w:val="0034772D"/>
    <w:rsid w:val="003513C7"/>
    <w:rsid w:val="00354060"/>
    <w:rsid w:val="003553DC"/>
    <w:rsid w:val="003579D8"/>
    <w:rsid w:val="00357AAB"/>
    <w:rsid w:val="003609CB"/>
    <w:rsid w:val="003609EF"/>
    <w:rsid w:val="0036231A"/>
    <w:rsid w:val="00364004"/>
    <w:rsid w:val="00366CD7"/>
    <w:rsid w:val="003719C3"/>
    <w:rsid w:val="003728A4"/>
    <w:rsid w:val="00372931"/>
    <w:rsid w:val="00373909"/>
    <w:rsid w:val="00374DD4"/>
    <w:rsid w:val="00376AA5"/>
    <w:rsid w:val="003846B4"/>
    <w:rsid w:val="003952DC"/>
    <w:rsid w:val="003A0899"/>
    <w:rsid w:val="003A0CBF"/>
    <w:rsid w:val="003A0D8F"/>
    <w:rsid w:val="003A16B1"/>
    <w:rsid w:val="003B1D39"/>
    <w:rsid w:val="003B37EC"/>
    <w:rsid w:val="003B7193"/>
    <w:rsid w:val="003B7A85"/>
    <w:rsid w:val="003C02C9"/>
    <w:rsid w:val="003D2F9D"/>
    <w:rsid w:val="003D4367"/>
    <w:rsid w:val="003D468C"/>
    <w:rsid w:val="003D5BA5"/>
    <w:rsid w:val="003D65DB"/>
    <w:rsid w:val="003E1563"/>
    <w:rsid w:val="003E1A36"/>
    <w:rsid w:val="003E48C4"/>
    <w:rsid w:val="003E4968"/>
    <w:rsid w:val="003E58CB"/>
    <w:rsid w:val="003E75F7"/>
    <w:rsid w:val="003F040B"/>
    <w:rsid w:val="003F0DF0"/>
    <w:rsid w:val="003F1C36"/>
    <w:rsid w:val="003F20C8"/>
    <w:rsid w:val="003F7D9F"/>
    <w:rsid w:val="00402449"/>
    <w:rsid w:val="00402558"/>
    <w:rsid w:val="00403777"/>
    <w:rsid w:val="00405A64"/>
    <w:rsid w:val="004060DC"/>
    <w:rsid w:val="00406868"/>
    <w:rsid w:val="004101F2"/>
    <w:rsid w:val="00410371"/>
    <w:rsid w:val="004106A6"/>
    <w:rsid w:val="004110CE"/>
    <w:rsid w:val="00411CDF"/>
    <w:rsid w:val="00412F2D"/>
    <w:rsid w:val="00414D31"/>
    <w:rsid w:val="00416028"/>
    <w:rsid w:val="004164E5"/>
    <w:rsid w:val="00416789"/>
    <w:rsid w:val="0041770C"/>
    <w:rsid w:val="00422585"/>
    <w:rsid w:val="00422AB4"/>
    <w:rsid w:val="00423FCB"/>
    <w:rsid w:val="004242F1"/>
    <w:rsid w:val="00425611"/>
    <w:rsid w:val="00425DE5"/>
    <w:rsid w:val="00425EF8"/>
    <w:rsid w:val="004309A3"/>
    <w:rsid w:val="00432D79"/>
    <w:rsid w:val="00433088"/>
    <w:rsid w:val="004334FA"/>
    <w:rsid w:val="00434C16"/>
    <w:rsid w:val="00440BD1"/>
    <w:rsid w:val="0044434A"/>
    <w:rsid w:val="004466B8"/>
    <w:rsid w:val="0045060F"/>
    <w:rsid w:val="00454459"/>
    <w:rsid w:val="00455110"/>
    <w:rsid w:val="00464F87"/>
    <w:rsid w:val="00467EF5"/>
    <w:rsid w:val="00470F96"/>
    <w:rsid w:val="00473136"/>
    <w:rsid w:val="00473FCF"/>
    <w:rsid w:val="00480F05"/>
    <w:rsid w:val="0048298B"/>
    <w:rsid w:val="004841A4"/>
    <w:rsid w:val="0048677C"/>
    <w:rsid w:val="004959E1"/>
    <w:rsid w:val="004A6EF1"/>
    <w:rsid w:val="004B12A0"/>
    <w:rsid w:val="004B46F1"/>
    <w:rsid w:val="004B75B7"/>
    <w:rsid w:val="004C321B"/>
    <w:rsid w:val="004C5F84"/>
    <w:rsid w:val="004D0FFF"/>
    <w:rsid w:val="004D287F"/>
    <w:rsid w:val="004E4F89"/>
    <w:rsid w:val="004E7536"/>
    <w:rsid w:val="004F03AE"/>
    <w:rsid w:val="004F34C5"/>
    <w:rsid w:val="004F478A"/>
    <w:rsid w:val="004F7E85"/>
    <w:rsid w:val="00502096"/>
    <w:rsid w:val="00503872"/>
    <w:rsid w:val="005141D9"/>
    <w:rsid w:val="0051580D"/>
    <w:rsid w:val="00525D94"/>
    <w:rsid w:val="00530728"/>
    <w:rsid w:val="005449FD"/>
    <w:rsid w:val="00547111"/>
    <w:rsid w:val="00551515"/>
    <w:rsid w:val="00551586"/>
    <w:rsid w:val="00562631"/>
    <w:rsid w:val="0056360B"/>
    <w:rsid w:val="00567937"/>
    <w:rsid w:val="00573062"/>
    <w:rsid w:val="00573EFF"/>
    <w:rsid w:val="00575E24"/>
    <w:rsid w:val="00585CBD"/>
    <w:rsid w:val="00587D73"/>
    <w:rsid w:val="00592D66"/>
    <w:rsid w:val="00592D74"/>
    <w:rsid w:val="00594487"/>
    <w:rsid w:val="00596F4B"/>
    <w:rsid w:val="005A18B1"/>
    <w:rsid w:val="005A2CB8"/>
    <w:rsid w:val="005A3808"/>
    <w:rsid w:val="005A7267"/>
    <w:rsid w:val="005B0356"/>
    <w:rsid w:val="005B060B"/>
    <w:rsid w:val="005B5ECF"/>
    <w:rsid w:val="005B767A"/>
    <w:rsid w:val="005C4C6D"/>
    <w:rsid w:val="005C5468"/>
    <w:rsid w:val="005D0BD8"/>
    <w:rsid w:val="005D733C"/>
    <w:rsid w:val="005E0117"/>
    <w:rsid w:val="005E07A1"/>
    <w:rsid w:val="005E2C44"/>
    <w:rsid w:val="005E50A0"/>
    <w:rsid w:val="005F2629"/>
    <w:rsid w:val="005F2A58"/>
    <w:rsid w:val="005F5066"/>
    <w:rsid w:val="005F62E3"/>
    <w:rsid w:val="005F6CBE"/>
    <w:rsid w:val="0060180A"/>
    <w:rsid w:val="00606C0B"/>
    <w:rsid w:val="006130CB"/>
    <w:rsid w:val="006174BC"/>
    <w:rsid w:val="0061758F"/>
    <w:rsid w:val="00621188"/>
    <w:rsid w:val="00624352"/>
    <w:rsid w:val="006257ED"/>
    <w:rsid w:val="00627174"/>
    <w:rsid w:val="00630E15"/>
    <w:rsid w:val="0063200B"/>
    <w:rsid w:val="00636BE9"/>
    <w:rsid w:val="00641D32"/>
    <w:rsid w:val="00644A6A"/>
    <w:rsid w:val="006460FB"/>
    <w:rsid w:val="00646FC9"/>
    <w:rsid w:val="00652B1C"/>
    <w:rsid w:val="00652CBD"/>
    <w:rsid w:val="00653DE4"/>
    <w:rsid w:val="00654AF3"/>
    <w:rsid w:val="006565F0"/>
    <w:rsid w:val="00657AE0"/>
    <w:rsid w:val="00665C47"/>
    <w:rsid w:val="00666478"/>
    <w:rsid w:val="00672D45"/>
    <w:rsid w:val="00675E9E"/>
    <w:rsid w:val="0067658C"/>
    <w:rsid w:val="00676E06"/>
    <w:rsid w:val="00682813"/>
    <w:rsid w:val="0068417A"/>
    <w:rsid w:val="00687937"/>
    <w:rsid w:val="006913BF"/>
    <w:rsid w:val="00695808"/>
    <w:rsid w:val="0069701B"/>
    <w:rsid w:val="00697A85"/>
    <w:rsid w:val="006A0508"/>
    <w:rsid w:val="006A250A"/>
    <w:rsid w:val="006A3DA3"/>
    <w:rsid w:val="006A4029"/>
    <w:rsid w:val="006A5E78"/>
    <w:rsid w:val="006B360A"/>
    <w:rsid w:val="006B46FB"/>
    <w:rsid w:val="006B6B4C"/>
    <w:rsid w:val="006B7AC6"/>
    <w:rsid w:val="006C2028"/>
    <w:rsid w:val="006C5468"/>
    <w:rsid w:val="006D609A"/>
    <w:rsid w:val="006D686A"/>
    <w:rsid w:val="006E0E2E"/>
    <w:rsid w:val="006E21FB"/>
    <w:rsid w:val="006E3D11"/>
    <w:rsid w:val="006F1DEA"/>
    <w:rsid w:val="006F3937"/>
    <w:rsid w:val="006F586C"/>
    <w:rsid w:val="006F71DB"/>
    <w:rsid w:val="00700B48"/>
    <w:rsid w:val="007050C2"/>
    <w:rsid w:val="00705EC1"/>
    <w:rsid w:val="00710141"/>
    <w:rsid w:val="00711534"/>
    <w:rsid w:val="007129F6"/>
    <w:rsid w:val="00712FA2"/>
    <w:rsid w:val="007135B8"/>
    <w:rsid w:val="00716945"/>
    <w:rsid w:val="00720C96"/>
    <w:rsid w:val="00720E68"/>
    <w:rsid w:val="007220E0"/>
    <w:rsid w:val="0072450E"/>
    <w:rsid w:val="007260F8"/>
    <w:rsid w:val="007266ED"/>
    <w:rsid w:val="007367FF"/>
    <w:rsid w:val="00736F4F"/>
    <w:rsid w:val="00741DE1"/>
    <w:rsid w:val="0075115E"/>
    <w:rsid w:val="00754183"/>
    <w:rsid w:val="007566F3"/>
    <w:rsid w:val="00763170"/>
    <w:rsid w:val="00765ECB"/>
    <w:rsid w:val="00766944"/>
    <w:rsid w:val="00767F6A"/>
    <w:rsid w:val="00772768"/>
    <w:rsid w:val="00774DDC"/>
    <w:rsid w:val="00775336"/>
    <w:rsid w:val="007775B6"/>
    <w:rsid w:val="00787326"/>
    <w:rsid w:val="007902F2"/>
    <w:rsid w:val="00791EF0"/>
    <w:rsid w:val="00792342"/>
    <w:rsid w:val="0079540D"/>
    <w:rsid w:val="0079600A"/>
    <w:rsid w:val="00796FE6"/>
    <w:rsid w:val="007977A8"/>
    <w:rsid w:val="00797B74"/>
    <w:rsid w:val="00797C76"/>
    <w:rsid w:val="007A354E"/>
    <w:rsid w:val="007A4063"/>
    <w:rsid w:val="007A5F20"/>
    <w:rsid w:val="007B0D63"/>
    <w:rsid w:val="007B512A"/>
    <w:rsid w:val="007B601E"/>
    <w:rsid w:val="007C0DB2"/>
    <w:rsid w:val="007C1B0A"/>
    <w:rsid w:val="007C2097"/>
    <w:rsid w:val="007C32C1"/>
    <w:rsid w:val="007C6625"/>
    <w:rsid w:val="007D5335"/>
    <w:rsid w:val="007D56F7"/>
    <w:rsid w:val="007D6A07"/>
    <w:rsid w:val="007D6AB0"/>
    <w:rsid w:val="007D6DB1"/>
    <w:rsid w:val="007E048F"/>
    <w:rsid w:val="007E0F95"/>
    <w:rsid w:val="007E4BF0"/>
    <w:rsid w:val="007E4E8C"/>
    <w:rsid w:val="007E7896"/>
    <w:rsid w:val="007F0F13"/>
    <w:rsid w:val="007F1468"/>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54130"/>
    <w:rsid w:val="00855E1B"/>
    <w:rsid w:val="00860F80"/>
    <w:rsid w:val="0086256D"/>
    <w:rsid w:val="008626E7"/>
    <w:rsid w:val="00863F63"/>
    <w:rsid w:val="00865516"/>
    <w:rsid w:val="00870D2E"/>
    <w:rsid w:val="00870EE7"/>
    <w:rsid w:val="0088454F"/>
    <w:rsid w:val="008863B9"/>
    <w:rsid w:val="00886AD4"/>
    <w:rsid w:val="00895A56"/>
    <w:rsid w:val="008A3EED"/>
    <w:rsid w:val="008A45A6"/>
    <w:rsid w:val="008A66ED"/>
    <w:rsid w:val="008A7FC8"/>
    <w:rsid w:val="008B2323"/>
    <w:rsid w:val="008B4B9E"/>
    <w:rsid w:val="008B4F64"/>
    <w:rsid w:val="008B6AFB"/>
    <w:rsid w:val="008B7AD2"/>
    <w:rsid w:val="008C307E"/>
    <w:rsid w:val="008D02D4"/>
    <w:rsid w:val="008D3CCC"/>
    <w:rsid w:val="008D6A7D"/>
    <w:rsid w:val="008D6AB9"/>
    <w:rsid w:val="008E31C0"/>
    <w:rsid w:val="008E6A54"/>
    <w:rsid w:val="008E6F70"/>
    <w:rsid w:val="008F11C5"/>
    <w:rsid w:val="008F3789"/>
    <w:rsid w:val="008F686C"/>
    <w:rsid w:val="008F7646"/>
    <w:rsid w:val="008F795D"/>
    <w:rsid w:val="00900FD4"/>
    <w:rsid w:val="00902A96"/>
    <w:rsid w:val="00905683"/>
    <w:rsid w:val="009057F2"/>
    <w:rsid w:val="00906ED7"/>
    <w:rsid w:val="009137CF"/>
    <w:rsid w:val="009148DE"/>
    <w:rsid w:val="009166F7"/>
    <w:rsid w:val="00932C6C"/>
    <w:rsid w:val="009335E2"/>
    <w:rsid w:val="009365B5"/>
    <w:rsid w:val="00940999"/>
    <w:rsid w:val="0094199D"/>
    <w:rsid w:val="00941E30"/>
    <w:rsid w:val="00945881"/>
    <w:rsid w:val="009464E3"/>
    <w:rsid w:val="0095262D"/>
    <w:rsid w:val="009527AF"/>
    <w:rsid w:val="00964365"/>
    <w:rsid w:val="0096517D"/>
    <w:rsid w:val="00970B13"/>
    <w:rsid w:val="0097182F"/>
    <w:rsid w:val="009733F8"/>
    <w:rsid w:val="009777D9"/>
    <w:rsid w:val="00984F49"/>
    <w:rsid w:val="00987910"/>
    <w:rsid w:val="009907D0"/>
    <w:rsid w:val="00991B88"/>
    <w:rsid w:val="009927DE"/>
    <w:rsid w:val="0099518C"/>
    <w:rsid w:val="00996515"/>
    <w:rsid w:val="009A07D3"/>
    <w:rsid w:val="009A5753"/>
    <w:rsid w:val="009A579D"/>
    <w:rsid w:val="009A7194"/>
    <w:rsid w:val="009B110E"/>
    <w:rsid w:val="009B402C"/>
    <w:rsid w:val="009C1401"/>
    <w:rsid w:val="009C5985"/>
    <w:rsid w:val="009C6D7E"/>
    <w:rsid w:val="009D4B41"/>
    <w:rsid w:val="009D5F0B"/>
    <w:rsid w:val="009E13F5"/>
    <w:rsid w:val="009E3297"/>
    <w:rsid w:val="009E35DB"/>
    <w:rsid w:val="009E7D7C"/>
    <w:rsid w:val="009F220A"/>
    <w:rsid w:val="009F391A"/>
    <w:rsid w:val="009F3D9D"/>
    <w:rsid w:val="009F4CB4"/>
    <w:rsid w:val="009F5B6B"/>
    <w:rsid w:val="009F6F65"/>
    <w:rsid w:val="009F734F"/>
    <w:rsid w:val="00A01ACD"/>
    <w:rsid w:val="00A059BC"/>
    <w:rsid w:val="00A06FDD"/>
    <w:rsid w:val="00A128B8"/>
    <w:rsid w:val="00A132B8"/>
    <w:rsid w:val="00A1574C"/>
    <w:rsid w:val="00A169FC"/>
    <w:rsid w:val="00A17E6A"/>
    <w:rsid w:val="00A246B6"/>
    <w:rsid w:val="00A25191"/>
    <w:rsid w:val="00A3060E"/>
    <w:rsid w:val="00A30810"/>
    <w:rsid w:val="00A315D4"/>
    <w:rsid w:val="00A367A3"/>
    <w:rsid w:val="00A47E70"/>
    <w:rsid w:val="00A50CF0"/>
    <w:rsid w:val="00A51289"/>
    <w:rsid w:val="00A5254B"/>
    <w:rsid w:val="00A61F3E"/>
    <w:rsid w:val="00A62009"/>
    <w:rsid w:val="00A66D4C"/>
    <w:rsid w:val="00A70C7B"/>
    <w:rsid w:val="00A72B69"/>
    <w:rsid w:val="00A72CE6"/>
    <w:rsid w:val="00A7671C"/>
    <w:rsid w:val="00A836A3"/>
    <w:rsid w:val="00A87A96"/>
    <w:rsid w:val="00A90A4B"/>
    <w:rsid w:val="00A915B1"/>
    <w:rsid w:val="00A92F73"/>
    <w:rsid w:val="00AA2CBC"/>
    <w:rsid w:val="00AB3249"/>
    <w:rsid w:val="00AB38D4"/>
    <w:rsid w:val="00AB4393"/>
    <w:rsid w:val="00AC0083"/>
    <w:rsid w:val="00AC01D7"/>
    <w:rsid w:val="00AC28F5"/>
    <w:rsid w:val="00AC5820"/>
    <w:rsid w:val="00AC700A"/>
    <w:rsid w:val="00AC7A87"/>
    <w:rsid w:val="00AD1CD8"/>
    <w:rsid w:val="00AD1F55"/>
    <w:rsid w:val="00AD44CB"/>
    <w:rsid w:val="00AD6685"/>
    <w:rsid w:val="00AD6D4D"/>
    <w:rsid w:val="00AE091F"/>
    <w:rsid w:val="00AE299A"/>
    <w:rsid w:val="00AE6F5C"/>
    <w:rsid w:val="00AF7967"/>
    <w:rsid w:val="00B03737"/>
    <w:rsid w:val="00B0414F"/>
    <w:rsid w:val="00B06A0F"/>
    <w:rsid w:val="00B0731D"/>
    <w:rsid w:val="00B20E41"/>
    <w:rsid w:val="00B210A6"/>
    <w:rsid w:val="00B22119"/>
    <w:rsid w:val="00B258BB"/>
    <w:rsid w:val="00B3461B"/>
    <w:rsid w:val="00B42BA4"/>
    <w:rsid w:val="00B45842"/>
    <w:rsid w:val="00B4649D"/>
    <w:rsid w:val="00B479F0"/>
    <w:rsid w:val="00B47F9F"/>
    <w:rsid w:val="00B50462"/>
    <w:rsid w:val="00B51F9B"/>
    <w:rsid w:val="00B55973"/>
    <w:rsid w:val="00B61DE3"/>
    <w:rsid w:val="00B62655"/>
    <w:rsid w:val="00B6487C"/>
    <w:rsid w:val="00B66ECD"/>
    <w:rsid w:val="00B66F8E"/>
    <w:rsid w:val="00B67B28"/>
    <w:rsid w:val="00B67B97"/>
    <w:rsid w:val="00B7542C"/>
    <w:rsid w:val="00B77822"/>
    <w:rsid w:val="00B83DDC"/>
    <w:rsid w:val="00B86B00"/>
    <w:rsid w:val="00B93F42"/>
    <w:rsid w:val="00B94736"/>
    <w:rsid w:val="00B968C8"/>
    <w:rsid w:val="00BA041E"/>
    <w:rsid w:val="00BA11AD"/>
    <w:rsid w:val="00BA31BB"/>
    <w:rsid w:val="00BA3255"/>
    <w:rsid w:val="00BA3EC5"/>
    <w:rsid w:val="00BA44DE"/>
    <w:rsid w:val="00BA4A30"/>
    <w:rsid w:val="00BA50D2"/>
    <w:rsid w:val="00BA51D9"/>
    <w:rsid w:val="00BA56DD"/>
    <w:rsid w:val="00BA5C5A"/>
    <w:rsid w:val="00BB24B2"/>
    <w:rsid w:val="00BB392C"/>
    <w:rsid w:val="00BB5DFC"/>
    <w:rsid w:val="00BB6BB1"/>
    <w:rsid w:val="00BB7958"/>
    <w:rsid w:val="00BC29C8"/>
    <w:rsid w:val="00BC2B37"/>
    <w:rsid w:val="00BC32DF"/>
    <w:rsid w:val="00BC3F8E"/>
    <w:rsid w:val="00BD0D2C"/>
    <w:rsid w:val="00BD279D"/>
    <w:rsid w:val="00BD2A3D"/>
    <w:rsid w:val="00BD3281"/>
    <w:rsid w:val="00BD6BB8"/>
    <w:rsid w:val="00BE0B8F"/>
    <w:rsid w:val="00BE0D25"/>
    <w:rsid w:val="00BE6944"/>
    <w:rsid w:val="00BF2596"/>
    <w:rsid w:val="00BF3282"/>
    <w:rsid w:val="00BF5174"/>
    <w:rsid w:val="00BF5D22"/>
    <w:rsid w:val="00C05089"/>
    <w:rsid w:val="00C12AF3"/>
    <w:rsid w:val="00C12BF1"/>
    <w:rsid w:val="00C14339"/>
    <w:rsid w:val="00C14B8B"/>
    <w:rsid w:val="00C17387"/>
    <w:rsid w:val="00C25A3C"/>
    <w:rsid w:val="00C26725"/>
    <w:rsid w:val="00C27B5B"/>
    <w:rsid w:val="00C3035A"/>
    <w:rsid w:val="00C317D9"/>
    <w:rsid w:val="00C32CE1"/>
    <w:rsid w:val="00C32D13"/>
    <w:rsid w:val="00C34684"/>
    <w:rsid w:val="00C41A24"/>
    <w:rsid w:val="00C4493E"/>
    <w:rsid w:val="00C46455"/>
    <w:rsid w:val="00C46962"/>
    <w:rsid w:val="00C572DD"/>
    <w:rsid w:val="00C62F6A"/>
    <w:rsid w:val="00C66BA2"/>
    <w:rsid w:val="00C749A1"/>
    <w:rsid w:val="00C74EF4"/>
    <w:rsid w:val="00C86E68"/>
    <w:rsid w:val="00C86FAB"/>
    <w:rsid w:val="00C870F6"/>
    <w:rsid w:val="00C87377"/>
    <w:rsid w:val="00C87644"/>
    <w:rsid w:val="00C9217B"/>
    <w:rsid w:val="00C95985"/>
    <w:rsid w:val="00C9781F"/>
    <w:rsid w:val="00CA6F66"/>
    <w:rsid w:val="00CB14DF"/>
    <w:rsid w:val="00CB266A"/>
    <w:rsid w:val="00CB38CC"/>
    <w:rsid w:val="00CC003A"/>
    <w:rsid w:val="00CC1D28"/>
    <w:rsid w:val="00CC34D8"/>
    <w:rsid w:val="00CC4696"/>
    <w:rsid w:val="00CC5026"/>
    <w:rsid w:val="00CC55DA"/>
    <w:rsid w:val="00CC68D0"/>
    <w:rsid w:val="00CC74BD"/>
    <w:rsid w:val="00CC7FE2"/>
    <w:rsid w:val="00CD105D"/>
    <w:rsid w:val="00CD3840"/>
    <w:rsid w:val="00CD484A"/>
    <w:rsid w:val="00CD6CF8"/>
    <w:rsid w:val="00CE4050"/>
    <w:rsid w:val="00CE4B81"/>
    <w:rsid w:val="00CF1944"/>
    <w:rsid w:val="00D03F9A"/>
    <w:rsid w:val="00D041B1"/>
    <w:rsid w:val="00D04717"/>
    <w:rsid w:val="00D04D1F"/>
    <w:rsid w:val="00D06D51"/>
    <w:rsid w:val="00D06ED7"/>
    <w:rsid w:val="00D10290"/>
    <w:rsid w:val="00D178E7"/>
    <w:rsid w:val="00D20839"/>
    <w:rsid w:val="00D23F1C"/>
    <w:rsid w:val="00D24991"/>
    <w:rsid w:val="00D27F0E"/>
    <w:rsid w:val="00D306A0"/>
    <w:rsid w:val="00D317B4"/>
    <w:rsid w:val="00D333F0"/>
    <w:rsid w:val="00D33859"/>
    <w:rsid w:val="00D4446F"/>
    <w:rsid w:val="00D46638"/>
    <w:rsid w:val="00D46F61"/>
    <w:rsid w:val="00D50255"/>
    <w:rsid w:val="00D5266B"/>
    <w:rsid w:val="00D52B85"/>
    <w:rsid w:val="00D56261"/>
    <w:rsid w:val="00D5778E"/>
    <w:rsid w:val="00D6030B"/>
    <w:rsid w:val="00D61B60"/>
    <w:rsid w:val="00D6527D"/>
    <w:rsid w:val="00D65377"/>
    <w:rsid w:val="00D66520"/>
    <w:rsid w:val="00D66F5D"/>
    <w:rsid w:val="00D678C6"/>
    <w:rsid w:val="00D72ECC"/>
    <w:rsid w:val="00D77524"/>
    <w:rsid w:val="00D77946"/>
    <w:rsid w:val="00D82B58"/>
    <w:rsid w:val="00D84AE9"/>
    <w:rsid w:val="00D85382"/>
    <w:rsid w:val="00D90764"/>
    <w:rsid w:val="00D90C75"/>
    <w:rsid w:val="00DA07CE"/>
    <w:rsid w:val="00DA2423"/>
    <w:rsid w:val="00DA6287"/>
    <w:rsid w:val="00DB018B"/>
    <w:rsid w:val="00DB035B"/>
    <w:rsid w:val="00DB2FDC"/>
    <w:rsid w:val="00DB52E1"/>
    <w:rsid w:val="00DB5FE5"/>
    <w:rsid w:val="00DB68C5"/>
    <w:rsid w:val="00DB72B7"/>
    <w:rsid w:val="00DC055F"/>
    <w:rsid w:val="00DC075B"/>
    <w:rsid w:val="00DC0F79"/>
    <w:rsid w:val="00DC2027"/>
    <w:rsid w:val="00DC4002"/>
    <w:rsid w:val="00DC5125"/>
    <w:rsid w:val="00DC530B"/>
    <w:rsid w:val="00DC64DE"/>
    <w:rsid w:val="00DD0DB0"/>
    <w:rsid w:val="00DD2132"/>
    <w:rsid w:val="00DD3C79"/>
    <w:rsid w:val="00DE0397"/>
    <w:rsid w:val="00DE0FC5"/>
    <w:rsid w:val="00DE2187"/>
    <w:rsid w:val="00DE34CF"/>
    <w:rsid w:val="00DF268F"/>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5FA8"/>
    <w:rsid w:val="00E56633"/>
    <w:rsid w:val="00E5760A"/>
    <w:rsid w:val="00E638B1"/>
    <w:rsid w:val="00E726CE"/>
    <w:rsid w:val="00E74513"/>
    <w:rsid w:val="00E77946"/>
    <w:rsid w:val="00E841A2"/>
    <w:rsid w:val="00E86340"/>
    <w:rsid w:val="00E86666"/>
    <w:rsid w:val="00E920BA"/>
    <w:rsid w:val="00E94809"/>
    <w:rsid w:val="00E96B4F"/>
    <w:rsid w:val="00EA38D2"/>
    <w:rsid w:val="00EA405F"/>
    <w:rsid w:val="00EB09B7"/>
    <w:rsid w:val="00EB1343"/>
    <w:rsid w:val="00EB311E"/>
    <w:rsid w:val="00EB33C0"/>
    <w:rsid w:val="00EB43BC"/>
    <w:rsid w:val="00EB5861"/>
    <w:rsid w:val="00EB599A"/>
    <w:rsid w:val="00EB73F5"/>
    <w:rsid w:val="00EB7B61"/>
    <w:rsid w:val="00EC57D7"/>
    <w:rsid w:val="00EC5C95"/>
    <w:rsid w:val="00EC6DD9"/>
    <w:rsid w:val="00ED0174"/>
    <w:rsid w:val="00ED0622"/>
    <w:rsid w:val="00ED2692"/>
    <w:rsid w:val="00EE009C"/>
    <w:rsid w:val="00EE45D9"/>
    <w:rsid w:val="00EE5326"/>
    <w:rsid w:val="00EE6E61"/>
    <w:rsid w:val="00EE7D7C"/>
    <w:rsid w:val="00EF115F"/>
    <w:rsid w:val="00EF2DA9"/>
    <w:rsid w:val="00F03F4A"/>
    <w:rsid w:val="00F05E44"/>
    <w:rsid w:val="00F11282"/>
    <w:rsid w:val="00F13251"/>
    <w:rsid w:val="00F1542C"/>
    <w:rsid w:val="00F16373"/>
    <w:rsid w:val="00F17866"/>
    <w:rsid w:val="00F21FC6"/>
    <w:rsid w:val="00F23F23"/>
    <w:rsid w:val="00F25D98"/>
    <w:rsid w:val="00F27C7F"/>
    <w:rsid w:val="00F300FB"/>
    <w:rsid w:val="00F31A1E"/>
    <w:rsid w:val="00F33AEC"/>
    <w:rsid w:val="00F36AA7"/>
    <w:rsid w:val="00F40481"/>
    <w:rsid w:val="00F4487D"/>
    <w:rsid w:val="00F53248"/>
    <w:rsid w:val="00F54489"/>
    <w:rsid w:val="00F54633"/>
    <w:rsid w:val="00F551B5"/>
    <w:rsid w:val="00F55559"/>
    <w:rsid w:val="00F55F1C"/>
    <w:rsid w:val="00F571DB"/>
    <w:rsid w:val="00F608D3"/>
    <w:rsid w:val="00F60C60"/>
    <w:rsid w:val="00F62827"/>
    <w:rsid w:val="00F66748"/>
    <w:rsid w:val="00F70971"/>
    <w:rsid w:val="00F70C78"/>
    <w:rsid w:val="00F729D2"/>
    <w:rsid w:val="00F770F5"/>
    <w:rsid w:val="00F809D9"/>
    <w:rsid w:val="00F84964"/>
    <w:rsid w:val="00F92784"/>
    <w:rsid w:val="00F95CB9"/>
    <w:rsid w:val="00F97836"/>
    <w:rsid w:val="00FA0CEA"/>
    <w:rsid w:val="00FA3480"/>
    <w:rsid w:val="00FA5DE5"/>
    <w:rsid w:val="00FA6884"/>
    <w:rsid w:val="00FB03D6"/>
    <w:rsid w:val="00FB0D2E"/>
    <w:rsid w:val="00FB4149"/>
    <w:rsid w:val="00FB4F51"/>
    <w:rsid w:val="00FB6386"/>
    <w:rsid w:val="00FC03A7"/>
    <w:rsid w:val="00FC2DCD"/>
    <w:rsid w:val="00FC4293"/>
    <w:rsid w:val="00FC5E80"/>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9A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qFormat/>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af7">
    <w:name w:val="Revision"/>
    <w:hidden/>
    <w:uiPriority w:val="99"/>
    <w:semiHidden/>
    <w:rsid w:val="003719C3"/>
    <w:rPr>
      <w:rFonts w:ascii="Times New Roman" w:hAnsi="Times New Roman"/>
      <w:lang w:val="en-GB" w:eastAsia="en-US"/>
    </w:rPr>
  </w:style>
  <w:style w:type="character" w:customStyle="1" w:styleId="af">
    <w:name w:val="批注文字 字符"/>
    <w:basedOn w:val="a0"/>
    <w:link w:val="ae"/>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paragraph" w:styleId="af8">
    <w:name w:val="Normal (Web)"/>
    <w:basedOn w:val="a"/>
    <w:uiPriority w:val="99"/>
    <w:unhideWhenUsed/>
    <w:rsid w:val="00FC03A7"/>
    <w:pPr>
      <w:spacing w:before="100" w:beforeAutospacing="1" w:after="100" w:afterAutospacing="1"/>
    </w:pPr>
    <w:rPr>
      <w:rFonts w:eastAsia="Times New Roman"/>
      <w:sz w:val="24"/>
      <w:szCs w:val="24"/>
      <w:lang w:val="en-IN" w:eastAsia="en-GB"/>
    </w:rPr>
  </w:style>
  <w:style w:type="character" w:customStyle="1" w:styleId="normaltextrun">
    <w:name w:val="normaltextrun"/>
    <w:basedOn w:val="a0"/>
    <w:rsid w:val="00A169FC"/>
  </w:style>
  <w:style w:type="character" w:customStyle="1" w:styleId="TALChar">
    <w:name w:val="TAL Char"/>
    <w:link w:val="TAL"/>
    <w:rsid w:val="00CC4696"/>
    <w:rPr>
      <w:rFonts w:ascii="Arial" w:hAnsi="Arial"/>
      <w:sz w:val="18"/>
      <w:lang w:val="en-GB" w:eastAsia="en-US"/>
    </w:rPr>
  </w:style>
  <w:style w:type="character" w:customStyle="1" w:styleId="TAHCar">
    <w:name w:val="TAH Car"/>
    <w:link w:val="TAH"/>
    <w:rsid w:val="00CC4696"/>
    <w:rPr>
      <w:rFonts w:ascii="Arial" w:hAnsi="Arial"/>
      <w:b/>
      <w:sz w:val="18"/>
      <w:lang w:val="en-GB" w:eastAsia="en-US"/>
    </w:rPr>
  </w:style>
  <w:style w:type="character" w:customStyle="1" w:styleId="20">
    <w:name w:val="标题 2 字符"/>
    <w:basedOn w:val="a0"/>
    <w:link w:val="2"/>
    <w:rsid w:val="00CC4696"/>
    <w:rPr>
      <w:rFonts w:ascii="Arial" w:hAnsi="Arial"/>
      <w:sz w:val="32"/>
      <w:lang w:val="en-GB" w:eastAsia="en-US"/>
    </w:rPr>
  </w:style>
  <w:style w:type="paragraph" w:styleId="af9">
    <w:name w:val="List Paragraph"/>
    <w:basedOn w:val="a"/>
    <w:uiPriority w:val="34"/>
    <w:qFormat/>
    <w:rsid w:val="00CC4696"/>
    <w:pPr>
      <w:ind w:firstLineChars="200" w:firstLine="420"/>
    </w:pPr>
  </w:style>
  <w:style w:type="character" w:customStyle="1" w:styleId="B3Char2">
    <w:name w:val="B3 Char2"/>
    <w:link w:val="B3"/>
    <w:rsid w:val="00CC4696"/>
    <w:rPr>
      <w:rFonts w:ascii="Times New Roman" w:hAnsi="Times New Roman"/>
      <w:lang w:val="en-GB" w:eastAsia="en-US"/>
    </w:rPr>
  </w:style>
  <w:style w:type="character" w:customStyle="1" w:styleId="EXChar">
    <w:name w:val="EX Char"/>
    <w:link w:val="EX"/>
    <w:locked/>
    <w:rsid w:val="00CC4696"/>
    <w:rPr>
      <w:rFonts w:ascii="Times New Roman" w:hAnsi="Times New Roman"/>
      <w:lang w:val="en-GB" w:eastAsia="en-US"/>
    </w:rPr>
  </w:style>
  <w:style w:type="character" w:customStyle="1" w:styleId="EditorsNoteChar">
    <w:name w:val="Editor's Note Char"/>
    <w:link w:val="EditorsNote"/>
    <w:qFormat/>
    <w:rsid w:val="00CC4696"/>
    <w:rPr>
      <w:rFonts w:ascii="Times New Roman" w:hAnsi="Times New Roman"/>
      <w:color w:val="FF0000"/>
      <w:lang w:val="en-GB" w:eastAsia="en-US"/>
    </w:rPr>
  </w:style>
  <w:style w:type="character" w:customStyle="1" w:styleId="41">
    <w:name w:val="标题 4 字符"/>
    <w:link w:val="40"/>
    <w:qFormat/>
    <w:locked/>
    <w:rsid w:val="00CC4696"/>
    <w:rPr>
      <w:rFonts w:ascii="Arial" w:hAnsi="Arial"/>
      <w:sz w:val="24"/>
      <w:lang w:val="en-GB" w:eastAsia="en-US"/>
    </w:rPr>
  </w:style>
  <w:style w:type="character" w:customStyle="1" w:styleId="ui-provider">
    <w:name w:val="ui-provider"/>
    <w:basedOn w:val="a0"/>
    <w:rsid w:val="00CC4696"/>
  </w:style>
  <w:style w:type="character" w:customStyle="1" w:styleId="apple-converted-space">
    <w:name w:val="apple-converted-space"/>
    <w:basedOn w:val="a0"/>
    <w:rsid w:val="00CC4696"/>
  </w:style>
  <w:style w:type="character" w:customStyle="1" w:styleId="outlook-search-highlight">
    <w:name w:val="outlook-search-highlight"/>
    <w:basedOn w:val="a0"/>
    <w:rsid w:val="00CC4696"/>
  </w:style>
  <w:style w:type="paragraph" w:customStyle="1" w:styleId="12">
    <w:name w:val="正文1"/>
    <w:basedOn w:val="B2"/>
    <w:qFormat/>
    <w:rsid w:val="00CC4696"/>
    <w:pPr>
      <w:ind w:left="0" w:firstLine="0"/>
    </w:pPr>
    <w:rPr>
      <w:rFonts w:eastAsia="等线"/>
      <w:lang w:eastAsia="zh-CN"/>
    </w:rPr>
  </w:style>
  <w:style w:type="character" w:customStyle="1" w:styleId="31">
    <w:name w:val="标题 3 字符"/>
    <w:basedOn w:val="a0"/>
    <w:link w:val="30"/>
    <w:rsid w:val="00CC4696"/>
    <w:rPr>
      <w:rFonts w:ascii="Arial" w:hAnsi="Arial"/>
      <w:sz w:val="28"/>
      <w:lang w:val="en-GB" w:eastAsia="en-US"/>
    </w:rPr>
  </w:style>
  <w:style w:type="character" w:customStyle="1" w:styleId="CRCoverPageZchn">
    <w:name w:val="CR Cover Page Zchn"/>
    <w:link w:val="CRCoverPage"/>
    <w:rsid w:val="00CC4696"/>
    <w:rPr>
      <w:rFonts w:ascii="Arial" w:hAnsi="Arial"/>
      <w:lang w:val="en-GB" w:eastAsia="en-US"/>
    </w:rPr>
  </w:style>
  <w:style w:type="character" w:customStyle="1" w:styleId="TANChar">
    <w:name w:val="TAN Char"/>
    <w:link w:val="TAN"/>
    <w:qFormat/>
    <w:locked/>
    <w:rsid w:val="00CC4696"/>
    <w:rPr>
      <w:rFonts w:ascii="Arial" w:hAnsi="Arial"/>
      <w:sz w:val="18"/>
      <w:lang w:val="en-GB" w:eastAsia="en-US"/>
    </w:rPr>
  </w:style>
  <w:style w:type="paragraph" w:customStyle="1" w:styleId="paragraph">
    <w:name w:val="paragraph"/>
    <w:basedOn w:val="a"/>
    <w:rsid w:val="00CC4696"/>
    <w:pPr>
      <w:spacing w:before="100" w:beforeAutospacing="1" w:after="100" w:afterAutospacing="1"/>
    </w:pPr>
    <w:rPr>
      <w:rFonts w:eastAsia="Times New Roman"/>
      <w:sz w:val="24"/>
      <w:szCs w:val="24"/>
      <w:lang w:val="en-US"/>
    </w:rPr>
  </w:style>
  <w:style w:type="character" w:customStyle="1" w:styleId="eop">
    <w:name w:val="eop"/>
    <w:basedOn w:val="a0"/>
    <w:rsid w:val="00CC4696"/>
  </w:style>
  <w:style w:type="character" w:customStyle="1" w:styleId="tabchar">
    <w:name w:val="tabchar"/>
    <w:basedOn w:val="a0"/>
    <w:rsid w:val="00CC4696"/>
  </w:style>
  <w:style w:type="paragraph" w:customStyle="1" w:styleId="TAJ">
    <w:name w:val="TAJ"/>
    <w:basedOn w:val="TH"/>
    <w:rsid w:val="00CC4696"/>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CC4696"/>
    <w:pPr>
      <w:overflowPunct w:val="0"/>
      <w:autoSpaceDE w:val="0"/>
      <w:autoSpaceDN w:val="0"/>
      <w:adjustRightInd w:val="0"/>
      <w:textAlignment w:val="baseline"/>
    </w:pPr>
    <w:rPr>
      <w:rFonts w:eastAsia="Times New Roman"/>
      <w:i/>
      <w:color w:val="0000FF"/>
      <w:lang w:eastAsia="en-GB"/>
    </w:rPr>
  </w:style>
  <w:style w:type="character" w:customStyle="1" w:styleId="af2">
    <w:name w:val="批注框文本 字符"/>
    <w:link w:val="af1"/>
    <w:rsid w:val="00CC4696"/>
    <w:rPr>
      <w:rFonts w:ascii="Tahoma" w:hAnsi="Tahoma" w:cs="Tahoma"/>
      <w:sz w:val="16"/>
      <w:szCs w:val="16"/>
      <w:lang w:val="en-GB" w:eastAsia="en-US"/>
    </w:rPr>
  </w:style>
  <w:style w:type="table" w:styleId="afa">
    <w:name w:val="Table Grid"/>
    <w:basedOn w:val="a1"/>
    <w:rsid w:val="00CC469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CC4696"/>
    <w:rPr>
      <w:color w:val="605E5C"/>
      <w:shd w:val="clear" w:color="auto" w:fill="E1DFDD"/>
    </w:rPr>
  </w:style>
  <w:style w:type="character" w:customStyle="1" w:styleId="10">
    <w:name w:val="标题 1 字符"/>
    <w:link w:val="1"/>
    <w:rsid w:val="00CC4696"/>
    <w:rPr>
      <w:rFonts w:ascii="Arial" w:hAnsi="Arial"/>
      <w:sz w:val="36"/>
      <w:lang w:val="en-GB" w:eastAsia="en-US"/>
    </w:rPr>
  </w:style>
  <w:style w:type="character" w:customStyle="1" w:styleId="51">
    <w:name w:val="标题 5 字符"/>
    <w:link w:val="50"/>
    <w:rsid w:val="00CC4696"/>
    <w:rPr>
      <w:rFonts w:ascii="Arial" w:hAnsi="Arial"/>
      <w:sz w:val="22"/>
      <w:lang w:val="en-GB" w:eastAsia="en-US"/>
    </w:rPr>
  </w:style>
  <w:style w:type="character" w:customStyle="1" w:styleId="90">
    <w:name w:val="标题 9 字符"/>
    <w:link w:val="9"/>
    <w:rsid w:val="00CC4696"/>
    <w:rPr>
      <w:rFonts w:ascii="Arial" w:hAnsi="Arial"/>
      <w:sz w:val="36"/>
      <w:lang w:val="en-GB" w:eastAsia="en-US"/>
    </w:rPr>
  </w:style>
  <w:style w:type="character" w:customStyle="1" w:styleId="a5">
    <w:name w:val="页眉 字符"/>
    <w:link w:val="a4"/>
    <w:rsid w:val="00CC4696"/>
    <w:rPr>
      <w:rFonts w:ascii="Arial" w:hAnsi="Arial"/>
      <w:b/>
      <w:noProof/>
      <w:sz w:val="18"/>
      <w:lang w:val="en-GB" w:eastAsia="en-US"/>
    </w:rPr>
  </w:style>
  <w:style w:type="paragraph" w:customStyle="1" w:styleId="HO">
    <w:name w:val="HO"/>
    <w:basedOn w:val="a"/>
    <w:rsid w:val="00CC4696"/>
    <w:pPr>
      <w:overflowPunct w:val="0"/>
      <w:autoSpaceDE w:val="0"/>
      <w:autoSpaceDN w:val="0"/>
      <w:adjustRightInd w:val="0"/>
      <w:jc w:val="right"/>
      <w:textAlignment w:val="baseline"/>
    </w:pPr>
    <w:rPr>
      <w:rFonts w:eastAsia="Times New Roman"/>
      <w:b/>
      <w:color w:val="000000"/>
      <w:lang w:eastAsia="en-GB"/>
    </w:rPr>
  </w:style>
  <w:style w:type="paragraph" w:customStyle="1" w:styleId="AP">
    <w:name w:val="AP"/>
    <w:basedOn w:val="a"/>
    <w:rsid w:val="00CC4696"/>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CC46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afc">
    <w:name w:val="Mention"/>
    <w:uiPriority w:val="99"/>
    <w:semiHidden/>
    <w:unhideWhenUsed/>
    <w:rsid w:val="00CC4696"/>
    <w:rPr>
      <w:color w:val="2B579A"/>
      <w:shd w:val="clear" w:color="auto" w:fill="E6E6E6"/>
    </w:rPr>
  </w:style>
  <w:style w:type="paragraph" w:customStyle="1" w:styleId="ZC">
    <w:name w:val="ZC"/>
    <w:rsid w:val="00CC4696"/>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CC4696"/>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CC4696"/>
    <w:pPr>
      <w:overflowPunct w:val="0"/>
      <w:autoSpaceDE w:val="0"/>
      <w:autoSpaceDN w:val="0"/>
      <w:adjustRightInd w:val="0"/>
      <w:textAlignment w:val="baseline"/>
    </w:pPr>
    <w:rPr>
      <w:rFonts w:eastAsia="Times New Roman"/>
      <w:b/>
      <w:color w:val="000000"/>
      <w:lang w:eastAsia="en-GB"/>
    </w:rPr>
  </w:style>
  <w:style w:type="paragraph" w:styleId="afd">
    <w:name w:val="Bibliography"/>
    <w:basedOn w:val="a"/>
    <w:next w:val="a"/>
    <w:uiPriority w:val="37"/>
    <w:semiHidden/>
    <w:unhideWhenUsed/>
    <w:rsid w:val="00CC4696"/>
    <w:pPr>
      <w:overflowPunct w:val="0"/>
      <w:autoSpaceDE w:val="0"/>
      <w:autoSpaceDN w:val="0"/>
      <w:adjustRightInd w:val="0"/>
      <w:textAlignment w:val="baseline"/>
    </w:pPr>
    <w:rPr>
      <w:rFonts w:eastAsia="Times New Roman"/>
      <w:lang w:eastAsia="en-GB"/>
    </w:rPr>
  </w:style>
  <w:style w:type="paragraph" w:styleId="afe">
    <w:name w:val="Block Text"/>
    <w:basedOn w:val="a"/>
    <w:rsid w:val="00CC469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aff">
    <w:name w:val="Body Text"/>
    <w:basedOn w:val="a"/>
    <w:link w:val="aff0"/>
    <w:rsid w:val="00CC4696"/>
    <w:pPr>
      <w:overflowPunct w:val="0"/>
      <w:autoSpaceDE w:val="0"/>
      <w:autoSpaceDN w:val="0"/>
      <w:adjustRightInd w:val="0"/>
      <w:spacing w:after="120"/>
      <w:textAlignment w:val="baseline"/>
    </w:pPr>
    <w:rPr>
      <w:rFonts w:eastAsia="Times New Roman"/>
      <w:lang w:eastAsia="en-GB"/>
    </w:rPr>
  </w:style>
  <w:style w:type="character" w:customStyle="1" w:styleId="aff0">
    <w:name w:val="正文文本 字符"/>
    <w:basedOn w:val="a0"/>
    <w:link w:val="aff"/>
    <w:rsid w:val="00CC4696"/>
    <w:rPr>
      <w:rFonts w:ascii="Times New Roman" w:eastAsia="Times New Roman" w:hAnsi="Times New Roman"/>
      <w:lang w:val="en-GB" w:eastAsia="en-GB"/>
    </w:rPr>
  </w:style>
  <w:style w:type="paragraph" w:styleId="25">
    <w:name w:val="Body Text 2"/>
    <w:basedOn w:val="a"/>
    <w:link w:val="26"/>
    <w:rsid w:val="00CC4696"/>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CC4696"/>
    <w:rPr>
      <w:rFonts w:ascii="Times New Roman" w:eastAsia="Times New Roman" w:hAnsi="Times New Roman"/>
      <w:lang w:val="en-GB" w:eastAsia="en-GB"/>
    </w:rPr>
  </w:style>
  <w:style w:type="paragraph" w:styleId="34">
    <w:name w:val="Body Text 3"/>
    <w:basedOn w:val="a"/>
    <w:link w:val="35"/>
    <w:rsid w:val="00CC4696"/>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CC4696"/>
    <w:rPr>
      <w:rFonts w:ascii="Times New Roman" w:eastAsia="Times New Roman" w:hAnsi="Times New Roman"/>
      <w:sz w:val="16"/>
      <w:szCs w:val="16"/>
      <w:lang w:val="en-GB" w:eastAsia="en-GB"/>
    </w:rPr>
  </w:style>
  <w:style w:type="paragraph" w:styleId="aff1">
    <w:name w:val="Body Text First Indent"/>
    <w:basedOn w:val="aff"/>
    <w:link w:val="aff2"/>
    <w:rsid w:val="00CC4696"/>
    <w:pPr>
      <w:spacing w:after="180"/>
      <w:ind w:firstLine="360"/>
    </w:pPr>
  </w:style>
  <w:style w:type="character" w:customStyle="1" w:styleId="aff2">
    <w:name w:val="正文文本首行缩进 字符"/>
    <w:basedOn w:val="aff0"/>
    <w:link w:val="aff1"/>
    <w:rsid w:val="00CC4696"/>
    <w:rPr>
      <w:rFonts w:ascii="Times New Roman" w:eastAsia="Times New Roman" w:hAnsi="Times New Roman"/>
      <w:lang w:val="en-GB" w:eastAsia="en-GB"/>
    </w:rPr>
  </w:style>
  <w:style w:type="paragraph" w:styleId="aff3">
    <w:name w:val="Body Text Indent"/>
    <w:basedOn w:val="a"/>
    <w:link w:val="aff4"/>
    <w:rsid w:val="00CC4696"/>
    <w:pPr>
      <w:overflowPunct w:val="0"/>
      <w:autoSpaceDE w:val="0"/>
      <w:autoSpaceDN w:val="0"/>
      <w:adjustRightInd w:val="0"/>
      <w:spacing w:after="120"/>
      <w:ind w:left="283"/>
      <w:textAlignment w:val="baseline"/>
    </w:pPr>
    <w:rPr>
      <w:rFonts w:eastAsia="Times New Roman"/>
      <w:lang w:eastAsia="en-GB"/>
    </w:rPr>
  </w:style>
  <w:style w:type="character" w:customStyle="1" w:styleId="aff4">
    <w:name w:val="正文文本缩进 字符"/>
    <w:basedOn w:val="a0"/>
    <w:link w:val="aff3"/>
    <w:rsid w:val="00CC4696"/>
    <w:rPr>
      <w:rFonts w:ascii="Times New Roman" w:eastAsia="Times New Roman" w:hAnsi="Times New Roman"/>
      <w:lang w:val="en-GB" w:eastAsia="en-GB"/>
    </w:rPr>
  </w:style>
  <w:style w:type="paragraph" w:styleId="27">
    <w:name w:val="Body Text First Indent 2"/>
    <w:basedOn w:val="aff3"/>
    <w:link w:val="28"/>
    <w:rsid w:val="00CC4696"/>
    <w:pPr>
      <w:spacing w:after="180"/>
      <w:ind w:left="360" w:firstLine="360"/>
    </w:pPr>
  </w:style>
  <w:style w:type="character" w:customStyle="1" w:styleId="28">
    <w:name w:val="正文文本首行缩进 2 字符"/>
    <w:basedOn w:val="aff4"/>
    <w:link w:val="27"/>
    <w:rsid w:val="00CC4696"/>
    <w:rPr>
      <w:rFonts w:ascii="Times New Roman" w:eastAsia="Times New Roman" w:hAnsi="Times New Roman"/>
      <w:lang w:val="en-GB" w:eastAsia="en-GB"/>
    </w:rPr>
  </w:style>
  <w:style w:type="paragraph" w:styleId="29">
    <w:name w:val="Body Text Indent 2"/>
    <w:basedOn w:val="a"/>
    <w:link w:val="2a"/>
    <w:rsid w:val="00CC469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CC4696"/>
    <w:rPr>
      <w:rFonts w:ascii="Times New Roman" w:eastAsia="Times New Roman" w:hAnsi="Times New Roman"/>
      <w:lang w:val="en-GB" w:eastAsia="en-GB"/>
    </w:rPr>
  </w:style>
  <w:style w:type="paragraph" w:styleId="36">
    <w:name w:val="Body Text Indent 3"/>
    <w:basedOn w:val="a"/>
    <w:link w:val="37"/>
    <w:rsid w:val="00CC469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CC4696"/>
    <w:rPr>
      <w:rFonts w:ascii="Times New Roman" w:eastAsia="Times New Roman" w:hAnsi="Times New Roman"/>
      <w:sz w:val="16"/>
      <w:szCs w:val="16"/>
      <w:lang w:val="en-GB" w:eastAsia="en-GB"/>
    </w:rPr>
  </w:style>
  <w:style w:type="paragraph" w:styleId="aff5">
    <w:name w:val="caption"/>
    <w:basedOn w:val="a"/>
    <w:next w:val="a"/>
    <w:semiHidden/>
    <w:unhideWhenUsed/>
    <w:qFormat/>
    <w:rsid w:val="00CC469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aff6">
    <w:name w:val="Closing"/>
    <w:basedOn w:val="a"/>
    <w:link w:val="aff7"/>
    <w:rsid w:val="00CC4696"/>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CC4696"/>
    <w:rPr>
      <w:rFonts w:ascii="Times New Roman" w:eastAsia="Times New Roman" w:hAnsi="Times New Roman"/>
      <w:lang w:val="en-GB" w:eastAsia="en-GB"/>
    </w:rPr>
  </w:style>
  <w:style w:type="character" w:customStyle="1" w:styleId="af4">
    <w:name w:val="批注主题 字符"/>
    <w:basedOn w:val="af"/>
    <w:link w:val="af3"/>
    <w:rsid w:val="00CC4696"/>
    <w:rPr>
      <w:rFonts w:ascii="Times New Roman" w:hAnsi="Times New Roman"/>
      <w:b/>
      <w:bCs/>
      <w:lang w:val="en-GB" w:eastAsia="en-US"/>
    </w:rPr>
  </w:style>
  <w:style w:type="paragraph" w:styleId="aff8">
    <w:name w:val="Date"/>
    <w:basedOn w:val="a"/>
    <w:next w:val="a"/>
    <w:link w:val="aff9"/>
    <w:rsid w:val="00CC4696"/>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CC4696"/>
    <w:rPr>
      <w:rFonts w:ascii="Times New Roman" w:eastAsia="Times New Roman" w:hAnsi="Times New Roman"/>
      <w:lang w:val="en-GB" w:eastAsia="en-GB"/>
    </w:rPr>
  </w:style>
  <w:style w:type="character" w:customStyle="1" w:styleId="af6">
    <w:name w:val="文档结构图 字符"/>
    <w:basedOn w:val="a0"/>
    <w:link w:val="af5"/>
    <w:rsid w:val="00CC4696"/>
    <w:rPr>
      <w:rFonts w:ascii="Tahoma" w:hAnsi="Tahoma" w:cs="Tahoma"/>
      <w:shd w:val="clear" w:color="auto" w:fill="000080"/>
      <w:lang w:val="en-GB" w:eastAsia="en-US"/>
    </w:rPr>
  </w:style>
  <w:style w:type="paragraph" w:styleId="affa">
    <w:name w:val="E-mail Signature"/>
    <w:basedOn w:val="a"/>
    <w:link w:val="affb"/>
    <w:rsid w:val="00CC4696"/>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CC4696"/>
    <w:rPr>
      <w:rFonts w:ascii="Times New Roman" w:eastAsia="Times New Roman" w:hAnsi="Times New Roman"/>
      <w:lang w:val="en-GB" w:eastAsia="en-GB"/>
    </w:rPr>
  </w:style>
  <w:style w:type="paragraph" w:styleId="affc">
    <w:name w:val="endnote text"/>
    <w:basedOn w:val="a"/>
    <w:link w:val="affd"/>
    <w:rsid w:val="00CC4696"/>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CC4696"/>
    <w:rPr>
      <w:rFonts w:ascii="Times New Roman" w:eastAsia="Times New Roman" w:hAnsi="Times New Roman"/>
      <w:lang w:val="en-GB" w:eastAsia="en-GB"/>
    </w:rPr>
  </w:style>
  <w:style w:type="paragraph" w:styleId="affe">
    <w:name w:val="envelope address"/>
    <w:basedOn w:val="a"/>
    <w:rsid w:val="00CC469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rsid w:val="00CC469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8">
    <w:name w:val="脚注文本 字符"/>
    <w:basedOn w:val="a0"/>
    <w:link w:val="a7"/>
    <w:rsid w:val="00CC4696"/>
    <w:rPr>
      <w:rFonts w:ascii="Times New Roman" w:hAnsi="Times New Roman"/>
      <w:sz w:val="16"/>
      <w:lang w:val="en-GB" w:eastAsia="en-US"/>
    </w:rPr>
  </w:style>
  <w:style w:type="paragraph" w:styleId="HTML">
    <w:name w:val="HTML Address"/>
    <w:basedOn w:val="a"/>
    <w:link w:val="HTML0"/>
    <w:rsid w:val="00CC4696"/>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CC4696"/>
    <w:rPr>
      <w:rFonts w:ascii="Times New Roman" w:eastAsia="Times New Roman" w:hAnsi="Times New Roman"/>
      <w:i/>
      <w:iCs/>
      <w:lang w:val="en-GB" w:eastAsia="en-GB"/>
    </w:rPr>
  </w:style>
  <w:style w:type="paragraph" w:styleId="HTML1">
    <w:name w:val="HTML Preformatted"/>
    <w:basedOn w:val="a"/>
    <w:link w:val="HTML2"/>
    <w:rsid w:val="00CC469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CC4696"/>
    <w:rPr>
      <w:rFonts w:ascii="Consolas" w:eastAsia="Times New Roman" w:hAnsi="Consolas"/>
      <w:lang w:val="en-GB" w:eastAsia="en-GB"/>
    </w:rPr>
  </w:style>
  <w:style w:type="paragraph" w:styleId="38">
    <w:name w:val="index 3"/>
    <w:basedOn w:val="a"/>
    <w:next w:val="a"/>
    <w:rsid w:val="00CC4696"/>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CC4696"/>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CC4696"/>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rsid w:val="00CC4696"/>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rsid w:val="00CC4696"/>
    <w:pPr>
      <w:overflowPunct w:val="0"/>
      <w:autoSpaceDE w:val="0"/>
      <w:autoSpaceDN w:val="0"/>
      <w:adjustRightInd w:val="0"/>
      <w:spacing w:after="0"/>
      <w:ind w:left="1400" w:hanging="200"/>
      <w:textAlignment w:val="baseline"/>
    </w:pPr>
    <w:rPr>
      <w:rFonts w:eastAsia="Times New Roman"/>
      <w:lang w:eastAsia="en-GB"/>
    </w:rPr>
  </w:style>
  <w:style w:type="paragraph" w:styleId="80">
    <w:name w:val="index 8"/>
    <w:basedOn w:val="a"/>
    <w:next w:val="a"/>
    <w:rsid w:val="00CC4696"/>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CC4696"/>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dex heading"/>
    <w:basedOn w:val="a"/>
    <w:next w:val="11"/>
    <w:rsid w:val="00CC469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1">
    <w:name w:val="Intense Quote"/>
    <w:basedOn w:val="a"/>
    <w:next w:val="a"/>
    <w:link w:val="afff2"/>
    <w:uiPriority w:val="30"/>
    <w:qFormat/>
    <w:rsid w:val="00CC469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2">
    <w:name w:val="明显引用 字符"/>
    <w:basedOn w:val="a0"/>
    <w:link w:val="afff1"/>
    <w:uiPriority w:val="30"/>
    <w:rsid w:val="00CC4696"/>
    <w:rPr>
      <w:rFonts w:ascii="Times New Roman" w:eastAsia="Times New Roman" w:hAnsi="Times New Roman"/>
      <w:i/>
      <w:iCs/>
      <w:color w:val="4F81BD" w:themeColor="accent1"/>
      <w:lang w:val="en-GB" w:eastAsia="en-GB"/>
    </w:rPr>
  </w:style>
  <w:style w:type="paragraph" w:styleId="afff3">
    <w:name w:val="List Continue"/>
    <w:basedOn w:val="a"/>
    <w:rsid w:val="00CC4696"/>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CC4696"/>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CC4696"/>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CC4696"/>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CC4696"/>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rsid w:val="00CC4696"/>
    <w:pPr>
      <w:numPr>
        <w:numId w:val="16"/>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CC4696"/>
    <w:pPr>
      <w:numPr>
        <w:numId w:val="17"/>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CC4696"/>
    <w:pPr>
      <w:numPr>
        <w:numId w:val="18"/>
      </w:numPr>
      <w:overflowPunct w:val="0"/>
      <w:autoSpaceDE w:val="0"/>
      <w:autoSpaceDN w:val="0"/>
      <w:adjustRightInd w:val="0"/>
      <w:contextualSpacing/>
      <w:textAlignment w:val="baseline"/>
    </w:pPr>
    <w:rPr>
      <w:rFonts w:eastAsia="Times New Roman"/>
      <w:lang w:eastAsia="en-GB"/>
    </w:rPr>
  </w:style>
  <w:style w:type="paragraph" w:styleId="afff4">
    <w:name w:val="macro"/>
    <w:link w:val="afff5"/>
    <w:rsid w:val="00CC469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5">
    <w:name w:val="宏文本 字符"/>
    <w:basedOn w:val="a0"/>
    <w:link w:val="afff4"/>
    <w:rsid w:val="00CC4696"/>
    <w:rPr>
      <w:rFonts w:ascii="Consolas" w:eastAsia="Times New Roman" w:hAnsi="Consolas"/>
      <w:lang w:val="en-GB" w:eastAsia="en-US"/>
    </w:rPr>
  </w:style>
  <w:style w:type="paragraph" w:styleId="afff6">
    <w:name w:val="Message Header"/>
    <w:basedOn w:val="a"/>
    <w:link w:val="afff7"/>
    <w:rsid w:val="00CC469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7">
    <w:name w:val="信息标题 字符"/>
    <w:basedOn w:val="a0"/>
    <w:link w:val="afff6"/>
    <w:rsid w:val="00CC4696"/>
    <w:rPr>
      <w:rFonts w:asciiTheme="majorHAnsi" w:eastAsiaTheme="majorEastAsia" w:hAnsiTheme="majorHAnsi" w:cstheme="majorBidi"/>
      <w:sz w:val="24"/>
      <w:szCs w:val="24"/>
      <w:shd w:val="pct20" w:color="auto" w:fill="auto"/>
      <w:lang w:val="en-GB" w:eastAsia="en-GB"/>
    </w:rPr>
  </w:style>
  <w:style w:type="paragraph" w:styleId="afff8">
    <w:name w:val="No Spacing"/>
    <w:uiPriority w:val="1"/>
    <w:qFormat/>
    <w:rsid w:val="00CC4696"/>
    <w:rPr>
      <w:rFonts w:ascii="Times New Roman" w:eastAsia="Times New Roman" w:hAnsi="Times New Roman"/>
      <w:lang w:val="en-GB" w:eastAsia="en-US"/>
    </w:rPr>
  </w:style>
  <w:style w:type="paragraph" w:styleId="afff9">
    <w:name w:val="Normal Indent"/>
    <w:basedOn w:val="a"/>
    <w:rsid w:val="00CC4696"/>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rsid w:val="00CC4696"/>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CC4696"/>
    <w:rPr>
      <w:rFonts w:ascii="Times New Roman" w:eastAsia="Times New Roman" w:hAnsi="Times New Roman"/>
      <w:lang w:val="en-GB" w:eastAsia="en-GB"/>
    </w:rPr>
  </w:style>
  <w:style w:type="paragraph" w:styleId="afffc">
    <w:name w:val="Plain Text"/>
    <w:basedOn w:val="a"/>
    <w:link w:val="afffd"/>
    <w:rsid w:val="00CC4696"/>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0"/>
    <w:link w:val="afffc"/>
    <w:rsid w:val="00CC4696"/>
    <w:rPr>
      <w:rFonts w:ascii="Consolas" w:eastAsia="Times New Roman" w:hAnsi="Consolas"/>
      <w:sz w:val="21"/>
      <w:szCs w:val="21"/>
      <w:lang w:val="en-GB" w:eastAsia="en-GB"/>
    </w:rPr>
  </w:style>
  <w:style w:type="paragraph" w:styleId="afffe">
    <w:name w:val="Quote"/>
    <w:basedOn w:val="a"/>
    <w:next w:val="a"/>
    <w:link w:val="affff"/>
    <w:uiPriority w:val="29"/>
    <w:qFormat/>
    <w:rsid w:val="00CC469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CC4696"/>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CC4696"/>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CC4696"/>
    <w:rPr>
      <w:rFonts w:ascii="Times New Roman" w:eastAsia="Times New Roman" w:hAnsi="Times New Roman"/>
      <w:lang w:val="en-GB" w:eastAsia="en-GB"/>
    </w:rPr>
  </w:style>
  <w:style w:type="paragraph" w:styleId="affff2">
    <w:name w:val="Signature"/>
    <w:basedOn w:val="a"/>
    <w:link w:val="affff3"/>
    <w:rsid w:val="00CC4696"/>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CC4696"/>
    <w:rPr>
      <w:rFonts w:ascii="Times New Roman" w:eastAsia="Times New Roman" w:hAnsi="Times New Roman"/>
      <w:lang w:val="en-GB" w:eastAsia="en-GB"/>
    </w:rPr>
  </w:style>
  <w:style w:type="paragraph" w:styleId="affff4">
    <w:name w:val="Subtitle"/>
    <w:basedOn w:val="a"/>
    <w:next w:val="a"/>
    <w:link w:val="affff5"/>
    <w:qFormat/>
    <w:rsid w:val="00CC4696"/>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CC4696"/>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CC4696"/>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CC4696"/>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CC469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CC4696"/>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CC469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3">
      <w:bodyDiv w:val="1"/>
      <w:marLeft w:val="0"/>
      <w:marRight w:val="0"/>
      <w:marTop w:val="0"/>
      <w:marBottom w:val="0"/>
      <w:divBdr>
        <w:top w:val="none" w:sz="0" w:space="0" w:color="auto"/>
        <w:left w:val="none" w:sz="0" w:space="0" w:color="auto"/>
        <w:bottom w:val="none" w:sz="0" w:space="0" w:color="auto"/>
        <w:right w:val="none" w:sz="0" w:space="0" w:color="auto"/>
      </w:divBdr>
      <w:divsChild>
        <w:div w:id="978925061">
          <w:marLeft w:val="0"/>
          <w:marRight w:val="0"/>
          <w:marTop w:val="0"/>
          <w:marBottom w:val="0"/>
          <w:divBdr>
            <w:top w:val="none" w:sz="0" w:space="0" w:color="auto"/>
            <w:left w:val="none" w:sz="0" w:space="0" w:color="auto"/>
            <w:bottom w:val="none" w:sz="0" w:space="0" w:color="auto"/>
            <w:right w:val="none" w:sz="0" w:space="0" w:color="auto"/>
          </w:divBdr>
          <w:divsChild>
            <w:div w:id="1701005068">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7226-5A78-471D-9328-D03E6782BAE1}">
  <ds:schemaRefs>
    <ds:schemaRef ds:uri="http://schemas.microsoft.com/sharepoint/v3/contenttype/forms"/>
  </ds:schemaRefs>
</ds:datastoreItem>
</file>

<file path=customXml/itemProps2.xml><?xml version="1.0" encoding="utf-8"?>
<ds:datastoreItem xmlns:ds="http://schemas.openxmlformats.org/officeDocument/2006/customXml" ds:itemID="{03715047-336A-4F6E-8E3A-F2A1A9B25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41</Pages>
  <Words>20411</Words>
  <Characters>116345</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hw user</cp:lastModifiedBy>
  <cp:revision>113</cp:revision>
  <dcterms:created xsi:type="dcterms:W3CDTF">2024-08-14T16:28:00Z</dcterms:created>
  <dcterms:modified xsi:type="dcterms:W3CDTF">2024-08-15T01:47:00Z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