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D035" w14:textId="14BDD673" w:rsidR="00412CCB" w:rsidRPr="000F4E43" w:rsidRDefault="00412CCB" w:rsidP="00412CCB">
      <w:pPr>
        <w:pStyle w:val="a3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</w:t>
      </w:r>
      <w:r w:rsidR="00D57425">
        <w:rPr>
          <w:rFonts w:cs="Arial"/>
          <w:bCs/>
          <w:sz w:val="24"/>
          <w:szCs w:val="24"/>
        </w:rPr>
        <w:t>2</w:t>
      </w:r>
      <w:r w:rsidR="00B92EA4">
        <w:rPr>
          <w:rFonts w:cs="Arial"/>
          <w:bCs/>
          <w:sz w:val="24"/>
          <w:szCs w:val="24"/>
        </w:rPr>
        <w:t>5</w:t>
      </w:r>
      <w:r w:rsidR="00B1324B" w:rsidRPr="00B1324B">
        <w:rPr>
          <w:rFonts w:cs="Arial"/>
          <w:bCs/>
          <w:sz w:val="24"/>
          <w:szCs w:val="24"/>
        </w:rPr>
        <w:t>-bis</w:t>
      </w:r>
      <w:r w:rsidRPr="000F4E43">
        <w:rPr>
          <w:rFonts w:cs="Arial"/>
          <w:bCs/>
          <w:sz w:val="24"/>
          <w:szCs w:val="24"/>
        </w:rPr>
        <w:tab/>
      </w:r>
      <w:r w:rsidR="00B14C4C" w:rsidRPr="00B14C4C">
        <w:rPr>
          <w:rFonts w:cs="Arial"/>
          <w:bCs/>
          <w:sz w:val="24"/>
          <w:szCs w:val="24"/>
        </w:rPr>
        <w:t>R3-</w:t>
      </w:r>
      <w:r w:rsidR="002D3654" w:rsidRPr="00B14C4C">
        <w:rPr>
          <w:rFonts w:cs="Arial"/>
          <w:bCs/>
          <w:sz w:val="24"/>
          <w:szCs w:val="24"/>
        </w:rPr>
        <w:t>24</w:t>
      </w:r>
      <w:r w:rsidR="00544F95">
        <w:rPr>
          <w:rFonts w:cs="Arial"/>
          <w:bCs/>
          <w:sz w:val="24"/>
          <w:szCs w:val="24"/>
        </w:rPr>
        <w:t>XXXX</w:t>
      </w:r>
    </w:p>
    <w:p w14:paraId="38D94E0E" w14:textId="0E2C214A" w:rsidR="004E3939" w:rsidRPr="004C6888" w:rsidRDefault="00B1324B" w:rsidP="00412CCB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75642477"/>
      <w:bookmarkStart w:id="1" w:name="_Hlk160525530"/>
      <w:r w:rsidRPr="00B1324B">
        <w:rPr>
          <w:rFonts w:cs="Arial"/>
          <w:sz w:val="24"/>
          <w:szCs w:val="24"/>
        </w:rPr>
        <w:t>Hefei , CN</w:t>
      </w:r>
      <w:r>
        <w:rPr>
          <w:rFonts w:cs="Arial"/>
          <w:sz w:val="24"/>
          <w:szCs w:val="24"/>
        </w:rPr>
        <w:t xml:space="preserve">, </w:t>
      </w:r>
      <w:r w:rsidR="00B92EA4" w:rsidRPr="00B92EA4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4</w:t>
      </w:r>
      <w:r w:rsidR="00B92EA4" w:rsidRPr="00B92EA4">
        <w:rPr>
          <w:rFonts w:cs="Arial"/>
          <w:sz w:val="24"/>
          <w:szCs w:val="24"/>
        </w:rPr>
        <w:t xml:space="preserve"> -</w:t>
      </w:r>
      <w:r w:rsidR="004A0A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18</w:t>
      </w:r>
      <w:r w:rsidR="00B92EA4" w:rsidRPr="00B92EA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Oct</w:t>
      </w:r>
      <w:r w:rsidR="00B92EA4" w:rsidRPr="00B92EA4">
        <w:rPr>
          <w:rFonts w:cs="Arial"/>
          <w:sz w:val="24"/>
          <w:szCs w:val="24"/>
        </w:rPr>
        <w:t>, 2024</w:t>
      </w:r>
      <w:bookmarkEnd w:id="0"/>
    </w:p>
    <w:bookmarkEnd w:id="1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4F69863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66CE6" w:rsidRPr="00466CE6">
        <w:rPr>
          <w:rFonts w:ascii="Arial" w:hAnsi="Arial" w:cs="Arial"/>
          <w:b/>
          <w:sz w:val="22"/>
          <w:szCs w:val="22"/>
        </w:rPr>
        <w:t xml:space="preserve">LS on </w:t>
      </w:r>
      <w:r w:rsidR="00544F95">
        <w:rPr>
          <w:rFonts w:ascii="Arial" w:hAnsi="Arial" w:cs="Arial"/>
          <w:b/>
          <w:sz w:val="22"/>
          <w:szCs w:val="22"/>
        </w:rPr>
        <w:t>SON for NTN</w:t>
      </w:r>
    </w:p>
    <w:p w14:paraId="38803FCA" w14:textId="57E8230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B1BF33D" w14:textId="42A64C4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66CE6" w:rsidRPr="00466CE6">
        <w:rPr>
          <w:rFonts w:ascii="Arial" w:hAnsi="Arial" w:cs="Arial"/>
          <w:b/>
          <w:bCs/>
          <w:sz w:val="22"/>
          <w:szCs w:val="22"/>
        </w:rPr>
        <w:t>REL-18</w:t>
      </w:r>
    </w:p>
    <w:bookmarkEnd w:id="4"/>
    <w:bookmarkEnd w:id="5"/>
    <w:bookmarkEnd w:id="6"/>
    <w:p w14:paraId="6A4F303E" w14:textId="324E548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44F95" w:rsidRPr="00544F95">
        <w:rPr>
          <w:rFonts w:ascii="Arial" w:hAnsi="Arial" w:cs="Arial"/>
          <w:b/>
          <w:bCs/>
          <w:sz w:val="22"/>
          <w:szCs w:val="22"/>
        </w:rPr>
        <w:t>NR_ENDC_SON_MDT_Ph4-Core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4936E41D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611EE6">
        <w:rPr>
          <w:bCs/>
          <w:sz w:val="22"/>
          <w:szCs w:val="22"/>
        </w:rPr>
        <w:t>RAN3</w:t>
      </w:r>
    </w:p>
    <w:p w14:paraId="250ECC70" w14:textId="72674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44F95">
        <w:rPr>
          <w:rFonts w:ascii="Arial" w:hAnsi="Arial" w:cs="Arial"/>
          <w:b/>
          <w:sz w:val="22"/>
          <w:szCs w:val="22"/>
        </w:rPr>
        <w:t>RAN2</w:t>
      </w:r>
    </w:p>
    <w:p w14:paraId="43C59A90" w14:textId="59DA10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BE5CFBC" w14:textId="3B43F9DF" w:rsidR="00466CE6" w:rsidRDefault="00B97703" w:rsidP="00466CE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66CE6">
        <w:rPr>
          <w:rFonts w:ascii="Arial" w:hAnsi="Arial" w:cs="Arial"/>
          <w:b/>
          <w:bCs/>
          <w:sz w:val="22"/>
          <w:szCs w:val="22"/>
        </w:rPr>
        <w:t>Zhang Hongzhuo</w:t>
      </w:r>
    </w:p>
    <w:p w14:paraId="53395ACB" w14:textId="4A880F1A" w:rsidR="00B97703" w:rsidRPr="000635A4" w:rsidRDefault="00466CE6" w:rsidP="00466CE6">
      <w:pPr>
        <w:spacing w:after="60"/>
        <w:ind w:left="1985"/>
        <w:rPr>
          <w:rFonts w:ascii="Arial" w:hAnsi="Arial" w:cs="Arial"/>
          <w:b/>
          <w:bCs/>
          <w:sz w:val="22"/>
          <w:szCs w:val="22"/>
        </w:rPr>
      </w:pPr>
      <w:r w:rsidRPr="000635A4">
        <w:rPr>
          <w:rFonts w:ascii="Arial" w:hAnsi="Arial" w:cs="Arial"/>
          <w:b/>
          <w:bCs/>
          <w:sz w:val="22"/>
          <w:szCs w:val="22"/>
        </w:rPr>
        <w:t>Zhanghongzhuo(at)Huawei(dot)com</w:t>
      </w:r>
    </w:p>
    <w:p w14:paraId="60B82672" w14:textId="77777777" w:rsidR="00466CE6" w:rsidRPr="000635A4" w:rsidRDefault="00466CE6" w:rsidP="00466CE6">
      <w:pPr>
        <w:spacing w:after="60"/>
        <w:ind w:left="1985"/>
        <w:rPr>
          <w:rFonts w:ascii="Arial" w:hAnsi="Arial" w:cs="Arial"/>
          <w:b/>
          <w:bCs/>
          <w:sz w:val="22"/>
          <w:szCs w:val="22"/>
        </w:rPr>
      </w:pP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13A7C0A1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74E7149" w14:textId="7C64EB7E" w:rsidR="00C17265" w:rsidRDefault="008F2E8D" w:rsidP="00544F95">
      <w:pPr>
        <w:rPr>
          <w:iCs/>
          <w:color w:val="000000"/>
          <w:lang w:eastAsia="zh-CN"/>
        </w:rPr>
      </w:pPr>
      <w:r w:rsidRPr="00907DA5">
        <w:rPr>
          <w:iCs/>
          <w:color w:val="000000"/>
        </w:rPr>
        <w:t xml:space="preserve">RAN3 </w:t>
      </w:r>
      <w:r w:rsidR="00544F95">
        <w:rPr>
          <w:iCs/>
          <w:color w:val="000000"/>
        </w:rPr>
        <w:t>discussed the MRO for intra-NTN mobility</w:t>
      </w:r>
      <w:r w:rsidR="0075237B">
        <w:rPr>
          <w:iCs/>
          <w:color w:val="000000"/>
        </w:rPr>
        <w:t xml:space="preserve"> and would like to inform RAN2 about the following agreements: </w:t>
      </w:r>
    </w:p>
    <w:p w14:paraId="1876C7FE" w14:textId="77777777" w:rsidR="0075237B" w:rsidRDefault="0075237B" w:rsidP="0075237B">
      <w:pPr>
        <w:ind w:left="720"/>
        <w:rPr>
          <w:b/>
          <w:color w:val="00B050"/>
          <w:lang w:eastAsia="zh-CN"/>
        </w:rPr>
      </w:pPr>
      <w:r w:rsidRPr="0075237B">
        <w:rPr>
          <w:rFonts w:hint="eastAsia"/>
          <w:b/>
          <w:color w:val="00B050"/>
          <w:lang w:eastAsia="zh-CN"/>
        </w:rPr>
        <w:t>U</w:t>
      </w:r>
      <w:r w:rsidRPr="0075237B">
        <w:rPr>
          <w:b/>
          <w:color w:val="00B050"/>
          <w:lang w:eastAsia="zh-CN"/>
        </w:rPr>
        <w:t xml:space="preserve">E reports the </w:t>
      </w:r>
      <w:r w:rsidRPr="0075237B">
        <w:rPr>
          <w:b/>
          <w:color w:val="00B050"/>
          <w:lang w:eastAsia="zh-CN"/>
        </w:rPr>
        <w:t>fulfilled</w:t>
      </w:r>
      <w:r w:rsidRPr="0075237B">
        <w:rPr>
          <w:b/>
          <w:color w:val="00B050"/>
          <w:lang w:eastAsia="zh-CN"/>
        </w:rPr>
        <w:t xml:space="preserve"> CHO trigger conditions before RLF occurs in case of time </w:t>
      </w:r>
      <w:bookmarkStart w:id="9" w:name="OLE_LINK35"/>
      <w:r w:rsidRPr="0075237B">
        <w:rPr>
          <w:b/>
          <w:color w:val="00B050"/>
          <w:lang w:eastAsia="zh-CN"/>
        </w:rPr>
        <w:t>+</w:t>
      </w:r>
      <w:bookmarkEnd w:id="9"/>
      <w:r w:rsidRPr="0075237B">
        <w:rPr>
          <w:b/>
          <w:color w:val="00B050"/>
          <w:lang w:eastAsia="zh-CN"/>
        </w:rPr>
        <w:t>measurement based</w:t>
      </w:r>
      <w:r w:rsidRPr="0075237B">
        <w:rPr>
          <w:b/>
          <w:color w:val="00B050"/>
          <w:lang w:eastAsia="zh-CN"/>
        </w:rPr>
        <w:t xml:space="preserve"> trigger condition</w:t>
      </w:r>
      <w:r w:rsidRPr="0075237B">
        <w:rPr>
          <w:b/>
          <w:color w:val="00B050"/>
          <w:lang w:eastAsia="zh-CN"/>
        </w:rPr>
        <w:t xml:space="preserve"> </w:t>
      </w:r>
      <w:r w:rsidRPr="0075237B">
        <w:rPr>
          <w:b/>
          <w:color w:val="00B050"/>
          <w:lang w:eastAsia="zh-CN"/>
        </w:rPr>
        <w:t xml:space="preserve">or location </w:t>
      </w:r>
      <w:r w:rsidRPr="0075237B">
        <w:rPr>
          <w:b/>
          <w:color w:val="00B050"/>
          <w:lang w:eastAsia="zh-CN"/>
        </w:rPr>
        <w:t xml:space="preserve">+ </w:t>
      </w:r>
      <w:r w:rsidRPr="0075237B">
        <w:rPr>
          <w:b/>
          <w:color w:val="00B050"/>
          <w:lang w:eastAsia="zh-CN"/>
        </w:rPr>
        <w:t xml:space="preserve">measurement based </w:t>
      </w:r>
      <w:r w:rsidRPr="0075237B">
        <w:rPr>
          <w:b/>
          <w:color w:val="00B050"/>
          <w:lang w:eastAsia="zh-CN"/>
        </w:rPr>
        <w:t>trigger condition</w:t>
      </w:r>
      <w:r>
        <w:rPr>
          <w:b/>
          <w:color w:val="00B050"/>
          <w:lang w:eastAsia="zh-CN"/>
        </w:rPr>
        <w:t>.</w:t>
      </w:r>
    </w:p>
    <w:p w14:paraId="598D200C" w14:textId="501AAE7A" w:rsidR="0075237B" w:rsidRPr="0075237B" w:rsidRDefault="0075237B" w:rsidP="0075237B">
      <w:pPr>
        <w:rPr>
          <w:rFonts w:hint="eastAsia"/>
          <w:iCs/>
          <w:color w:val="000000"/>
        </w:rPr>
      </w:pPr>
      <w:r>
        <w:rPr>
          <w:iCs/>
          <w:color w:val="000000"/>
        </w:rPr>
        <w:t>RAN3 thinks that i</w:t>
      </w:r>
      <w:r w:rsidRPr="0075237B">
        <w:rPr>
          <w:iCs/>
          <w:color w:val="000000"/>
        </w:rPr>
        <w:t xml:space="preserve">t is up to RAN2 to decide </w:t>
      </w:r>
      <w:r>
        <w:rPr>
          <w:iCs/>
          <w:color w:val="000000"/>
        </w:rPr>
        <w:t xml:space="preserve">whether </w:t>
      </w:r>
      <w:r w:rsidRPr="0075237B">
        <w:rPr>
          <w:iCs/>
          <w:color w:val="000000"/>
        </w:rPr>
        <w:t xml:space="preserve">to </w:t>
      </w:r>
      <w:r w:rsidRPr="0075237B">
        <w:rPr>
          <w:iCs/>
          <w:color w:val="000000"/>
        </w:rPr>
        <w:t>r</w:t>
      </w:r>
      <w:r>
        <w:rPr>
          <w:iCs/>
          <w:color w:val="000000"/>
        </w:rPr>
        <w:t>e</w:t>
      </w:r>
      <w:r w:rsidRPr="0075237B">
        <w:rPr>
          <w:iCs/>
          <w:color w:val="000000"/>
        </w:rPr>
        <w:t xml:space="preserve">use the </w:t>
      </w:r>
      <w:r w:rsidRPr="0075237B">
        <w:rPr>
          <w:iCs/>
          <w:color w:val="000000"/>
        </w:rPr>
        <w:t>existing IE</w:t>
      </w:r>
      <w:r w:rsidRPr="0075237B">
        <w:rPr>
          <w:iCs/>
          <w:color w:val="000000"/>
        </w:rPr>
        <w:t xml:space="preserve"> or not.</w:t>
      </w:r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6CBB91D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7555F">
        <w:rPr>
          <w:rFonts w:ascii="Arial" w:hAnsi="Arial" w:cs="Arial"/>
          <w:b/>
        </w:rPr>
        <w:t>RAN2</w:t>
      </w:r>
    </w:p>
    <w:p w14:paraId="5E36455C" w14:textId="0582CC15" w:rsidR="00B97703" w:rsidRPr="00017F23" w:rsidRDefault="00B97703" w:rsidP="008F2E8D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F2E8D" w:rsidRPr="008F2E8D">
        <w:rPr>
          <w:iCs/>
          <w:color w:val="000000"/>
          <w:lang w:eastAsia="zh-CN"/>
        </w:rPr>
        <w:t xml:space="preserve">RAN3 kindly asks </w:t>
      </w:r>
      <w:r w:rsidR="0057555F">
        <w:rPr>
          <w:iCs/>
          <w:color w:val="000000"/>
          <w:lang w:eastAsia="zh-CN"/>
        </w:rPr>
        <w:t>RAN2 to take above agreements into acount</w:t>
      </w:r>
      <w:bookmarkStart w:id="10" w:name="_GoBack"/>
      <w:bookmarkEnd w:id="10"/>
      <w:r w:rsidR="008F2E8D">
        <w:rPr>
          <w:iCs/>
          <w:color w:val="000000"/>
          <w:lang w:eastAsia="zh-CN"/>
        </w:rPr>
        <w:t>.</w:t>
      </w: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af4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245CD719" w14:textId="7F7B0C35" w:rsidR="00B92EA4" w:rsidRDefault="00B92EA4" w:rsidP="00B92EA4">
      <w:r>
        <w:t>RAN3#126</w:t>
      </w:r>
      <w:r>
        <w:tab/>
        <w:t>2024-11-18 – 2024-11-22</w:t>
      </w:r>
      <w:r w:rsidR="00B1324B">
        <w:tab/>
      </w:r>
      <w:r>
        <w:tab/>
        <w:t xml:space="preserve">Orlando, US  </w:t>
      </w:r>
    </w:p>
    <w:p w14:paraId="38581AE4" w14:textId="2251EA55" w:rsidR="00B1324B" w:rsidRDefault="00B1324B" w:rsidP="00B1324B">
      <w:r>
        <w:t>RAN3#127</w:t>
      </w:r>
      <w:r>
        <w:tab/>
        <w:t>2025-02-17 - 2025-02-21</w:t>
      </w:r>
      <w:r>
        <w:tab/>
      </w:r>
      <w:r>
        <w:tab/>
        <w:t>Athens, GR</w:t>
      </w:r>
    </w:p>
    <w:sectPr w:rsidR="00B1324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CA54C" w14:textId="77777777" w:rsidR="002B0D76" w:rsidRDefault="002B0D76">
      <w:pPr>
        <w:spacing w:after="0"/>
      </w:pPr>
      <w:r>
        <w:separator/>
      </w:r>
    </w:p>
  </w:endnote>
  <w:endnote w:type="continuationSeparator" w:id="0">
    <w:p w14:paraId="1C5E57AF" w14:textId="77777777" w:rsidR="002B0D76" w:rsidRDefault="002B0D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4D"/>
    <w:family w:val="auto"/>
    <w:pitch w:val="variable"/>
    <w:sig w:usb0="00000001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5C60E" w14:textId="77777777" w:rsidR="002B0D76" w:rsidRDefault="002B0D76">
      <w:pPr>
        <w:spacing w:after="0"/>
      </w:pPr>
      <w:r>
        <w:separator/>
      </w:r>
    </w:p>
  </w:footnote>
  <w:footnote w:type="continuationSeparator" w:id="0">
    <w:p w14:paraId="1C490AAB" w14:textId="77777777" w:rsidR="002B0D76" w:rsidRDefault="002B0D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35A4"/>
    <w:rsid w:val="00073C55"/>
    <w:rsid w:val="00084A21"/>
    <w:rsid w:val="000A123F"/>
    <w:rsid w:val="000B4FCD"/>
    <w:rsid w:val="000E2E97"/>
    <w:rsid w:val="000F6242"/>
    <w:rsid w:val="00113DAC"/>
    <w:rsid w:val="001259A8"/>
    <w:rsid w:val="00152935"/>
    <w:rsid w:val="001552C7"/>
    <w:rsid w:val="00170CFA"/>
    <w:rsid w:val="00196ED9"/>
    <w:rsid w:val="00197894"/>
    <w:rsid w:val="001D2A72"/>
    <w:rsid w:val="001E27A0"/>
    <w:rsid w:val="001F2C39"/>
    <w:rsid w:val="00201AD6"/>
    <w:rsid w:val="002040A3"/>
    <w:rsid w:val="00205C17"/>
    <w:rsid w:val="002470A8"/>
    <w:rsid w:val="002B0D76"/>
    <w:rsid w:val="002B4367"/>
    <w:rsid w:val="002C767D"/>
    <w:rsid w:val="002D0A4C"/>
    <w:rsid w:val="002D3654"/>
    <w:rsid w:val="002F1940"/>
    <w:rsid w:val="002F699F"/>
    <w:rsid w:val="00305EF7"/>
    <w:rsid w:val="00311C6A"/>
    <w:rsid w:val="00334250"/>
    <w:rsid w:val="00343608"/>
    <w:rsid w:val="00357591"/>
    <w:rsid w:val="00367913"/>
    <w:rsid w:val="00383545"/>
    <w:rsid w:val="00395470"/>
    <w:rsid w:val="003D2034"/>
    <w:rsid w:val="003D4E83"/>
    <w:rsid w:val="003F280F"/>
    <w:rsid w:val="00412CCB"/>
    <w:rsid w:val="00433500"/>
    <w:rsid w:val="00433F71"/>
    <w:rsid w:val="00440D43"/>
    <w:rsid w:val="00442E7D"/>
    <w:rsid w:val="00446F1E"/>
    <w:rsid w:val="00453D4B"/>
    <w:rsid w:val="00456A8A"/>
    <w:rsid w:val="00466CE6"/>
    <w:rsid w:val="00472F0B"/>
    <w:rsid w:val="004A0AAC"/>
    <w:rsid w:val="004A52B7"/>
    <w:rsid w:val="004C6888"/>
    <w:rsid w:val="004E3939"/>
    <w:rsid w:val="00521C5A"/>
    <w:rsid w:val="00544F95"/>
    <w:rsid w:val="005706DD"/>
    <w:rsid w:val="0057555F"/>
    <w:rsid w:val="00581A01"/>
    <w:rsid w:val="005B0FAC"/>
    <w:rsid w:val="005E180C"/>
    <w:rsid w:val="0060192A"/>
    <w:rsid w:val="00601A2D"/>
    <w:rsid w:val="00611EE6"/>
    <w:rsid w:val="006465CE"/>
    <w:rsid w:val="006A3E31"/>
    <w:rsid w:val="006F08B5"/>
    <w:rsid w:val="007444CC"/>
    <w:rsid w:val="00747679"/>
    <w:rsid w:val="0075237B"/>
    <w:rsid w:val="007B79A8"/>
    <w:rsid w:val="007D70F2"/>
    <w:rsid w:val="007F4F92"/>
    <w:rsid w:val="00822017"/>
    <w:rsid w:val="00887BBD"/>
    <w:rsid w:val="00891981"/>
    <w:rsid w:val="008B38C0"/>
    <w:rsid w:val="008D2D82"/>
    <w:rsid w:val="008D772F"/>
    <w:rsid w:val="008F2E8D"/>
    <w:rsid w:val="00907DA5"/>
    <w:rsid w:val="00972D2D"/>
    <w:rsid w:val="0099642F"/>
    <w:rsid w:val="0099764C"/>
    <w:rsid w:val="009C27AF"/>
    <w:rsid w:val="009C368D"/>
    <w:rsid w:val="009F2442"/>
    <w:rsid w:val="00A218CE"/>
    <w:rsid w:val="00A37518"/>
    <w:rsid w:val="00A474F9"/>
    <w:rsid w:val="00A511E0"/>
    <w:rsid w:val="00A529A9"/>
    <w:rsid w:val="00A5760C"/>
    <w:rsid w:val="00AA23B1"/>
    <w:rsid w:val="00B01093"/>
    <w:rsid w:val="00B1324B"/>
    <w:rsid w:val="00B13D93"/>
    <w:rsid w:val="00B14C4C"/>
    <w:rsid w:val="00B237C5"/>
    <w:rsid w:val="00B92EA4"/>
    <w:rsid w:val="00B97703"/>
    <w:rsid w:val="00C04AB6"/>
    <w:rsid w:val="00C1231C"/>
    <w:rsid w:val="00C17265"/>
    <w:rsid w:val="00C27EBD"/>
    <w:rsid w:val="00CE5A1A"/>
    <w:rsid w:val="00CF6087"/>
    <w:rsid w:val="00D27E5D"/>
    <w:rsid w:val="00D3384C"/>
    <w:rsid w:val="00D411E1"/>
    <w:rsid w:val="00D57425"/>
    <w:rsid w:val="00D63F70"/>
    <w:rsid w:val="00DE4D1C"/>
    <w:rsid w:val="00E008CF"/>
    <w:rsid w:val="00E066D7"/>
    <w:rsid w:val="00E24166"/>
    <w:rsid w:val="00E8205E"/>
    <w:rsid w:val="00ED46B9"/>
    <w:rsid w:val="00F12E72"/>
    <w:rsid w:val="00F51818"/>
    <w:rsid w:val="00F5306B"/>
    <w:rsid w:val="00FA639E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B4367"/>
    <w:pPr>
      <w:ind w:left="284"/>
    </w:pPr>
  </w:style>
  <w:style w:type="paragraph" w:styleId="10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2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a"/>
    <w:semiHidden/>
    <w:rsid w:val="002B4367"/>
    <w:pPr>
      <w:ind w:left="1985" w:hanging="1985"/>
    </w:pPr>
  </w:style>
  <w:style w:type="paragraph" w:styleId="TOC7">
    <w:name w:val="toc 7"/>
    <w:basedOn w:val="TOC6"/>
    <w:next w:val="a"/>
    <w:semiHidden/>
    <w:rsid w:val="002B4367"/>
    <w:pPr>
      <w:ind w:left="2268" w:hanging="2268"/>
    </w:pPr>
  </w:style>
  <w:style w:type="paragraph" w:styleId="23">
    <w:name w:val="List Bullet 2"/>
    <w:basedOn w:val="af3"/>
    <w:semiHidden/>
    <w:rsid w:val="002B4367"/>
    <w:pPr>
      <w:ind w:left="851"/>
    </w:pPr>
  </w:style>
  <w:style w:type="paragraph" w:styleId="30">
    <w:name w:val="List Bullet 3"/>
    <w:basedOn w:val="23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4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1">
    <w:name w:val="List 3"/>
    <w:basedOn w:val="24"/>
    <w:semiHidden/>
    <w:rsid w:val="002B4367"/>
    <w:pPr>
      <w:ind w:left="1135"/>
    </w:pPr>
  </w:style>
  <w:style w:type="paragraph" w:styleId="40">
    <w:name w:val="List 4"/>
    <w:basedOn w:val="31"/>
    <w:semiHidden/>
    <w:rsid w:val="002B4367"/>
    <w:pPr>
      <w:ind w:left="1418"/>
    </w:pPr>
  </w:style>
  <w:style w:type="paragraph" w:styleId="50">
    <w:name w:val="List 5"/>
    <w:basedOn w:val="40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1">
    <w:name w:val="List Bullet 4"/>
    <w:basedOn w:val="30"/>
    <w:semiHidden/>
    <w:rsid w:val="002B4367"/>
    <w:pPr>
      <w:ind w:left="1418"/>
    </w:pPr>
  </w:style>
  <w:style w:type="paragraph" w:styleId="51">
    <w:name w:val="List Bullet 5"/>
    <w:basedOn w:val="41"/>
    <w:semiHidden/>
    <w:rsid w:val="002B4367"/>
    <w:pPr>
      <w:ind w:left="1702"/>
    </w:pPr>
  </w:style>
  <w:style w:type="paragraph" w:customStyle="1" w:styleId="B2">
    <w:name w:val="B2"/>
    <w:basedOn w:val="24"/>
    <w:rsid w:val="002B4367"/>
  </w:style>
  <w:style w:type="paragraph" w:customStyle="1" w:styleId="B3">
    <w:name w:val="B3"/>
    <w:basedOn w:val="31"/>
    <w:rsid w:val="002B4367"/>
  </w:style>
  <w:style w:type="paragraph" w:customStyle="1" w:styleId="B4">
    <w:name w:val="B4"/>
    <w:basedOn w:val="40"/>
    <w:rsid w:val="002B4367"/>
  </w:style>
  <w:style w:type="paragraph" w:customStyle="1" w:styleId="B5">
    <w:name w:val="B5"/>
    <w:basedOn w:val="50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批注文字 字符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544F9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f6">
    <w:name w:val="批注主题 字符"/>
    <w:basedOn w:val="a7"/>
    <w:link w:val="af5"/>
    <w:uiPriority w:val="99"/>
    <w:semiHidden/>
    <w:rsid w:val="00544F95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9</cp:revision>
  <cp:lastPrinted>2002-04-23T07:10:00Z</cp:lastPrinted>
  <dcterms:created xsi:type="dcterms:W3CDTF">2024-10-14T06:16:00Z</dcterms:created>
  <dcterms:modified xsi:type="dcterms:W3CDTF">2024-10-16T10:02:00Z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1724669155</vt:lpwstr>
  </property>
</Properties>
</file>