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D98D66C" w:rsidR="001E41F3" w:rsidRDefault="001E41F3">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sidR="00846BAD">
          <w:rPr>
            <w:b/>
            <w:noProof/>
            <w:sz w:val="24"/>
          </w:rPr>
          <w:t>RAN WG2</w:t>
        </w:r>
      </w:fldSimple>
      <w:r w:rsidR="00C66BA2">
        <w:rPr>
          <w:b/>
          <w:noProof/>
          <w:sz w:val="24"/>
        </w:rPr>
        <w:t xml:space="preserve"> </w:t>
      </w:r>
      <w:r>
        <w:rPr>
          <w:b/>
          <w:noProof/>
          <w:sz w:val="24"/>
        </w:rPr>
        <w:t>Meeting#</w:t>
      </w:r>
      <w:fldSimple w:instr=" DOCPROPERTY  MtgSeq  \* MERGEFORMAT ">
        <w:r w:rsidR="00846BAD">
          <w:rPr>
            <w:b/>
            <w:noProof/>
            <w:sz w:val="24"/>
          </w:rPr>
          <w:t>12</w:t>
        </w:r>
        <w:r w:rsidR="00C56C1A">
          <w:rPr>
            <w:b/>
            <w:noProof/>
            <w:sz w:val="24"/>
          </w:rPr>
          <w:t>7</w:t>
        </w:r>
      </w:fldSimple>
      <w:r>
        <w:rPr>
          <w:b/>
          <w:i/>
          <w:noProof/>
          <w:sz w:val="28"/>
        </w:rPr>
        <w:tab/>
      </w:r>
      <w:fldSimple w:instr=" DOCPROPERTY  Tdoc#  \* MERGEFORMAT ">
        <w:r w:rsidR="00846BAD">
          <w:rPr>
            <w:b/>
            <w:i/>
            <w:noProof/>
            <w:sz w:val="28"/>
          </w:rPr>
          <w:t>R</w:t>
        </w:r>
        <w:r w:rsidR="00C34197" w:rsidRPr="00C34197">
          <w:rPr>
            <w:b/>
            <w:i/>
            <w:noProof/>
            <w:sz w:val="28"/>
          </w:rPr>
          <w:t>2-2407768</w:t>
        </w:r>
      </w:fldSimple>
    </w:p>
    <w:p w14:paraId="7CB45193" w14:textId="2B5F5668" w:rsidR="001E41F3" w:rsidRDefault="008F4C61" w:rsidP="005E2C44">
      <w:pPr>
        <w:pStyle w:val="CRCoverPage"/>
        <w:outlineLvl w:val="0"/>
        <w:rPr>
          <w:b/>
          <w:noProof/>
          <w:sz w:val="24"/>
        </w:rPr>
      </w:pPr>
      <w:fldSimple w:instr=" DOCPROPERTY  Location  \* MERGEFORMAT ">
        <w:r w:rsidR="00C56C1A" w:rsidRPr="00C56C1A">
          <w:rPr>
            <w:b/>
            <w:noProof/>
            <w:sz w:val="24"/>
          </w:rPr>
          <w:t>Maastricht</w:t>
        </w:r>
      </w:fldSimple>
      <w:r w:rsidR="001E41F3">
        <w:rPr>
          <w:b/>
          <w:noProof/>
          <w:sz w:val="24"/>
        </w:rPr>
        <w:t xml:space="preserve">, </w:t>
      </w:r>
      <w:fldSimple w:instr=" DOCPROPERTY  Country  \* MERGEFORMAT ">
        <w:r w:rsidR="00C56C1A" w:rsidRPr="00C56C1A">
          <w:rPr>
            <w:b/>
            <w:noProof/>
            <w:sz w:val="24"/>
          </w:rPr>
          <w:t>Netherlands</w:t>
        </w:r>
      </w:fldSimple>
      <w:r w:rsidR="001E41F3">
        <w:rPr>
          <w:b/>
          <w:noProof/>
          <w:sz w:val="24"/>
        </w:rPr>
        <w:t xml:space="preserve">, </w:t>
      </w:r>
      <w:fldSimple w:instr=" DOCPROPERTY  StartDate  \* MERGEFORMAT ">
        <w:r w:rsidR="00C56C1A">
          <w:rPr>
            <w:b/>
            <w:noProof/>
            <w:sz w:val="24"/>
          </w:rPr>
          <w:t>19</w:t>
        </w:r>
        <w:r w:rsidR="00846BAD">
          <w:rPr>
            <w:b/>
            <w:noProof/>
            <w:sz w:val="24"/>
          </w:rPr>
          <w:t xml:space="preserve">th </w:t>
        </w:r>
        <w:r w:rsidR="00C56C1A">
          <w:rPr>
            <w:b/>
            <w:noProof/>
            <w:sz w:val="24"/>
          </w:rPr>
          <w:t>Aug</w:t>
        </w:r>
      </w:fldSimple>
      <w:r w:rsidR="00547111">
        <w:rPr>
          <w:b/>
          <w:noProof/>
          <w:sz w:val="24"/>
        </w:rPr>
        <w:t xml:space="preserve"> </w:t>
      </w:r>
      <w:r w:rsidR="00C56C1A">
        <w:rPr>
          <w:b/>
          <w:noProof/>
          <w:sz w:val="24"/>
        </w:rPr>
        <w:t>–</w:t>
      </w:r>
      <w:r w:rsidR="00547111">
        <w:rPr>
          <w:b/>
          <w:noProof/>
          <w:sz w:val="24"/>
        </w:rPr>
        <w:t xml:space="preserve"> </w:t>
      </w:r>
      <w:fldSimple w:instr=" DOCPROPERTY  EndDate  \* MERGEFORMAT ">
        <w:r w:rsidR="00C56C1A">
          <w:rPr>
            <w:b/>
            <w:noProof/>
            <w:sz w:val="24"/>
          </w:rPr>
          <w:t>23th Aug</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CBA215" w:rsidR="001E41F3" w:rsidRPr="00410371" w:rsidRDefault="008F4C61" w:rsidP="00846BAD">
            <w:pPr>
              <w:pStyle w:val="CRCoverPage"/>
              <w:spacing w:after="0"/>
              <w:jc w:val="right"/>
              <w:rPr>
                <w:b/>
                <w:noProof/>
                <w:sz w:val="28"/>
              </w:rPr>
            </w:pPr>
            <w:fldSimple w:instr=" DOCPROPERTY  Spec#  \* MERGEFORMAT ">
              <w:r w:rsidR="00846BAD">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412322" w:rsidR="001E41F3" w:rsidRPr="00410371" w:rsidRDefault="008F4C61" w:rsidP="002F1B6B">
            <w:pPr>
              <w:pStyle w:val="CRCoverPage"/>
              <w:spacing w:after="0"/>
              <w:rPr>
                <w:noProof/>
              </w:rPr>
            </w:pPr>
            <w:fldSimple w:instr=" DOCPROPERTY  Cr#  \* MERGEFORMAT ">
              <w:r w:rsidR="002F1B6B" w:rsidRPr="002F1B6B">
                <w:rPr>
                  <w:b/>
                  <w:noProof/>
                  <w:sz w:val="28"/>
                </w:rPr>
                <w:t>1892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B82EEB" w:rsidR="001E41F3" w:rsidRPr="00410371" w:rsidRDefault="00C34197" w:rsidP="00846BAD">
            <w:pPr>
              <w:pStyle w:val="CRCoverPage"/>
              <w:spacing w:after="0"/>
              <w:jc w:val="center"/>
              <w:rPr>
                <w:b/>
                <w:noProof/>
              </w:rPr>
            </w:pPr>
            <w: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C36E03" w:rsidR="001E41F3" w:rsidRPr="00410371" w:rsidRDefault="008F4C61" w:rsidP="00C56C1A">
            <w:pPr>
              <w:pStyle w:val="CRCoverPage"/>
              <w:spacing w:after="0"/>
              <w:jc w:val="center"/>
              <w:rPr>
                <w:noProof/>
                <w:sz w:val="28"/>
              </w:rPr>
            </w:pPr>
            <w:fldSimple w:instr=" DOCPROPERTY  Version  \* MERGEFORMAT ">
              <w:r w:rsidR="00846BAD">
                <w:rPr>
                  <w:b/>
                  <w:noProof/>
                  <w:sz w:val="28"/>
                </w:rPr>
                <w:t>1</w:t>
              </w:r>
              <w:r w:rsidR="00C56C1A">
                <w:rPr>
                  <w:b/>
                  <w:noProof/>
                  <w:sz w:val="28"/>
                </w:rPr>
                <w:t>7</w:t>
              </w:r>
              <w:r w:rsidR="00846BAD">
                <w:rPr>
                  <w:b/>
                  <w:noProof/>
                  <w:sz w:val="28"/>
                </w:rPr>
                <w:t>.</w:t>
              </w:r>
              <w:r w:rsidR="00143A8E">
                <w:rPr>
                  <w:b/>
                  <w:noProof/>
                  <w:sz w:val="28"/>
                </w:rPr>
                <w:t>9</w:t>
              </w:r>
              <w:r w:rsidR="00846BA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ED51A3" w:rsidR="00F25D98" w:rsidRDefault="00B5002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6197A5" w:rsidR="00F25D98" w:rsidRDefault="00B5002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57705" w:rsidR="001E41F3" w:rsidRDefault="008F4C61" w:rsidP="00C35B0F">
            <w:pPr>
              <w:pStyle w:val="CRCoverPage"/>
              <w:spacing w:after="0"/>
              <w:ind w:left="100"/>
              <w:rPr>
                <w:noProof/>
              </w:rPr>
            </w:pPr>
            <w:r>
              <w:fldChar w:fldCharType="begin"/>
            </w:r>
            <w:r>
              <w:instrText xml:space="preserve"> DOCPROPERTY  CrTitle  \* MERGEFORMAT </w:instrText>
            </w:r>
            <w:r>
              <w:fldChar w:fldCharType="separate"/>
            </w:r>
            <w:r w:rsidR="00B50020">
              <w:t xml:space="preserve">Correction on </w:t>
            </w:r>
            <w:r w:rsidR="00C35B0F">
              <w:t xml:space="preserve">PHR for </w:t>
            </w:r>
            <w:proofErr w:type="spellStart"/>
            <w:r w:rsidR="00C35B0F">
              <w:t>mTRP</w:t>
            </w:r>
            <w:proofErr w:type="spellEnd"/>
            <w:r w:rsidR="00C35B0F">
              <w:t xml:space="preserve"> PUSCH repetition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0020"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E20139" w:rsidR="001E41F3" w:rsidRDefault="008F4C61" w:rsidP="003F4B01">
            <w:pPr>
              <w:pStyle w:val="CRCoverPage"/>
              <w:spacing w:after="0"/>
              <w:ind w:left="100"/>
              <w:rPr>
                <w:noProof/>
              </w:rPr>
            </w:pPr>
            <w:fldSimple w:instr=" DOCPROPERTY  SourceIfWg  \* MERGEFORMAT ">
              <w:r w:rsidR="00B50020">
                <w:rPr>
                  <w:noProof/>
                </w:rPr>
                <w:t>LG Electronics</w:t>
              </w:r>
              <w:r w:rsidR="003F4B01">
                <w:rPr>
                  <w:noProof/>
                </w:rPr>
                <w:t xml:space="preserve"> Inc., </w:t>
              </w:r>
              <w:r w:rsidR="0086218F">
                <w:rPr>
                  <w:noProof/>
                </w:rPr>
                <w:t>Ericsso</w:t>
              </w:r>
              <w:r w:rsidR="003F4B01">
                <w:rPr>
                  <w:noProof/>
                </w:rPr>
                <w:t>n, ZTE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7B0BAE" w:rsidR="001E41F3" w:rsidRDefault="008F4C61" w:rsidP="00B50020">
            <w:pPr>
              <w:pStyle w:val="CRCoverPage"/>
              <w:spacing w:after="0"/>
              <w:ind w:left="100"/>
              <w:rPr>
                <w:noProof/>
              </w:rPr>
            </w:pPr>
            <w:fldSimple w:instr=" DOCPROPERTY  SourceIfTsg  \* MERGEFORMAT ">
              <w:r w:rsidR="00B50020">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11E46D" w:rsidR="001E41F3" w:rsidRDefault="008F4C61" w:rsidP="00FA7BF9">
            <w:pPr>
              <w:pStyle w:val="CRCoverPage"/>
              <w:spacing w:after="0"/>
              <w:ind w:left="100"/>
              <w:rPr>
                <w:noProof/>
              </w:rPr>
            </w:pPr>
            <w:fldSimple w:instr=" DOCPROPERTY  RelatedWis  \* MERGEFORMAT ">
              <w:r w:rsidR="00FA7BF9" w:rsidRPr="00FA7BF9">
                <w:rPr>
                  <w:noProof/>
                </w:rPr>
                <w:t>NR_feMIMO-Core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958B52" w:rsidR="001E41F3" w:rsidRDefault="008F4C61" w:rsidP="00143A8E">
            <w:pPr>
              <w:pStyle w:val="CRCoverPage"/>
              <w:spacing w:after="0"/>
              <w:ind w:left="100"/>
              <w:rPr>
                <w:noProof/>
              </w:rPr>
            </w:pPr>
            <w:fldSimple w:instr=" DOCPROPERTY  ResDate  \* MERGEFORMAT ">
              <w:r w:rsidR="00F163F9">
                <w:rPr>
                  <w:noProof/>
                </w:rPr>
                <w:t>2024-0</w:t>
              </w:r>
              <w:r w:rsidR="00143A8E">
                <w:rPr>
                  <w:noProof/>
                </w:rPr>
                <w:t>8</w:t>
              </w:r>
              <w:r w:rsidR="00F163F9">
                <w:rPr>
                  <w:noProof/>
                </w:rPr>
                <w:t>-</w:t>
              </w:r>
              <w:r w:rsidR="00143A8E">
                <w:rPr>
                  <w:noProof/>
                </w:rPr>
                <w:t>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059117" w:rsidR="001E41F3" w:rsidRDefault="002B3887" w:rsidP="00C35B0F">
            <w:pPr>
              <w:pStyle w:val="CRCoverPage"/>
              <w:spacing w:after="0"/>
              <w:ind w:left="100" w:right="-609"/>
              <w:rPr>
                <w:b/>
                <w:noProof/>
              </w:rPr>
            </w:pPr>
            <w:r>
              <w:fldChar w:fldCharType="begin"/>
            </w:r>
            <w:r>
              <w:instrText xml:space="preserve"> DOCPROPERTY  CrTitle  \* MERGEFORMAT </w:instrText>
            </w:r>
            <w:r>
              <w:fldChar w:fldCharType="separate"/>
            </w:r>
            <w:r w:rsidR="00C35B0F" w:rsidRPr="00C35B0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EB4EC9" w:rsidR="001E41F3" w:rsidRDefault="008F4C61" w:rsidP="009A4BC9">
            <w:pPr>
              <w:pStyle w:val="CRCoverPage"/>
              <w:spacing w:after="0"/>
              <w:ind w:left="100"/>
              <w:rPr>
                <w:noProof/>
              </w:rPr>
            </w:pPr>
            <w:fldSimple w:instr=" DOCPROPERTY  Release  \* MERGEFORMAT ">
              <w:r w:rsidR="00D24991">
                <w:rPr>
                  <w:noProof/>
                </w:rPr>
                <w:t>R</w:t>
              </w:r>
              <w:r w:rsidR="00F163F9">
                <w:rPr>
                  <w:noProof/>
                </w:rPr>
                <w:t>el-1</w:t>
              </w:r>
              <w:r w:rsidR="009A4BC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2D39D6" w14:textId="0EDD1C87" w:rsidR="006A66AF" w:rsidRDefault="006A66AF" w:rsidP="006A66AF">
            <w:pPr>
              <w:pStyle w:val="CRCoverPage"/>
              <w:spacing w:after="0"/>
              <w:ind w:left="100"/>
              <w:rPr>
                <w:noProof/>
              </w:rPr>
            </w:pPr>
            <w:r>
              <w:rPr>
                <w:noProof/>
              </w:rPr>
              <w:t xml:space="preserve">1. </w:t>
            </w:r>
            <w:r w:rsidR="00C21A3F">
              <w:rPr>
                <w:noProof/>
              </w:rPr>
              <w:t>In</w:t>
            </w:r>
            <w:r w:rsidR="00C21A3F" w:rsidRPr="00C21A3F">
              <w:rPr>
                <w:noProof/>
              </w:rPr>
              <w:t xml:space="preserve"> TS 38.213, it is not clear whether/when one Type 3 PH value is provided for a serving cell configured with mTRP PUSCH repetition instead of two Type 1 PH values, while it is clearly specified that two Type 1 PH value is provided for the serving cell configured with mTRP PUSCH repetition.</w:t>
            </w:r>
            <w:r w:rsidR="00C21A3F">
              <w:rPr>
                <w:noProof/>
              </w:rPr>
              <w:t xml:space="preserve"> In addition, a</w:t>
            </w:r>
            <w:r>
              <w:rPr>
                <w:noProof/>
                <w:lang w:eastAsia="ko-KR"/>
              </w:rPr>
              <w:t>ccording to RAN1 reply LS (</w:t>
            </w:r>
            <w:r w:rsidRPr="006A66AF">
              <w:rPr>
                <w:noProof/>
                <w:lang w:eastAsia="ko-KR"/>
              </w:rPr>
              <w:t>R1-2405619</w:t>
            </w:r>
            <w:r>
              <w:rPr>
                <w:noProof/>
                <w:lang w:eastAsia="ko-KR"/>
              </w:rPr>
              <w:t xml:space="preserve">), </w:t>
            </w:r>
            <w:r w:rsidR="00C21A3F">
              <w:rPr>
                <w:noProof/>
                <w:lang w:eastAsia="ko-KR"/>
              </w:rPr>
              <w:t xml:space="preserve">RAN1 did not reach a </w:t>
            </w:r>
            <w:r w:rsidR="00C21A3F">
              <w:rPr>
                <w:rFonts w:cs="Arial"/>
                <w:color w:val="000000" w:themeColor="text1"/>
                <w:lang w:val="en-US" w:eastAsia="ko-KR"/>
              </w:rPr>
              <w:t xml:space="preserve">consensus on </w:t>
            </w:r>
            <w:r w:rsidR="00C21A3F" w:rsidRPr="000840A2">
              <w:rPr>
                <w:rFonts w:cs="Arial"/>
                <w:color w:val="000000" w:themeColor="text1"/>
                <w:lang w:val="en-US" w:eastAsia="ko-KR"/>
              </w:rPr>
              <w:t xml:space="preserve">whether/how the UE </w:t>
            </w:r>
            <w:r w:rsidR="00C21A3F">
              <w:rPr>
                <w:rFonts w:cs="Arial"/>
                <w:color w:val="000000" w:themeColor="text1"/>
                <w:lang w:val="en-US" w:eastAsia="ko-KR"/>
              </w:rPr>
              <w:t xml:space="preserve">can </w:t>
            </w:r>
            <w:r w:rsidR="00C21A3F" w:rsidRPr="000840A2">
              <w:rPr>
                <w:rFonts w:cs="Arial"/>
                <w:color w:val="000000" w:themeColor="text1"/>
                <w:lang w:val="en-US" w:eastAsia="ko-KR"/>
              </w:rPr>
              <w:t xml:space="preserve">report one </w:t>
            </w:r>
            <w:r w:rsidR="00C21A3F">
              <w:rPr>
                <w:rFonts w:cs="Arial"/>
                <w:color w:val="000000" w:themeColor="text1"/>
                <w:lang w:val="en-US" w:eastAsia="ko-KR"/>
              </w:rPr>
              <w:t>T</w:t>
            </w:r>
            <w:r w:rsidR="00C21A3F" w:rsidRPr="000840A2">
              <w:rPr>
                <w:rFonts w:cs="Arial"/>
                <w:color w:val="000000" w:themeColor="text1"/>
                <w:lang w:val="en-US" w:eastAsia="ko-KR"/>
              </w:rPr>
              <w:t xml:space="preserve">ype 3 PH value instead of two </w:t>
            </w:r>
            <w:r w:rsidR="00C21A3F">
              <w:rPr>
                <w:rFonts w:cs="Arial"/>
                <w:color w:val="000000" w:themeColor="text1"/>
                <w:lang w:val="en-US" w:eastAsia="ko-KR"/>
              </w:rPr>
              <w:t>T</w:t>
            </w:r>
            <w:r w:rsidR="00C21A3F" w:rsidRPr="000840A2">
              <w:rPr>
                <w:rFonts w:cs="Arial"/>
                <w:color w:val="000000" w:themeColor="text1"/>
                <w:lang w:val="en-US" w:eastAsia="ko-KR"/>
              </w:rPr>
              <w:t>ype 1 PH values.</w:t>
            </w:r>
          </w:p>
          <w:p w14:paraId="018ADC3D" w14:textId="2D8A86F0" w:rsidR="00113336" w:rsidRDefault="00C21A3F" w:rsidP="00113336">
            <w:pPr>
              <w:pStyle w:val="CRCoverPage"/>
              <w:spacing w:after="0"/>
              <w:ind w:left="100"/>
              <w:rPr>
                <w:noProof/>
                <w:lang w:eastAsia="ko-KR"/>
              </w:rPr>
            </w:pPr>
            <w:r>
              <w:rPr>
                <w:rFonts w:hint="eastAsia"/>
                <w:noProof/>
                <w:lang w:eastAsia="ko-KR"/>
              </w:rPr>
              <w:t xml:space="preserve">In order to avoid the ambiguity and to minize </w:t>
            </w:r>
            <w:r>
              <w:rPr>
                <w:noProof/>
                <w:lang w:eastAsia="ko-KR"/>
              </w:rPr>
              <w:t>the</w:t>
            </w:r>
            <w:r>
              <w:rPr>
                <w:rFonts w:hint="eastAsia"/>
                <w:noProof/>
                <w:lang w:eastAsia="ko-KR"/>
              </w:rPr>
              <w:t xml:space="preserve"> </w:t>
            </w:r>
            <w:r>
              <w:rPr>
                <w:noProof/>
                <w:lang w:eastAsia="ko-KR"/>
              </w:rPr>
              <w:t xml:space="preserve">specification impact, two Type 1 PH are always obtained for the serving cell configured with mTRP PUSCH repetition, </w:t>
            </w:r>
            <w:r w:rsidR="0090341C" w:rsidRPr="0090341C">
              <w:rPr>
                <w:noProof/>
                <w:lang w:eastAsia="ko-KR"/>
              </w:rPr>
              <w:t xml:space="preserve">if the MAC entity the </w:t>
            </w:r>
            <w:r w:rsidR="00596E15">
              <w:rPr>
                <w:noProof/>
                <w:lang w:eastAsia="ko-KR"/>
              </w:rPr>
              <w:t>s</w:t>
            </w:r>
            <w:r w:rsidR="0090341C" w:rsidRPr="0090341C">
              <w:rPr>
                <w:noProof/>
                <w:lang w:eastAsia="ko-KR"/>
              </w:rPr>
              <w:t xml:space="preserve">erving </w:t>
            </w:r>
            <w:r w:rsidR="00596E15">
              <w:rPr>
                <w:noProof/>
                <w:lang w:eastAsia="ko-KR"/>
              </w:rPr>
              <w:t>c</w:t>
            </w:r>
            <w:r w:rsidR="0090341C" w:rsidRPr="0090341C">
              <w:rPr>
                <w:noProof/>
                <w:lang w:eastAsia="ko-KR"/>
              </w:rPr>
              <w:t>ell belongs to is configured with twoPHRMode</w:t>
            </w:r>
            <w:r w:rsidR="0090341C">
              <w:rPr>
                <w:noProof/>
                <w:lang w:eastAsia="ko-KR"/>
              </w:rPr>
              <w:t>.</w:t>
            </w:r>
          </w:p>
          <w:p w14:paraId="472FB387" w14:textId="77E34997" w:rsidR="00113336" w:rsidRDefault="00113336" w:rsidP="00113336">
            <w:pPr>
              <w:pStyle w:val="CRCoverPage"/>
              <w:spacing w:after="0"/>
              <w:ind w:left="100"/>
              <w:rPr>
                <w:noProof/>
              </w:rPr>
            </w:pPr>
          </w:p>
          <w:p w14:paraId="22858A22" w14:textId="414C1877" w:rsidR="003F4B01" w:rsidRDefault="003F4B01" w:rsidP="003F4B01">
            <w:pPr>
              <w:pStyle w:val="CRCoverPage"/>
              <w:spacing w:after="0"/>
              <w:ind w:left="100"/>
              <w:rPr>
                <w:rFonts w:hint="eastAsia"/>
                <w:noProof/>
                <w:lang w:eastAsia="ko-KR"/>
              </w:rPr>
            </w:pPr>
            <w:r>
              <w:rPr>
                <w:noProof/>
                <w:lang w:eastAsia="ko-KR"/>
              </w:rPr>
              <w:t>2</w:t>
            </w:r>
            <w:r>
              <w:rPr>
                <w:rFonts w:hint="eastAsia"/>
                <w:noProof/>
                <w:lang w:eastAsia="ko-KR"/>
              </w:rPr>
              <w:t xml:space="preserve">. </w:t>
            </w:r>
            <w:r>
              <w:rPr>
                <w:noProof/>
                <w:lang w:eastAsia="ko-KR"/>
              </w:rPr>
              <w:t xml:space="preserve">The field description of </w:t>
            </w:r>
            <w:r w:rsidRPr="003F4B01">
              <w:rPr>
                <w:noProof/>
                <w:lang w:eastAsia="ko-KR"/>
              </w:rPr>
              <w:t>PH i field</w:t>
            </w:r>
            <w:r>
              <w:rPr>
                <w:noProof/>
                <w:lang w:eastAsia="ko-KR"/>
              </w:rPr>
              <w:t xml:space="preserve"> needs to be </w:t>
            </w:r>
            <w:r w:rsidRPr="003F4B01">
              <w:rPr>
                <w:noProof/>
                <w:lang w:eastAsia="ko-KR"/>
              </w:rPr>
              <w:t>clarifie</w:t>
            </w:r>
            <w:r>
              <w:rPr>
                <w:noProof/>
                <w:lang w:eastAsia="ko-KR"/>
              </w:rPr>
              <w:t>d</w:t>
            </w:r>
            <w:r w:rsidRPr="003F4B01">
              <w:rPr>
                <w:noProof/>
                <w:lang w:eastAsia="ko-KR"/>
              </w:rPr>
              <w:t xml:space="preserve"> that the association between srs-Resourceset and PH i field is only available for </w:t>
            </w:r>
            <w:r>
              <w:rPr>
                <w:noProof/>
                <w:lang w:eastAsia="ko-KR"/>
              </w:rPr>
              <w:t>T</w:t>
            </w:r>
            <w:r w:rsidRPr="003F4B01">
              <w:rPr>
                <w:noProof/>
                <w:lang w:eastAsia="ko-KR"/>
              </w:rPr>
              <w:t>ype 1 PH value.</w:t>
            </w:r>
          </w:p>
          <w:p w14:paraId="658B0D2E" w14:textId="77777777" w:rsidR="003F4B01" w:rsidRPr="003F4B01" w:rsidRDefault="003F4B01" w:rsidP="00113336">
            <w:pPr>
              <w:pStyle w:val="CRCoverPage"/>
              <w:spacing w:after="0"/>
              <w:ind w:left="100"/>
              <w:rPr>
                <w:noProof/>
              </w:rPr>
            </w:pPr>
          </w:p>
          <w:p w14:paraId="535879D3" w14:textId="76E4693A" w:rsidR="00455762" w:rsidRDefault="003F4B01" w:rsidP="00113336">
            <w:pPr>
              <w:pStyle w:val="CRCoverPage"/>
              <w:spacing w:after="0"/>
              <w:ind w:left="100"/>
              <w:rPr>
                <w:noProof/>
                <w:lang w:eastAsia="ko-KR"/>
              </w:rPr>
            </w:pPr>
            <w:r>
              <w:rPr>
                <w:rFonts w:hint="eastAsia"/>
                <w:noProof/>
                <w:lang w:eastAsia="ko-KR"/>
              </w:rPr>
              <w:t>3</w:t>
            </w:r>
            <w:r w:rsidR="00455762">
              <w:rPr>
                <w:rFonts w:hint="eastAsia"/>
                <w:noProof/>
                <w:lang w:eastAsia="ko-KR"/>
              </w:rPr>
              <w:t xml:space="preserve">. </w:t>
            </w:r>
            <w:r w:rsidR="0090341C">
              <w:rPr>
                <w:noProof/>
              </w:rPr>
              <w:t xml:space="preserve">In </w:t>
            </w:r>
            <w:r w:rsidR="0090341C" w:rsidRPr="0090341C">
              <w:rPr>
                <w:noProof/>
              </w:rPr>
              <w:t>Enhanced Multiple Entry PHR for mTRP MAC CE</w:t>
            </w:r>
            <w:r w:rsidR="0090341C">
              <w:rPr>
                <w:noProof/>
              </w:rPr>
              <w:t xml:space="preserve">, </w:t>
            </w:r>
            <w:r w:rsidR="0090341C">
              <w:rPr>
                <w:noProof/>
                <w:lang w:eastAsia="ko-KR"/>
              </w:rPr>
              <w:t>one or two Type 1 PH can be included for PCell. However, this is not specified correctly in the description.</w:t>
            </w:r>
          </w:p>
          <w:p w14:paraId="559EDD5F" w14:textId="77777777" w:rsidR="0090341C" w:rsidRPr="00C21A3F" w:rsidRDefault="0090341C" w:rsidP="00113336">
            <w:pPr>
              <w:pStyle w:val="CRCoverPage"/>
              <w:spacing w:after="0"/>
              <w:ind w:left="100"/>
              <w:rPr>
                <w:noProof/>
                <w:lang w:eastAsia="ko-KR"/>
              </w:rPr>
            </w:pPr>
          </w:p>
          <w:p w14:paraId="2853017C" w14:textId="46498C9C" w:rsidR="00120C56" w:rsidRDefault="003F4B01" w:rsidP="00C21A3F">
            <w:pPr>
              <w:pStyle w:val="CRCoverPage"/>
              <w:spacing w:after="0"/>
              <w:ind w:left="100"/>
              <w:rPr>
                <w:noProof/>
              </w:rPr>
            </w:pPr>
            <w:r>
              <w:rPr>
                <w:noProof/>
              </w:rPr>
              <w:t>4</w:t>
            </w:r>
            <w:r w:rsidR="00455762">
              <w:rPr>
                <w:noProof/>
              </w:rPr>
              <w:t>.</w:t>
            </w:r>
            <w:r w:rsidR="00B30A68">
              <w:rPr>
                <w:noProof/>
              </w:rPr>
              <w:t xml:space="preserve"> </w:t>
            </w:r>
            <w:r w:rsidR="0090341C">
              <w:rPr>
                <w:noProof/>
              </w:rPr>
              <w:t xml:space="preserve">In </w:t>
            </w:r>
            <w:r w:rsidR="0090341C" w:rsidRPr="0090341C">
              <w:rPr>
                <w:noProof/>
              </w:rPr>
              <w:t>Enhanced Multiple Entry PHR for mTRP MAC CE</w:t>
            </w:r>
            <w:r w:rsidR="0090341C">
              <w:rPr>
                <w:noProof/>
              </w:rPr>
              <w:t>,</w:t>
            </w:r>
            <w:r w:rsidR="0090341C" w:rsidRPr="0090341C">
              <w:rPr>
                <w:noProof/>
              </w:rPr>
              <w:t xml:space="preserve"> </w:t>
            </w:r>
            <w:r w:rsidR="00B30A68" w:rsidRPr="00B30A68">
              <w:rPr>
                <w:noProof/>
              </w:rPr>
              <w:t xml:space="preserve">Type 2 PH2 field for SpCell is not needed because Type 2 PH value for SpCell is included for E-UTRA MAC entity and the E-UTRA MAC entity is not configured twoPHRMode. </w:t>
            </w:r>
            <w:r w:rsidR="00C156C2">
              <w:rPr>
                <w:noProof/>
              </w:rPr>
              <w:t xml:space="preserve">Therefore, </w:t>
            </w:r>
            <w:r w:rsidR="00C156C2" w:rsidRPr="00C156C2">
              <w:rPr>
                <w:noProof/>
              </w:rPr>
              <w:t>Type 2 PH2 field for SpCell should be removed</w:t>
            </w:r>
            <w:r w:rsidR="00B30A68" w:rsidRPr="00B30A68">
              <w:rPr>
                <w:noProof/>
              </w:rPr>
              <w:t>.</w:t>
            </w:r>
          </w:p>
          <w:p w14:paraId="4ADA4E8F" w14:textId="64DD44CC" w:rsidR="00120C56" w:rsidRDefault="00120C56" w:rsidP="00C21A3F">
            <w:pPr>
              <w:pStyle w:val="CRCoverPage"/>
              <w:spacing w:after="0"/>
              <w:ind w:left="100"/>
              <w:rPr>
                <w:noProof/>
              </w:rPr>
            </w:pPr>
          </w:p>
          <w:p w14:paraId="708AA7DE" w14:textId="4668C295" w:rsidR="00C156C2" w:rsidRPr="003F4B01" w:rsidRDefault="00C156C2" w:rsidP="003F4B01">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097A4" w14:textId="3B8A0926" w:rsidR="0090341C" w:rsidRDefault="0090341C" w:rsidP="0090341C">
            <w:pPr>
              <w:pStyle w:val="CRCoverPage"/>
              <w:spacing w:after="0"/>
              <w:ind w:left="100"/>
              <w:rPr>
                <w:noProof/>
                <w:lang w:eastAsia="ko-KR"/>
              </w:rPr>
            </w:pPr>
            <w:r>
              <w:rPr>
                <w:noProof/>
                <w:lang w:eastAsia="ko-KR"/>
              </w:rPr>
              <w:t xml:space="preserve">1. In 5.4.6, remove obtaining Type 3 PH for the case where </w:t>
            </w:r>
            <w:r w:rsidR="00596E15">
              <w:rPr>
                <w:noProof/>
                <w:lang w:eastAsia="ko-KR"/>
              </w:rPr>
              <w:t>a serving cell is configured with mTRP PUSCH repetition and the MAC entity the serving cell belongs to is configured with twoPHRMode.</w:t>
            </w:r>
          </w:p>
          <w:p w14:paraId="398DCEB2" w14:textId="09C8F020" w:rsidR="00596E15" w:rsidRDefault="00596E15" w:rsidP="0090341C">
            <w:pPr>
              <w:pStyle w:val="CRCoverPage"/>
              <w:spacing w:after="0"/>
              <w:ind w:left="100"/>
              <w:rPr>
                <w:noProof/>
              </w:rPr>
            </w:pPr>
          </w:p>
          <w:p w14:paraId="7CB0A4C2" w14:textId="4571D21F" w:rsidR="00344BB7" w:rsidRDefault="00344BB7" w:rsidP="0090341C">
            <w:pPr>
              <w:pStyle w:val="CRCoverPage"/>
              <w:spacing w:after="0"/>
              <w:ind w:left="100"/>
              <w:rPr>
                <w:noProof/>
                <w:lang w:eastAsia="ko-KR"/>
              </w:rPr>
            </w:pPr>
            <w:r>
              <w:rPr>
                <w:rFonts w:hint="eastAsia"/>
                <w:noProof/>
                <w:lang w:eastAsia="ko-KR"/>
              </w:rPr>
              <w:t xml:space="preserve">In 6.1.3.51, change </w:t>
            </w:r>
            <w:r>
              <w:rPr>
                <w:noProof/>
              </w:rPr>
              <w:t>"</w:t>
            </w:r>
            <w:r>
              <w:rPr>
                <w:noProof/>
                <w:lang w:eastAsia="ko-KR"/>
              </w:rPr>
              <w:t>Type X</w:t>
            </w:r>
            <w:r>
              <w:rPr>
                <w:noProof/>
              </w:rPr>
              <w:t>"</w:t>
            </w:r>
            <w:r>
              <w:rPr>
                <w:noProof/>
                <w:lang w:eastAsia="ko-KR"/>
              </w:rPr>
              <w:t xml:space="preserve"> to </w:t>
            </w:r>
            <w:r>
              <w:rPr>
                <w:noProof/>
              </w:rPr>
              <w:t>"</w:t>
            </w:r>
            <w:r>
              <w:rPr>
                <w:noProof/>
                <w:lang w:eastAsia="ko-KR"/>
              </w:rPr>
              <w:t>Type 1</w:t>
            </w:r>
            <w:r>
              <w:rPr>
                <w:noProof/>
              </w:rPr>
              <w:t>"</w:t>
            </w:r>
            <w:r>
              <w:rPr>
                <w:noProof/>
                <w:lang w:eastAsia="ko-KR"/>
              </w:rPr>
              <w:t xml:space="preserve"> for PH2 on Serving Cells.</w:t>
            </w:r>
          </w:p>
          <w:p w14:paraId="62452560" w14:textId="7380BB01" w:rsidR="00344BB7" w:rsidRDefault="00344BB7" w:rsidP="0090341C">
            <w:pPr>
              <w:pStyle w:val="CRCoverPage"/>
              <w:spacing w:after="0"/>
              <w:ind w:left="100"/>
              <w:rPr>
                <w:noProof/>
              </w:rPr>
            </w:pPr>
          </w:p>
          <w:p w14:paraId="2C931A10" w14:textId="408A135E" w:rsidR="003F4B01" w:rsidRDefault="003F4B01" w:rsidP="0090341C">
            <w:pPr>
              <w:pStyle w:val="CRCoverPage"/>
              <w:spacing w:after="0"/>
              <w:ind w:left="100"/>
              <w:rPr>
                <w:rFonts w:hint="eastAsia"/>
                <w:noProof/>
                <w:lang w:eastAsia="ko-KR"/>
              </w:rPr>
            </w:pPr>
            <w:r>
              <w:rPr>
                <w:rFonts w:hint="eastAsia"/>
                <w:noProof/>
                <w:lang w:eastAsia="ko-KR"/>
              </w:rPr>
              <w:t xml:space="preserve">2. </w:t>
            </w:r>
            <w:r>
              <w:rPr>
                <w:noProof/>
                <w:lang w:eastAsia="ko-KR"/>
              </w:rPr>
              <w:t xml:space="preserve">In 6.1.3.51, add the clarification that </w:t>
            </w:r>
            <w:r w:rsidRPr="003F4B01">
              <w:rPr>
                <w:noProof/>
                <w:lang w:eastAsia="ko-KR"/>
              </w:rPr>
              <w:t>the association between srs-Resourceset and PH i field</w:t>
            </w:r>
            <w:r>
              <w:rPr>
                <w:noProof/>
                <w:lang w:eastAsia="ko-KR"/>
              </w:rPr>
              <w:t>.</w:t>
            </w:r>
          </w:p>
          <w:p w14:paraId="1D83EE00" w14:textId="77777777" w:rsidR="003F4B01" w:rsidRPr="00344BB7" w:rsidRDefault="003F4B01" w:rsidP="0090341C">
            <w:pPr>
              <w:pStyle w:val="CRCoverPage"/>
              <w:spacing w:after="0"/>
              <w:ind w:left="100"/>
              <w:rPr>
                <w:rFonts w:hint="eastAsia"/>
                <w:noProof/>
                <w:lang w:eastAsia="ko-KR"/>
              </w:rPr>
            </w:pPr>
          </w:p>
          <w:p w14:paraId="0B22BB6A" w14:textId="5405F0BA" w:rsidR="00596E15" w:rsidRPr="00596E15" w:rsidRDefault="003F4B01" w:rsidP="0090341C">
            <w:pPr>
              <w:pStyle w:val="CRCoverPage"/>
              <w:spacing w:after="0"/>
              <w:ind w:left="100"/>
              <w:rPr>
                <w:noProof/>
              </w:rPr>
            </w:pPr>
            <w:r>
              <w:rPr>
                <w:noProof/>
              </w:rPr>
              <w:t>3</w:t>
            </w:r>
            <w:r w:rsidR="00596E15">
              <w:rPr>
                <w:noProof/>
              </w:rPr>
              <w:t xml:space="preserve">. </w:t>
            </w:r>
            <w:r w:rsidR="00344BB7">
              <w:rPr>
                <w:rFonts w:hint="eastAsia"/>
                <w:noProof/>
                <w:lang w:eastAsia="ko-KR"/>
              </w:rPr>
              <w:t>In 6.1.3.51</w:t>
            </w:r>
            <w:r w:rsidR="00344BB7">
              <w:rPr>
                <w:noProof/>
                <w:lang w:eastAsia="ko-KR"/>
              </w:rPr>
              <w:t xml:space="preserve">, </w:t>
            </w:r>
            <w:r w:rsidR="00344BB7">
              <w:rPr>
                <w:noProof/>
              </w:rPr>
              <w:t>change "</w:t>
            </w:r>
            <w:r w:rsidR="00344BB7" w:rsidRPr="00344BB7">
              <w:rPr>
                <w:noProof/>
              </w:rPr>
              <w:t>a Type 1 PH field</w:t>
            </w:r>
            <w:r w:rsidR="00344BB7">
              <w:rPr>
                <w:noProof/>
              </w:rPr>
              <w:t>" to "</w:t>
            </w:r>
            <w:r w:rsidR="00344BB7" w:rsidRPr="00344BB7">
              <w:rPr>
                <w:noProof/>
              </w:rPr>
              <w:t>one or multiple</w:t>
            </w:r>
            <w:r w:rsidR="00344BB7">
              <w:rPr>
                <w:noProof/>
              </w:rPr>
              <w:t xml:space="preserve"> Type 1 PH field".</w:t>
            </w:r>
          </w:p>
          <w:p w14:paraId="2EE40D7A" w14:textId="562FF5C9" w:rsidR="00113336" w:rsidRPr="00344BB7" w:rsidRDefault="00113336" w:rsidP="00113336">
            <w:pPr>
              <w:pStyle w:val="CRCoverPage"/>
              <w:spacing w:after="0"/>
              <w:ind w:left="100"/>
              <w:rPr>
                <w:noProof/>
              </w:rPr>
            </w:pPr>
          </w:p>
          <w:p w14:paraId="62D32C70" w14:textId="7BD70048" w:rsidR="00344BB7" w:rsidRPr="00596E15" w:rsidRDefault="003F4B01" w:rsidP="00344BB7">
            <w:pPr>
              <w:pStyle w:val="CRCoverPage"/>
              <w:spacing w:after="0"/>
              <w:ind w:left="100"/>
              <w:rPr>
                <w:noProof/>
              </w:rPr>
            </w:pPr>
            <w:r>
              <w:rPr>
                <w:noProof/>
              </w:rPr>
              <w:t>4</w:t>
            </w:r>
            <w:r w:rsidR="00344BB7">
              <w:rPr>
                <w:noProof/>
              </w:rPr>
              <w:t xml:space="preserve">. </w:t>
            </w:r>
            <w:r w:rsidR="00344BB7">
              <w:rPr>
                <w:rFonts w:hint="eastAsia"/>
                <w:noProof/>
                <w:lang w:eastAsia="ko-KR"/>
              </w:rPr>
              <w:t>In 6.1.3.51</w:t>
            </w:r>
            <w:r w:rsidR="00344BB7">
              <w:rPr>
                <w:noProof/>
                <w:lang w:eastAsia="ko-KR"/>
              </w:rPr>
              <w:t>, r</w:t>
            </w:r>
            <w:r w:rsidR="00344BB7">
              <w:rPr>
                <w:noProof/>
              </w:rPr>
              <w:t xml:space="preserve">emove Type 2 PH 2 on SpCell in </w:t>
            </w:r>
            <w:r w:rsidR="00344BB7" w:rsidRPr="00344BB7">
              <w:rPr>
                <w:noProof/>
              </w:rPr>
              <w:t>Figure 6.1.3.51-1</w:t>
            </w:r>
            <w:r w:rsidR="00344BB7">
              <w:rPr>
                <w:noProof/>
              </w:rPr>
              <w:t xml:space="preserve"> and Figure 6.1.3.51-2.</w:t>
            </w:r>
          </w:p>
          <w:p w14:paraId="08F4FA89" w14:textId="442CCEB9" w:rsidR="00344BB7" w:rsidRPr="00344BB7" w:rsidRDefault="00344BB7" w:rsidP="00113336">
            <w:pPr>
              <w:pStyle w:val="CRCoverPage"/>
              <w:spacing w:after="0"/>
              <w:ind w:left="100"/>
              <w:rPr>
                <w:noProof/>
              </w:rPr>
            </w:pPr>
          </w:p>
          <w:p w14:paraId="6F9F7D7B" w14:textId="704DCB64" w:rsidR="00763DCF" w:rsidRDefault="003F4B01" w:rsidP="00113336">
            <w:pPr>
              <w:pStyle w:val="CRCoverPage"/>
              <w:spacing w:after="0"/>
              <w:ind w:left="100"/>
              <w:rPr>
                <w:noProof/>
                <w:lang w:eastAsia="ko-KR"/>
              </w:rPr>
            </w:pPr>
            <w:r>
              <w:rPr>
                <w:rFonts w:hint="eastAsia"/>
                <w:noProof/>
                <w:lang w:eastAsia="ko-KR"/>
              </w:rPr>
              <w:t xml:space="preserve">. </w:t>
            </w:r>
          </w:p>
          <w:p w14:paraId="549DBB1D" w14:textId="77777777" w:rsidR="00763DCF" w:rsidRPr="00441533" w:rsidRDefault="00763DCF" w:rsidP="00763DCF">
            <w:pPr>
              <w:pStyle w:val="CRCoverPage"/>
              <w:spacing w:before="20" w:after="80"/>
              <w:ind w:left="100"/>
              <w:rPr>
                <w:b/>
                <w:noProof/>
              </w:rPr>
            </w:pPr>
            <w:r w:rsidRPr="00441533">
              <w:rPr>
                <w:b/>
                <w:noProof/>
              </w:rPr>
              <w:t>Impact analysis</w:t>
            </w:r>
          </w:p>
          <w:p w14:paraId="422022DF" w14:textId="52A6FF03" w:rsidR="00763DCF" w:rsidRDefault="00763DCF" w:rsidP="00763DCF">
            <w:pPr>
              <w:pStyle w:val="CRCoverPage"/>
              <w:spacing w:before="20" w:after="80"/>
              <w:ind w:left="100"/>
              <w:rPr>
                <w:noProof/>
              </w:rPr>
            </w:pPr>
            <w:r w:rsidRPr="00441533">
              <w:rPr>
                <w:noProof/>
                <w:u w:val="single"/>
              </w:rPr>
              <w:t>Impacted functionality</w:t>
            </w:r>
            <w:r>
              <w:rPr>
                <w:noProof/>
              </w:rPr>
              <w:t xml:space="preserve">: </w:t>
            </w:r>
            <w:r w:rsidR="004040BF">
              <w:rPr>
                <w:noProof/>
              </w:rPr>
              <w:t>FeMIMO</w:t>
            </w:r>
            <w:r>
              <w:rPr>
                <w:noProof/>
              </w:rPr>
              <w:t>.</w:t>
            </w:r>
          </w:p>
          <w:p w14:paraId="65E6AEF5" w14:textId="77777777" w:rsidR="00763DCF" w:rsidRDefault="00763DCF" w:rsidP="00763DCF">
            <w:pPr>
              <w:pStyle w:val="CRCoverPage"/>
              <w:spacing w:before="20" w:after="80"/>
              <w:ind w:left="100"/>
              <w:rPr>
                <w:noProof/>
              </w:rPr>
            </w:pPr>
            <w:r w:rsidRPr="00441533">
              <w:rPr>
                <w:noProof/>
                <w:u w:val="single"/>
              </w:rPr>
              <w:t>Inter-operability</w:t>
            </w:r>
            <w:r>
              <w:rPr>
                <w:noProof/>
              </w:rPr>
              <w:t xml:space="preserve">: </w:t>
            </w:r>
          </w:p>
          <w:p w14:paraId="5DD2E710" w14:textId="2CCC0727" w:rsidR="00763DCF" w:rsidRDefault="00763DCF" w:rsidP="00763DCF">
            <w:pPr>
              <w:pStyle w:val="CRCoverPage"/>
              <w:numPr>
                <w:ilvl w:val="0"/>
                <w:numId w:val="1"/>
              </w:numPr>
              <w:tabs>
                <w:tab w:val="left" w:pos="384"/>
              </w:tabs>
              <w:spacing w:before="20" w:after="80"/>
              <w:ind w:left="384" w:hanging="284"/>
              <w:rPr>
                <w:noProof/>
              </w:rPr>
            </w:pPr>
            <w:r>
              <w:rPr>
                <w:noProof/>
              </w:rPr>
              <w:t xml:space="preserve">If the network is implemented according to the CR and the UE is not, </w:t>
            </w:r>
            <w:r w:rsidR="002E493B">
              <w:rPr>
                <w:noProof/>
              </w:rPr>
              <w:t xml:space="preserve">the network may not </w:t>
            </w:r>
            <w:r w:rsidR="00DC48E6">
              <w:rPr>
                <w:noProof/>
              </w:rPr>
              <w:t xml:space="preserve">correctly </w:t>
            </w:r>
            <w:r w:rsidR="002E493B">
              <w:rPr>
                <w:noProof/>
              </w:rPr>
              <w:t xml:space="preserve">decode </w:t>
            </w:r>
            <w:r w:rsidR="00DC48E6">
              <w:rPr>
                <w:noProof/>
              </w:rPr>
              <w:t>Enhanced Multiple Entry PHR for mTRP MAC CE</w:t>
            </w:r>
            <w:r>
              <w:rPr>
                <w:noProof/>
              </w:rPr>
              <w:t>.</w:t>
            </w:r>
          </w:p>
          <w:p w14:paraId="7EF72687" w14:textId="0DEAE894" w:rsidR="00763DCF" w:rsidRDefault="00763DCF" w:rsidP="00763DCF">
            <w:pPr>
              <w:pStyle w:val="CRCoverPage"/>
              <w:numPr>
                <w:ilvl w:val="0"/>
                <w:numId w:val="1"/>
              </w:numPr>
              <w:tabs>
                <w:tab w:val="left" w:pos="384"/>
              </w:tabs>
              <w:spacing w:before="20" w:after="80"/>
              <w:ind w:left="384" w:hanging="284"/>
              <w:rPr>
                <w:noProof/>
              </w:rPr>
            </w:pPr>
            <w:r>
              <w:rPr>
                <w:noProof/>
              </w:rPr>
              <w:t xml:space="preserve">If the UE is implemented according to the CR and the network is not, the network may not </w:t>
            </w:r>
            <w:r w:rsidR="00DC48E6">
              <w:rPr>
                <w:noProof/>
              </w:rPr>
              <w:t>correctly decode Enhanced Muyltiple Entry PHR for mTRP MAC CE.</w:t>
            </w:r>
          </w:p>
          <w:p w14:paraId="31C656EC" w14:textId="71694C42" w:rsidR="00763DCF" w:rsidRPr="007A14EC" w:rsidRDefault="00763DCF" w:rsidP="00113336">
            <w:pPr>
              <w:pStyle w:val="CRCoverPage"/>
              <w:spacing w:after="0"/>
              <w:ind w:left="10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F73518" w14:textId="3793BC3C" w:rsidR="00AA29D3" w:rsidRDefault="00AA29D3">
            <w:pPr>
              <w:pStyle w:val="CRCoverPage"/>
              <w:spacing w:after="0"/>
              <w:ind w:left="100"/>
              <w:rPr>
                <w:noProof/>
              </w:rPr>
            </w:pPr>
            <w:r>
              <w:rPr>
                <w:rFonts w:hint="eastAsia"/>
                <w:noProof/>
                <w:lang w:eastAsia="ko-KR"/>
              </w:rPr>
              <w:t>The UE and the network may have different understanding on whether two Type 1 PH values or one Type 3 HP value is included in Enhanced Multiple Entry PHR for mTRP MAC CE</w:t>
            </w:r>
            <w:r>
              <w:rPr>
                <w:noProof/>
              </w:rPr>
              <w:t>, so there may be a misalignment between the UE and the network.</w:t>
            </w:r>
          </w:p>
          <w:p w14:paraId="17E35C36" w14:textId="2AFCE287" w:rsidR="001E41F3" w:rsidRDefault="00AA29D3">
            <w:pPr>
              <w:pStyle w:val="CRCoverPage"/>
              <w:spacing w:after="0"/>
              <w:ind w:left="100"/>
              <w:rPr>
                <w:noProof/>
                <w:lang w:eastAsia="ko-KR"/>
              </w:rPr>
            </w:pPr>
            <w:r>
              <w:rPr>
                <w:noProof/>
              </w:rPr>
              <w:t xml:space="preserve">Thus, the network may not decode </w:t>
            </w:r>
            <w:r>
              <w:rPr>
                <w:rFonts w:hint="eastAsia"/>
                <w:noProof/>
                <w:lang w:eastAsia="ko-KR"/>
              </w:rPr>
              <w:t>Enhanced Multiple Entry PHR for mTRP MAC CE</w:t>
            </w:r>
            <w:r>
              <w:rPr>
                <w:noProof/>
                <w:lang w:eastAsia="ko-KR"/>
              </w:rPr>
              <w:t xml:space="preserve"> correctly.</w:t>
            </w:r>
          </w:p>
          <w:p w14:paraId="5C4BEB44" w14:textId="1CDE5158" w:rsidR="007F1A5B" w:rsidRPr="002C34EC" w:rsidRDefault="007F1A5B">
            <w:pPr>
              <w:pStyle w:val="CRCoverPage"/>
              <w:spacing w:after="0"/>
              <w:ind w:left="100"/>
              <w:rPr>
                <w:noProof/>
                <w:lang w:eastAsia="ko-KR"/>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9B3A65" w:rsidR="001E41F3" w:rsidRDefault="007F1A5B" w:rsidP="004040BF">
            <w:pPr>
              <w:pStyle w:val="CRCoverPage"/>
              <w:spacing w:after="0"/>
              <w:ind w:left="100"/>
              <w:rPr>
                <w:noProof/>
                <w:lang w:eastAsia="ko-KR"/>
              </w:rPr>
            </w:pPr>
            <w:r>
              <w:rPr>
                <w:rFonts w:hint="eastAsia"/>
                <w:noProof/>
                <w:lang w:eastAsia="ko-KR"/>
              </w:rPr>
              <w:t>5</w:t>
            </w:r>
            <w:r>
              <w:rPr>
                <w:noProof/>
                <w:lang w:eastAsia="ko-KR"/>
              </w:rPr>
              <w:t>.4.</w:t>
            </w:r>
            <w:r w:rsidR="004040BF">
              <w:rPr>
                <w:noProof/>
                <w:lang w:eastAsia="ko-KR"/>
              </w:rPr>
              <w:t>6, 6.1.3.51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13A1E" w:rsidR="001E41F3" w:rsidRDefault="007F1A5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9F86E9" w:rsidR="001E41F3" w:rsidRDefault="007F1A5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0775C8" w:rsidR="001E41F3" w:rsidRDefault="007F1A5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47695" w14:textId="77777777" w:rsidR="00632721" w:rsidRPr="00632721" w:rsidRDefault="00632721" w:rsidP="006327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 w:name="_Toc37296205"/>
      <w:bookmarkStart w:id="3" w:name="_Toc46490331"/>
      <w:bookmarkStart w:id="4" w:name="_Toc52752026"/>
      <w:bookmarkStart w:id="5" w:name="_Toc52796488"/>
      <w:bookmarkStart w:id="6" w:name="_Toc171712824"/>
      <w:bookmarkStart w:id="7" w:name="_Toc155999626"/>
      <w:r w:rsidRPr="00632721">
        <w:rPr>
          <w:rFonts w:ascii="Arial" w:eastAsia="Times New Roman" w:hAnsi="Arial"/>
          <w:sz w:val="28"/>
          <w:lang w:eastAsia="ko-KR"/>
        </w:rPr>
        <w:lastRenderedPageBreak/>
        <w:t>5.4.6</w:t>
      </w:r>
      <w:r w:rsidRPr="00632721">
        <w:rPr>
          <w:rFonts w:ascii="Arial" w:eastAsia="Times New Roman" w:hAnsi="Arial"/>
          <w:sz w:val="28"/>
          <w:lang w:eastAsia="ko-KR"/>
        </w:rPr>
        <w:tab/>
        <w:t>Power Headroom Reporting</w:t>
      </w:r>
      <w:bookmarkEnd w:id="2"/>
      <w:bookmarkEnd w:id="3"/>
      <w:bookmarkEnd w:id="4"/>
      <w:bookmarkEnd w:id="5"/>
      <w:bookmarkEnd w:id="6"/>
    </w:p>
    <w:p w14:paraId="6796194E" w14:textId="77777777" w:rsidR="00632721" w:rsidRPr="00632721" w:rsidRDefault="00632721" w:rsidP="00632721">
      <w:pPr>
        <w:overflowPunct w:val="0"/>
        <w:autoSpaceDE w:val="0"/>
        <w:autoSpaceDN w:val="0"/>
        <w:adjustRightInd w:val="0"/>
        <w:textAlignment w:val="baseline"/>
        <w:rPr>
          <w:rFonts w:eastAsia="Times New Roman"/>
          <w:noProof/>
          <w:lang w:eastAsia="ko-KR"/>
        </w:rPr>
      </w:pPr>
      <w:r w:rsidRPr="00632721">
        <w:rPr>
          <w:rFonts w:eastAsia="Times New Roman"/>
          <w:noProof/>
          <w:lang w:eastAsia="ja-JP"/>
        </w:rPr>
        <w:t xml:space="preserve">The Power Headroom reporting procedure is used to provide the serving </w:t>
      </w:r>
      <w:r w:rsidRPr="00632721">
        <w:rPr>
          <w:rFonts w:eastAsia="Times New Roman"/>
          <w:noProof/>
          <w:lang w:eastAsia="ko-KR"/>
        </w:rPr>
        <w:t>g</w:t>
      </w:r>
      <w:r w:rsidRPr="00632721">
        <w:rPr>
          <w:rFonts w:eastAsia="Times New Roman"/>
          <w:noProof/>
          <w:lang w:eastAsia="ja-JP"/>
        </w:rPr>
        <w:t>NB with</w:t>
      </w:r>
      <w:r w:rsidRPr="00632721">
        <w:rPr>
          <w:rFonts w:eastAsia="Times New Roman"/>
          <w:lang w:eastAsia="ja-JP"/>
        </w:rPr>
        <w:t xml:space="preserve"> </w:t>
      </w:r>
      <w:r w:rsidRPr="00632721">
        <w:rPr>
          <w:rFonts w:eastAsia="Times New Roman"/>
          <w:noProof/>
          <w:lang w:eastAsia="ja-JP"/>
        </w:rPr>
        <w:t>the following information:</w:t>
      </w:r>
    </w:p>
    <w:p w14:paraId="0455A3D3"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ko-KR"/>
        </w:rPr>
      </w:pPr>
      <w:r w:rsidRPr="00632721">
        <w:rPr>
          <w:rFonts w:eastAsia="Times New Roman"/>
          <w:noProof/>
          <w:lang w:eastAsia="ko-KR"/>
        </w:rPr>
        <w:t>-</w:t>
      </w:r>
      <w:r w:rsidRPr="00632721">
        <w:rPr>
          <w:rFonts w:eastAsia="Times New Roman"/>
          <w:noProof/>
          <w:lang w:eastAsia="ko-KR"/>
        </w:rPr>
        <w:tab/>
        <w:t>Type 1 power headroom: the difference between the nominal UE maximum transmit power and the estimated power for UL-SCH transmission per activated Serving Cell;</w:t>
      </w:r>
    </w:p>
    <w:p w14:paraId="647A8B00"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ko-KR"/>
        </w:rPr>
      </w:pPr>
      <w:r w:rsidRPr="00632721">
        <w:rPr>
          <w:rFonts w:eastAsia="Times New Roman"/>
          <w:noProof/>
          <w:lang w:eastAsia="ko-KR"/>
        </w:rPr>
        <w:t>-</w:t>
      </w:r>
      <w:r w:rsidRPr="00632721">
        <w:rPr>
          <w:rFonts w:eastAsia="Times New Roman"/>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C33656D"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ko-KR"/>
        </w:rPr>
      </w:pPr>
      <w:r w:rsidRPr="00632721">
        <w:rPr>
          <w:rFonts w:eastAsia="Times New Roman"/>
          <w:noProof/>
          <w:lang w:eastAsia="ko-KR"/>
        </w:rPr>
        <w:t>-</w:t>
      </w:r>
      <w:r w:rsidRPr="00632721">
        <w:rPr>
          <w:rFonts w:eastAsia="Times New Roman"/>
          <w:noProof/>
          <w:lang w:eastAsia="ko-KR"/>
        </w:rPr>
        <w:tab/>
        <w:t>Type 3 power headroom: the difference between the nominal UE maximum transmit power and the estimated power for SRS transmission per activated Serving Cell;</w:t>
      </w:r>
    </w:p>
    <w:p w14:paraId="6AC6EC0C"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t xml:space="preserve">MPE P-MPR: the power </w:t>
      </w:r>
      <w:proofErr w:type="spellStart"/>
      <w:r w:rsidRPr="00632721">
        <w:rPr>
          <w:rFonts w:eastAsia="Times New Roman"/>
          <w:lang w:eastAsia="ko-KR"/>
        </w:rPr>
        <w:t>backoff</w:t>
      </w:r>
      <w:proofErr w:type="spellEnd"/>
      <w:r w:rsidRPr="00632721">
        <w:rPr>
          <w:rFonts w:eastAsia="Times New Roman"/>
          <w:lang w:eastAsia="ko-KR"/>
        </w:rPr>
        <w:t xml:space="preserve"> to meet the MPE FR2 requirements for a Serving Cell operating on FR2.</w:t>
      </w:r>
    </w:p>
    <w:p w14:paraId="6C5A8650" w14:textId="77777777" w:rsidR="00632721" w:rsidRPr="00632721" w:rsidRDefault="00632721" w:rsidP="00632721">
      <w:pPr>
        <w:overflowPunct w:val="0"/>
        <w:autoSpaceDE w:val="0"/>
        <w:autoSpaceDN w:val="0"/>
        <w:adjustRightInd w:val="0"/>
        <w:textAlignment w:val="baseline"/>
        <w:rPr>
          <w:rFonts w:eastAsia="Times New Roman"/>
          <w:lang w:eastAsia="ko-KR"/>
        </w:rPr>
      </w:pPr>
      <w:r w:rsidRPr="00632721">
        <w:rPr>
          <w:rFonts w:eastAsia="Times New Roman"/>
          <w:lang w:eastAsia="ko-KR"/>
        </w:rPr>
        <w:t>RRC controls Power Headroom reporting by configuring the following parameters:</w:t>
      </w:r>
    </w:p>
    <w:p w14:paraId="67DF91F0"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proofErr w:type="spellStart"/>
      <w:r w:rsidRPr="00632721">
        <w:rPr>
          <w:rFonts w:eastAsia="Times New Roman"/>
          <w:i/>
          <w:lang w:eastAsia="ko-KR"/>
        </w:rPr>
        <w:t>phr-PeriodicTimer</w:t>
      </w:r>
      <w:proofErr w:type="spellEnd"/>
      <w:r w:rsidRPr="00632721">
        <w:rPr>
          <w:rFonts w:eastAsia="Times New Roman"/>
          <w:lang w:eastAsia="ko-KR"/>
        </w:rPr>
        <w:t>;</w:t>
      </w:r>
    </w:p>
    <w:p w14:paraId="06EE8D2A"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proofErr w:type="spellStart"/>
      <w:r w:rsidRPr="00632721">
        <w:rPr>
          <w:rFonts w:eastAsia="Times New Roman"/>
          <w:i/>
          <w:lang w:eastAsia="ko-KR"/>
        </w:rPr>
        <w:t>phr-ProhibitTimer</w:t>
      </w:r>
      <w:proofErr w:type="spellEnd"/>
      <w:r w:rsidRPr="00632721">
        <w:rPr>
          <w:rFonts w:eastAsia="Times New Roman"/>
          <w:lang w:eastAsia="ko-KR"/>
        </w:rPr>
        <w:t>;</w:t>
      </w:r>
    </w:p>
    <w:p w14:paraId="08AA4A18"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proofErr w:type="spellStart"/>
      <w:r w:rsidRPr="00632721">
        <w:rPr>
          <w:rFonts w:eastAsia="Times New Roman"/>
          <w:i/>
          <w:lang w:eastAsia="ko-KR"/>
        </w:rPr>
        <w:t>phr-Tx-PowerFactorChange</w:t>
      </w:r>
      <w:proofErr w:type="spellEnd"/>
      <w:r w:rsidRPr="00632721">
        <w:rPr>
          <w:rFonts w:eastAsia="Times New Roman"/>
          <w:lang w:eastAsia="ko-KR"/>
        </w:rPr>
        <w:t>;</w:t>
      </w:r>
    </w:p>
    <w:p w14:paraId="07E9394A"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r w:rsidRPr="00632721">
        <w:rPr>
          <w:rFonts w:eastAsia="Times New Roman"/>
          <w:i/>
          <w:lang w:eastAsia="ko-KR"/>
        </w:rPr>
        <w:t>phr-Type2OtherCell</w:t>
      </w:r>
      <w:r w:rsidRPr="00632721">
        <w:rPr>
          <w:rFonts w:eastAsia="Times New Roman"/>
          <w:lang w:eastAsia="ko-KR"/>
        </w:rPr>
        <w:t>;</w:t>
      </w:r>
    </w:p>
    <w:p w14:paraId="194772B3"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proofErr w:type="spellStart"/>
      <w:r w:rsidRPr="00632721">
        <w:rPr>
          <w:rFonts w:eastAsia="Times New Roman"/>
          <w:i/>
          <w:lang w:eastAsia="ko-KR"/>
        </w:rPr>
        <w:t>phr-ModeOtherCG</w:t>
      </w:r>
      <w:proofErr w:type="spellEnd"/>
      <w:r w:rsidRPr="00632721">
        <w:rPr>
          <w:rFonts w:eastAsia="Times New Roman"/>
          <w:lang w:eastAsia="ko-KR"/>
        </w:rPr>
        <w:t>;</w:t>
      </w:r>
    </w:p>
    <w:p w14:paraId="6507F3F3"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proofErr w:type="spellStart"/>
      <w:r w:rsidRPr="00632721">
        <w:rPr>
          <w:rFonts w:eastAsia="Times New Roman"/>
          <w:i/>
          <w:lang w:eastAsia="ko-KR"/>
        </w:rPr>
        <w:t>multiplePHR</w:t>
      </w:r>
      <w:proofErr w:type="spellEnd"/>
      <w:r w:rsidRPr="00632721">
        <w:rPr>
          <w:rFonts w:eastAsia="Times New Roman"/>
          <w:lang w:eastAsia="ko-KR"/>
        </w:rPr>
        <w:t>;</w:t>
      </w:r>
    </w:p>
    <w:p w14:paraId="7D269095"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r w:rsidRPr="00632721">
        <w:rPr>
          <w:rFonts w:eastAsia="Times New Roman"/>
          <w:i/>
          <w:iCs/>
          <w:lang w:eastAsia="ko-KR"/>
        </w:rPr>
        <w:t>mpe-Reporting-FR2</w:t>
      </w:r>
      <w:r w:rsidRPr="00632721">
        <w:rPr>
          <w:rFonts w:eastAsia="Times New Roman"/>
          <w:lang w:eastAsia="ko-KR"/>
        </w:rPr>
        <w:t>;</w:t>
      </w:r>
    </w:p>
    <w:p w14:paraId="4B85A621"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proofErr w:type="spellStart"/>
      <w:r w:rsidRPr="00632721">
        <w:rPr>
          <w:rFonts w:eastAsia="Times New Roman"/>
          <w:i/>
          <w:iCs/>
          <w:lang w:eastAsia="ko-KR"/>
        </w:rPr>
        <w:t>mpe-ProhibitTimer</w:t>
      </w:r>
      <w:proofErr w:type="spellEnd"/>
      <w:r w:rsidRPr="00632721">
        <w:rPr>
          <w:rFonts w:eastAsia="Times New Roman"/>
          <w:lang w:eastAsia="ko-KR"/>
        </w:rPr>
        <w:t>;</w:t>
      </w:r>
    </w:p>
    <w:p w14:paraId="61431F85"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ko-KR"/>
        </w:rPr>
      </w:pPr>
      <w:r w:rsidRPr="00632721">
        <w:rPr>
          <w:rFonts w:eastAsia="Times New Roman"/>
          <w:lang w:eastAsia="ko-KR"/>
        </w:rPr>
        <w:t>-</w:t>
      </w:r>
      <w:r w:rsidRPr="00632721">
        <w:rPr>
          <w:rFonts w:eastAsia="Times New Roman"/>
          <w:lang w:eastAsia="ko-KR"/>
        </w:rPr>
        <w:tab/>
      </w:r>
      <w:proofErr w:type="spellStart"/>
      <w:r w:rsidRPr="00632721">
        <w:rPr>
          <w:rFonts w:eastAsia="Times New Roman"/>
          <w:i/>
          <w:iCs/>
          <w:lang w:eastAsia="ko-KR"/>
        </w:rPr>
        <w:t>mpe</w:t>
      </w:r>
      <w:proofErr w:type="spellEnd"/>
      <w:r w:rsidRPr="00632721">
        <w:rPr>
          <w:rFonts w:eastAsia="Times New Roman"/>
          <w:i/>
          <w:iCs/>
          <w:lang w:eastAsia="ko-KR"/>
        </w:rPr>
        <w:t>-Threshold</w:t>
      </w:r>
      <w:r w:rsidRPr="00632721">
        <w:rPr>
          <w:rFonts w:eastAsia="Times New Roman"/>
          <w:lang w:eastAsia="ko-KR"/>
        </w:rPr>
        <w:t>;</w:t>
      </w:r>
    </w:p>
    <w:p w14:paraId="671D21DB"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r>
      <w:r w:rsidRPr="00632721">
        <w:rPr>
          <w:rFonts w:eastAsia="Times New Roman"/>
          <w:i/>
          <w:iCs/>
          <w:noProof/>
          <w:lang w:eastAsia="ja-JP"/>
        </w:rPr>
        <w:t>numberOfN</w:t>
      </w:r>
      <w:r w:rsidRPr="00632721">
        <w:rPr>
          <w:rFonts w:eastAsia="Times New Roman"/>
          <w:noProof/>
          <w:lang w:eastAsia="ja-JP"/>
        </w:rPr>
        <w:t>;</w:t>
      </w:r>
    </w:p>
    <w:p w14:paraId="63A8C804" w14:textId="77777777" w:rsidR="00632721" w:rsidRPr="00632721" w:rsidRDefault="00632721" w:rsidP="00632721">
      <w:pPr>
        <w:overflowPunct w:val="0"/>
        <w:autoSpaceDE w:val="0"/>
        <w:autoSpaceDN w:val="0"/>
        <w:adjustRightInd w:val="0"/>
        <w:ind w:left="568" w:hanging="284"/>
        <w:textAlignment w:val="baseline"/>
        <w:rPr>
          <w:rFonts w:eastAsia="Times New Roman"/>
          <w:lang w:eastAsia="ja-JP"/>
        </w:rPr>
      </w:pPr>
      <w:r w:rsidRPr="00632721">
        <w:rPr>
          <w:rFonts w:eastAsia="Times New Roman"/>
          <w:noProof/>
          <w:lang w:eastAsia="ja-JP"/>
        </w:rPr>
        <w:t>-</w:t>
      </w:r>
      <w:r w:rsidRPr="00632721">
        <w:rPr>
          <w:rFonts w:eastAsia="Times New Roman"/>
          <w:noProof/>
          <w:lang w:eastAsia="ja-JP"/>
        </w:rPr>
        <w:tab/>
      </w:r>
      <w:r w:rsidRPr="00632721">
        <w:rPr>
          <w:rFonts w:eastAsia="Times New Roman"/>
          <w:i/>
          <w:iCs/>
          <w:noProof/>
          <w:lang w:eastAsia="ja-JP"/>
        </w:rPr>
        <w:t>mpe-ResourcePoo</w:t>
      </w:r>
      <w:r w:rsidRPr="00632721">
        <w:rPr>
          <w:rFonts w:eastAsia="Times New Roman"/>
          <w:i/>
          <w:noProof/>
          <w:lang w:eastAsia="ja-JP"/>
        </w:rPr>
        <w:t>lToAddModList</w:t>
      </w:r>
      <w:r w:rsidRPr="00632721">
        <w:rPr>
          <w:rFonts w:eastAsia="Times New Roman"/>
          <w:lang w:eastAsia="ja-JP"/>
        </w:rPr>
        <w:t>;</w:t>
      </w:r>
    </w:p>
    <w:p w14:paraId="5D0E2C26"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lang w:eastAsia="ja-JP"/>
        </w:rPr>
        <w:t>-</w:t>
      </w:r>
      <w:r w:rsidRPr="00632721">
        <w:rPr>
          <w:rFonts w:eastAsia="Times New Roman"/>
          <w:lang w:eastAsia="ja-JP"/>
        </w:rPr>
        <w:tab/>
      </w:r>
      <w:proofErr w:type="spellStart"/>
      <w:r w:rsidRPr="00632721">
        <w:rPr>
          <w:rFonts w:eastAsia="Times New Roman"/>
          <w:i/>
          <w:iCs/>
          <w:lang w:eastAsia="ja-JP"/>
        </w:rPr>
        <w:t>twoPHRMode</w:t>
      </w:r>
      <w:proofErr w:type="spellEnd"/>
      <w:r w:rsidRPr="00632721">
        <w:rPr>
          <w:rFonts w:eastAsia="Times New Roman"/>
          <w:noProof/>
          <w:lang w:eastAsia="ja-JP"/>
        </w:rPr>
        <w:t>.</w:t>
      </w:r>
    </w:p>
    <w:p w14:paraId="03C0A0D3"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A Power Headroom Report (PHR) shall be triggered if any of the following events occur:</w:t>
      </w:r>
    </w:p>
    <w:p w14:paraId="0FE66B2A"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ko-KR"/>
        </w:rPr>
      </w:pPr>
      <w:r w:rsidRPr="00632721">
        <w:rPr>
          <w:rFonts w:eastAsia="Times New Roman"/>
          <w:noProof/>
          <w:lang w:eastAsia="ja-JP"/>
        </w:rPr>
        <w:t>-</w:t>
      </w:r>
      <w:r w:rsidRPr="00632721">
        <w:rPr>
          <w:rFonts w:eastAsia="Times New Roman"/>
          <w:noProof/>
          <w:lang w:eastAsia="ja-JP"/>
        </w:rPr>
        <w:tab/>
      </w:r>
      <w:r w:rsidRPr="00632721">
        <w:rPr>
          <w:rFonts w:eastAsia="Times New Roman"/>
          <w:i/>
          <w:noProof/>
          <w:lang w:eastAsia="ja-JP"/>
        </w:rPr>
        <w:t>p</w:t>
      </w:r>
      <w:r w:rsidRPr="00632721">
        <w:rPr>
          <w:rFonts w:eastAsia="Times New Roman"/>
          <w:i/>
          <w:noProof/>
          <w:lang w:eastAsia="ko-KR"/>
        </w:rPr>
        <w:t>hr-P</w:t>
      </w:r>
      <w:r w:rsidRPr="00632721">
        <w:rPr>
          <w:rFonts w:eastAsia="Times New Roman"/>
          <w:i/>
          <w:noProof/>
          <w:lang w:eastAsia="ja-JP"/>
        </w:rPr>
        <w:t>rohibitTimer</w:t>
      </w:r>
      <w:r w:rsidRPr="00632721">
        <w:rPr>
          <w:rFonts w:eastAsia="Times New Roman"/>
          <w:noProof/>
          <w:lang w:eastAsia="ja-JP"/>
        </w:rPr>
        <w:t xml:space="preserve"> expires or has expired and the path loss has changed more than </w:t>
      </w:r>
      <w:proofErr w:type="spellStart"/>
      <w:r w:rsidRPr="00632721">
        <w:rPr>
          <w:rFonts w:eastAsia="Times New Roman"/>
          <w:i/>
          <w:lang w:eastAsia="ja-JP"/>
        </w:rPr>
        <w:t>phr-Tx-PowerFactorChange</w:t>
      </w:r>
      <w:proofErr w:type="spellEnd"/>
      <w:r w:rsidRPr="00632721">
        <w:rPr>
          <w:rFonts w:eastAsia="Times New Roman"/>
          <w:noProof/>
          <w:lang w:eastAsia="ja-JP"/>
        </w:rPr>
        <w:t xml:space="preserve"> dB for at least one RS used as pathloss reference for one activated Serving Cell of any MAC entity</w:t>
      </w:r>
      <w:r w:rsidRPr="00632721">
        <w:rPr>
          <w:rFonts w:eastAsia="Times New Roman"/>
          <w:noProof/>
          <w:lang w:eastAsia="zh-CN"/>
        </w:rPr>
        <w:t xml:space="preserve"> </w:t>
      </w:r>
      <w:r w:rsidRPr="00632721">
        <w:rPr>
          <w:rFonts w:eastAsia="Times New Roman"/>
          <w:noProof/>
          <w:lang w:eastAsia="ja-JP"/>
        </w:rPr>
        <w:t>of which the active DL BWP is not dormant BWP since the last transmission of a PHR in this MAC entity when the MAC entity has UL resources for new transmission;</w:t>
      </w:r>
    </w:p>
    <w:p w14:paraId="15A9D9B1" w14:textId="77777777" w:rsidR="00632721" w:rsidRPr="00632721" w:rsidRDefault="00632721" w:rsidP="00632721">
      <w:pPr>
        <w:keepLines/>
        <w:overflowPunct w:val="0"/>
        <w:autoSpaceDE w:val="0"/>
        <w:autoSpaceDN w:val="0"/>
        <w:adjustRightInd w:val="0"/>
        <w:ind w:left="1135" w:hanging="851"/>
        <w:textAlignment w:val="baseline"/>
        <w:rPr>
          <w:rFonts w:eastAsia="Times New Roman"/>
          <w:noProof/>
          <w:lang w:eastAsia="ko-KR"/>
        </w:rPr>
      </w:pPr>
      <w:r w:rsidRPr="00632721">
        <w:rPr>
          <w:rFonts w:eastAsia="Times New Roman"/>
          <w:noProof/>
          <w:lang w:eastAsia="ko-KR"/>
        </w:rPr>
        <w:t>NOTE 1:</w:t>
      </w:r>
      <w:r w:rsidRPr="00632721">
        <w:rPr>
          <w:rFonts w:eastAsia="Times New Roman"/>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632721">
        <w:rPr>
          <w:rFonts w:eastAsia="Times New Roman"/>
          <w:i/>
          <w:noProof/>
          <w:lang w:eastAsia="ko-KR"/>
        </w:rPr>
        <w:t>pathlossReferenceRS-Pos</w:t>
      </w:r>
      <w:r w:rsidRPr="00632721">
        <w:rPr>
          <w:rFonts w:eastAsia="Times New Roman"/>
          <w:noProof/>
          <w:lang w:eastAsia="ko-KR"/>
        </w:rPr>
        <w:t xml:space="preserve"> in TS 38.331 [5].</w:t>
      </w:r>
    </w:p>
    <w:p w14:paraId="30110DF4"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r>
      <w:r w:rsidRPr="00632721">
        <w:rPr>
          <w:rFonts w:eastAsia="Times New Roman"/>
          <w:i/>
          <w:noProof/>
          <w:lang w:eastAsia="ja-JP"/>
        </w:rPr>
        <w:t>p</w:t>
      </w:r>
      <w:r w:rsidRPr="00632721">
        <w:rPr>
          <w:rFonts w:eastAsia="Times New Roman"/>
          <w:i/>
          <w:noProof/>
          <w:lang w:eastAsia="ko-KR"/>
        </w:rPr>
        <w:t>hr-P</w:t>
      </w:r>
      <w:r w:rsidRPr="00632721">
        <w:rPr>
          <w:rFonts w:eastAsia="Times New Roman"/>
          <w:i/>
          <w:noProof/>
          <w:lang w:eastAsia="ja-JP"/>
        </w:rPr>
        <w:t>eriodicTimer</w:t>
      </w:r>
      <w:r w:rsidRPr="00632721">
        <w:rPr>
          <w:rFonts w:eastAsia="Times New Roman"/>
          <w:noProof/>
          <w:lang w:eastAsia="ja-JP"/>
        </w:rPr>
        <w:t xml:space="preserve"> expires;</w:t>
      </w:r>
    </w:p>
    <w:p w14:paraId="19511B64"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upon configuration or reconfiguration of the power headroom reporting functionality by upper layers, which is not used to disable the function;</w:t>
      </w:r>
    </w:p>
    <w:p w14:paraId="57948552"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activation of an SCell of any MAC entity with configured uplink</w:t>
      </w:r>
      <w:r w:rsidRPr="00632721">
        <w:rPr>
          <w:rFonts w:eastAsia="Times New Roman"/>
          <w:noProof/>
          <w:lang w:eastAsia="ko-KR"/>
        </w:rPr>
        <w:t xml:space="preserve"> of which </w:t>
      </w:r>
      <w:r w:rsidRPr="00632721">
        <w:rPr>
          <w:rFonts w:eastAsia="Times New Roman"/>
          <w:i/>
          <w:iCs/>
          <w:noProof/>
          <w:lang w:eastAsia="ko-KR"/>
        </w:rPr>
        <w:t>firstActiveDownlinkBWP-Id</w:t>
      </w:r>
      <w:r w:rsidRPr="00632721">
        <w:rPr>
          <w:rFonts w:eastAsia="Times New Roman"/>
          <w:noProof/>
          <w:lang w:eastAsia="ko-KR"/>
        </w:rPr>
        <w:t xml:space="preserve"> is not set to dormant BWP</w:t>
      </w:r>
      <w:r w:rsidRPr="00632721">
        <w:rPr>
          <w:rFonts w:eastAsia="Times New Roman"/>
          <w:noProof/>
          <w:lang w:eastAsia="zh-TW"/>
        </w:rPr>
        <w:t>;</w:t>
      </w:r>
    </w:p>
    <w:p w14:paraId="77CB8B41"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activation of an SCG;</w:t>
      </w:r>
    </w:p>
    <w:p w14:paraId="56AA2F1A"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addition of the PSCell </w:t>
      </w:r>
      <w:r w:rsidRPr="00632721">
        <w:rPr>
          <w:rFonts w:eastAsia="Times New Roman"/>
          <w:lang w:eastAsia="ja-JP"/>
        </w:rPr>
        <w:t>except if the SCG is deactivated</w:t>
      </w:r>
      <w:r w:rsidRPr="00632721">
        <w:rPr>
          <w:rFonts w:eastAsia="Times New Roman"/>
          <w:noProof/>
          <w:lang w:eastAsia="ja-JP"/>
        </w:rPr>
        <w:t xml:space="preserve"> (i.e. PSCell is newly added or changed)</w:t>
      </w:r>
      <w:r w:rsidRPr="00632721">
        <w:rPr>
          <w:rFonts w:eastAsia="Times New Roman"/>
          <w:noProof/>
          <w:lang w:eastAsia="zh-TW"/>
        </w:rPr>
        <w:t>;</w:t>
      </w:r>
    </w:p>
    <w:p w14:paraId="59DDE743"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lastRenderedPageBreak/>
        <w:t>-</w:t>
      </w:r>
      <w:r w:rsidRPr="00632721">
        <w:rPr>
          <w:rFonts w:eastAsia="Times New Roman"/>
          <w:noProof/>
          <w:lang w:eastAsia="ja-JP"/>
        </w:rPr>
        <w:tab/>
      </w:r>
      <w:r w:rsidRPr="00632721">
        <w:rPr>
          <w:rFonts w:eastAsia="Times New Roman"/>
          <w:i/>
          <w:noProof/>
          <w:lang w:eastAsia="ja-JP"/>
        </w:rPr>
        <w:t>p</w:t>
      </w:r>
      <w:r w:rsidRPr="00632721">
        <w:rPr>
          <w:rFonts w:eastAsia="Times New Roman"/>
          <w:i/>
          <w:noProof/>
          <w:lang w:eastAsia="ko-KR"/>
        </w:rPr>
        <w:t>hr-P</w:t>
      </w:r>
      <w:r w:rsidRPr="00632721">
        <w:rPr>
          <w:rFonts w:eastAsia="Times New Roman"/>
          <w:i/>
          <w:noProof/>
          <w:lang w:eastAsia="ja-JP"/>
        </w:rPr>
        <w:t>rohibitTimer</w:t>
      </w:r>
      <w:r w:rsidRPr="00632721">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30FDE7FB"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there are UL resources allocated for transmission or there is a PUCCH transmission on this cell, and the required power backoff due to power management (as allowed by P-MPR</w:t>
      </w:r>
      <w:r w:rsidRPr="00632721">
        <w:rPr>
          <w:rFonts w:eastAsia="Times New Roman"/>
          <w:noProof/>
          <w:vertAlign w:val="subscript"/>
          <w:lang w:eastAsia="ja-JP"/>
        </w:rPr>
        <w:t>c</w:t>
      </w:r>
      <w:r w:rsidRPr="00632721">
        <w:rPr>
          <w:rFonts w:eastAsia="Times New Roman"/>
          <w:noProof/>
          <w:lang w:eastAsia="ja-JP"/>
        </w:rPr>
        <w:t xml:space="preserve"> </w:t>
      </w:r>
      <w:r w:rsidRPr="00632721">
        <w:rPr>
          <w:rFonts w:eastAsia="Times New Roman"/>
          <w:noProof/>
          <w:lang w:eastAsia="ko-KR"/>
        </w:rPr>
        <w:t xml:space="preserve">as specified in TS 38.101-1 </w:t>
      </w:r>
      <w:r w:rsidRPr="00632721">
        <w:rPr>
          <w:rFonts w:eastAsia="Times New Roman"/>
          <w:noProof/>
          <w:lang w:eastAsia="ja-JP"/>
        </w:rPr>
        <w:t>[</w:t>
      </w:r>
      <w:r w:rsidRPr="00632721">
        <w:rPr>
          <w:rFonts w:eastAsia="Times New Roman"/>
          <w:noProof/>
          <w:lang w:eastAsia="ko-KR"/>
        </w:rPr>
        <w:t>14</w:t>
      </w:r>
      <w:r w:rsidRPr="00632721">
        <w:rPr>
          <w:rFonts w:eastAsia="Times New Roman"/>
          <w:noProof/>
          <w:lang w:eastAsia="ja-JP"/>
        </w:rPr>
        <w:t xml:space="preserve">], TS 38.101-2 [15], and TS 38.101-3 [16]) for this cell has changed more than </w:t>
      </w:r>
      <w:r w:rsidRPr="00632721">
        <w:rPr>
          <w:rFonts w:eastAsia="Times New Roman"/>
          <w:i/>
          <w:noProof/>
          <w:lang w:eastAsia="ja-JP"/>
        </w:rPr>
        <w:t>phr-Tx-PowerFactorChange</w:t>
      </w:r>
      <w:r w:rsidRPr="00632721">
        <w:rPr>
          <w:rFonts w:eastAsia="Times New Roman"/>
          <w:noProof/>
          <w:lang w:eastAsia="ja-JP"/>
        </w:rPr>
        <w:t xml:space="preserve"> dB since the last transmission of a PHR when the MAC entity had UL resources allocated for transmission or PUCCH transmission on this cell.</w:t>
      </w:r>
    </w:p>
    <w:p w14:paraId="17B95E94"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Upon </w:t>
      </w:r>
      <w:r w:rsidRPr="00632721">
        <w:rPr>
          <w:rFonts w:eastAsia="Times New Roman"/>
          <w:noProof/>
          <w:lang w:eastAsia="ko-KR"/>
        </w:rPr>
        <w:t xml:space="preserve">switching </w:t>
      </w:r>
      <w:r w:rsidRPr="00632721">
        <w:rPr>
          <w:rFonts w:eastAsia="Times New Roman"/>
          <w:noProof/>
          <w:lang w:eastAsia="ja-JP"/>
        </w:rPr>
        <w:t>of activated BWP from dormant BWP to non-dormant DL BWP of an SCell of any MAC entity with configured uplink;</w:t>
      </w:r>
    </w:p>
    <w:p w14:paraId="3D6E17CD"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if </w:t>
      </w:r>
      <w:r w:rsidRPr="00632721">
        <w:rPr>
          <w:rFonts w:eastAsia="Times New Roman"/>
          <w:i/>
          <w:iCs/>
          <w:noProof/>
          <w:lang w:eastAsia="ja-JP"/>
        </w:rPr>
        <w:t>mpe-Reporting-FR2</w:t>
      </w:r>
      <w:r w:rsidRPr="00632721">
        <w:rPr>
          <w:rFonts w:eastAsia="Times New Roman"/>
          <w:noProof/>
          <w:lang w:eastAsia="ja-JP"/>
        </w:rPr>
        <w:t xml:space="preserve"> is configured, and </w:t>
      </w:r>
      <w:r w:rsidRPr="00632721">
        <w:rPr>
          <w:rFonts w:eastAsia="Times New Roman"/>
          <w:i/>
          <w:iCs/>
          <w:noProof/>
          <w:lang w:eastAsia="ja-JP"/>
        </w:rPr>
        <w:t>mpe-ProhibitTimer</w:t>
      </w:r>
      <w:r w:rsidRPr="00632721">
        <w:rPr>
          <w:rFonts w:eastAsia="Times New Roman"/>
          <w:noProof/>
          <w:lang w:eastAsia="ja-JP"/>
        </w:rPr>
        <w:t xml:space="preserve"> is not running:</w:t>
      </w:r>
    </w:p>
    <w:p w14:paraId="4393EA9D"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the measured P-MPR applied to meet FR2 MPE requirements as specified in TS 38.101-2 [15] is equal to or larger than </w:t>
      </w:r>
      <w:r w:rsidRPr="00632721">
        <w:rPr>
          <w:rFonts w:eastAsia="Times New Roman"/>
          <w:i/>
          <w:iCs/>
          <w:noProof/>
          <w:lang w:eastAsia="ja-JP"/>
        </w:rPr>
        <w:t>mpe-Threshold</w:t>
      </w:r>
      <w:r w:rsidRPr="00632721">
        <w:rPr>
          <w:rFonts w:eastAsia="Times New Roman"/>
          <w:noProof/>
          <w:lang w:eastAsia="ja-JP"/>
        </w:rPr>
        <w:t xml:space="preserve"> for at least one activated FR2 Serving Cell since the last transmission of a PHR in this MAC entity; or</w:t>
      </w:r>
    </w:p>
    <w:p w14:paraId="1C9C6C64"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the measured P-MPR applied to meet FR2 MPE requirements as specified in TS 38.101-2 [15] has changed more than </w:t>
      </w:r>
      <w:r w:rsidRPr="00632721">
        <w:rPr>
          <w:rFonts w:eastAsia="Times New Roman"/>
          <w:i/>
          <w:noProof/>
          <w:lang w:eastAsia="ja-JP"/>
        </w:rPr>
        <w:t>phr-Tx-PowerFactorChange</w:t>
      </w:r>
      <w:r w:rsidRPr="00632721">
        <w:rPr>
          <w:rFonts w:eastAsia="Times New Roman"/>
          <w:noProof/>
          <w:lang w:eastAsia="ja-JP"/>
        </w:rPr>
        <w:t xml:space="preserve"> dB for at least one activated FR2 Serving Cell since the last transmission of a PHR </w:t>
      </w:r>
      <w:r w:rsidRPr="00632721">
        <w:rPr>
          <w:rFonts w:eastAsia="Times New Roman"/>
          <w:lang w:eastAsia="ja-JP"/>
        </w:rPr>
        <w:t xml:space="preserve">due to the measured P-MPR applied to meet MPE requirements being equal to or larger than </w:t>
      </w:r>
      <w:proofErr w:type="spellStart"/>
      <w:r w:rsidRPr="00632721">
        <w:rPr>
          <w:rFonts w:eastAsia="Times New Roman"/>
          <w:i/>
          <w:iCs/>
          <w:lang w:eastAsia="ja-JP"/>
        </w:rPr>
        <w:t>mpe</w:t>
      </w:r>
      <w:proofErr w:type="spellEnd"/>
      <w:r w:rsidRPr="00632721">
        <w:rPr>
          <w:rFonts w:eastAsia="Times New Roman"/>
          <w:i/>
          <w:iCs/>
          <w:lang w:eastAsia="ja-JP"/>
        </w:rPr>
        <w:t>-Threshold</w:t>
      </w:r>
      <w:r w:rsidRPr="00632721">
        <w:rPr>
          <w:rFonts w:eastAsia="Times New Roman"/>
          <w:lang w:eastAsia="ja-JP"/>
        </w:rPr>
        <w:t xml:space="preserve"> </w:t>
      </w:r>
      <w:r w:rsidRPr="00632721">
        <w:rPr>
          <w:rFonts w:eastAsia="Times New Roman"/>
          <w:noProof/>
          <w:lang w:eastAsia="ja-JP"/>
        </w:rPr>
        <w:t>in this MAC entity.</w:t>
      </w:r>
    </w:p>
    <w:p w14:paraId="37F70CA0"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lang w:eastAsia="ja-JP"/>
        </w:rPr>
        <w:tab/>
        <w:t>i</w:t>
      </w:r>
      <w:r w:rsidRPr="00632721">
        <w:rPr>
          <w:rFonts w:eastAsia="Times New Roman"/>
          <w:noProof/>
          <w:lang w:eastAsia="ja-JP"/>
        </w:rPr>
        <w:t>n which case the PHR is referred below to as 'MPE P-MPR report'.</w:t>
      </w:r>
    </w:p>
    <w:p w14:paraId="1BAC16DE" w14:textId="77777777" w:rsidR="00632721" w:rsidRPr="00632721" w:rsidRDefault="00632721" w:rsidP="00632721">
      <w:pPr>
        <w:keepLines/>
        <w:overflowPunct w:val="0"/>
        <w:autoSpaceDE w:val="0"/>
        <w:autoSpaceDN w:val="0"/>
        <w:adjustRightInd w:val="0"/>
        <w:ind w:left="1135" w:hanging="851"/>
        <w:textAlignment w:val="baseline"/>
        <w:rPr>
          <w:rFonts w:eastAsia="Times New Roman"/>
          <w:noProof/>
          <w:lang w:eastAsia="ja-JP"/>
        </w:rPr>
      </w:pPr>
      <w:r w:rsidRPr="00632721">
        <w:rPr>
          <w:rFonts w:eastAsia="Times New Roman"/>
          <w:noProof/>
          <w:lang w:eastAsia="ja-JP"/>
        </w:rPr>
        <w:t>NOTE</w:t>
      </w:r>
      <w:r w:rsidRPr="00632721">
        <w:rPr>
          <w:rFonts w:eastAsia="Times New Roman"/>
          <w:noProof/>
          <w:lang w:eastAsia="ko-KR"/>
        </w:rPr>
        <w:t xml:space="preserve"> 2</w:t>
      </w:r>
      <w:r w:rsidRPr="00632721">
        <w:rPr>
          <w:rFonts w:eastAsia="Times New Roman"/>
          <w:noProof/>
          <w:lang w:eastAsia="ja-JP"/>
        </w:rPr>
        <w:t>:</w:t>
      </w:r>
      <w:r w:rsidRPr="00632721">
        <w:rPr>
          <w:rFonts w:eastAsia="Times New Roman"/>
          <w:noProof/>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632721">
        <w:rPr>
          <w:rFonts w:eastAsia="Times New Roman"/>
          <w:noProof/>
          <w:vertAlign w:val="subscript"/>
          <w:lang w:eastAsia="ja-JP"/>
        </w:rPr>
        <w:t>CMAX,</w:t>
      </w:r>
      <w:r w:rsidRPr="00632721">
        <w:rPr>
          <w:rFonts w:eastAsia="Times New Roman"/>
          <w:noProof/>
          <w:vertAlign w:val="subscript"/>
          <w:lang w:eastAsia="ko-KR"/>
        </w:rPr>
        <w:t>f,</w:t>
      </w:r>
      <w:r w:rsidRPr="00632721">
        <w:rPr>
          <w:rFonts w:eastAsia="Times New Roman"/>
          <w:noProof/>
          <w:vertAlign w:val="subscript"/>
          <w:lang w:eastAsia="ja-JP"/>
        </w:rPr>
        <w:t>c</w:t>
      </w:r>
      <w:r w:rsidRPr="00632721">
        <w:rPr>
          <w:rFonts w:eastAsia="Times New Roman"/>
          <w:noProof/>
          <w:lang w:eastAsia="ja-JP"/>
        </w:rPr>
        <w:t>/PH when a PHR is triggered by other triggering conditions.</w:t>
      </w:r>
    </w:p>
    <w:p w14:paraId="33F5F3BA" w14:textId="77777777" w:rsidR="00632721" w:rsidRPr="00632721" w:rsidRDefault="00632721" w:rsidP="00632721">
      <w:pPr>
        <w:keepLines/>
        <w:overflowPunct w:val="0"/>
        <w:autoSpaceDE w:val="0"/>
        <w:autoSpaceDN w:val="0"/>
        <w:adjustRightInd w:val="0"/>
        <w:ind w:left="1135" w:hanging="851"/>
        <w:textAlignment w:val="baseline"/>
        <w:rPr>
          <w:rFonts w:eastAsia="Times New Roman"/>
          <w:noProof/>
          <w:lang w:eastAsia="ja-JP"/>
        </w:rPr>
      </w:pPr>
      <w:r w:rsidRPr="00632721">
        <w:rPr>
          <w:rFonts w:eastAsia="Times New Roman"/>
          <w:noProof/>
          <w:lang w:eastAsia="ja-JP"/>
        </w:rPr>
        <w:t>NOTE</w:t>
      </w:r>
      <w:r w:rsidRPr="00632721">
        <w:rPr>
          <w:rFonts w:eastAsia="Times New Roman"/>
          <w:noProof/>
          <w:lang w:eastAsia="ko-KR"/>
        </w:rPr>
        <w:t xml:space="preserve"> 3</w:t>
      </w:r>
      <w:r w:rsidRPr="00632721">
        <w:rPr>
          <w:rFonts w:eastAsia="Times New Roman"/>
          <w:noProof/>
          <w:lang w:eastAsia="ja-JP"/>
        </w:rPr>
        <w:t>:</w:t>
      </w:r>
      <w:r w:rsidRPr="00632721">
        <w:rPr>
          <w:rFonts w:eastAsia="Times New Roman"/>
          <w:noProof/>
          <w:lang w:eastAsia="ja-JP"/>
        </w:rPr>
        <w:tab/>
        <w:t xml:space="preserve">If a HARQ process is configured with </w:t>
      </w:r>
      <w:r w:rsidRPr="00632721">
        <w:rPr>
          <w:rFonts w:eastAsia="Times New Roman"/>
          <w:i/>
          <w:noProof/>
          <w:lang w:eastAsia="ko-KR"/>
        </w:rPr>
        <w:t>cg-RetransmissionTimer</w:t>
      </w:r>
      <w:r w:rsidRPr="00632721">
        <w:rPr>
          <w:rFonts w:eastAsia="Times New Roman"/>
          <w:noProof/>
          <w:lang w:eastAsia="ja-JP"/>
        </w:rPr>
        <w:t xml:space="preserve"> and if the PHR is already included in a MAC PDU for transmission</w:t>
      </w:r>
      <w:r w:rsidRPr="00632721">
        <w:rPr>
          <w:rFonts w:eastAsia="Times New Roman"/>
          <w:lang w:eastAsia="ja-JP"/>
        </w:rPr>
        <w:t xml:space="preserve"> </w:t>
      </w:r>
      <w:r w:rsidRPr="00632721">
        <w:rPr>
          <w:rFonts w:eastAsia="Times New Roman"/>
          <w:noProof/>
          <w:lang w:eastAsia="ja-JP"/>
        </w:rPr>
        <w:t>on configured grant by this HARQ process, but not yet transmitted by lower layers, it is up to UE implementation how to handle the PHR content.</w:t>
      </w:r>
    </w:p>
    <w:p w14:paraId="7D93FF6F"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 xml:space="preserve">If the MAC entity has UL resources allocated for </w:t>
      </w:r>
      <w:r w:rsidRPr="00632721">
        <w:rPr>
          <w:rFonts w:eastAsia="Times New Roman"/>
          <w:noProof/>
          <w:lang w:eastAsia="ko-KR"/>
        </w:rPr>
        <w:t xml:space="preserve">a </w:t>
      </w:r>
      <w:r w:rsidRPr="00632721">
        <w:rPr>
          <w:rFonts w:eastAsia="Times New Roman"/>
          <w:noProof/>
          <w:lang w:eastAsia="ja-JP"/>
        </w:rPr>
        <w:t>new transmission the MAC entity shall:</w:t>
      </w:r>
    </w:p>
    <w:p w14:paraId="31BB2F80"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ko-KR"/>
        </w:rPr>
      </w:pPr>
      <w:r w:rsidRPr="00632721">
        <w:rPr>
          <w:rFonts w:eastAsia="Times New Roman"/>
          <w:noProof/>
          <w:lang w:eastAsia="ko-KR"/>
        </w:rPr>
        <w:t>1&gt;</w:t>
      </w:r>
      <w:r w:rsidRPr="00632721">
        <w:rPr>
          <w:rFonts w:eastAsia="Times New Roman"/>
          <w:noProof/>
          <w:lang w:eastAsia="ja-JP"/>
        </w:rPr>
        <w:tab/>
        <w:t>if it is the first UL resource allocated for a new transmission since the last MAC reset</w:t>
      </w:r>
      <w:r w:rsidRPr="00632721">
        <w:rPr>
          <w:rFonts w:eastAsia="Times New Roman"/>
          <w:noProof/>
          <w:lang w:eastAsia="ko-KR"/>
        </w:rPr>
        <w:t>:</w:t>
      </w:r>
    </w:p>
    <w:p w14:paraId="751A03CF"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ja-JP"/>
        </w:rPr>
      </w:pPr>
      <w:r w:rsidRPr="00632721">
        <w:rPr>
          <w:rFonts w:eastAsia="Times New Roman"/>
          <w:noProof/>
          <w:lang w:eastAsia="ko-KR"/>
        </w:rPr>
        <w:t>2&gt;</w:t>
      </w:r>
      <w:r w:rsidRPr="00632721">
        <w:rPr>
          <w:rFonts w:eastAsia="Times New Roman"/>
          <w:noProof/>
          <w:lang w:eastAsia="ko-KR"/>
        </w:rPr>
        <w:tab/>
      </w:r>
      <w:r w:rsidRPr="00632721">
        <w:rPr>
          <w:rFonts w:eastAsia="Times New Roman"/>
          <w:noProof/>
          <w:lang w:eastAsia="ja-JP"/>
        </w:rPr>
        <w:t xml:space="preserve">start </w:t>
      </w:r>
      <w:r w:rsidRPr="00632721">
        <w:rPr>
          <w:rFonts w:eastAsia="Times New Roman"/>
          <w:i/>
          <w:noProof/>
          <w:lang w:eastAsia="ja-JP"/>
        </w:rPr>
        <w:t>phr-PeriodicTimer</w:t>
      </w:r>
      <w:r w:rsidRPr="00632721">
        <w:rPr>
          <w:rFonts w:eastAsia="Times New Roman"/>
          <w:noProof/>
          <w:lang w:eastAsia="ja-JP"/>
        </w:rPr>
        <w:t>.</w:t>
      </w:r>
    </w:p>
    <w:p w14:paraId="021112E4"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ko-KR"/>
        </w:rPr>
        <w:t>1&gt;</w:t>
      </w:r>
      <w:r w:rsidRPr="00632721">
        <w:rPr>
          <w:rFonts w:eastAsia="Times New Roman"/>
          <w:noProof/>
          <w:lang w:eastAsia="ja-JP"/>
        </w:rPr>
        <w:tab/>
        <w:t>if the Power Headroom reporting procedure determines that at least one PHR has been triggered and not cancelled; and</w:t>
      </w:r>
    </w:p>
    <w:p w14:paraId="640E5D83"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ko-KR"/>
        </w:rPr>
        <w:t>1&gt;</w:t>
      </w:r>
      <w:r w:rsidRPr="00632721">
        <w:rPr>
          <w:rFonts w:eastAsia="Times New Roman"/>
          <w:noProof/>
          <w:lang w:eastAsia="ja-JP"/>
        </w:rPr>
        <w:tab/>
        <w:t xml:space="preserve">if the allocated UL resources can accommodate </w:t>
      </w:r>
      <w:r w:rsidRPr="00632721">
        <w:rPr>
          <w:rFonts w:eastAsia="Times New Roman"/>
          <w:noProof/>
          <w:lang w:eastAsia="zh-CN"/>
        </w:rPr>
        <w:t xml:space="preserve">the </w:t>
      </w:r>
      <w:r w:rsidRPr="00632721">
        <w:rPr>
          <w:rFonts w:eastAsia="Times New Roman"/>
          <w:noProof/>
          <w:lang w:eastAsia="ja-JP"/>
        </w:rPr>
        <w:t xml:space="preserve">MAC </w:t>
      </w:r>
      <w:r w:rsidRPr="00632721">
        <w:rPr>
          <w:rFonts w:eastAsia="Times New Roman"/>
          <w:noProof/>
          <w:lang w:eastAsia="ko-KR"/>
        </w:rPr>
        <w:t>CE</w:t>
      </w:r>
      <w:r w:rsidRPr="00632721">
        <w:rPr>
          <w:rFonts w:eastAsia="Times New Roman"/>
          <w:noProof/>
          <w:lang w:eastAsia="ja-JP"/>
        </w:rPr>
        <w:t xml:space="preserve"> for PHR which the MAC entity is configured to transmit</w:t>
      </w:r>
      <w:r w:rsidRPr="00632721">
        <w:rPr>
          <w:rFonts w:eastAsia="Times New Roman"/>
          <w:noProof/>
          <w:lang w:eastAsia="zh-CN"/>
        </w:rPr>
        <w:t>,</w:t>
      </w:r>
      <w:r w:rsidRPr="00632721">
        <w:rPr>
          <w:rFonts w:eastAsia="Times New Roman"/>
          <w:lang w:eastAsia="ja-JP"/>
        </w:rPr>
        <w:t xml:space="preserve"> plus its </w:t>
      </w:r>
      <w:proofErr w:type="spellStart"/>
      <w:r w:rsidRPr="00632721">
        <w:rPr>
          <w:rFonts w:eastAsia="Times New Roman"/>
          <w:lang w:eastAsia="ja-JP"/>
        </w:rPr>
        <w:t>subheader</w:t>
      </w:r>
      <w:proofErr w:type="spellEnd"/>
      <w:r w:rsidRPr="00632721">
        <w:rPr>
          <w:rFonts w:eastAsia="Times New Roman"/>
          <w:lang w:eastAsia="zh-CN"/>
        </w:rPr>
        <w:t>,</w:t>
      </w:r>
      <w:r w:rsidRPr="00632721">
        <w:rPr>
          <w:rFonts w:eastAsia="Times New Roman"/>
          <w:noProof/>
          <w:lang w:eastAsia="ja-JP"/>
        </w:rPr>
        <w:t xml:space="preserve"> as a result of</w:t>
      </w:r>
      <w:r w:rsidRPr="00632721">
        <w:rPr>
          <w:rFonts w:eastAsia="Times New Roman"/>
          <w:lang w:eastAsia="ja-JP"/>
        </w:rPr>
        <w:t xml:space="preserve"> </w:t>
      </w:r>
      <w:r w:rsidRPr="00632721">
        <w:rPr>
          <w:rFonts w:eastAsia="Times New Roman"/>
          <w:noProof/>
          <w:lang w:eastAsia="ja-JP"/>
        </w:rPr>
        <w:t>LCP as defined in clause 5.4.3.1:</w:t>
      </w:r>
    </w:p>
    <w:p w14:paraId="16265CA3"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ko-KR"/>
        </w:rPr>
      </w:pPr>
      <w:r w:rsidRPr="00632721">
        <w:rPr>
          <w:rFonts w:eastAsia="Times New Roman"/>
          <w:noProof/>
          <w:lang w:eastAsia="ko-KR"/>
        </w:rPr>
        <w:t>2&gt;</w:t>
      </w:r>
      <w:r w:rsidRPr="00632721">
        <w:rPr>
          <w:rFonts w:eastAsia="Times New Roman"/>
          <w:noProof/>
          <w:lang w:eastAsia="ko-KR"/>
        </w:rPr>
        <w:tab/>
        <w:t xml:space="preserve">if </w:t>
      </w:r>
      <w:r w:rsidRPr="00632721">
        <w:rPr>
          <w:rFonts w:eastAsia="Times New Roman"/>
          <w:i/>
          <w:noProof/>
          <w:lang w:eastAsia="ko-KR"/>
        </w:rPr>
        <w:t>multiplePHR</w:t>
      </w:r>
      <w:r w:rsidRPr="00632721">
        <w:rPr>
          <w:rFonts w:eastAsia="Times New Roman"/>
          <w:noProof/>
          <w:lang w:eastAsia="ko-KR"/>
        </w:rPr>
        <w:t xml:space="preserve"> with value </w:t>
      </w:r>
      <w:r w:rsidRPr="00632721">
        <w:rPr>
          <w:rFonts w:eastAsia="Times New Roman"/>
          <w:i/>
          <w:noProof/>
          <w:lang w:eastAsia="ko-KR"/>
        </w:rPr>
        <w:t>true</w:t>
      </w:r>
      <w:r w:rsidRPr="00632721">
        <w:rPr>
          <w:rFonts w:eastAsia="Times New Roman"/>
          <w:noProof/>
          <w:lang w:eastAsia="ko-KR"/>
        </w:rPr>
        <w:t xml:space="preserve"> is configured:</w:t>
      </w:r>
    </w:p>
    <w:p w14:paraId="58BC8EDD"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ko-KR"/>
        </w:rPr>
      </w:pPr>
      <w:r w:rsidRPr="00632721">
        <w:rPr>
          <w:rFonts w:eastAsia="Times New Roman"/>
          <w:noProof/>
          <w:lang w:eastAsia="ko-KR"/>
        </w:rPr>
        <w:t>3&gt;</w:t>
      </w:r>
      <w:r w:rsidRPr="00632721">
        <w:rPr>
          <w:rFonts w:eastAsia="Times New Roman"/>
          <w:noProof/>
          <w:lang w:eastAsia="ko-KR"/>
        </w:rPr>
        <w:tab/>
        <w:t>for each activated Serving Cell with configured uplink associated with any MAC entity</w:t>
      </w:r>
      <w:r w:rsidRPr="00632721">
        <w:rPr>
          <w:rFonts w:eastAsia="Times New Roman"/>
          <w:noProof/>
          <w:lang w:eastAsia="zh-CN"/>
        </w:rPr>
        <w:t xml:space="preserve"> of which the active DL BWP</w:t>
      </w:r>
      <w:r w:rsidRPr="00632721">
        <w:rPr>
          <w:rFonts w:eastAsia="Times New Roman"/>
          <w:noProof/>
          <w:lang w:eastAsia="ko-KR"/>
        </w:rPr>
        <w:t xml:space="preserve"> is not dormant BWP; and</w:t>
      </w:r>
    </w:p>
    <w:p w14:paraId="54C19039"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ko-KR"/>
        </w:rPr>
      </w:pPr>
      <w:r w:rsidRPr="00632721">
        <w:rPr>
          <w:rFonts w:eastAsia="Times New Roman"/>
          <w:noProof/>
          <w:lang w:eastAsia="ko-KR"/>
        </w:rPr>
        <w:t>3&gt;</w:t>
      </w:r>
      <w:r w:rsidRPr="00632721">
        <w:rPr>
          <w:rFonts w:eastAsia="Times New Roman"/>
          <w:noProof/>
          <w:lang w:eastAsia="ko-KR"/>
        </w:rPr>
        <w:tab/>
        <w:t>for each activated Serving Cell with configured uplink associated with E-UTRA MAC entity:</w:t>
      </w:r>
    </w:p>
    <w:p w14:paraId="20C6AFAE" w14:textId="77777777" w:rsidR="00632721" w:rsidRPr="00632721" w:rsidRDefault="00632721" w:rsidP="00632721">
      <w:pPr>
        <w:overflowPunct w:val="0"/>
        <w:autoSpaceDE w:val="0"/>
        <w:autoSpaceDN w:val="0"/>
        <w:adjustRightInd w:val="0"/>
        <w:ind w:left="1418" w:hanging="284"/>
        <w:textAlignment w:val="baseline"/>
        <w:rPr>
          <w:rFonts w:eastAsia="Times New Roman"/>
          <w:lang w:eastAsia="ko-KR"/>
        </w:rPr>
      </w:pPr>
      <w:r w:rsidRPr="00632721">
        <w:rPr>
          <w:rFonts w:eastAsia="Times New Roman"/>
          <w:lang w:eastAsia="ko-KR"/>
        </w:rPr>
        <w:t>4&gt;</w:t>
      </w:r>
      <w:r w:rsidRPr="00632721">
        <w:rPr>
          <w:rFonts w:eastAsia="Times New Roman"/>
          <w:lang w:eastAsia="ko-KR"/>
        </w:rPr>
        <w:tab/>
        <w:t xml:space="preserve">if </w:t>
      </w:r>
      <w:r w:rsidRPr="00632721">
        <w:rPr>
          <w:rFonts w:eastAsia="Times New Roman"/>
          <w:lang w:eastAsia="ja-JP"/>
        </w:rPr>
        <w:t>this MAC entity is configured with</w:t>
      </w:r>
      <w:r w:rsidRPr="00632721">
        <w:rPr>
          <w:rFonts w:eastAsia="Times New Roman"/>
          <w:iCs/>
          <w:lang w:eastAsia="ja-JP"/>
        </w:rPr>
        <w:t xml:space="preserve"> </w:t>
      </w:r>
      <w:proofErr w:type="spellStart"/>
      <w:r w:rsidRPr="00632721">
        <w:rPr>
          <w:rFonts w:eastAsia="Times New Roman"/>
          <w:i/>
          <w:iCs/>
          <w:lang w:eastAsia="ja-JP"/>
        </w:rPr>
        <w:t>twoPHRMode</w:t>
      </w:r>
      <w:proofErr w:type="spellEnd"/>
      <w:r w:rsidRPr="00632721">
        <w:rPr>
          <w:rFonts w:eastAsia="Times New Roman"/>
          <w:lang w:eastAsia="ko-KR"/>
        </w:rPr>
        <w:t>:</w:t>
      </w:r>
    </w:p>
    <w:p w14:paraId="014E58F1" w14:textId="77777777" w:rsidR="00632721" w:rsidRPr="00632721" w:rsidRDefault="00632721" w:rsidP="00632721">
      <w:pPr>
        <w:overflowPunct w:val="0"/>
        <w:autoSpaceDE w:val="0"/>
        <w:autoSpaceDN w:val="0"/>
        <w:adjustRightInd w:val="0"/>
        <w:ind w:left="1702" w:hanging="284"/>
        <w:textAlignment w:val="baseline"/>
        <w:rPr>
          <w:rFonts w:eastAsia="Times New Roman"/>
          <w:lang w:eastAsia="ko-KR"/>
        </w:rPr>
      </w:pPr>
      <w:r w:rsidRPr="00632721">
        <w:rPr>
          <w:rFonts w:eastAsia="Times New Roman"/>
          <w:lang w:eastAsia="ko-KR"/>
        </w:rPr>
        <w:t>5&gt;</w:t>
      </w:r>
      <w:r w:rsidRPr="00632721">
        <w:rPr>
          <w:rFonts w:eastAsia="Times New Roman"/>
          <w:lang w:eastAsia="ko-KR"/>
        </w:rPr>
        <w:tab/>
        <w:t>if this Serving Cell is configured with multiple TRP PUSCH repetition and the MAC entity this Serving Cell</w:t>
      </w:r>
      <w:r w:rsidRPr="00632721">
        <w:rPr>
          <w:rFonts w:eastAsia="Times New Roman"/>
          <w:lang w:eastAsia="zh-CN"/>
        </w:rPr>
        <w:t xml:space="preserve"> belongs to</w:t>
      </w:r>
      <w:r w:rsidRPr="00632721">
        <w:rPr>
          <w:rFonts w:eastAsia="Times New Roman"/>
          <w:lang w:eastAsia="ko-KR"/>
        </w:rPr>
        <w:t xml:space="preserve"> is configured with </w:t>
      </w:r>
      <w:proofErr w:type="spellStart"/>
      <w:r w:rsidRPr="00632721">
        <w:rPr>
          <w:rFonts w:eastAsia="Times New Roman"/>
          <w:i/>
          <w:iCs/>
          <w:lang w:eastAsia="ja-JP"/>
        </w:rPr>
        <w:t>twoPHRMode</w:t>
      </w:r>
      <w:proofErr w:type="spellEnd"/>
      <w:r w:rsidRPr="00632721">
        <w:rPr>
          <w:rFonts w:eastAsia="Times New Roman"/>
          <w:lang w:eastAsia="ko-KR"/>
        </w:rPr>
        <w:t>:</w:t>
      </w:r>
    </w:p>
    <w:p w14:paraId="35B6C7E7" w14:textId="2BFCB918" w:rsidR="00632721" w:rsidRPr="00632721" w:rsidRDefault="00632721" w:rsidP="00632721">
      <w:pPr>
        <w:overflowPunct w:val="0"/>
        <w:autoSpaceDE w:val="0"/>
        <w:autoSpaceDN w:val="0"/>
        <w:adjustRightInd w:val="0"/>
        <w:ind w:left="1988" w:hanging="284"/>
        <w:textAlignment w:val="baseline"/>
        <w:rPr>
          <w:rFonts w:eastAsia="Times New Roman"/>
          <w:lang w:eastAsia="ko-KR"/>
        </w:rPr>
      </w:pPr>
      <w:r w:rsidRPr="00632721">
        <w:rPr>
          <w:rFonts w:eastAsia="Times New Roman"/>
          <w:lang w:eastAsia="ko-KR"/>
        </w:rPr>
        <w:t>6&gt;</w:t>
      </w:r>
      <w:r w:rsidRPr="00632721">
        <w:rPr>
          <w:rFonts w:eastAsia="Times New Roman"/>
          <w:lang w:eastAsia="ko-KR"/>
        </w:rPr>
        <w:tab/>
        <w:t xml:space="preserve">obtain two values of the Type 1 </w:t>
      </w:r>
      <w:del w:id="8" w:author="LGE (Hanul)" w:date="2024-08-05T21:47:00Z">
        <w:r w:rsidRPr="00632721" w:rsidDel="00632721">
          <w:rPr>
            <w:rFonts w:eastAsia="Times New Roman"/>
            <w:lang w:eastAsia="ko-KR"/>
          </w:rPr>
          <w:delText xml:space="preserve">or the value of Type 3 </w:delText>
        </w:r>
      </w:del>
      <w:r w:rsidRPr="00632721">
        <w:rPr>
          <w:rFonts w:eastAsia="Times New Roman"/>
          <w:lang w:eastAsia="ko-KR"/>
        </w:rPr>
        <w:t>power headroom for the corresponding uplink carrier as specified in clause 7.7 of TS 38.213 [6] for NR Serving Cell.</w:t>
      </w:r>
    </w:p>
    <w:p w14:paraId="401FC528" w14:textId="77777777" w:rsidR="00632721" w:rsidRPr="00632721" w:rsidRDefault="00632721" w:rsidP="00632721">
      <w:pPr>
        <w:overflowPunct w:val="0"/>
        <w:autoSpaceDE w:val="0"/>
        <w:autoSpaceDN w:val="0"/>
        <w:adjustRightInd w:val="0"/>
        <w:ind w:left="1702" w:hanging="284"/>
        <w:textAlignment w:val="baseline"/>
        <w:rPr>
          <w:rFonts w:eastAsia="Times New Roman"/>
          <w:lang w:eastAsia="ko-KR"/>
        </w:rPr>
      </w:pPr>
      <w:r w:rsidRPr="00632721">
        <w:rPr>
          <w:rFonts w:eastAsia="Times New Roman"/>
          <w:lang w:eastAsia="ko-KR"/>
        </w:rPr>
        <w:t>5&gt;</w:t>
      </w:r>
      <w:r w:rsidRPr="00632721">
        <w:rPr>
          <w:rFonts w:eastAsia="Times New Roman"/>
          <w:lang w:eastAsia="ko-KR"/>
        </w:rPr>
        <w:tab/>
        <w:t>else:</w:t>
      </w:r>
    </w:p>
    <w:p w14:paraId="1DDB657A" w14:textId="77777777" w:rsidR="00632721" w:rsidRPr="00632721" w:rsidRDefault="00632721" w:rsidP="00632721">
      <w:pPr>
        <w:overflowPunct w:val="0"/>
        <w:autoSpaceDE w:val="0"/>
        <w:autoSpaceDN w:val="0"/>
        <w:adjustRightInd w:val="0"/>
        <w:ind w:left="1988" w:hanging="284"/>
        <w:textAlignment w:val="baseline"/>
        <w:rPr>
          <w:rFonts w:eastAsia="Times New Roman"/>
          <w:lang w:eastAsia="ko-KR"/>
        </w:rPr>
      </w:pPr>
      <w:r w:rsidRPr="00632721">
        <w:rPr>
          <w:rFonts w:eastAsia="Times New Roman"/>
          <w:lang w:eastAsia="ko-KR"/>
        </w:rPr>
        <w:t>6&gt;</w:t>
      </w:r>
      <w:r w:rsidRPr="00632721">
        <w:rPr>
          <w:rFonts w:eastAsia="Times New Roman"/>
          <w:lang w:eastAsia="ko-KR"/>
        </w:rPr>
        <w:tab/>
        <w:t>obtain the value of the Type 1 or Type 3 power headroom for the corresponding uplink carrier as specified in clause 7.7 of TS 38.213 [6] for NR Serving Cell and clause 5.1.1.2 of TS 36.213 [17] for E-UTRA Serving Cell.</w:t>
      </w:r>
    </w:p>
    <w:p w14:paraId="04D0B9EA" w14:textId="77777777" w:rsidR="00632721" w:rsidRPr="00632721" w:rsidRDefault="00632721" w:rsidP="00632721">
      <w:pPr>
        <w:overflowPunct w:val="0"/>
        <w:autoSpaceDE w:val="0"/>
        <w:autoSpaceDN w:val="0"/>
        <w:adjustRightInd w:val="0"/>
        <w:ind w:left="1418" w:hanging="284"/>
        <w:textAlignment w:val="baseline"/>
        <w:rPr>
          <w:rFonts w:eastAsia="Times New Roman"/>
          <w:lang w:eastAsia="ko-KR"/>
        </w:rPr>
      </w:pPr>
      <w:r w:rsidRPr="00632721">
        <w:rPr>
          <w:rFonts w:eastAsia="Times New Roman"/>
          <w:lang w:eastAsia="ko-KR"/>
        </w:rPr>
        <w:lastRenderedPageBreak/>
        <w:t>4&gt;</w:t>
      </w:r>
      <w:r w:rsidRPr="00632721">
        <w:rPr>
          <w:rFonts w:eastAsia="Times New Roman"/>
          <w:lang w:eastAsia="ko-KR"/>
        </w:rPr>
        <w:tab/>
        <w:t xml:space="preserve">else (i.e. </w:t>
      </w:r>
      <w:r w:rsidRPr="00632721">
        <w:rPr>
          <w:rFonts w:eastAsia="Times New Roman"/>
          <w:lang w:eastAsia="ja-JP"/>
        </w:rPr>
        <w:t>this MAC entity is not configured with</w:t>
      </w:r>
      <w:r w:rsidRPr="00632721">
        <w:rPr>
          <w:rFonts w:eastAsia="Times New Roman"/>
          <w:iCs/>
          <w:lang w:eastAsia="ja-JP"/>
        </w:rPr>
        <w:t xml:space="preserve"> </w:t>
      </w:r>
      <w:proofErr w:type="spellStart"/>
      <w:r w:rsidRPr="00632721">
        <w:rPr>
          <w:rFonts w:eastAsia="Times New Roman"/>
          <w:i/>
          <w:iCs/>
          <w:lang w:eastAsia="ja-JP"/>
        </w:rPr>
        <w:t>twoPHRMode</w:t>
      </w:r>
      <w:proofErr w:type="spellEnd"/>
      <w:r w:rsidRPr="00632721">
        <w:rPr>
          <w:rFonts w:eastAsia="Times New Roman"/>
          <w:iCs/>
          <w:lang w:eastAsia="ja-JP"/>
        </w:rPr>
        <w:t>)</w:t>
      </w:r>
      <w:r w:rsidRPr="00632721">
        <w:rPr>
          <w:rFonts w:eastAsia="Times New Roman"/>
          <w:lang w:eastAsia="ko-KR"/>
        </w:rPr>
        <w:t>:</w:t>
      </w:r>
    </w:p>
    <w:p w14:paraId="5678E926" w14:textId="77777777" w:rsidR="00632721" w:rsidRPr="00632721" w:rsidRDefault="00632721" w:rsidP="00632721">
      <w:pPr>
        <w:overflowPunct w:val="0"/>
        <w:autoSpaceDE w:val="0"/>
        <w:autoSpaceDN w:val="0"/>
        <w:adjustRightInd w:val="0"/>
        <w:ind w:left="1702" w:hanging="284"/>
        <w:textAlignment w:val="baseline"/>
        <w:rPr>
          <w:rFonts w:eastAsia="Times New Roman"/>
          <w:lang w:eastAsia="ko-KR"/>
        </w:rPr>
      </w:pPr>
      <w:r w:rsidRPr="00632721">
        <w:rPr>
          <w:rFonts w:eastAsia="Times New Roman"/>
          <w:lang w:eastAsia="ko-KR"/>
        </w:rPr>
        <w:t>5&gt;</w:t>
      </w:r>
      <w:r w:rsidRPr="00632721">
        <w:rPr>
          <w:rFonts w:eastAsia="Times New Roman"/>
          <w:lang w:eastAsia="ko-KR"/>
        </w:rPr>
        <w:tab/>
        <w:t>if this Serving Cell is configured with multiple TRP PUSCH repetition and the MAC entity this Serving Cell</w:t>
      </w:r>
      <w:r w:rsidRPr="00632721">
        <w:rPr>
          <w:rFonts w:eastAsia="Times New Roman"/>
          <w:lang w:eastAsia="zh-CN"/>
        </w:rPr>
        <w:t xml:space="preserve"> belongs to</w:t>
      </w:r>
      <w:r w:rsidRPr="00632721">
        <w:rPr>
          <w:rFonts w:eastAsia="Times New Roman"/>
          <w:lang w:eastAsia="ko-KR"/>
        </w:rPr>
        <w:t xml:space="preserve"> is configured with </w:t>
      </w:r>
      <w:proofErr w:type="spellStart"/>
      <w:r w:rsidRPr="00632721">
        <w:rPr>
          <w:rFonts w:eastAsia="Times New Roman"/>
          <w:i/>
          <w:iCs/>
          <w:lang w:eastAsia="ja-JP"/>
        </w:rPr>
        <w:t>twoPHRMode</w:t>
      </w:r>
      <w:proofErr w:type="spellEnd"/>
      <w:r w:rsidRPr="00632721">
        <w:rPr>
          <w:rFonts w:eastAsia="Times New Roman"/>
          <w:lang w:eastAsia="ko-KR"/>
        </w:rPr>
        <w:t>:</w:t>
      </w:r>
    </w:p>
    <w:p w14:paraId="779537E9" w14:textId="77777777" w:rsidR="00632721" w:rsidRPr="00632721" w:rsidRDefault="00632721" w:rsidP="00632721">
      <w:pPr>
        <w:overflowPunct w:val="0"/>
        <w:autoSpaceDE w:val="0"/>
        <w:autoSpaceDN w:val="0"/>
        <w:adjustRightInd w:val="0"/>
        <w:ind w:left="1985" w:hanging="284"/>
        <w:textAlignment w:val="baseline"/>
        <w:rPr>
          <w:rFonts w:eastAsia="Times New Roman"/>
          <w:lang w:eastAsia="ja-JP"/>
        </w:rPr>
      </w:pPr>
      <w:r w:rsidRPr="00632721">
        <w:rPr>
          <w:rFonts w:eastAsia="Times New Roman"/>
          <w:lang w:eastAsia="ja-JP"/>
        </w:rPr>
        <w:t>6&gt;</w:t>
      </w:r>
      <w:r w:rsidRPr="00632721">
        <w:rPr>
          <w:rFonts w:eastAsia="Times New Roman"/>
          <w:lang w:eastAsia="ja-JP"/>
        </w:rPr>
        <w:tab/>
        <w:t>if there is at least one real PUSCH transmission at the slot where the PHR MAC CE is transmitted:</w:t>
      </w:r>
    </w:p>
    <w:p w14:paraId="328ECF12" w14:textId="77777777" w:rsidR="00632721" w:rsidRPr="00632721" w:rsidRDefault="00632721" w:rsidP="00632721">
      <w:pPr>
        <w:overflowPunct w:val="0"/>
        <w:autoSpaceDE w:val="0"/>
        <w:autoSpaceDN w:val="0"/>
        <w:adjustRightInd w:val="0"/>
        <w:ind w:left="2268" w:hanging="283"/>
        <w:textAlignment w:val="baseline"/>
        <w:rPr>
          <w:rFonts w:eastAsia="Times New Roman"/>
          <w:lang w:eastAsia="ja-JP"/>
        </w:rPr>
      </w:pPr>
      <w:r w:rsidRPr="00632721">
        <w:rPr>
          <w:rFonts w:eastAsia="Times New Roman"/>
          <w:lang w:eastAsia="ja-JP"/>
        </w:rPr>
        <w:t>7&gt;</w:t>
      </w:r>
      <w:r w:rsidRPr="00632721">
        <w:rPr>
          <w:rFonts w:eastAsia="Times New Roman"/>
          <w:lang w:eastAsia="ja-JP"/>
        </w:rPr>
        <w:tab/>
        <w:t>obtain the value of the Type 1 power headroom of the first real transmission of the corresponding uplink carrier as specified in clause 7.7 of TS 38.213[6] for NR Serving Cell.</w:t>
      </w:r>
    </w:p>
    <w:p w14:paraId="2BAAAEE5" w14:textId="77777777" w:rsidR="00632721" w:rsidRPr="00632721" w:rsidRDefault="00632721" w:rsidP="00632721">
      <w:pPr>
        <w:overflowPunct w:val="0"/>
        <w:autoSpaceDE w:val="0"/>
        <w:autoSpaceDN w:val="0"/>
        <w:adjustRightInd w:val="0"/>
        <w:ind w:left="1985" w:hanging="284"/>
        <w:textAlignment w:val="baseline"/>
        <w:rPr>
          <w:rFonts w:eastAsia="Times New Roman"/>
          <w:lang w:eastAsia="ja-JP"/>
        </w:rPr>
      </w:pPr>
      <w:r w:rsidRPr="00632721">
        <w:rPr>
          <w:rFonts w:eastAsia="Times New Roman"/>
          <w:lang w:eastAsia="ja-JP"/>
        </w:rPr>
        <w:t>6&gt;</w:t>
      </w:r>
      <w:r w:rsidRPr="00632721">
        <w:rPr>
          <w:rFonts w:eastAsia="Times New Roman"/>
          <w:lang w:eastAsia="ja-JP"/>
        </w:rPr>
        <w:tab/>
        <w:t>else if there is no real PUSCH transmission at the slot where the PHR MAC CE is transmitted:</w:t>
      </w:r>
    </w:p>
    <w:p w14:paraId="4E045A5C" w14:textId="211E0BCC" w:rsidR="00632721" w:rsidRPr="00632721" w:rsidRDefault="00632721" w:rsidP="00632721">
      <w:pPr>
        <w:overflowPunct w:val="0"/>
        <w:autoSpaceDE w:val="0"/>
        <w:autoSpaceDN w:val="0"/>
        <w:adjustRightInd w:val="0"/>
        <w:ind w:left="2268" w:hanging="283"/>
        <w:textAlignment w:val="baseline"/>
        <w:rPr>
          <w:rFonts w:eastAsia="Times New Roman"/>
          <w:lang w:eastAsia="ja-JP"/>
        </w:rPr>
      </w:pPr>
      <w:r w:rsidRPr="00632721">
        <w:rPr>
          <w:rFonts w:eastAsia="Times New Roman"/>
          <w:lang w:eastAsia="ja-JP"/>
        </w:rPr>
        <w:t>7&gt;</w:t>
      </w:r>
      <w:r w:rsidRPr="00632721">
        <w:rPr>
          <w:rFonts w:eastAsia="Times New Roman"/>
          <w:lang w:eastAsia="ja-JP"/>
        </w:rPr>
        <w:tab/>
        <w:t xml:space="preserve">obtain the value of the type 1 power headroom of the reference PUSCH transmission associated with the </w:t>
      </w:r>
      <w:r w:rsidRPr="00632721">
        <w:rPr>
          <w:rFonts w:eastAsia="Times New Roman"/>
          <w:i/>
          <w:iCs/>
          <w:lang w:eastAsia="ja-JP"/>
        </w:rPr>
        <w:t>SRS-</w:t>
      </w:r>
      <w:proofErr w:type="spellStart"/>
      <w:r w:rsidRPr="00632721">
        <w:rPr>
          <w:rFonts w:eastAsia="Times New Roman"/>
          <w:i/>
          <w:iCs/>
          <w:lang w:eastAsia="ja-JP"/>
        </w:rPr>
        <w:t>ResourceSet</w:t>
      </w:r>
      <w:proofErr w:type="spellEnd"/>
      <w:r w:rsidRPr="00632721">
        <w:rPr>
          <w:rFonts w:eastAsia="Times New Roman"/>
          <w:lang w:eastAsia="ja-JP"/>
        </w:rPr>
        <w:t xml:space="preserve"> with a lower </w:t>
      </w:r>
      <w:r w:rsidRPr="00632721">
        <w:rPr>
          <w:rFonts w:eastAsia="Times New Roman"/>
          <w:i/>
          <w:iCs/>
          <w:lang w:eastAsia="ja-JP"/>
        </w:rPr>
        <w:t>SRS-</w:t>
      </w:r>
      <w:proofErr w:type="spellStart"/>
      <w:r w:rsidRPr="00632721">
        <w:rPr>
          <w:rFonts w:eastAsia="Times New Roman"/>
          <w:i/>
          <w:iCs/>
          <w:lang w:eastAsia="ja-JP"/>
        </w:rPr>
        <w:t>resourceSetID</w:t>
      </w:r>
      <w:proofErr w:type="spellEnd"/>
      <w:r w:rsidRPr="00632721">
        <w:rPr>
          <w:rFonts w:eastAsia="Times New Roman"/>
          <w:lang w:eastAsia="ja-JP"/>
        </w:rPr>
        <w:t xml:space="preserve"> </w:t>
      </w:r>
      <w:del w:id="9" w:author="LGE (Hanul)" w:date="2024-08-05T21:48:00Z">
        <w:r w:rsidRPr="00632721" w:rsidDel="00A53599">
          <w:rPr>
            <w:rFonts w:eastAsia="Times New Roman"/>
            <w:lang w:eastAsia="ja-JP"/>
          </w:rPr>
          <w:delText xml:space="preserve">or the value of the type 3 power headroom </w:delText>
        </w:r>
      </w:del>
      <w:r w:rsidRPr="00632721">
        <w:rPr>
          <w:rFonts w:eastAsia="Times New Roman"/>
          <w:lang w:eastAsia="ja-JP"/>
        </w:rPr>
        <w:t>for the corresponding uplink carrier as specified in clause 7.7 of TS 38.213[6] for NR Serving Cell.</w:t>
      </w:r>
    </w:p>
    <w:p w14:paraId="180B6D17" w14:textId="77777777" w:rsidR="00632721" w:rsidRPr="00632721" w:rsidRDefault="00632721" w:rsidP="00632721">
      <w:pPr>
        <w:overflowPunct w:val="0"/>
        <w:autoSpaceDE w:val="0"/>
        <w:autoSpaceDN w:val="0"/>
        <w:adjustRightInd w:val="0"/>
        <w:ind w:left="1702" w:hanging="284"/>
        <w:textAlignment w:val="baseline"/>
        <w:rPr>
          <w:rFonts w:eastAsia="Times New Roman"/>
          <w:lang w:eastAsia="ko-KR"/>
        </w:rPr>
      </w:pPr>
      <w:r w:rsidRPr="00632721">
        <w:rPr>
          <w:rFonts w:eastAsia="Times New Roman"/>
          <w:lang w:eastAsia="ko-KR"/>
        </w:rPr>
        <w:t>5&gt;</w:t>
      </w:r>
      <w:r w:rsidRPr="00632721">
        <w:rPr>
          <w:rFonts w:eastAsia="Times New Roman"/>
          <w:lang w:eastAsia="ko-KR"/>
        </w:rPr>
        <w:tab/>
        <w:t>else:</w:t>
      </w:r>
    </w:p>
    <w:p w14:paraId="0964D3E4" w14:textId="77777777" w:rsidR="00632721" w:rsidRPr="00632721" w:rsidRDefault="00632721" w:rsidP="00632721">
      <w:pPr>
        <w:overflowPunct w:val="0"/>
        <w:autoSpaceDE w:val="0"/>
        <w:autoSpaceDN w:val="0"/>
        <w:adjustRightInd w:val="0"/>
        <w:ind w:left="1985" w:hanging="284"/>
        <w:textAlignment w:val="baseline"/>
        <w:rPr>
          <w:rFonts w:eastAsia="Times New Roman"/>
          <w:noProof/>
          <w:lang w:eastAsia="ko-KR"/>
        </w:rPr>
      </w:pPr>
      <w:r w:rsidRPr="00632721">
        <w:rPr>
          <w:rFonts w:eastAsia="Times New Roman"/>
          <w:noProof/>
          <w:lang w:eastAsia="ko-KR"/>
        </w:rPr>
        <w:t>6&gt;</w:t>
      </w:r>
      <w:r w:rsidRPr="00632721">
        <w:rPr>
          <w:rFonts w:eastAsia="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7C217EB5" w14:textId="77777777" w:rsidR="00632721" w:rsidRPr="00632721" w:rsidRDefault="00632721" w:rsidP="00632721">
      <w:pPr>
        <w:overflowPunct w:val="0"/>
        <w:autoSpaceDE w:val="0"/>
        <w:autoSpaceDN w:val="0"/>
        <w:adjustRightInd w:val="0"/>
        <w:ind w:left="1418" w:hanging="284"/>
        <w:textAlignment w:val="baseline"/>
        <w:rPr>
          <w:rFonts w:eastAsia="Times New Roman"/>
          <w:noProof/>
          <w:lang w:eastAsia="ko-KR"/>
        </w:rPr>
      </w:pPr>
      <w:r w:rsidRPr="00632721">
        <w:rPr>
          <w:rFonts w:eastAsia="Times New Roman"/>
          <w:noProof/>
          <w:lang w:eastAsia="ko-KR"/>
        </w:rPr>
        <w:t>4&gt;</w:t>
      </w:r>
      <w:r w:rsidRPr="00632721">
        <w:rPr>
          <w:rFonts w:eastAsia="Times New Roman"/>
          <w:noProof/>
          <w:lang w:eastAsia="ko-KR"/>
        </w:rPr>
        <w:tab/>
        <w:t>if this MAC entity has UL resources allocated for transmission on this Serving Cell; or</w:t>
      </w:r>
    </w:p>
    <w:p w14:paraId="2C06DE64" w14:textId="77777777" w:rsidR="00632721" w:rsidRPr="00632721" w:rsidRDefault="00632721" w:rsidP="00632721">
      <w:pPr>
        <w:overflowPunct w:val="0"/>
        <w:autoSpaceDE w:val="0"/>
        <w:autoSpaceDN w:val="0"/>
        <w:adjustRightInd w:val="0"/>
        <w:ind w:left="1418" w:hanging="284"/>
        <w:textAlignment w:val="baseline"/>
        <w:rPr>
          <w:rFonts w:eastAsia="Times New Roman"/>
          <w:noProof/>
          <w:lang w:eastAsia="ko-KR"/>
        </w:rPr>
      </w:pPr>
      <w:r w:rsidRPr="00632721">
        <w:rPr>
          <w:rFonts w:eastAsia="Times New Roman"/>
          <w:noProof/>
          <w:lang w:eastAsia="ko-KR"/>
        </w:rPr>
        <w:t>4&gt;</w:t>
      </w:r>
      <w:r w:rsidRPr="00632721">
        <w:rPr>
          <w:rFonts w:eastAsia="Times New Roman"/>
          <w:noProof/>
          <w:lang w:eastAsia="ko-KR"/>
        </w:rPr>
        <w:tab/>
        <w:t xml:space="preserve">if the other MAC entity, if configured, has UL resources allocated for transmission on this Serving Cell and </w:t>
      </w:r>
      <w:r w:rsidRPr="00632721">
        <w:rPr>
          <w:rFonts w:eastAsia="Times New Roman"/>
          <w:i/>
          <w:noProof/>
          <w:lang w:eastAsia="ko-KR"/>
        </w:rPr>
        <w:t>phr-ModeOtherCG</w:t>
      </w:r>
      <w:r w:rsidRPr="00632721">
        <w:rPr>
          <w:rFonts w:eastAsia="Times New Roman"/>
          <w:noProof/>
          <w:lang w:eastAsia="ko-KR"/>
        </w:rPr>
        <w:t xml:space="preserve"> is set to </w:t>
      </w:r>
      <w:r w:rsidRPr="00632721">
        <w:rPr>
          <w:rFonts w:eastAsia="Times New Roman"/>
          <w:i/>
          <w:noProof/>
          <w:lang w:eastAsia="ko-KR"/>
        </w:rPr>
        <w:t>real</w:t>
      </w:r>
      <w:r w:rsidRPr="00632721">
        <w:rPr>
          <w:rFonts w:eastAsia="Times New Roman"/>
          <w:noProof/>
          <w:lang w:eastAsia="ko-KR"/>
        </w:rPr>
        <w:t xml:space="preserve"> by upper layers:</w:t>
      </w:r>
    </w:p>
    <w:p w14:paraId="1E8E66E4" w14:textId="77777777" w:rsidR="00632721" w:rsidRPr="00632721" w:rsidRDefault="00632721" w:rsidP="00632721">
      <w:pPr>
        <w:overflowPunct w:val="0"/>
        <w:autoSpaceDE w:val="0"/>
        <w:autoSpaceDN w:val="0"/>
        <w:adjustRightInd w:val="0"/>
        <w:ind w:left="1702" w:hanging="284"/>
        <w:textAlignment w:val="baseline"/>
        <w:rPr>
          <w:rFonts w:eastAsia="Times New Roman"/>
          <w:noProof/>
          <w:lang w:eastAsia="ko-KR"/>
        </w:rPr>
      </w:pPr>
      <w:r w:rsidRPr="00632721">
        <w:rPr>
          <w:rFonts w:eastAsia="Times New Roman"/>
          <w:noProof/>
          <w:lang w:eastAsia="ko-KR"/>
        </w:rPr>
        <w:t>5&gt;</w:t>
      </w:r>
      <w:r w:rsidRPr="00632721">
        <w:rPr>
          <w:rFonts w:eastAsia="Times New Roman"/>
          <w:noProof/>
          <w:lang w:eastAsia="ko-KR"/>
        </w:rPr>
        <w:tab/>
        <w:t>obtain the value for the corresponding P</w:t>
      </w:r>
      <w:r w:rsidRPr="00632721">
        <w:rPr>
          <w:rFonts w:eastAsia="Times New Roman"/>
          <w:noProof/>
          <w:vertAlign w:val="subscript"/>
          <w:lang w:eastAsia="ko-KR"/>
        </w:rPr>
        <w:t>CMAX,f,c</w:t>
      </w:r>
      <w:r w:rsidRPr="00632721">
        <w:rPr>
          <w:rFonts w:eastAsia="Times New Roman"/>
          <w:noProof/>
          <w:lang w:eastAsia="ko-KR"/>
        </w:rPr>
        <w:t xml:space="preserve"> field from the physical layer.</w:t>
      </w:r>
    </w:p>
    <w:p w14:paraId="580DF405" w14:textId="77777777" w:rsidR="00632721" w:rsidRPr="00632721" w:rsidRDefault="00632721" w:rsidP="00632721">
      <w:pPr>
        <w:overflowPunct w:val="0"/>
        <w:autoSpaceDE w:val="0"/>
        <w:autoSpaceDN w:val="0"/>
        <w:adjustRightInd w:val="0"/>
        <w:ind w:left="1702" w:hanging="284"/>
        <w:textAlignment w:val="baseline"/>
        <w:rPr>
          <w:rFonts w:eastAsia="Times New Roman"/>
          <w:noProof/>
          <w:lang w:eastAsia="ko-KR"/>
        </w:rPr>
      </w:pPr>
      <w:r w:rsidRPr="00632721">
        <w:rPr>
          <w:rFonts w:eastAsia="Times New Roman"/>
          <w:noProof/>
          <w:lang w:eastAsia="ko-KR"/>
        </w:rPr>
        <w:t>5&gt;</w:t>
      </w:r>
      <w:r w:rsidRPr="00632721">
        <w:rPr>
          <w:rFonts w:eastAsia="Times New Roman"/>
          <w:noProof/>
          <w:lang w:eastAsia="ko-KR"/>
        </w:rPr>
        <w:tab/>
        <w:t xml:space="preserve">if </w:t>
      </w:r>
      <w:r w:rsidRPr="00632721">
        <w:rPr>
          <w:rFonts w:eastAsia="Times New Roman"/>
          <w:i/>
          <w:iCs/>
          <w:noProof/>
          <w:lang w:eastAsia="ko-KR"/>
        </w:rPr>
        <w:t>mpe-Reporting-FR2</w:t>
      </w:r>
      <w:r w:rsidRPr="00632721">
        <w:rPr>
          <w:rFonts w:eastAsia="Times New Roman"/>
          <w:noProof/>
          <w:lang w:eastAsia="ko-KR"/>
        </w:rPr>
        <w:t xml:space="preserve"> is configured and this Serving Cell operates on FR2 and this Serving Cell is associated to this MAC entity:</w:t>
      </w:r>
    </w:p>
    <w:p w14:paraId="2A5750B0" w14:textId="77777777" w:rsidR="00632721" w:rsidRPr="00632721" w:rsidRDefault="00632721" w:rsidP="00632721">
      <w:pPr>
        <w:overflowPunct w:val="0"/>
        <w:autoSpaceDE w:val="0"/>
        <w:autoSpaceDN w:val="0"/>
        <w:adjustRightInd w:val="0"/>
        <w:ind w:left="1985" w:hanging="284"/>
        <w:textAlignment w:val="baseline"/>
        <w:rPr>
          <w:rFonts w:eastAsia="Times New Roman"/>
          <w:lang w:eastAsia="ko-KR"/>
        </w:rPr>
      </w:pPr>
      <w:r w:rsidRPr="00632721">
        <w:rPr>
          <w:rFonts w:eastAsia="Times New Roman"/>
          <w:noProof/>
          <w:lang w:eastAsia="ko-KR"/>
        </w:rPr>
        <w:t>6&gt;</w:t>
      </w:r>
      <w:r w:rsidRPr="00632721">
        <w:rPr>
          <w:rFonts w:eastAsia="Times New Roman"/>
          <w:noProof/>
          <w:lang w:eastAsia="ko-KR"/>
        </w:rPr>
        <w:tab/>
        <w:t>obtain the value for the corresponding MPE field from the physical layer.</w:t>
      </w:r>
    </w:p>
    <w:p w14:paraId="72BF46DA" w14:textId="77777777" w:rsidR="00632721" w:rsidRPr="00632721" w:rsidRDefault="00632721" w:rsidP="00632721">
      <w:pPr>
        <w:overflowPunct w:val="0"/>
        <w:autoSpaceDE w:val="0"/>
        <w:autoSpaceDN w:val="0"/>
        <w:adjustRightInd w:val="0"/>
        <w:ind w:left="1702" w:hanging="284"/>
        <w:textAlignment w:val="baseline"/>
        <w:rPr>
          <w:rFonts w:eastAsia="Times New Roman"/>
          <w:lang w:eastAsia="ko-KR"/>
        </w:rPr>
      </w:pPr>
      <w:r w:rsidRPr="00632721">
        <w:rPr>
          <w:rFonts w:eastAsia="Times New Roman"/>
          <w:lang w:eastAsia="ko-KR"/>
        </w:rPr>
        <w:t>5&gt;</w:t>
      </w:r>
      <w:r w:rsidRPr="00632721">
        <w:rPr>
          <w:rFonts w:eastAsia="Times New Roman"/>
          <w:lang w:eastAsia="ko-KR"/>
        </w:rPr>
        <w:tab/>
        <w:t xml:space="preserve">if </w:t>
      </w:r>
      <w:r w:rsidRPr="00632721">
        <w:rPr>
          <w:rFonts w:eastAsia="Times New Roman"/>
          <w:i/>
          <w:iCs/>
          <w:lang w:eastAsia="ko-KR"/>
        </w:rPr>
        <w:t>mpe-Reporting-FR2-r17</w:t>
      </w:r>
      <w:r w:rsidRPr="00632721">
        <w:rPr>
          <w:rFonts w:eastAsia="Times New Roman"/>
          <w:iCs/>
          <w:lang w:eastAsia="ko-KR"/>
        </w:rPr>
        <w:t xml:space="preserve"> is configured </w:t>
      </w:r>
      <w:r w:rsidRPr="00632721">
        <w:rPr>
          <w:rFonts w:eastAsia="Times New Roman"/>
          <w:lang w:eastAsia="ko-KR"/>
        </w:rPr>
        <w:t>and this Serving Cell operates on FR2 and this Serving Cell is associated to this MAC entity:</w:t>
      </w:r>
    </w:p>
    <w:p w14:paraId="2F0E0E03" w14:textId="77777777" w:rsidR="00632721" w:rsidRPr="00632721" w:rsidRDefault="00632721" w:rsidP="00632721">
      <w:pPr>
        <w:overflowPunct w:val="0"/>
        <w:autoSpaceDE w:val="0"/>
        <w:autoSpaceDN w:val="0"/>
        <w:adjustRightInd w:val="0"/>
        <w:ind w:left="1985" w:hanging="284"/>
        <w:textAlignment w:val="baseline"/>
        <w:rPr>
          <w:rFonts w:eastAsia="Times New Roman"/>
          <w:lang w:eastAsia="ja-JP"/>
        </w:rPr>
      </w:pPr>
      <w:r w:rsidRPr="00632721">
        <w:rPr>
          <w:rFonts w:eastAsia="Times New Roman"/>
          <w:lang w:eastAsia="ja-JP"/>
        </w:rPr>
        <w:t>6&gt;</w:t>
      </w:r>
      <w:r w:rsidRPr="00632721">
        <w:rPr>
          <w:rFonts w:eastAsia="Times New Roman"/>
          <w:lang w:eastAsia="ja-JP"/>
        </w:rPr>
        <w:tab/>
        <w:t xml:space="preserve">obtain the value for the corresponding </w:t>
      </w:r>
      <w:proofErr w:type="spellStart"/>
      <w:r w:rsidRPr="00632721">
        <w:rPr>
          <w:rFonts w:eastAsia="Times New Roman"/>
          <w:lang w:eastAsia="ja-JP"/>
        </w:rPr>
        <w:t>MPE</w:t>
      </w:r>
      <w:r w:rsidRPr="00632721">
        <w:rPr>
          <w:rFonts w:eastAsia="Times New Roman"/>
          <w:vertAlign w:val="subscript"/>
          <w:lang w:eastAsia="ja-JP"/>
        </w:rPr>
        <w:t>i</w:t>
      </w:r>
      <w:proofErr w:type="spellEnd"/>
      <w:r w:rsidRPr="00632721">
        <w:rPr>
          <w:rFonts w:eastAsia="Times New Roman"/>
          <w:lang w:eastAsia="ja-JP"/>
        </w:rPr>
        <w:t xml:space="preserve"> field from the physical layer;</w:t>
      </w:r>
    </w:p>
    <w:p w14:paraId="493C4375" w14:textId="77777777" w:rsidR="00632721" w:rsidRPr="00632721" w:rsidRDefault="00632721" w:rsidP="00632721">
      <w:pPr>
        <w:overflowPunct w:val="0"/>
        <w:autoSpaceDE w:val="0"/>
        <w:autoSpaceDN w:val="0"/>
        <w:adjustRightInd w:val="0"/>
        <w:ind w:left="1985" w:hanging="284"/>
        <w:textAlignment w:val="baseline"/>
        <w:rPr>
          <w:rFonts w:eastAsia="Times New Roman"/>
          <w:noProof/>
          <w:lang w:eastAsia="ko-KR"/>
        </w:rPr>
      </w:pPr>
      <w:r w:rsidRPr="00632721">
        <w:rPr>
          <w:rFonts w:eastAsia="Times New Roman"/>
          <w:lang w:eastAsia="ja-JP"/>
        </w:rPr>
        <w:t>6&gt;</w:t>
      </w:r>
      <w:r w:rsidRPr="00632721">
        <w:rPr>
          <w:rFonts w:eastAsia="Times New Roman"/>
          <w:lang w:eastAsia="ja-JP"/>
        </w:rPr>
        <w:tab/>
        <w:t xml:space="preserve">obtain the value for the corresponding </w:t>
      </w:r>
      <w:proofErr w:type="spellStart"/>
      <w:r w:rsidRPr="00632721">
        <w:rPr>
          <w:rFonts w:eastAsia="Times New Roman"/>
          <w:lang w:eastAsia="ja-JP"/>
        </w:rPr>
        <w:t>Resource</w:t>
      </w:r>
      <w:r w:rsidRPr="00632721">
        <w:rPr>
          <w:rFonts w:eastAsia="Times New Roman"/>
          <w:vertAlign w:val="subscript"/>
          <w:lang w:eastAsia="ko-KR"/>
        </w:rPr>
        <w:t>i</w:t>
      </w:r>
      <w:proofErr w:type="spellEnd"/>
      <w:r w:rsidRPr="00632721">
        <w:rPr>
          <w:rFonts w:eastAsia="Times New Roman"/>
          <w:lang w:eastAsia="ja-JP"/>
        </w:rPr>
        <w:t xml:space="preserve"> field from the physical layer.</w:t>
      </w:r>
    </w:p>
    <w:p w14:paraId="27F4CC74"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ko-KR"/>
        </w:rPr>
      </w:pPr>
      <w:r w:rsidRPr="00632721">
        <w:rPr>
          <w:rFonts w:eastAsia="Times New Roman"/>
          <w:noProof/>
          <w:lang w:eastAsia="ko-KR"/>
        </w:rPr>
        <w:t>3&gt;</w:t>
      </w:r>
      <w:r w:rsidRPr="00632721">
        <w:rPr>
          <w:rFonts w:eastAsia="Times New Roman"/>
          <w:noProof/>
          <w:lang w:eastAsia="ko-KR"/>
        </w:rPr>
        <w:tab/>
        <w:t xml:space="preserve">if </w:t>
      </w:r>
      <w:r w:rsidRPr="00632721">
        <w:rPr>
          <w:rFonts w:eastAsia="Times New Roman"/>
          <w:i/>
          <w:noProof/>
          <w:lang w:eastAsia="ko-KR"/>
        </w:rPr>
        <w:t>phr-Type2OtherCell</w:t>
      </w:r>
      <w:r w:rsidRPr="00632721">
        <w:rPr>
          <w:rFonts w:eastAsia="Times New Roman"/>
          <w:noProof/>
          <w:lang w:eastAsia="ko-KR"/>
        </w:rPr>
        <w:t xml:space="preserve"> with value </w:t>
      </w:r>
      <w:r w:rsidRPr="00632721">
        <w:rPr>
          <w:rFonts w:eastAsia="Times New Roman"/>
          <w:i/>
          <w:noProof/>
          <w:lang w:eastAsia="ko-KR"/>
        </w:rPr>
        <w:t>true</w:t>
      </w:r>
      <w:r w:rsidRPr="00632721">
        <w:rPr>
          <w:rFonts w:eastAsia="Times New Roman"/>
          <w:noProof/>
          <w:lang w:eastAsia="ko-KR"/>
        </w:rPr>
        <w:t xml:space="preserve"> is configured:</w:t>
      </w:r>
    </w:p>
    <w:p w14:paraId="755435A9" w14:textId="77777777" w:rsidR="00632721" w:rsidRPr="00632721" w:rsidRDefault="00632721" w:rsidP="00632721">
      <w:pPr>
        <w:overflowPunct w:val="0"/>
        <w:autoSpaceDE w:val="0"/>
        <w:autoSpaceDN w:val="0"/>
        <w:adjustRightInd w:val="0"/>
        <w:ind w:left="1418" w:hanging="284"/>
        <w:textAlignment w:val="baseline"/>
        <w:rPr>
          <w:rFonts w:eastAsia="Times New Roman"/>
          <w:noProof/>
          <w:lang w:eastAsia="ko-KR"/>
        </w:rPr>
      </w:pPr>
      <w:r w:rsidRPr="00632721">
        <w:rPr>
          <w:rFonts w:eastAsia="Times New Roman"/>
          <w:noProof/>
          <w:lang w:eastAsia="ko-KR"/>
        </w:rPr>
        <w:t>4&gt;</w:t>
      </w:r>
      <w:r w:rsidRPr="00632721">
        <w:rPr>
          <w:rFonts w:eastAsia="Times New Roman"/>
          <w:noProof/>
          <w:lang w:eastAsia="ko-KR"/>
        </w:rPr>
        <w:tab/>
        <w:t>if the other MAC entity is E-UTRA MAC entity:</w:t>
      </w:r>
    </w:p>
    <w:p w14:paraId="3A9B8516" w14:textId="77777777" w:rsidR="00632721" w:rsidRPr="00632721" w:rsidRDefault="00632721" w:rsidP="00632721">
      <w:pPr>
        <w:overflowPunct w:val="0"/>
        <w:autoSpaceDE w:val="0"/>
        <w:autoSpaceDN w:val="0"/>
        <w:adjustRightInd w:val="0"/>
        <w:ind w:left="1702" w:hanging="284"/>
        <w:textAlignment w:val="baseline"/>
        <w:rPr>
          <w:rFonts w:eastAsia="Times New Roman"/>
          <w:noProof/>
          <w:lang w:eastAsia="ko-KR"/>
        </w:rPr>
      </w:pPr>
      <w:r w:rsidRPr="00632721">
        <w:rPr>
          <w:rFonts w:eastAsia="Times New Roman"/>
          <w:noProof/>
          <w:lang w:eastAsia="ko-KR"/>
        </w:rPr>
        <w:t>5&gt;</w:t>
      </w:r>
      <w:r w:rsidRPr="00632721">
        <w:rPr>
          <w:rFonts w:eastAsia="Times New Roman"/>
          <w:noProof/>
          <w:lang w:eastAsia="ko-KR"/>
        </w:rPr>
        <w:tab/>
        <w:t>obtain the value of the Type 2 power headroom for the SpCell of the other MAC entity (i.e. E-UTRA MAC entity);</w:t>
      </w:r>
    </w:p>
    <w:p w14:paraId="7B4D7E05" w14:textId="77777777" w:rsidR="00632721" w:rsidRPr="00632721" w:rsidRDefault="00632721" w:rsidP="00632721">
      <w:pPr>
        <w:overflowPunct w:val="0"/>
        <w:autoSpaceDE w:val="0"/>
        <w:autoSpaceDN w:val="0"/>
        <w:adjustRightInd w:val="0"/>
        <w:ind w:left="1702" w:hanging="284"/>
        <w:textAlignment w:val="baseline"/>
        <w:rPr>
          <w:rFonts w:eastAsia="Times New Roman"/>
          <w:noProof/>
          <w:lang w:eastAsia="ko-KR"/>
        </w:rPr>
      </w:pPr>
      <w:r w:rsidRPr="00632721">
        <w:rPr>
          <w:rFonts w:eastAsia="Times New Roman"/>
          <w:noProof/>
          <w:lang w:eastAsia="ko-KR"/>
        </w:rPr>
        <w:t>5&gt;</w:t>
      </w:r>
      <w:r w:rsidRPr="00632721">
        <w:rPr>
          <w:rFonts w:eastAsia="Times New Roman"/>
          <w:noProof/>
          <w:lang w:eastAsia="ko-KR"/>
        </w:rPr>
        <w:tab/>
        <w:t xml:space="preserve">if </w:t>
      </w:r>
      <w:r w:rsidRPr="00632721">
        <w:rPr>
          <w:rFonts w:eastAsia="Times New Roman"/>
          <w:i/>
          <w:noProof/>
          <w:lang w:eastAsia="ko-KR"/>
        </w:rPr>
        <w:t>phr-ModeOtherCG</w:t>
      </w:r>
      <w:r w:rsidRPr="00632721">
        <w:rPr>
          <w:rFonts w:eastAsia="Times New Roman"/>
          <w:noProof/>
          <w:lang w:eastAsia="ko-KR"/>
        </w:rPr>
        <w:t xml:space="preserve"> is set to </w:t>
      </w:r>
      <w:r w:rsidRPr="00632721">
        <w:rPr>
          <w:rFonts w:eastAsia="Times New Roman"/>
          <w:i/>
          <w:noProof/>
          <w:lang w:eastAsia="ko-KR"/>
        </w:rPr>
        <w:t>real</w:t>
      </w:r>
      <w:r w:rsidRPr="00632721">
        <w:rPr>
          <w:rFonts w:eastAsia="Times New Roman"/>
          <w:noProof/>
          <w:lang w:eastAsia="ko-KR"/>
        </w:rPr>
        <w:t xml:space="preserve"> by upper layers:</w:t>
      </w:r>
    </w:p>
    <w:p w14:paraId="66E88EA2" w14:textId="77777777" w:rsidR="00632721" w:rsidRPr="00632721" w:rsidRDefault="00632721" w:rsidP="00632721">
      <w:pPr>
        <w:overflowPunct w:val="0"/>
        <w:autoSpaceDE w:val="0"/>
        <w:autoSpaceDN w:val="0"/>
        <w:adjustRightInd w:val="0"/>
        <w:ind w:left="1985" w:hanging="284"/>
        <w:textAlignment w:val="baseline"/>
        <w:rPr>
          <w:rFonts w:eastAsia="Times New Roman"/>
          <w:noProof/>
          <w:lang w:eastAsia="ko-KR"/>
        </w:rPr>
      </w:pPr>
      <w:r w:rsidRPr="00632721">
        <w:rPr>
          <w:rFonts w:eastAsia="Times New Roman"/>
          <w:noProof/>
          <w:lang w:eastAsia="ko-KR"/>
        </w:rPr>
        <w:t>6&gt;</w:t>
      </w:r>
      <w:r w:rsidRPr="00632721">
        <w:rPr>
          <w:rFonts w:eastAsia="Times New Roman"/>
          <w:noProof/>
          <w:lang w:eastAsia="ko-KR"/>
        </w:rPr>
        <w:tab/>
        <w:t>obtain the value for the corresponding P</w:t>
      </w:r>
      <w:r w:rsidRPr="00632721">
        <w:rPr>
          <w:rFonts w:eastAsia="Times New Roman"/>
          <w:noProof/>
          <w:vertAlign w:val="subscript"/>
          <w:lang w:eastAsia="ko-KR"/>
        </w:rPr>
        <w:t>CMAX,f,c</w:t>
      </w:r>
      <w:r w:rsidRPr="00632721">
        <w:rPr>
          <w:rFonts w:eastAsia="Times New Roman"/>
          <w:noProof/>
          <w:lang w:eastAsia="ko-KR"/>
        </w:rPr>
        <w:t xml:space="preserve"> field for the SpCell of the other MAC entity (i.e. E-UTRA MAC entity) from the physical layer.</w:t>
      </w:r>
    </w:p>
    <w:p w14:paraId="02B4D0C5"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ja-JP"/>
        </w:rPr>
      </w:pPr>
      <w:r w:rsidRPr="00632721">
        <w:rPr>
          <w:rFonts w:eastAsia="Times New Roman"/>
          <w:noProof/>
          <w:lang w:eastAsia="ko-KR"/>
        </w:rPr>
        <w:t>3&gt;</w:t>
      </w:r>
      <w:r w:rsidRPr="00632721">
        <w:rPr>
          <w:rFonts w:eastAsia="Times New Roman"/>
          <w:noProof/>
          <w:lang w:eastAsia="ja-JP"/>
        </w:rPr>
        <w:tab/>
        <w:t xml:space="preserve">instruct the Multiplexing and Assembly procedure to generate and transmit </w:t>
      </w:r>
      <w:r w:rsidRPr="00632721">
        <w:rPr>
          <w:rFonts w:eastAsia="Times New Roman"/>
          <w:lang w:eastAsia="ja-JP"/>
        </w:rPr>
        <w:t>the Enhanced Multiple entry PHR as defined in clause 6.1.3.49 if this MAC entity is configured with</w:t>
      </w:r>
      <w:r w:rsidRPr="00632721">
        <w:rPr>
          <w:rFonts w:eastAsia="Times New Roman"/>
          <w:iCs/>
          <w:lang w:eastAsia="ko-KR"/>
        </w:rPr>
        <w:t xml:space="preserve"> </w:t>
      </w:r>
      <w:r w:rsidRPr="00632721">
        <w:rPr>
          <w:rFonts w:eastAsia="Times New Roman"/>
          <w:i/>
          <w:iCs/>
          <w:lang w:eastAsia="ko-KR"/>
        </w:rPr>
        <w:t>mpe-Reporting-FR2-r17</w:t>
      </w:r>
      <w:r w:rsidRPr="00632721">
        <w:rPr>
          <w:rFonts w:eastAsia="Times New Roman"/>
          <w:iCs/>
          <w:lang w:eastAsia="ko-KR"/>
        </w:rPr>
        <w:t xml:space="preserve"> </w:t>
      </w:r>
      <w:r w:rsidRPr="00632721">
        <w:rPr>
          <w:rFonts w:eastAsia="Times New Roman"/>
          <w:lang w:eastAsia="ja-JP"/>
        </w:rPr>
        <w:t xml:space="preserve">or the Enhanced Multiple Entry PHR for multiple TRP MAC CE as defined in clause 6.1.3.51 if this MAC entity is configured with </w:t>
      </w:r>
      <w:proofErr w:type="spellStart"/>
      <w:r w:rsidRPr="00632721">
        <w:rPr>
          <w:rFonts w:eastAsia="Times New Roman"/>
          <w:i/>
          <w:iCs/>
          <w:lang w:eastAsia="ja-JP"/>
        </w:rPr>
        <w:t>twoPHRMode</w:t>
      </w:r>
      <w:proofErr w:type="spellEnd"/>
      <w:r w:rsidRPr="00632721">
        <w:rPr>
          <w:rFonts w:eastAsia="Times New Roman"/>
          <w:lang w:eastAsia="ja-JP"/>
        </w:rPr>
        <w:t xml:space="preserve"> or </w:t>
      </w:r>
      <w:r w:rsidRPr="00632721">
        <w:rPr>
          <w:rFonts w:eastAsia="Times New Roman"/>
          <w:noProof/>
          <w:lang w:eastAsia="ja-JP"/>
        </w:rPr>
        <w:t xml:space="preserve">the Multiple Entry PHR MAC </w:t>
      </w:r>
      <w:r w:rsidRPr="00632721">
        <w:rPr>
          <w:rFonts w:eastAsia="Times New Roman"/>
          <w:noProof/>
          <w:lang w:eastAsia="ko-KR"/>
        </w:rPr>
        <w:t>CE</w:t>
      </w:r>
      <w:r w:rsidRPr="00632721">
        <w:rPr>
          <w:rFonts w:eastAsia="Times New Roman"/>
          <w:noProof/>
          <w:lang w:eastAsia="ja-JP"/>
        </w:rPr>
        <w:t xml:space="preserve"> as defined in clause 6.1.3.</w:t>
      </w:r>
      <w:r w:rsidRPr="00632721">
        <w:rPr>
          <w:rFonts w:eastAsia="Times New Roman"/>
          <w:noProof/>
          <w:lang w:eastAsia="ko-KR"/>
        </w:rPr>
        <w:t>9</w:t>
      </w:r>
      <w:r w:rsidRPr="00632721">
        <w:rPr>
          <w:rFonts w:eastAsia="Times New Roman"/>
          <w:noProof/>
          <w:lang w:eastAsia="ja-JP"/>
        </w:rPr>
        <w:t xml:space="preserve"> </w:t>
      </w:r>
      <w:r w:rsidRPr="00632721">
        <w:rPr>
          <w:rFonts w:eastAsia="Times New Roman"/>
          <w:lang w:eastAsia="ja-JP"/>
        </w:rPr>
        <w:t>otherwise</w:t>
      </w:r>
      <w:r w:rsidRPr="00632721">
        <w:rPr>
          <w:rFonts w:eastAsia="Times New Roman"/>
          <w:noProof/>
          <w:lang w:eastAsia="ja-JP"/>
        </w:rPr>
        <w:t xml:space="preserve"> based on the values reported by the physical layer.</w:t>
      </w:r>
    </w:p>
    <w:p w14:paraId="6DB9C8F7"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ja-JP"/>
        </w:rPr>
      </w:pPr>
      <w:r w:rsidRPr="00632721">
        <w:rPr>
          <w:rFonts w:eastAsia="Times New Roman"/>
          <w:noProof/>
          <w:lang w:eastAsia="ko-KR"/>
        </w:rPr>
        <w:t>2&gt;</w:t>
      </w:r>
      <w:r w:rsidRPr="00632721">
        <w:rPr>
          <w:rFonts w:eastAsia="Times New Roman"/>
          <w:noProof/>
          <w:lang w:eastAsia="ja-JP"/>
        </w:rPr>
        <w:tab/>
        <w:t>else</w:t>
      </w:r>
      <w:r w:rsidRPr="00632721">
        <w:rPr>
          <w:rFonts w:eastAsia="Times New Roman"/>
          <w:noProof/>
          <w:lang w:eastAsia="ko-KR"/>
        </w:rPr>
        <w:t xml:space="preserve"> (i.e. Single Entry PHR format is used)</w:t>
      </w:r>
      <w:r w:rsidRPr="00632721">
        <w:rPr>
          <w:rFonts w:eastAsia="Times New Roman"/>
          <w:noProof/>
          <w:lang w:eastAsia="ja-JP"/>
        </w:rPr>
        <w:t>:</w:t>
      </w:r>
    </w:p>
    <w:p w14:paraId="0B5F9CCE" w14:textId="77777777" w:rsidR="00632721" w:rsidRPr="00632721" w:rsidRDefault="00632721" w:rsidP="00632721">
      <w:pPr>
        <w:overflowPunct w:val="0"/>
        <w:autoSpaceDE w:val="0"/>
        <w:autoSpaceDN w:val="0"/>
        <w:adjustRightInd w:val="0"/>
        <w:ind w:left="1135" w:hanging="284"/>
        <w:textAlignment w:val="baseline"/>
        <w:rPr>
          <w:rFonts w:eastAsia="Times New Roman"/>
          <w:lang w:eastAsia="ko-KR"/>
        </w:rPr>
      </w:pPr>
      <w:r w:rsidRPr="00632721">
        <w:rPr>
          <w:rFonts w:eastAsia="Times New Roman"/>
          <w:lang w:eastAsia="ko-KR"/>
        </w:rPr>
        <w:t>3&gt;</w:t>
      </w:r>
      <w:r w:rsidRPr="00632721">
        <w:rPr>
          <w:rFonts w:eastAsia="Times New Roman"/>
          <w:lang w:eastAsia="ko-KR"/>
        </w:rPr>
        <w:tab/>
        <w:t xml:space="preserve">if </w:t>
      </w:r>
      <w:r w:rsidRPr="00632721">
        <w:rPr>
          <w:rFonts w:eastAsia="Times New Roman"/>
          <w:lang w:eastAsia="ja-JP"/>
        </w:rPr>
        <w:t>this MAC entity is configured with</w:t>
      </w:r>
      <w:r w:rsidRPr="00632721">
        <w:rPr>
          <w:rFonts w:eastAsia="Times New Roman"/>
          <w:iCs/>
          <w:lang w:eastAsia="ja-JP"/>
        </w:rPr>
        <w:t xml:space="preserve"> </w:t>
      </w:r>
      <w:proofErr w:type="spellStart"/>
      <w:r w:rsidRPr="00632721">
        <w:rPr>
          <w:rFonts w:eastAsia="Times New Roman"/>
          <w:i/>
          <w:iCs/>
          <w:lang w:eastAsia="ja-JP"/>
        </w:rPr>
        <w:t>twoPHRMode</w:t>
      </w:r>
      <w:proofErr w:type="spellEnd"/>
      <w:r w:rsidRPr="00632721">
        <w:rPr>
          <w:rFonts w:eastAsia="Times New Roman"/>
          <w:lang w:eastAsia="ko-KR"/>
        </w:rPr>
        <w:t>:</w:t>
      </w:r>
    </w:p>
    <w:p w14:paraId="6E0F329F" w14:textId="77777777" w:rsidR="00632721" w:rsidRPr="00632721" w:rsidRDefault="00632721" w:rsidP="00632721">
      <w:pPr>
        <w:overflowPunct w:val="0"/>
        <w:autoSpaceDE w:val="0"/>
        <w:autoSpaceDN w:val="0"/>
        <w:adjustRightInd w:val="0"/>
        <w:ind w:left="1418" w:hanging="284"/>
        <w:textAlignment w:val="baseline"/>
        <w:rPr>
          <w:rFonts w:eastAsia="Times New Roman"/>
          <w:lang w:eastAsia="ja-JP"/>
        </w:rPr>
      </w:pPr>
      <w:r w:rsidRPr="00632721">
        <w:rPr>
          <w:rFonts w:eastAsia="Times New Roman"/>
          <w:lang w:eastAsia="ko-KR"/>
        </w:rPr>
        <w:t>4&gt;</w:t>
      </w:r>
      <w:r w:rsidRPr="00632721">
        <w:rPr>
          <w:rFonts w:eastAsia="Times New Roman"/>
          <w:lang w:eastAsia="ja-JP"/>
        </w:rPr>
        <w:tab/>
        <w:t>obtain two values of the Type 1 power headroom from the physical layer</w:t>
      </w:r>
      <w:r w:rsidRPr="00632721">
        <w:rPr>
          <w:rFonts w:eastAsia="Times New Roman"/>
          <w:lang w:eastAsia="ko-KR"/>
        </w:rPr>
        <w:t xml:space="preserve"> for the corresponding uplink carrier of the PCell</w:t>
      </w:r>
      <w:r w:rsidRPr="00632721">
        <w:rPr>
          <w:rFonts w:eastAsia="Times New Roman"/>
          <w:lang w:eastAsia="ja-JP"/>
        </w:rPr>
        <w:t>.</w:t>
      </w:r>
    </w:p>
    <w:p w14:paraId="5815E8E8" w14:textId="77777777" w:rsidR="00632721" w:rsidRPr="00632721" w:rsidRDefault="00632721" w:rsidP="00632721">
      <w:pPr>
        <w:overflowPunct w:val="0"/>
        <w:autoSpaceDE w:val="0"/>
        <w:autoSpaceDN w:val="0"/>
        <w:adjustRightInd w:val="0"/>
        <w:ind w:left="1135" w:hanging="284"/>
        <w:textAlignment w:val="baseline"/>
        <w:rPr>
          <w:rFonts w:eastAsia="Times New Roman"/>
          <w:lang w:eastAsia="ko-KR"/>
        </w:rPr>
      </w:pPr>
      <w:r w:rsidRPr="00632721">
        <w:rPr>
          <w:rFonts w:eastAsia="Times New Roman"/>
          <w:lang w:eastAsia="ko-KR"/>
        </w:rPr>
        <w:lastRenderedPageBreak/>
        <w:t>3&gt;</w:t>
      </w:r>
      <w:r w:rsidRPr="00632721">
        <w:rPr>
          <w:rFonts w:eastAsia="Times New Roman"/>
          <w:lang w:eastAsia="ko-KR"/>
        </w:rPr>
        <w:tab/>
        <w:t>else:</w:t>
      </w:r>
    </w:p>
    <w:p w14:paraId="5B9502E4" w14:textId="77777777" w:rsidR="00632721" w:rsidRPr="00632721" w:rsidRDefault="00632721" w:rsidP="00632721">
      <w:pPr>
        <w:overflowPunct w:val="0"/>
        <w:autoSpaceDE w:val="0"/>
        <w:autoSpaceDN w:val="0"/>
        <w:adjustRightInd w:val="0"/>
        <w:ind w:left="1418" w:hanging="284"/>
        <w:textAlignment w:val="baseline"/>
        <w:rPr>
          <w:rFonts w:eastAsia="Times New Roman"/>
          <w:noProof/>
          <w:lang w:eastAsia="ja-JP"/>
        </w:rPr>
      </w:pPr>
      <w:r w:rsidRPr="00632721">
        <w:rPr>
          <w:rFonts w:eastAsia="Times New Roman"/>
          <w:noProof/>
          <w:lang w:eastAsia="ko-KR"/>
        </w:rPr>
        <w:t>4&gt;</w:t>
      </w:r>
      <w:r w:rsidRPr="00632721">
        <w:rPr>
          <w:rFonts w:eastAsia="Times New Roman"/>
          <w:noProof/>
          <w:lang w:eastAsia="ja-JP"/>
        </w:rPr>
        <w:tab/>
        <w:t>obtain the value of the Type 1 power headroom from the physical layer</w:t>
      </w:r>
      <w:r w:rsidRPr="00632721">
        <w:rPr>
          <w:rFonts w:eastAsia="Times New Roman"/>
          <w:noProof/>
          <w:lang w:eastAsia="ko-KR"/>
        </w:rPr>
        <w:t xml:space="preserve"> for the corresponding uplink carrier of the PCell</w:t>
      </w:r>
      <w:r w:rsidRPr="00632721">
        <w:rPr>
          <w:rFonts w:eastAsia="Times New Roman"/>
          <w:noProof/>
          <w:lang w:eastAsia="ja-JP"/>
        </w:rPr>
        <w:t>.</w:t>
      </w:r>
    </w:p>
    <w:p w14:paraId="7E9CD345"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ja-JP"/>
        </w:rPr>
      </w:pPr>
      <w:r w:rsidRPr="00632721">
        <w:rPr>
          <w:rFonts w:eastAsia="Times New Roman"/>
          <w:noProof/>
          <w:lang w:eastAsia="ja-JP"/>
        </w:rPr>
        <w:t>3&gt;</w:t>
      </w:r>
      <w:r w:rsidRPr="00632721">
        <w:rPr>
          <w:rFonts w:eastAsia="Times New Roman"/>
          <w:noProof/>
          <w:lang w:eastAsia="ja-JP"/>
        </w:rPr>
        <w:tab/>
        <w:t>obtain the value for the corresponding P</w:t>
      </w:r>
      <w:r w:rsidRPr="00632721">
        <w:rPr>
          <w:rFonts w:eastAsia="Times New Roman"/>
          <w:noProof/>
          <w:vertAlign w:val="subscript"/>
          <w:lang w:eastAsia="ja-JP"/>
        </w:rPr>
        <w:t>CMAX,</w:t>
      </w:r>
      <w:r w:rsidRPr="00632721">
        <w:rPr>
          <w:rFonts w:eastAsia="Times New Roman"/>
          <w:noProof/>
          <w:vertAlign w:val="subscript"/>
          <w:lang w:eastAsia="ko-KR"/>
        </w:rPr>
        <w:t>f,</w:t>
      </w:r>
      <w:r w:rsidRPr="00632721">
        <w:rPr>
          <w:rFonts w:eastAsia="Times New Roman"/>
          <w:noProof/>
          <w:vertAlign w:val="subscript"/>
          <w:lang w:eastAsia="ja-JP"/>
        </w:rPr>
        <w:t>c</w:t>
      </w:r>
      <w:r w:rsidRPr="00632721">
        <w:rPr>
          <w:rFonts w:eastAsia="Times New Roman"/>
          <w:noProof/>
          <w:lang w:eastAsia="ja-JP"/>
        </w:rPr>
        <w:t xml:space="preserve"> field from the physical layer;</w:t>
      </w:r>
    </w:p>
    <w:p w14:paraId="6161F43A"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ko-KR"/>
        </w:rPr>
      </w:pPr>
      <w:r w:rsidRPr="00632721">
        <w:rPr>
          <w:rFonts w:eastAsia="Times New Roman"/>
          <w:noProof/>
          <w:lang w:eastAsia="ko-KR"/>
        </w:rPr>
        <w:t>3&gt;</w:t>
      </w:r>
      <w:r w:rsidRPr="00632721">
        <w:rPr>
          <w:rFonts w:eastAsia="Times New Roman"/>
          <w:noProof/>
          <w:lang w:eastAsia="ko-KR"/>
        </w:rPr>
        <w:tab/>
        <w:t xml:space="preserve">if </w:t>
      </w:r>
      <w:r w:rsidRPr="00632721">
        <w:rPr>
          <w:rFonts w:eastAsia="Times New Roman"/>
          <w:i/>
          <w:iCs/>
          <w:noProof/>
          <w:lang w:eastAsia="ko-KR"/>
        </w:rPr>
        <w:t>mpe-Reporting-FR2</w:t>
      </w:r>
      <w:r w:rsidRPr="00632721">
        <w:rPr>
          <w:rFonts w:eastAsia="Times New Roman"/>
          <w:noProof/>
          <w:lang w:eastAsia="ko-KR"/>
        </w:rPr>
        <w:t xml:space="preserve"> is configured and this Serving Cell operates on FR2:</w:t>
      </w:r>
    </w:p>
    <w:p w14:paraId="05E34026" w14:textId="77777777" w:rsidR="00632721" w:rsidRPr="00632721" w:rsidRDefault="00632721" w:rsidP="00632721">
      <w:pPr>
        <w:overflowPunct w:val="0"/>
        <w:autoSpaceDE w:val="0"/>
        <w:autoSpaceDN w:val="0"/>
        <w:adjustRightInd w:val="0"/>
        <w:ind w:left="1418" w:hanging="284"/>
        <w:textAlignment w:val="baseline"/>
        <w:rPr>
          <w:rFonts w:eastAsia="Times New Roman"/>
          <w:lang w:eastAsia="ko-KR"/>
        </w:rPr>
      </w:pPr>
      <w:r w:rsidRPr="00632721">
        <w:rPr>
          <w:rFonts w:eastAsia="Times New Roman"/>
          <w:noProof/>
          <w:lang w:eastAsia="ko-KR"/>
        </w:rPr>
        <w:t>4&gt;</w:t>
      </w:r>
      <w:r w:rsidRPr="00632721">
        <w:rPr>
          <w:rFonts w:eastAsia="Times New Roman"/>
          <w:noProof/>
          <w:lang w:eastAsia="ko-KR"/>
        </w:rPr>
        <w:tab/>
        <w:t>obtain the value for the corresponding MPE field from the physical layer.</w:t>
      </w:r>
    </w:p>
    <w:p w14:paraId="7A209491" w14:textId="77777777" w:rsidR="00632721" w:rsidRPr="00632721" w:rsidRDefault="00632721" w:rsidP="00632721">
      <w:pPr>
        <w:overflowPunct w:val="0"/>
        <w:autoSpaceDE w:val="0"/>
        <w:autoSpaceDN w:val="0"/>
        <w:spacing w:line="259" w:lineRule="auto"/>
        <w:ind w:left="1135" w:hanging="284"/>
        <w:jc w:val="both"/>
        <w:rPr>
          <w:rFonts w:eastAsia="Times New Roman"/>
          <w:lang w:eastAsia="en-GB"/>
        </w:rPr>
      </w:pPr>
      <w:r w:rsidRPr="00632721">
        <w:rPr>
          <w:rFonts w:eastAsia="Times New Roman"/>
          <w:lang w:eastAsia="en-GB"/>
        </w:rPr>
        <w:t>3&gt;</w:t>
      </w:r>
      <w:r w:rsidRPr="00632721">
        <w:rPr>
          <w:rFonts w:eastAsia="Times New Roman"/>
          <w:lang w:eastAsia="en-GB"/>
        </w:rPr>
        <w:tab/>
        <w:t xml:space="preserve">if </w:t>
      </w:r>
      <w:r w:rsidRPr="00632721">
        <w:rPr>
          <w:rFonts w:eastAsia="Times New Roman"/>
          <w:i/>
          <w:iCs/>
          <w:lang w:eastAsia="en-GB"/>
        </w:rPr>
        <w:t>mpe-Reporting-FR2-r17</w:t>
      </w:r>
      <w:r w:rsidRPr="00632721">
        <w:rPr>
          <w:rFonts w:eastAsia="Times New Roman"/>
          <w:iCs/>
          <w:lang w:eastAsia="en-GB"/>
        </w:rPr>
        <w:t xml:space="preserve"> is configured </w:t>
      </w:r>
      <w:r w:rsidRPr="00632721">
        <w:rPr>
          <w:rFonts w:eastAsia="Times New Roman"/>
          <w:lang w:eastAsia="en-GB"/>
        </w:rPr>
        <w:t>and this Serving Cell operates on FR2 and this Serving Cell is associated to this MAC entity:</w:t>
      </w:r>
    </w:p>
    <w:p w14:paraId="4EF089AB" w14:textId="77777777" w:rsidR="00632721" w:rsidRPr="00632721" w:rsidRDefault="00632721" w:rsidP="00632721">
      <w:pPr>
        <w:overflowPunct w:val="0"/>
        <w:autoSpaceDE w:val="0"/>
        <w:autoSpaceDN w:val="0"/>
        <w:adjustRightInd w:val="0"/>
        <w:ind w:left="1418" w:hanging="284"/>
        <w:textAlignment w:val="baseline"/>
        <w:rPr>
          <w:rFonts w:eastAsia="Times New Roman"/>
          <w:lang w:eastAsia="ja-JP"/>
        </w:rPr>
      </w:pPr>
      <w:r w:rsidRPr="00632721">
        <w:rPr>
          <w:rFonts w:eastAsia="Times New Roman"/>
          <w:lang w:eastAsia="ja-JP"/>
        </w:rPr>
        <w:t>4&gt;</w:t>
      </w:r>
      <w:r w:rsidRPr="00632721">
        <w:rPr>
          <w:rFonts w:eastAsia="Times New Roman"/>
          <w:lang w:eastAsia="ja-JP"/>
        </w:rPr>
        <w:tab/>
        <w:t xml:space="preserve">obtain the value for the corresponding </w:t>
      </w:r>
      <w:proofErr w:type="spellStart"/>
      <w:r w:rsidRPr="00632721">
        <w:rPr>
          <w:rFonts w:eastAsia="Times New Roman"/>
          <w:lang w:eastAsia="ja-JP"/>
        </w:rPr>
        <w:t>MPE</w:t>
      </w:r>
      <w:r w:rsidRPr="00632721">
        <w:rPr>
          <w:rFonts w:eastAsia="Times New Roman"/>
          <w:vertAlign w:val="subscript"/>
          <w:lang w:eastAsia="ja-JP"/>
        </w:rPr>
        <w:t>i</w:t>
      </w:r>
      <w:proofErr w:type="spellEnd"/>
      <w:r w:rsidRPr="00632721">
        <w:rPr>
          <w:rFonts w:eastAsia="Times New Roman"/>
          <w:lang w:eastAsia="ja-JP"/>
        </w:rPr>
        <w:t xml:space="preserve"> field from the physical layer;</w:t>
      </w:r>
    </w:p>
    <w:p w14:paraId="7CDE3CDC" w14:textId="77777777" w:rsidR="00632721" w:rsidRPr="00632721" w:rsidRDefault="00632721" w:rsidP="00632721">
      <w:pPr>
        <w:overflowPunct w:val="0"/>
        <w:autoSpaceDE w:val="0"/>
        <w:autoSpaceDN w:val="0"/>
        <w:adjustRightInd w:val="0"/>
        <w:ind w:left="1418" w:hanging="284"/>
        <w:textAlignment w:val="baseline"/>
        <w:rPr>
          <w:rFonts w:eastAsia="Times New Roman"/>
          <w:noProof/>
          <w:lang w:eastAsia="ko-KR"/>
        </w:rPr>
      </w:pPr>
      <w:r w:rsidRPr="00632721">
        <w:rPr>
          <w:rFonts w:eastAsia="MS Mincho"/>
          <w:lang w:eastAsia="zh-CN"/>
        </w:rPr>
        <w:t>4&gt;</w:t>
      </w:r>
      <w:r w:rsidRPr="00632721">
        <w:rPr>
          <w:rFonts w:eastAsia="Times New Roman"/>
          <w:lang w:eastAsia="ja-JP"/>
        </w:rPr>
        <w:tab/>
      </w:r>
      <w:r w:rsidRPr="00632721">
        <w:rPr>
          <w:rFonts w:eastAsia="MS Mincho"/>
          <w:lang w:eastAsia="zh-CN"/>
        </w:rPr>
        <w:t xml:space="preserve">obtain the value for the corresponding </w:t>
      </w:r>
      <w:proofErr w:type="spellStart"/>
      <w:r w:rsidRPr="00632721">
        <w:rPr>
          <w:rFonts w:eastAsia="Times New Roman"/>
          <w:lang w:eastAsia="ja-JP"/>
        </w:rPr>
        <w:t>Resource</w:t>
      </w:r>
      <w:r w:rsidRPr="00632721">
        <w:rPr>
          <w:rFonts w:eastAsia="Times New Roman"/>
          <w:vertAlign w:val="subscript"/>
          <w:lang w:eastAsia="ko-KR"/>
        </w:rPr>
        <w:t>i</w:t>
      </w:r>
      <w:proofErr w:type="spellEnd"/>
      <w:r w:rsidRPr="00632721">
        <w:rPr>
          <w:rFonts w:eastAsia="MS Mincho"/>
          <w:lang w:eastAsia="zh-CN"/>
        </w:rPr>
        <w:t xml:space="preserve"> field </w:t>
      </w:r>
      <w:r w:rsidRPr="00632721">
        <w:rPr>
          <w:rFonts w:eastAsia="Times New Roman"/>
          <w:lang w:eastAsia="ja-JP"/>
        </w:rPr>
        <w:t xml:space="preserve">from </w:t>
      </w:r>
      <w:r w:rsidRPr="00632721">
        <w:rPr>
          <w:rFonts w:eastAsia="MS Mincho"/>
          <w:lang w:eastAsia="zh-CN"/>
        </w:rPr>
        <w:t>the physical layer.</w:t>
      </w:r>
    </w:p>
    <w:p w14:paraId="74D1B8A8"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ja-JP"/>
        </w:rPr>
      </w:pPr>
      <w:r w:rsidRPr="00632721">
        <w:rPr>
          <w:rFonts w:eastAsia="Times New Roman"/>
          <w:noProof/>
          <w:lang w:eastAsia="ko-KR"/>
        </w:rPr>
        <w:t>3&gt;</w:t>
      </w:r>
      <w:r w:rsidRPr="00632721">
        <w:rPr>
          <w:rFonts w:eastAsia="Times New Roman"/>
          <w:noProof/>
          <w:lang w:eastAsia="ja-JP"/>
        </w:rPr>
        <w:tab/>
        <w:t xml:space="preserve">instruct the Multiplexing and Assembly procedure to generate and transmit </w:t>
      </w:r>
      <w:r w:rsidRPr="00632721">
        <w:rPr>
          <w:rFonts w:eastAsia="Times New Roman"/>
          <w:lang w:eastAsia="ja-JP"/>
        </w:rPr>
        <w:t>the Enhanced Single entry PHR as defined in clause 6.1.3.48 if this MAC entity is configured with</w:t>
      </w:r>
      <w:r w:rsidRPr="00632721">
        <w:rPr>
          <w:rFonts w:eastAsia="Times New Roman"/>
          <w:iCs/>
          <w:lang w:eastAsia="ko-KR"/>
        </w:rPr>
        <w:t xml:space="preserve"> </w:t>
      </w:r>
      <w:r w:rsidRPr="00632721">
        <w:rPr>
          <w:rFonts w:eastAsia="Times New Roman"/>
          <w:i/>
          <w:iCs/>
          <w:lang w:eastAsia="ko-KR"/>
        </w:rPr>
        <w:t>mpe-Reporting-FR2-r17</w:t>
      </w:r>
      <w:r w:rsidRPr="00632721">
        <w:rPr>
          <w:rFonts w:eastAsia="Times New Roman"/>
          <w:iCs/>
          <w:lang w:eastAsia="ko-KR"/>
        </w:rPr>
        <w:t xml:space="preserve"> </w:t>
      </w:r>
      <w:r w:rsidRPr="00632721">
        <w:rPr>
          <w:rFonts w:eastAsia="Times New Roman"/>
          <w:lang w:eastAsia="ja-JP"/>
        </w:rPr>
        <w:t xml:space="preserve">or the Enhanced Single Entry PHR for multiple TRP MAC </w:t>
      </w:r>
      <w:r w:rsidRPr="00632721">
        <w:rPr>
          <w:rFonts w:eastAsia="Times New Roman"/>
          <w:lang w:eastAsia="ko-KR"/>
        </w:rPr>
        <w:t>CE</w:t>
      </w:r>
      <w:r w:rsidRPr="00632721">
        <w:rPr>
          <w:rFonts w:eastAsia="Times New Roman"/>
          <w:lang w:eastAsia="ja-JP"/>
        </w:rPr>
        <w:t xml:space="preserve"> as defined in clause 6.1.3.50 if this MAC entity is configured with </w:t>
      </w:r>
      <w:proofErr w:type="spellStart"/>
      <w:r w:rsidRPr="00632721">
        <w:rPr>
          <w:rFonts w:eastAsia="Times New Roman"/>
          <w:i/>
          <w:iCs/>
          <w:lang w:eastAsia="ja-JP"/>
        </w:rPr>
        <w:t>twoPHRMode</w:t>
      </w:r>
      <w:proofErr w:type="spellEnd"/>
      <w:r w:rsidRPr="00632721">
        <w:rPr>
          <w:rFonts w:eastAsia="Times New Roman"/>
          <w:lang w:eastAsia="ja-JP"/>
        </w:rPr>
        <w:t xml:space="preserve"> or </w:t>
      </w:r>
      <w:r w:rsidRPr="00632721">
        <w:rPr>
          <w:rFonts w:eastAsia="Times New Roman"/>
          <w:noProof/>
          <w:lang w:eastAsia="ja-JP"/>
        </w:rPr>
        <w:t xml:space="preserve">the Single Entry PHR MAC </w:t>
      </w:r>
      <w:r w:rsidRPr="00632721">
        <w:rPr>
          <w:rFonts w:eastAsia="Times New Roman"/>
          <w:noProof/>
          <w:lang w:eastAsia="ko-KR"/>
        </w:rPr>
        <w:t>CE</w:t>
      </w:r>
      <w:r w:rsidRPr="00632721">
        <w:rPr>
          <w:rFonts w:eastAsia="Times New Roman"/>
          <w:noProof/>
          <w:lang w:eastAsia="ja-JP"/>
        </w:rPr>
        <w:t xml:space="preserve"> as defined in clause 6.1.3.</w:t>
      </w:r>
      <w:r w:rsidRPr="00632721">
        <w:rPr>
          <w:rFonts w:eastAsia="Times New Roman"/>
          <w:noProof/>
          <w:lang w:eastAsia="ko-KR"/>
        </w:rPr>
        <w:t>8</w:t>
      </w:r>
      <w:r w:rsidRPr="00632721">
        <w:rPr>
          <w:rFonts w:eastAsia="Times New Roman"/>
          <w:noProof/>
          <w:lang w:eastAsia="ja-JP"/>
        </w:rPr>
        <w:t xml:space="preserve"> </w:t>
      </w:r>
      <w:r w:rsidRPr="00632721">
        <w:rPr>
          <w:rFonts w:eastAsia="Times New Roman"/>
          <w:lang w:eastAsia="ja-JP"/>
        </w:rPr>
        <w:t xml:space="preserve">otherwise </w:t>
      </w:r>
      <w:r w:rsidRPr="00632721">
        <w:rPr>
          <w:rFonts w:eastAsia="Times New Roman"/>
          <w:noProof/>
          <w:lang w:eastAsia="ja-JP"/>
        </w:rPr>
        <w:t>based on the values reported by the physical layer.</w:t>
      </w:r>
    </w:p>
    <w:p w14:paraId="2CA6053C"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ko-KR"/>
        </w:rPr>
      </w:pPr>
      <w:r w:rsidRPr="00632721">
        <w:rPr>
          <w:rFonts w:eastAsia="Times New Roman"/>
          <w:noProof/>
          <w:lang w:eastAsia="ko-KR"/>
        </w:rPr>
        <w:t>2&gt;</w:t>
      </w:r>
      <w:r w:rsidRPr="00632721">
        <w:rPr>
          <w:rFonts w:eastAsia="Times New Roman"/>
          <w:noProof/>
          <w:lang w:eastAsia="ko-KR"/>
        </w:rPr>
        <w:tab/>
        <w:t>if this PHR report is an MPE P-MPR report:</w:t>
      </w:r>
    </w:p>
    <w:p w14:paraId="7823A08A"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ko-KR"/>
        </w:rPr>
      </w:pPr>
      <w:r w:rsidRPr="00632721">
        <w:rPr>
          <w:rFonts w:eastAsia="Times New Roman"/>
          <w:noProof/>
          <w:lang w:eastAsia="ko-KR"/>
        </w:rPr>
        <w:t>3&gt;</w:t>
      </w:r>
      <w:r w:rsidRPr="00632721">
        <w:rPr>
          <w:rFonts w:eastAsia="Times New Roman"/>
          <w:noProof/>
          <w:lang w:eastAsia="ko-KR"/>
        </w:rPr>
        <w:tab/>
        <w:t xml:space="preserve">start or restart the </w:t>
      </w:r>
      <w:r w:rsidRPr="00632721">
        <w:rPr>
          <w:rFonts w:eastAsia="Times New Roman"/>
          <w:i/>
          <w:iCs/>
          <w:noProof/>
          <w:lang w:eastAsia="ko-KR"/>
        </w:rPr>
        <w:t>mpe-ProhibitTimer</w:t>
      </w:r>
      <w:r w:rsidRPr="00632721">
        <w:rPr>
          <w:rFonts w:eastAsia="Times New Roman"/>
          <w:noProof/>
          <w:lang w:eastAsia="ko-KR"/>
        </w:rPr>
        <w:t>;</w:t>
      </w:r>
    </w:p>
    <w:p w14:paraId="09D2D4DC" w14:textId="77777777" w:rsidR="00632721" w:rsidRPr="00632721" w:rsidRDefault="00632721" w:rsidP="00632721">
      <w:pPr>
        <w:overflowPunct w:val="0"/>
        <w:autoSpaceDE w:val="0"/>
        <w:autoSpaceDN w:val="0"/>
        <w:adjustRightInd w:val="0"/>
        <w:ind w:left="1135" w:hanging="284"/>
        <w:textAlignment w:val="baseline"/>
        <w:rPr>
          <w:rFonts w:eastAsia="Times New Roman"/>
          <w:noProof/>
          <w:lang w:eastAsia="ko-KR"/>
        </w:rPr>
      </w:pPr>
      <w:r w:rsidRPr="00632721">
        <w:rPr>
          <w:rFonts w:eastAsia="Times New Roman"/>
          <w:noProof/>
          <w:lang w:eastAsia="ko-KR"/>
        </w:rPr>
        <w:t>3&gt;</w:t>
      </w:r>
      <w:r w:rsidRPr="00632721">
        <w:rPr>
          <w:rFonts w:eastAsia="Times New Roman"/>
          <w:noProof/>
          <w:lang w:eastAsia="ko-KR"/>
        </w:rPr>
        <w:tab/>
        <w:t>cancel triggered MPE P-MPR reporting for Serving Cells included in the PHR MAC CE.</w:t>
      </w:r>
    </w:p>
    <w:p w14:paraId="783C9FCF"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ja-JP"/>
        </w:rPr>
      </w:pPr>
      <w:r w:rsidRPr="00632721">
        <w:rPr>
          <w:rFonts w:eastAsia="Times New Roman"/>
          <w:noProof/>
          <w:lang w:eastAsia="ko-KR"/>
        </w:rPr>
        <w:t>2&gt;</w:t>
      </w:r>
      <w:r w:rsidRPr="00632721">
        <w:rPr>
          <w:rFonts w:eastAsia="Times New Roman"/>
          <w:noProof/>
          <w:lang w:eastAsia="ja-JP"/>
        </w:rPr>
        <w:tab/>
        <w:t xml:space="preserve">start or restart </w:t>
      </w:r>
      <w:r w:rsidRPr="00632721">
        <w:rPr>
          <w:rFonts w:eastAsia="Times New Roman"/>
          <w:i/>
          <w:noProof/>
          <w:lang w:eastAsia="ja-JP"/>
        </w:rPr>
        <w:t>phr-PeriodicTimer</w:t>
      </w:r>
      <w:r w:rsidRPr="00632721">
        <w:rPr>
          <w:rFonts w:eastAsia="Times New Roman"/>
          <w:noProof/>
          <w:lang w:eastAsia="ja-JP"/>
        </w:rPr>
        <w:t>;</w:t>
      </w:r>
    </w:p>
    <w:p w14:paraId="48CBC8A0" w14:textId="77777777" w:rsidR="00632721" w:rsidRPr="00632721" w:rsidRDefault="00632721" w:rsidP="00632721">
      <w:pPr>
        <w:overflowPunct w:val="0"/>
        <w:autoSpaceDE w:val="0"/>
        <w:autoSpaceDN w:val="0"/>
        <w:adjustRightInd w:val="0"/>
        <w:ind w:left="851" w:hanging="284"/>
        <w:textAlignment w:val="baseline"/>
        <w:rPr>
          <w:rFonts w:eastAsia="Times New Roman"/>
          <w:noProof/>
          <w:lang w:eastAsia="ja-JP"/>
        </w:rPr>
      </w:pPr>
      <w:r w:rsidRPr="00632721">
        <w:rPr>
          <w:rFonts w:eastAsia="Times New Roman"/>
          <w:noProof/>
          <w:lang w:eastAsia="ko-KR"/>
        </w:rPr>
        <w:t>2&gt;</w:t>
      </w:r>
      <w:r w:rsidRPr="00632721">
        <w:rPr>
          <w:rFonts w:eastAsia="Times New Roman"/>
          <w:noProof/>
          <w:lang w:eastAsia="ja-JP"/>
        </w:rPr>
        <w:tab/>
        <w:t xml:space="preserve">start or restart </w:t>
      </w:r>
      <w:r w:rsidRPr="00632721">
        <w:rPr>
          <w:rFonts w:eastAsia="Times New Roman"/>
          <w:i/>
          <w:noProof/>
          <w:lang w:eastAsia="ja-JP"/>
        </w:rPr>
        <w:t>phr-</w:t>
      </w:r>
      <w:r w:rsidRPr="00632721">
        <w:rPr>
          <w:rFonts w:eastAsia="Times New Roman"/>
          <w:i/>
          <w:noProof/>
          <w:lang w:eastAsia="ko-KR"/>
        </w:rPr>
        <w:t>Prohibit</w:t>
      </w:r>
      <w:r w:rsidRPr="00632721">
        <w:rPr>
          <w:rFonts w:eastAsia="Times New Roman"/>
          <w:i/>
          <w:noProof/>
          <w:lang w:eastAsia="ja-JP"/>
        </w:rPr>
        <w:t>Timer</w:t>
      </w:r>
      <w:r w:rsidRPr="00632721">
        <w:rPr>
          <w:rFonts w:eastAsia="Times New Roman"/>
          <w:noProof/>
          <w:lang w:eastAsia="ja-JP"/>
        </w:rPr>
        <w:t>;</w:t>
      </w:r>
    </w:p>
    <w:p w14:paraId="4CDC88DA" w14:textId="77777777" w:rsidR="00632721" w:rsidRPr="00632721" w:rsidRDefault="00632721" w:rsidP="00632721">
      <w:pPr>
        <w:overflowPunct w:val="0"/>
        <w:autoSpaceDE w:val="0"/>
        <w:autoSpaceDN w:val="0"/>
        <w:adjustRightInd w:val="0"/>
        <w:ind w:left="851" w:hanging="284"/>
        <w:textAlignment w:val="baseline"/>
        <w:rPr>
          <w:rFonts w:eastAsia="Times New Roman"/>
          <w:lang w:eastAsia="ja-JP"/>
        </w:rPr>
      </w:pPr>
      <w:r w:rsidRPr="00632721">
        <w:rPr>
          <w:rFonts w:eastAsia="Times New Roman"/>
          <w:noProof/>
          <w:lang w:eastAsia="ko-KR"/>
        </w:rPr>
        <w:t>2&gt;</w:t>
      </w:r>
      <w:r w:rsidRPr="00632721">
        <w:rPr>
          <w:rFonts w:eastAsia="Times New Roman"/>
          <w:noProof/>
          <w:lang w:eastAsia="ja-JP"/>
        </w:rPr>
        <w:tab/>
        <w:t>cancel all triggered PHR(s).</w:t>
      </w:r>
    </w:p>
    <w:p w14:paraId="437AEE29" w14:textId="2B4FC071" w:rsidR="00632721" w:rsidRDefault="00632721" w:rsidP="00632721">
      <w:pPr>
        <w:overflowPunct w:val="0"/>
        <w:autoSpaceDE w:val="0"/>
        <w:autoSpaceDN w:val="0"/>
        <w:adjustRightInd w:val="0"/>
        <w:textAlignment w:val="baseline"/>
        <w:rPr>
          <w:rFonts w:eastAsia="Times New Roman"/>
          <w:lang w:eastAsia="ko-KR"/>
        </w:rPr>
      </w:pPr>
      <w:r w:rsidRPr="00632721">
        <w:rPr>
          <w:rFonts w:eastAsia="Times New Roman"/>
          <w:lang w:eastAsia="ko-KR"/>
        </w:rPr>
        <w:t>All triggered PHRs</w:t>
      </w:r>
      <w:r w:rsidRPr="00632721">
        <w:rPr>
          <w:rFonts w:eastAsia="맑은 고딕"/>
          <w:lang w:eastAsia="ko-KR"/>
        </w:rPr>
        <w:t xml:space="preserve"> </w:t>
      </w:r>
      <w:r w:rsidRPr="00632721">
        <w:rPr>
          <w:rFonts w:eastAsia="Times New Roman"/>
          <w:lang w:eastAsia="ko-KR"/>
        </w:rPr>
        <w:t>shall be cancelled when</w:t>
      </w:r>
      <w:r w:rsidRPr="00632721">
        <w:rPr>
          <w:rFonts w:eastAsia="Times New Roman"/>
          <w:lang w:eastAsia="zh-CN"/>
        </w:rPr>
        <w:t xml:space="preserve"> there is an ongoing SDT procedure as in clause 5.27 and</w:t>
      </w:r>
      <w:r w:rsidRPr="00632721">
        <w:rPr>
          <w:rFonts w:eastAsia="Times New Roman"/>
          <w:lang w:eastAsia="ko-KR"/>
        </w:rPr>
        <w:t xml:space="preserve"> the UL grant(s) can accommodate all pending data available for transmission but is not sufficient to additionally accommodate the PHR MAC CE plus its </w:t>
      </w:r>
      <w:proofErr w:type="spellStart"/>
      <w:r w:rsidRPr="00632721">
        <w:rPr>
          <w:rFonts w:eastAsia="Times New Roman"/>
          <w:lang w:eastAsia="ko-KR"/>
        </w:rPr>
        <w:t>subheader</w:t>
      </w:r>
      <w:proofErr w:type="spellEnd"/>
      <w:r w:rsidRPr="00632721">
        <w:rPr>
          <w:rFonts w:eastAsia="Times New Roman"/>
          <w:lang w:eastAsia="ko-KR"/>
        </w:rPr>
        <w:t>.</w:t>
      </w:r>
    </w:p>
    <w:p w14:paraId="2D9687FE" w14:textId="0843CB6B" w:rsidR="00632721" w:rsidRDefault="00632721" w:rsidP="00632721">
      <w:pPr>
        <w:overflowPunct w:val="0"/>
        <w:autoSpaceDE w:val="0"/>
        <w:autoSpaceDN w:val="0"/>
        <w:adjustRightInd w:val="0"/>
        <w:textAlignment w:val="baseline"/>
        <w:rPr>
          <w:rFonts w:eastAsia="Times New Roman"/>
          <w:lang w:eastAsia="ko-KR"/>
        </w:rPr>
      </w:pPr>
    </w:p>
    <w:p w14:paraId="5530367D" w14:textId="77777777" w:rsidR="00632721" w:rsidRPr="00632721" w:rsidRDefault="00632721" w:rsidP="00632721">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0" w:name="_Toc171712990"/>
      <w:r w:rsidRPr="00632721">
        <w:rPr>
          <w:rFonts w:ascii="Arial" w:eastAsia="Times New Roman" w:hAnsi="Arial"/>
          <w:noProof/>
          <w:sz w:val="24"/>
          <w:lang w:eastAsia="ja-JP"/>
        </w:rPr>
        <w:t>6.1.3.51</w:t>
      </w:r>
      <w:r w:rsidRPr="00632721">
        <w:rPr>
          <w:rFonts w:ascii="Arial" w:eastAsia="Times New Roman" w:hAnsi="Arial"/>
          <w:noProof/>
          <w:sz w:val="24"/>
          <w:lang w:eastAsia="ja-JP"/>
        </w:rPr>
        <w:tab/>
        <w:t>Enhanced Multiple Entry PHR for multiple TRP MAC CE</w:t>
      </w:r>
      <w:bookmarkEnd w:id="10"/>
    </w:p>
    <w:p w14:paraId="35A7423C"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The Enhanced Multiple Entry PHR for multiple TRP MAC CE is identified by a MAC subheader with eLCID as specified in Table 6.2.1-2b.</w:t>
      </w:r>
    </w:p>
    <w:p w14:paraId="6CA4D60E" w14:textId="683EF1E8"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It has a variable size, and includes the bitmaps, a Type 2 PH field and an octet containing the associated P</w:t>
      </w:r>
      <w:r w:rsidRPr="00632721">
        <w:rPr>
          <w:rFonts w:eastAsia="Times New Roman"/>
          <w:noProof/>
          <w:vertAlign w:val="subscript"/>
          <w:lang w:eastAsia="ja-JP"/>
        </w:rPr>
        <w:t>CMAX,f,c</w:t>
      </w:r>
      <w:r w:rsidRPr="00632721">
        <w:rPr>
          <w:rFonts w:eastAsia="Times New Roman"/>
          <w:noProof/>
          <w:lang w:eastAsia="ja-JP"/>
        </w:rPr>
        <w:t xml:space="preserve"> field (if reported) for SpCell of the other MAC entity, </w:t>
      </w:r>
      <w:del w:id="11" w:author="LGE (Hanul)" w:date="2024-08-05T21:49:00Z">
        <w:r w:rsidRPr="00632721" w:rsidDel="00A53599">
          <w:rPr>
            <w:rFonts w:eastAsia="Times New Roman"/>
            <w:noProof/>
            <w:lang w:eastAsia="ja-JP"/>
          </w:rPr>
          <w:delText xml:space="preserve">a </w:delText>
        </w:r>
      </w:del>
      <w:ins w:id="12" w:author="LGE (Hanul)" w:date="2024-08-05T21:49:00Z">
        <w:r w:rsidR="00A53599">
          <w:rPr>
            <w:rFonts w:eastAsia="Times New Roman"/>
            <w:noProof/>
            <w:lang w:eastAsia="ja-JP"/>
          </w:rPr>
          <w:t>one or multiple</w:t>
        </w:r>
        <w:r w:rsidR="00A53599" w:rsidRPr="00632721">
          <w:rPr>
            <w:rFonts w:eastAsia="Times New Roman"/>
            <w:noProof/>
            <w:lang w:eastAsia="ja-JP"/>
          </w:rPr>
          <w:t xml:space="preserve"> </w:t>
        </w:r>
      </w:ins>
      <w:r w:rsidRPr="00632721">
        <w:rPr>
          <w:rFonts w:eastAsia="Times New Roman"/>
          <w:noProof/>
          <w:lang w:eastAsia="ja-JP"/>
        </w:rPr>
        <w:t>Type 1 PH field and an octet containing the associated P</w:t>
      </w:r>
      <w:r w:rsidRPr="00632721">
        <w:rPr>
          <w:rFonts w:eastAsia="Times New Roman"/>
          <w:noProof/>
          <w:vertAlign w:val="subscript"/>
          <w:lang w:eastAsia="ja-JP"/>
        </w:rPr>
        <w:t>CMAX,f,c</w:t>
      </w:r>
      <w:r w:rsidRPr="00632721">
        <w:rPr>
          <w:rFonts w:eastAsia="Times New Roman"/>
          <w:noProof/>
          <w:lang w:eastAsia="ja-JP"/>
        </w:rPr>
        <w:t xml:space="preserve"> field (if reported) for the PCell. It further includes, in ascending order based on the </w:t>
      </w:r>
      <w:r w:rsidRPr="00632721">
        <w:rPr>
          <w:rFonts w:eastAsia="Times New Roman"/>
          <w:i/>
          <w:iCs/>
          <w:noProof/>
          <w:lang w:eastAsia="ja-JP"/>
        </w:rPr>
        <w:t>ServCellIndex</w:t>
      </w:r>
      <w:r w:rsidRPr="00632721">
        <w:rPr>
          <w:rFonts w:eastAsia="Times New Roman"/>
          <w:noProof/>
          <w:lang w:eastAsia="ja-JP"/>
        </w:rPr>
        <w:t>, one or multiple of Type X PH fields and octets containing the associated P</w:t>
      </w:r>
      <w:r w:rsidRPr="00632721">
        <w:rPr>
          <w:rFonts w:eastAsia="Times New Roman"/>
          <w:noProof/>
          <w:vertAlign w:val="subscript"/>
          <w:lang w:eastAsia="ja-JP"/>
        </w:rPr>
        <w:t>CMAX,f,c</w:t>
      </w:r>
      <w:r w:rsidRPr="00632721">
        <w:rPr>
          <w:rFonts w:eastAsia="Times New Roman"/>
          <w:noProof/>
          <w:lang w:eastAsia="ja-JP"/>
        </w:rPr>
        <w:t xml:space="preserve"> fields (if reported) for Serving Cells other than PCell indicated in the bitmap</w:t>
      </w:r>
      <w:r w:rsidRPr="00632721">
        <w:rPr>
          <w:rFonts w:eastAsia="Times New Roman"/>
          <w:lang w:eastAsia="ja-JP"/>
        </w:rPr>
        <w:t xml:space="preserve"> for indicating the presence of PH(s)</w:t>
      </w:r>
      <w:r w:rsidRPr="00632721">
        <w:rPr>
          <w:rFonts w:eastAsia="Times New Roman"/>
          <w:noProof/>
          <w:lang w:eastAsia="ja-JP"/>
        </w:rPr>
        <w:t>. X is either 1 or 3 according to TS 38.213 [6] and TS 36.213 [17].</w:t>
      </w:r>
    </w:p>
    <w:p w14:paraId="0AB4C443"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 xml:space="preserve">The presence of Type 2 PH field for SpCell of the other MAC entity is configured by </w:t>
      </w:r>
      <w:r w:rsidRPr="00632721">
        <w:rPr>
          <w:rFonts w:eastAsia="Times New Roman"/>
          <w:i/>
          <w:iCs/>
          <w:noProof/>
          <w:lang w:eastAsia="ja-JP"/>
        </w:rPr>
        <w:t>phr-Type2OtherCell</w:t>
      </w:r>
      <w:r w:rsidRPr="00632721">
        <w:rPr>
          <w:rFonts w:eastAsia="Times New Roman"/>
          <w:noProof/>
          <w:lang w:eastAsia="ja-JP"/>
        </w:rPr>
        <w:t xml:space="preserve"> with value </w:t>
      </w:r>
      <w:r w:rsidRPr="00632721">
        <w:rPr>
          <w:rFonts w:eastAsia="Times New Roman"/>
          <w:i/>
          <w:iCs/>
          <w:noProof/>
          <w:lang w:eastAsia="ja-JP"/>
        </w:rPr>
        <w:t>true</w:t>
      </w:r>
      <w:r w:rsidRPr="00632721">
        <w:rPr>
          <w:rFonts w:eastAsia="Times New Roman"/>
          <w:noProof/>
          <w:lang w:eastAsia="ja-JP"/>
        </w:rPr>
        <w:t>.</w:t>
      </w:r>
    </w:p>
    <w:p w14:paraId="53D9E47A"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A single octet bitmap is used for indicating the presence of PH</w:t>
      </w:r>
      <w:r w:rsidRPr="00632721">
        <w:rPr>
          <w:rFonts w:eastAsia="Times New Roman"/>
          <w:lang w:eastAsia="ja-JP"/>
        </w:rPr>
        <w:t>(s)</w:t>
      </w:r>
      <w:r w:rsidRPr="00632721">
        <w:rPr>
          <w:rFonts w:eastAsia="Times New Roman"/>
          <w:noProof/>
          <w:lang w:eastAsia="ja-JP"/>
        </w:rPr>
        <w:t xml:space="preserve"> per Serving Cell when the highest </w:t>
      </w:r>
      <w:r w:rsidRPr="00632721">
        <w:rPr>
          <w:rFonts w:eastAsia="Times New Roman"/>
          <w:i/>
          <w:iCs/>
          <w:noProof/>
          <w:lang w:eastAsia="ja-JP"/>
        </w:rPr>
        <w:t>ServCellIndex</w:t>
      </w:r>
      <w:r w:rsidRPr="00632721">
        <w:rPr>
          <w:rFonts w:eastAsia="Times New Roman"/>
          <w:noProof/>
          <w:lang w:eastAsia="ja-JP"/>
        </w:rPr>
        <w:t xml:space="preserve"> of Serving Cell with configured uplink is less than 8, otherwise four octets are used.</w:t>
      </w:r>
    </w:p>
    <w:p w14:paraId="691F079E"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w:t>
      </w:r>
      <w:r w:rsidRPr="00632721">
        <w:rPr>
          <w:rFonts w:eastAsia="Times New Roman"/>
          <w:noProof/>
          <w:lang w:eastAsia="ja-JP"/>
        </w:rPr>
        <w:lastRenderedPageBreak/>
        <w:t>PUSCH preparation time as defined in clause 7.7 of TS 38.213 [6] if the PHR MAC CE is reported on a configured grant.</w:t>
      </w:r>
    </w:p>
    <w:p w14:paraId="6674166E"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For a band combination in which the UE does not support dynamic power sharing, the UE may omit the octets containing Power Headroom field and P</w:t>
      </w:r>
      <w:r w:rsidRPr="00632721">
        <w:rPr>
          <w:rFonts w:eastAsia="Times New Roman"/>
          <w:noProof/>
          <w:vertAlign w:val="subscript"/>
          <w:lang w:eastAsia="ja-JP"/>
        </w:rPr>
        <w:t>CMAX,f,c</w:t>
      </w:r>
      <w:r w:rsidRPr="00632721">
        <w:rPr>
          <w:rFonts w:eastAsia="Times New Roman"/>
          <w:noProof/>
          <w:lang w:eastAsia="ja-JP"/>
        </w:rPr>
        <w:t xml:space="preserve"> field for Serving Cells in the other MAC entity except for the PCell in the other MAC entity and the reported values of Power Headroom and P</w:t>
      </w:r>
      <w:r w:rsidRPr="00632721">
        <w:rPr>
          <w:rFonts w:eastAsia="Times New Roman"/>
          <w:noProof/>
          <w:vertAlign w:val="subscript"/>
          <w:lang w:eastAsia="ja-JP"/>
        </w:rPr>
        <w:t>CMAX,f,c</w:t>
      </w:r>
      <w:r w:rsidRPr="00632721">
        <w:rPr>
          <w:rFonts w:eastAsia="Times New Roman"/>
          <w:noProof/>
          <w:lang w:eastAsia="ja-JP"/>
        </w:rPr>
        <w:t xml:space="preserve"> for the PCell are up to UE implementation.</w:t>
      </w:r>
    </w:p>
    <w:p w14:paraId="0E8D7898"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 xml:space="preserve">The two PHs together with </w:t>
      </w:r>
      <w:r w:rsidRPr="00632721">
        <w:rPr>
          <w:rFonts w:eastAsia="Times New Roman"/>
          <w:lang w:eastAsia="ja-JP"/>
        </w:rPr>
        <w:t>one</w:t>
      </w:r>
      <w:r w:rsidRPr="00632721">
        <w:rPr>
          <w:rFonts w:eastAsia="Times New Roman"/>
          <w:noProof/>
          <w:lang w:eastAsia="ja-JP"/>
        </w:rPr>
        <w:t xml:space="preserve"> P</w:t>
      </w:r>
      <w:r w:rsidRPr="00632721">
        <w:rPr>
          <w:rFonts w:eastAsia="Times New Roman"/>
          <w:noProof/>
          <w:vertAlign w:val="subscript"/>
          <w:lang w:eastAsia="ja-JP"/>
        </w:rPr>
        <w:t>CMAX,f,c</w:t>
      </w:r>
      <w:r w:rsidRPr="00632721">
        <w:rPr>
          <w:rFonts w:eastAsia="Times New Roman"/>
          <w:noProof/>
          <w:lang w:eastAsia="ja-JP"/>
        </w:rPr>
        <w:t xml:space="preserve"> for the Serving Cell </w:t>
      </w:r>
      <w:r w:rsidRPr="00632721">
        <w:rPr>
          <w:rFonts w:eastAsia="Times New Roman"/>
          <w:lang w:eastAsia="ja-JP"/>
        </w:rPr>
        <w:t xml:space="preserve">configured with the multiple TRP PUSCH repetition feature is configured </w:t>
      </w:r>
      <w:r w:rsidRPr="00632721">
        <w:rPr>
          <w:rFonts w:eastAsia="Times New Roman"/>
          <w:noProof/>
          <w:lang w:eastAsia="ja-JP"/>
        </w:rPr>
        <w:t xml:space="preserve">are reported if </w:t>
      </w:r>
      <w:r w:rsidRPr="00632721">
        <w:rPr>
          <w:rFonts w:eastAsia="Times New Roman"/>
          <w:lang w:eastAsia="ja-JP"/>
        </w:rPr>
        <w:t>the MAC entity</w:t>
      </w:r>
      <w:r w:rsidRPr="00632721">
        <w:rPr>
          <w:rFonts w:eastAsia="Times New Roman"/>
          <w:noProof/>
          <w:lang w:eastAsia="ja-JP"/>
        </w:rPr>
        <w:t xml:space="preserve"> is configured with </w:t>
      </w:r>
      <w:r w:rsidRPr="00632721">
        <w:rPr>
          <w:rFonts w:eastAsia="Times New Roman"/>
          <w:i/>
          <w:iCs/>
          <w:noProof/>
          <w:lang w:eastAsia="ja-JP"/>
        </w:rPr>
        <w:t>twoPHRMode</w:t>
      </w:r>
      <w:r w:rsidRPr="00632721">
        <w:rPr>
          <w:rFonts w:eastAsia="Times New Roman"/>
          <w:noProof/>
          <w:lang w:eastAsia="ja-JP"/>
        </w:rPr>
        <w:t>.</w:t>
      </w:r>
    </w:p>
    <w:p w14:paraId="645811A5" w14:textId="77777777" w:rsidR="00632721" w:rsidRPr="00632721" w:rsidRDefault="00632721" w:rsidP="00632721">
      <w:pPr>
        <w:overflowPunct w:val="0"/>
        <w:autoSpaceDE w:val="0"/>
        <w:autoSpaceDN w:val="0"/>
        <w:adjustRightInd w:val="0"/>
        <w:textAlignment w:val="baseline"/>
        <w:rPr>
          <w:rFonts w:eastAsia="Times New Roman"/>
          <w:noProof/>
          <w:lang w:eastAsia="ja-JP"/>
        </w:rPr>
      </w:pPr>
      <w:r w:rsidRPr="00632721">
        <w:rPr>
          <w:rFonts w:eastAsia="Times New Roman"/>
          <w:noProof/>
          <w:lang w:eastAsia="ja-JP"/>
        </w:rPr>
        <w:t>The Enhanced Multiple Entry PHR for multiple TRP MAC CEs are defined as follows:</w:t>
      </w:r>
    </w:p>
    <w:p w14:paraId="21A9CA26"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C</w:t>
      </w:r>
      <w:r w:rsidRPr="00632721">
        <w:rPr>
          <w:rFonts w:eastAsia="Times New Roman"/>
          <w:noProof/>
          <w:vertAlign w:val="subscript"/>
          <w:lang w:eastAsia="ja-JP"/>
        </w:rPr>
        <w:t>i</w:t>
      </w:r>
      <w:r w:rsidRPr="00632721">
        <w:rPr>
          <w:rFonts w:eastAsia="Times New Roman"/>
          <w:noProof/>
          <w:lang w:eastAsia="ja-JP"/>
        </w:rPr>
        <w:t>: This field indicates the presence of PH field</w:t>
      </w:r>
      <w:r w:rsidRPr="00632721">
        <w:rPr>
          <w:rFonts w:eastAsia="Times New Roman"/>
          <w:lang w:eastAsia="ja-JP"/>
        </w:rPr>
        <w:t>(s)</w:t>
      </w:r>
      <w:r w:rsidRPr="00632721">
        <w:rPr>
          <w:rFonts w:eastAsia="Times New Roman"/>
          <w:noProof/>
          <w:lang w:eastAsia="ja-JP"/>
        </w:rPr>
        <w:t xml:space="preserve"> for the Serving Cell with </w:t>
      </w:r>
      <w:r w:rsidRPr="00632721">
        <w:rPr>
          <w:rFonts w:eastAsia="Times New Roman"/>
          <w:i/>
          <w:iCs/>
          <w:noProof/>
          <w:lang w:eastAsia="ja-JP"/>
        </w:rPr>
        <w:t>ServCellIndex</w:t>
      </w:r>
      <w:r w:rsidRPr="00632721">
        <w:rPr>
          <w:rFonts w:eastAsia="Times New Roman"/>
          <w:noProof/>
          <w:lang w:eastAsia="ja-JP"/>
        </w:rPr>
        <w:t xml:space="preserve"> i as specified in TS 38.331 [5]. The C</w:t>
      </w:r>
      <w:r w:rsidRPr="00632721">
        <w:rPr>
          <w:rFonts w:eastAsia="Times New Roman"/>
          <w:noProof/>
          <w:vertAlign w:val="subscript"/>
          <w:lang w:eastAsia="ja-JP"/>
        </w:rPr>
        <w:t>i</w:t>
      </w:r>
      <w:r w:rsidRPr="00632721">
        <w:rPr>
          <w:rFonts w:eastAsia="Times New Roman"/>
          <w:noProof/>
          <w:lang w:eastAsia="ja-JP"/>
        </w:rPr>
        <w:t xml:space="preserve"> field set to 1 indicates that PH field</w:t>
      </w:r>
      <w:r w:rsidRPr="00632721">
        <w:rPr>
          <w:rFonts w:eastAsia="Times New Roman"/>
          <w:lang w:eastAsia="ja-JP"/>
        </w:rPr>
        <w:t>(s)</w:t>
      </w:r>
      <w:r w:rsidRPr="00632721">
        <w:rPr>
          <w:rFonts w:eastAsia="Times New Roman"/>
          <w:noProof/>
          <w:lang w:eastAsia="ja-JP"/>
        </w:rPr>
        <w:t xml:space="preserve"> for the Serving Cell with </w:t>
      </w:r>
      <w:r w:rsidRPr="00632721">
        <w:rPr>
          <w:rFonts w:eastAsia="Times New Roman"/>
          <w:i/>
          <w:iCs/>
          <w:noProof/>
          <w:lang w:eastAsia="ja-JP"/>
        </w:rPr>
        <w:t>ServCellIndex</w:t>
      </w:r>
      <w:r w:rsidRPr="00632721">
        <w:rPr>
          <w:rFonts w:eastAsia="Times New Roman"/>
          <w:noProof/>
          <w:lang w:eastAsia="ja-JP"/>
        </w:rPr>
        <w:t xml:space="preserve"> i is reported. The C</w:t>
      </w:r>
      <w:r w:rsidRPr="00632721">
        <w:rPr>
          <w:rFonts w:eastAsia="Times New Roman"/>
          <w:noProof/>
          <w:vertAlign w:val="subscript"/>
          <w:lang w:eastAsia="ja-JP"/>
        </w:rPr>
        <w:t>i</w:t>
      </w:r>
      <w:r w:rsidRPr="00632721">
        <w:rPr>
          <w:rFonts w:eastAsia="Times New Roman"/>
          <w:noProof/>
          <w:lang w:eastAsia="ja-JP"/>
        </w:rPr>
        <w:t xml:space="preserve"> field set to 0 indicates that a PH field for the Serving Cell with </w:t>
      </w:r>
      <w:r w:rsidRPr="00632721">
        <w:rPr>
          <w:rFonts w:eastAsia="Times New Roman"/>
          <w:i/>
          <w:iCs/>
          <w:noProof/>
          <w:lang w:eastAsia="ja-JP"/>
        </w:rPr>
        <w:t>ServCellIndex</w:t>
      </w:r>
      <w:r w:rsidRPr="00632721">
        <w:rPr>
          <w:rFonts w:eastAsia="Times New Roman"/>
          <w:noProof/>
          <w:lang w:eastAsia="ja-JP"/>
        </w:rPr>
        <w:t xml:space="preserve"> i is not reported;</w:t>
      </w:r>
    </w:p>
    <w:p w14:paraId="09BCDA2A"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R: Reserved bit, set to 0;</w:t>
      </w:r>
    </w:p>
    <w:p w14:paraId="2D0A463D"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632721">
        <w:rPr>
          <w:rFonts w:eastAsia="Times New Roman"/>
          <w:noProof/>
          <w:vertAlign w:val="subscript"/>
          <w:lang w:eastAsia="ja-JP"/>
        </w:rPr>
        <w:t>CMAX,f,c</w:t>
      </w:r>
      <w:r w:rsidRPr="00632721">
        <w:rPr>
          <w:rFonts w:eastAsia="Times New Roman"/>
          <w:noProof/>
          <w:lang w:eastAsia="ja-JP"/>
        </w:rPr>
        <w:t xml:space="preserve"> field and the MPE field, and </w:t>
      </w:r>
      <w:r w:rsidRPr="00632721">
        <w:rPr>
          <w:rFonts w:eastAsia="Times New Roman"/>
          <w:lang w:eastAsia="ja-JP"/>
        </w:rPr>
        <w:t xml:space="preserve">all of </w:t>
      </w:r>
      <w:r w:rsidRPr="00632721">
        <w:rPr>
          <w:rFonts w:eastAsia="Times New Roman"/>
          <w:noProof/>
          <w:lang w:eastAsia="ja-JP"/>
        </w:rPr>
        <w:t>the V field</w:t>
      </w:r>
      <w:r w:rsidRPr="00632721">
        <w:rPr>
          <w:rFonts w:eastAsia="Times New Roman"/>
          <w:lang w:eastAsia="ja-JP"/>
        </w:rPr>
        <w:t>(s) for the Serving Cell</w:t>
      </w:r>
      <w:r w:rsidRPr="00632721">
        <w:rPr>
          <w:rFonts w:eastAsia="Times New Roman"/>
          <w:noProof/>
          <w:lang w:eastAsia="ja-JP"/>
        </w:rPr>
        <w:t xml:space="preserve"> set to 1 indicates that the octet containing the associated P</w:t>
      </w:r>
      <w:r w:rsidRPr="00632721">
        <w:rPr>
          <w:rFonts w:eastAsia="Times New Roman"/>
          <w:noProof/>
          <w:vertAlign w:val="subscript"/>
          <w:lang w:eastAsia="ja-JP"/>
        </w:rPr>
        <w:t>CMAX,f,c</w:t>
      </w:r>
      <w:r w:rsidRPr="00632721">
        <w:rPr>
          <w:rFonts w:eastAsia="Times New Roman"/>
          <w:noProof/>
          <w:lang w:eastAsia="ja-JP"/>
        </w:rPr>
        <w:t xml:space="preserve"> field and the MPE field is omitted;</w:t>
      </w:r>
    </w:p>
    <w:p w14:paraId="7E3568D9" w14:textId="4E24CD8A"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Power Headroom i (PH i): This field indicates the power headroom level, </w:t>
      </w:r>
      <w:r w:rsidRPr="00632721">
        <w:rPr>
          <w:rFonts w:eastAsia="Times New Roman"/>
          <w:lang w:eastAsia="ja-JP"/>
        </w:rPr>
        <w:t xml:space="preserve">where PH 1 is associated with the </w:t>
      </w:r>
      <w:r w:rsidRPr="00632721">
        <w:rPr>
          <w:rFonts w:eastAsia="Times New Roman"/>
          <w:i/>
          <w:lang w:eastAsia="ja-JP"/>
        </w:rPr>
        <w:t>SRS-</w:t>
      </w:r>
      <w:proofErr w:type="spellStart"/>
      <w:r w:rsidRPr="00632721">
        <w:rPr>
          <w:rFonts w:eastAsia="Times New Roman"/>
          <w:i/>
          <w:lang w:eastAsia="ja-JP"/>
        </w:rPr>
        <w:t>ResourceSet</w:t>
      </w:r>
      <w:proofErr w:type="spellEnd"/>
      <w:r w:rsidRPr="00632721">
        <w:rPr>
          <w:rFonts w:eastAsia="Times New Roman"/>
          <w:lang w:eastAsia="ja-JP"/>
        </w:rPr>
        <w:t xml:space="preserve"> with a lower </w:t>
      </w:r>
      <w:proofErr w:type="spellStart"/>
      <w:r w:rsidRPr="00632721">
        <w:rPr>
          <w:rFonts w:eastAsia="Times New Roman"/>
          <w:i/>
          <w:iCs/>
          <w:lang w:eastAsia="ja-JP"/>
        </w:rPr>
        <w:t>srs-ResourceSetI</w:t>
      </w:r>
      <w:r w:rsidRPr="00632721">
        <w:rPr>
          <w:rFonts w:eastAsia="Times New Roman"/>
          <w:i/>
          <w:iCs/>
          <w:lang w:eastAsia="zh-CN"/>
        </w:rPr>
        <w:t>d</w:t>
      </w:r>
      <w:proofErr w:type="spellEnd"/>
      <w:r w:rsidRPr="00632721">
        <w:rPr>
          <w:rFonts w:eastAsia="Times New Roman"/>
          <w:lang w:eastAsia="ja-JP"/>
        </w:rPr>
        <w:t xml:space="preserve"> and PH 2 is associated with the SRS-</w:t>
      </w:r>
      <w:proofErr w:type="spellStart"/>
      <w:r w:rsidRPr="00632721">
        <w:rPr>
          <w:rFonts w:eastAsia="Times New Roman"/>
          <w:lang w:eastAsia="ja-JP"/>
        </w:rPr>
        <w:t>ResourceSet</w:t>
      </w:r>
      <w:proofErr w:type="spellEnd"/>
      <w:r w:rsidRPr="00632721">
        <w:rPr>
          <w:rFonts w:eastAsia="Times New Roman"/>
          <w:lang w:eastAsia="ja-JP"/>
        </w:rPr>
        <w:t xml:space="preserve"> with a higher </w:t>
      </w:r>
      <w:proofErr w:type="spellStart"/>
      <w:r w:rsidRPr="00632721">
        <w:rPr>
          <w:rFonts w:eastAsia="Times New Roman"/>
          <w:i/>
          <w:iCs/>
          <w:lang w:eastAsia="ja-JP"/>
        </w:rPr>
        <w:t>srs-ResourceSetI</w:t>
      </w:r>
      <w:r w:rsidRPr="00632721">
        <w:rPr>
          <w:rFonts w:eastAsia="Times New Roman"/>
          <w:i/>
          <w:iCs/>
          <w:lang w:eastAsia="zh-CN"/>
        </w:rPr>
        <w:t>d</w:t>
      </w:r>
      <w:proofErr w:type="spellEnd"/>
      <w:r w:rsidRPr="00632721">
        <w:rPr>
          <w:rFonts w:eastAsia="Times New Roman"/>
          <w:noProof/>
          <w:lang w:eastAsia="ja-JP"/>
        </w:rPr>
        <w:t xml:space="preserve">. </w:t>
      </w:r>
      <w:ins w:id="13" w:author="LGE (Hanul)" w:date="2024-08-22T04:29:00Z">
        <w:r w:rsidR="003F4B01">
          <w:rPr>
            <w:rFonts w:eastAsia="SimSun"/>
            <w:lang w:eastAsia="zh-CN" w:bidi="ar"/>
          </w:rPr>
          <w:t xml:space="preserve">PH 1 and PH 2 are present if </w:t>
        </w:r>
        <w:r w:rsidR="003F4B01">
          <w:rPr>
            <w:lang w:eastAsia="ko-KR"/>
          </w:rPr>
          <w:t>two values of the Type 1 PH are obtained as specified in clause 5.4.6, otherwise only PH 1 field is present.</w:t>
        </w:r>
        <w:r w:rsidR="003F4B01">
          <w:rPr>
            <w:rFonts w:eastAsia="SimSun"/>
            <w:lang w:eastAsia="zh-CN" w:bidi="ar"/>
          </w:rPr>
          <w:t xml:space="preserve"> </w:t>
        </w:r>
      </w:ins>
      <w:r w:rsidRPr="00632721">
        <w:rPr>
          <w:rFonts w:eastAsia="Times New Roman"/>
          <w:lang w:eastAsia="ja-JP"/>
        </w:rPr>
        <w:t xml:space="preserve">PH fields for a Serving Cell are included in ascending order based on </w:t>
      </w:r>
      <w:proofErr w:type="spellStart"/>
      <w:r w:rsidRPr="00632721">
        <w:rPr>
          <w:rFonts w:eastAsia="Times New Roman"/>
          <w:lang w:eastAsia="ja-JP"/>
        </w:rPr>
        <w:t>i</w:t>
      </w:r>
      <w:proofErr w:type="spellEnd"/>
      <w:r w:rsidRPr="00632721">
        <w:rPr>
          <w:rFonts w:eastAsia="Times New Roman"/>
          <w:lang w:eastAsia="ja-JP"/>
        </w:rPr>
        <w:t xml:space="preserve">. </w:t>
      </w:r>
      <w:r w:rsidRPr="00632721">
        <w:rPr>
          <w:rFonts w:eastAsia="Times New Roman"/>
          <w:noProof/>
          <w:lang w:eastAsia="ja-JP"/>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204531A"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P: If </w:t>
      </w:r>
      <w:r w:rsidRPr="00632721">
        <w:rPr>
          <w:rFonts w:eastAsia="Times New Roman"/>
          <w:i/>
          <w:iCs/>
          <w:noProof/>
          <w:lang w:eastAsia="ja-JP"/>
        </w:rPr>
        <w:t>mpe-Reporting-FR2</w:t>
      </w:r>
      <w:r w:rsidRPr="00632721">
        <w:rPr>
          <w:rFonts w:eastAsia="Times New Roman"/>
          <w:noProof/>
          <w:lang w:eastAsia="ja-JP"/>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632721">
        <w:rPr>
          <w:rFonts w:eastAsia="Times New Roman"/>
          <w:i/>
          <w:iCs/>
          <w:noProof/>
          <w:lang w:eastAsia="ja-JP"/>
        </w:rPr>
        <w:t>mpe-Reporting-FR2</w:t>
      </w:r>
      <w:r w:rsidRPr="00632721">
        <w:rPr>
          <w:rFonts w:eastAsia="Times New Roman"/>
          <w:noProof/>
          <w:lang w:eastAsia="ja-JP"/>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632721">
        <w:rPr>
          <w:rFonts w:eastAsia="Times New Roman"/>
          <w:noProof/>
          <w:vertAlign w:val="subscript"/>
          <w:lang w:eastAsia="ja-JP"/>
        </w:rPr>
        <w:t>CMAX,f,c</w:t>
      </w:r>
      <w:r w:rsidRPr="00632721">
        <w:rPr>
          <w:rFonts w:eastAsia="Times New Roman"/>
          <w:noProof/>
          <w:lang w:eastAsia="ja-JP"/>
        </w:rPr>
        <w:t xml:space="preserve"> field would have had a different value if no power backoff due to power management had been applied;</w:t>
      </w:r>
    </w:p>
    <w:p w14:paraId="5AF4F977"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P</w:t>
      </w:r>
      <w:r w:rsidRPr="00632721">
        <w:rPr>
          <w:rFonts w:eastAsia="Times New Roman"/>
          <w:noProof/>
          <w:vertAlign w:val="subscript"/>
          <w:lang w:eastAsia="ja-JP"/>
        </w:rPr>
        <w:t>CMAX,f,c</w:t>
      </w:r>
      <w:r w:rsidRPr="00632721">
        <w:rPr>
          <w:rFonts w:eastAsia="Times New Roman"/>
          <w:noProof/>
          <w:lang w:eastAsia="ja-JP"/>
        </w:rPr>
        <w:t>: If present, this field indicates the P</w:t>
      </w:r>
      <w:r w:rsidRPr="00632721">
        <w:rPr>
          <w:rFonts w:eastAsia="Times New Roman"/>
          <w:noProof/>
          <w:vertAlign w:val="subscript"/>
          <w:lang w:eastAsia="ja-JP"/>
        </w:rPr>
        <w:t>CMAX,f,c</w:t>
      </w:r>
      <w:r w:rsidRPr="00632721">
        <w:rPr>
          <w:rFonts w:eastAsia="Times New Roman"/>
          <w:noProof/>
          <w:lang w:eastAsia="ja-JP"/>
        </w:rPr>
        <w:t xml:space="preserve"> (as specified in TS 38.213 [6]) for the NR Serving Cell and the P</w:t>
      </w:r>
      <w:r w:rsidRPr="00632721">
        <w:rPr>
          <w:rFonts w:eastAsia="Times New Roman"/>
          <w:noProof/>
          <w:vertAlign w:val="subscript"/>
          <w:lang w:eastAsia="ja-JP"/>
        </w:rPr>
        <w:t>CMAX,c</w:t>
      </w:r>
      <w:r w:rsidRPr="00632721">
        <w:rPr>
          <w:rFonts w:eastAsia="Times New Roman"/>
          <w:noProof/>
          <w:lang w:eastAsia="ja-JP"/>
        </w:rPr>
        <w:t xml:space="preserve"> or P̃</w:t>
      </w:r>
      <w:r w:rsidRPr="00632721">
        <w:rPr>
          <w:rFonts w:eastAsia="Times New Roman"/>
          <w:noProof/>
          <w:vertAlign w:val="subscript"/>
          <w:lang w:eastAsia="ja-JP"/>
        </w:rPr>
        <w:t>CMAX,c</w:t>
      </w:r>
      <w:r w:rsidRPr="00632721">
        <w:rPr>
          <w:rFonts w:eastAsia="Times New Roman"/>
          <w:noProof/>
          <w:lang w:eastAsia="ja-JP"/>
        </w:rPr>
        <w:t xml:space="preserve"> (as specified in TS 36.213 [17]) for the E-UTRA Serving Cell used for calculation of the preceding PH field. The reported P</w:t>
      </w:r>
      <w:r w:rsidRPr="00632721">
        <w:rPr>
          <w:rFonts w:eastAsia="Times New Roman"/>
          <w:noProof/>
          <w:vertAlign w:val="subscript"/>
          <w:lang w:eastAsia="ja-JP"/>
        </w:rPr>
        <w:t>CMAX,f,c</w:t>
      </w:r>
      <w:r w:rsidRPr="00632721">
        <w:rPr>
          <w:rFonts w:eastAsia="Times New Roman"/>
          <w:noProof/>
          <w:lang w:eastAsia="ja-JP"/>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3132F17" w14:textId="77777777" w:rsidR="00632721" w:rsidRPr="00632721" w:rsidRDefault="00632721" w:rsidP="00632721">
      <w:pPr>
        <w:overflowPunct w:val="0"/>
        <w:autoSpaceDE w:val="0"/>
        <w:autoSpaceDN w:val="0"/>
        <w:adjustRightInd w:val="0"/>
        <w:ind w:left="568" w:hanging="284"/>
        <w:textAlignment w:val="baseline"/>
        <w:rPr>
          <w:rFonts w:eastAsia="Times New Roman"/>
          <w:noProof/>
          <w:lang w:eastAsia="ja-JP"/>
        </w:rPr>
      </w:pPr>
      <w:r w:rsidRPr="00632721">
        <w:rPr>
          <w:rFonts w:eastAsia="Times New Roman"/>
          <w:noProof/>
          <w:lang w:eastAsia="ja-JP"/>
        </w:rPr>
        <w:t>-</w:t>
      </w:r>
      <w:r w:rsidRPr="00632721">
        <w:rPr>
          <w:rFonts w:eastAsia="Times New Roman"/>
          <w:noProof/>
          <w:lang w:eastAsia="ja-JP"/>
        </w:rPr>
        <w:tab/>
        <w:t xml:space="preserve">MPE: If </w:t>
      </w:r>
      <w:r w:rsidRPr="00632721">
        <w:rPr>
          <w:rFonts w:eastAsia="Times New Roman"/>
          <w:i/>
          <w:iCs/>
          <w:noProof/>
          <w:lang w:eastAsia="ja-JP"/>
        </w:rPr>
        <w:t>mpe-Reporting-FR2</w:t>
      </w:r>
      <w:r w:rsidRPr="00632721">
        <w:rPr>
          <w:rFonts w:eastAsia="Times New Roman"/>
          <w:noProof/>
          <w:lang w:eastAsia="ja-JP"/>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632721">
        <w:rPr>
          <w:rFonts w:eastAsia="Times New Roman"/>
          <w:i/>
          <w:iCs/>
          <w:noProof/>
          <w:lang w:eastAsia="ja-JP"/>
        </w:rPr>
        <w:t>mpe-Reporting-FR2</w:t>
      </w:r>
      <w:r w:rsidRPr="00632721">
        <w:rPr>
          <w:rFonts w:eastAsia="Times New Roman"/>
          <w:noProof/>
          <w:lang w:eastAsia="ja-JP"/>
        </w:rPr>
        <w:t xml:space="preserve"> is not configured, or if the Serving Cell operates on FR1, or if the P field is set to 0, R bits are present instead.</w:t>
      </w:r>
    </w:p>
    <w:p w14:paraId="12022534" w14:textId="40C70F74" w:rsidR="00632721" w:rsidRPr="00632721" w:rsidRDefault="00A53599" w:rsidP="00632721">
      <w:pPr>
        <w:keepNext/>
        <w:keepLines/>
        <w:overflowPunct w:val="0"/>
        <w:autoSpaceDE w:val="0"/>
        <w:autoSpaceDN w:val="0"/>
        <w:adjustRightInd w:val="0"/>
        <w:spacing w:before="60"/>
        <w:jc w:val="center"/>
        <w:textAlignment w:val="baseline"/>
        <w:rPr>
          <w:rFonts w:ascii="Arial" w:eastAsia="Times New Roman" w:hAnsi="Arial"/>
          <w:b/>
          <w:noProof/>
          <w:lang w:eastAsia="ja-JP"/>
        </w:rPr>
      </w:pPr>
      <w:ins w:id="14" w:author="LGE (Hanul)" w:date="2024-08-05T21:55:00Z">
        <w:r>
          <w:object w:dxaOrig="5712" w:dyaOrig="7837" w14:anchorId="531AA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5pt;height:391.65pt" o:ole="">
              <v:imagedata r:id="rId13" o:title=""/>
            </v:shape>
            <o:OLEObject Type="Embed" ProgID="Visio.Drawing.15" ShapeID="_x0000_i1025" DrawAspect="Content" ObjectID="_1785806434" r:id="rId14"/>
          </w:object>
        </w:r>
      </w:ins>
      <w:del w:id="15" w:author="LGE (Hanul)" w:date="2024-08-05T21:55:00Z">
        <w:r w:rsidR="00632721" w:rsidRPr="00632721" w:rsidDel="00A53599">
          <w:rPr>
            <w:rFonts w:ascii="Arial" w:eastAsia="Times New Roman" w:hAnsi="Arial"/>
            <w:b/>
            <w:lang w:eastAsia="ja-JP"/>
          </w:rPr>
          <w:object w:dxaOrig="5715" w:dyaOrig="8415" w14:anchorId="49AF122B">
            <v:shape id="_x0000_i1026" type="#_x0000_t75" style="width:285.25pt;height:421.65pt" o:ole="">
              <v:imagedata r:id="rId15" o:title=""/>
            </v:shape>
            <o:OLEObject Type="Embed" ProgID="Visio.Drawing.15" ShapeID="_x0000_i1026" DrawAspect="Content" ObjectID="_1785806435" r:id="rId16"/>
          </w:object>
        </w:r>
      </w:del>
    </w:p>
    <w:p w14:paraId="7759F6EF" w14:textId="77777777" w:rsidR="00632721" w:rsidRPr="00632721" w:rsidRDefault="00632721" w:rsidP="00632721">
      <w:pPr>
        <w:keepLines/>
        <w:overflowPunct w:val="0"/>
        <w:autoSpaceDE w:val="0"/>
        <w:autoSpaceDN w:val="0"/>
        <w:adjustRightInd w:val="0"/>
        <w:spacing w:after="240"/>
        <w:jc w:val="center"/>
        <w:textAlignment w:val="baseline"/>
        <w:rPr>
          <w:rFonts w:ascii="Arial" w:eastAsia="Times New Roman" w:hAnsi="Arial"/>
          <w:b/>
          <w:noProof/>
          <w:lang w:eastAsia="ja-JP"/>
        </w:rPr>
      </w:pPr>
      <w:r w:rsidRPr="00632721">
        <w:rPr>
          <w:rFonts w:ascii="Arial" w:eastAsia="Times New Roman" w:hAnsi="Arial"/>
          <w:b/>
          <w:noProof/>
          <w:lang w:eastAsia="ja-JP"/>
        </w:rPr>
        <w:t>Figure 6.1.3.51-1: Enhanced Multiple Entry PHR for multiple TRP MAC CE with the highest ServCellIndex of Serving Cell with configured uplink is less than 8</w:t>
      </w:r>
    </w:p>
    <w:p w14:paraId="38BA715A" w14:textId="77777777" w:rsidR="006F0B28" w:rsidRDefault="00A53599" w:rsidP="00632721">
      <w:pPr>
        <w:keepLines/>
        <w:overflowPunct w:val="0"/>
        <w:autoSpaceDE w:val="0"/>
        <w:autoSpaceDN w:val="0"/>
        <w:adjustRightInd w:val="0"/>
        <w:spacing w:after="240"/>
        <w:jc w:val="center"/>
        <w:textAlignment w:val="baseline"/>
        <w:rPr>
          <w:rFonts w:ascii="Arial" w:eastAsia="Times New Roman" w:hAnsi="Arial"/>
          <w:b/>
          <w:lang w:eastAsia="ja-JP"/>
        </w:rPr>
      </w:pPr>
      <w:ins w:id="16" w:author="LGE (Hanul)" w:date="2024-08-05T21:56:00Z">
        <w:r>
          <w:object w:dxaOrig="5712" w:dyaOrig="9541" w14:anchorId="0DC13106">
            <v:shape id="_x0000_i1027" type="#_x0000_t75" style="width:285.25pt;height:477.25pt" o:ole="">
              <v:imagedata r:id="rId17" o:title=""/>
            </v:shape>
            <o:OLEObject Type="Embed" ProgID="Visio.Drawing.15" ShapeID="_x0000_i1027" DrawAspect="Content" ObjectID="_1785806436" r:id="rId18"/>
          </w:object>
        </w:r>
      </w:ins>
      <w:ins w:id="17" w:author="LGE (Hanul)" w:date="2024-08-05T21:56:00Z">
        <w:r w:rsidRPr="00632721" w:rsidDel="00A53599">
          <w:rPr>
            <w:rFonts w:ascii="Arial" w:eastAsia="Times New Roman" w:hAnsi="Arial"/>
            <w:b/>
            <w:lang w:eastAsia="ja-JP"/>
          </w:rPr>
          <w:t xml:space="preserve"> </w:t>
        </w:r>
      </w:ins>
    </w:p>
    <w:p w14:paraId="516324C3" w14:textId="1487CC6F" w:rsidR="00632721" w:rsidRPr="00632721" w:rsidDel="00A53599" w:rsidRDefault="00632721" w:rsidP="00632721">
      <w:pPr>
        <w:keepNext/>
        <w:keepLines/>
        <w:overflowPunct w:val="0"/>
        <w:autoSpaceDE w:val="0"/>
        <w:autoSpaceDN w:val="0"/>
        <w:adjustRightInd w:val="0"/>
        <w:spacing w:before="60"/>
        <w:jc w:val="center"/>
        <w:textAlignment w:val="baseline"/>
        <w:rPr>
          <w:del w:id="18" w:author="LGE (Hanul)" w:date="2024-08-05T21:56:00Z"/>
          <w:rFonts w:ascii="Arial" w:eastAsia="Times New Roman" w:hAnsi="Arial"/>
          <w:b/>
          <w:noProof/>
          <w:lang w:eastAsia="ja-JP"/>
        </w:rPr>
      </w:pPr>
      <w:del w:id="19" w:author="LGE (Hanul)" w:date="2024-08-05T21:56:00Z">
        <w:r w:rsidRPr="00632721" w:rsidDel="00A53599">
          <w:rPr>
            <w:rFonts w:ascii="Arial" w:eastAsia="Times New Roman" w:hAnsi="Arial"/>
            <w:b/>
            <w:lang w:eastAsia="ja-JP"/>
          </w:rPr>
          <w:object w:dxaOrig="5715" w:dyaOrig="10111" w14:anchorId="5C58C952">
            <v:shape id="_x0000_i1028" type="#_x0000_t75" style="width:285.25pt;height:505.65pt" o:ole="">
              <v:imagedata r:id="rId19" o:title=""/>
            </v:shape>
            <o:OLEObject Type="Embed" ProgID="Visio.Drawing.15" ShapeID="_x0000_i1028" DrawAspect="Content" ObjectID="_1785806437" r:id="rId20"/>
          </w:object>
        </w:r>
      </w:del>
    </w:p>
    <w:p w14:paraId="63862315" w14:textId="77777777" w:rsidR="00632721" w:rsidRPr="00632721" w:rsidRDefault="00632721" w:rsidP="00632721">
      <w:pPr>
        <w:keepLines/>
        <w:overflowPunct w:val="0"/>
        <w:autoSpaceDE w:val="0"/>
        <w:autoSpaceDN w:val="0"/>
        <w:adjustRightInd w:val="0"/>
        <w:spacing w:after="240"/>
        <w:jc w:val="center"/>
        <w:textAlignment w:val="baseline"/>
        <w:rPr>
          <w:rFonts w:ascii="Arial" w:eastAsia="Times New Roman" w:hAnsi="Arial"/>
          <w:b/>
          <w:noProof/>
          <w:lang w:eastAsia="ja-JP"/>
        </w:rPr>
      </w:pPr>
      <w:r w:rsidRPr="00632721">
        <w:rPr>
          <w:rFonts w:ascii="Arial" w:eastAsia="Times New Roman" w:hAnsi="Arial"/>
          <w:b/>
          <w:noProof/>
          <w:lang w:eastAsia="ja-JP"/>
        </w:rPr>
        <w:t>Figure 6.1.3.51-2: Enhanced Multiple Entry PHR for multiple TRP MAC CE with the highest ServCellIndex of Serving Cell with configured uplink is equal to or higher than 8</w:t>
      </w:r>
    </w:p>
    <w:bookmarkEnd w:id="7"/>
    <w:p w14:paraId="2BDF7581" w14:textId="77777777" w:rsidR="00632721" w:rsidRPr="00632721" w:rsidRDefault="00632721" w:rsidP="00632721">
      <w:pPr>
        <w:overflowPunct w:val="0"/>
        <w:autoSpaceDE w:val="0"/>
        <w:autoSpaceDN w:val="0"/>
        <w:adjustRightInd w:val="0"/>
        <w:textAlignment w:val="baseline"/>
        <w:rPr>
          <w:rFonts w:eastAsia="Times New Roman"/>
          <w:lang w:eastAsia="ko-KR"/>
        </w:rPr>
      </w:pPr>
    </w:p>
    <w:sectPr w:rsidR="00632721" w:rsidRPr="0063272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1E302" w14:textId="77777777" w:rsidR="002B3887" w:rsidRDefault="002B3887">
      <w:r>
        <w:separator/>
      </w:r>
    </w:p>
  </w:endnote>
  <w:endnote w:type="continuationSeparator" w:id="0">
    <w:p w14:paraId="670931F7" w14:textId="77777777" w:rsidR="002B3887" w:rsidRDefault="002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8F513" w14:textId="77777777" w:rsidR="002B3887" w:rsidRDefault="002B3887">
      <w:r>
        <w:separator/>
      </w:r>
    </w:p>
  </w:footnote>
  <w:footnote w:type="continuationSeparator" w:id="0">
    <w:p w14:paraId="45BA9A4A" w14:textId="77777777" w:rsidR="002B3887" w:rsidRDefault="002B38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055F"/>
    <w:rsid w:val="000C6598"/>
    <w:rsid w:val="000D44B3"/>
    <w:rsid w:val="00113336"/>
    <w:rsid w:val="00120C56"/>
    <w:rsid w:val="00143A8E"/>
    <w:rsid w:val="00145D43"/>
    <w:rsid w:val="00192C46"/>
    <w:rsid w:val="001A08B3"/>
    <w:rsid w:val="001A2CA0"/>
    <w:rsid w:val="001A7B60"/>
    <w:rsid w:val="001B52F0"/>
    <w:rsid w:val="001B7A65"/>
    <w:rsid w:val="001C6185"/>
    <w:rsid w:val="001D6819"/>
    <w:rsid w:val="001E41F3"/>
    <w:rsid w:val="0026004D"/>
    <w:rsid w:val="002640DD"/>
    <w:rsid w:val="00275D12"/>
    <w:rsid w:val="00284FEB"/>
    <w:rsid w:val="002860C4"/>
    <w:rsid w:val="002B3887"/>
    <w:rsid w:val="002B5741"/>
    <w:rsid w:val="002C34EC"/>
    <w:rsid w:val="002E472E"/>
    <w:rsid w:val="002E493B"/>
    <w:rsid w:val="002F1B6B"/>
    <w:rsid w:val="00305409"/>
    <w:rsid w:val="00344BB7"/>
    <w:rsid w:val="003609EF"/>
    <w:rsid w:val="0036231A"/>
    <w:rsid w:val="00374DD4"/>
    <w:rsid w:val="003C0E33"/>
    <w:rsid w:val="003E1A36"/>
    <w:rsid w:val="003F4B01"/>
    <w:rsid w:val="004040BF"/>
    <w:rsid w:val="00410371"/>
    <w:rsid w:val="004242F1"/>
    <w:rsid w:val="00455762"/>
    <w:rsid w:val="004B75B7"/>
    <w:rsid w:val="0051580D"/>
    <w:rsid w:val="00547111"/>
    <w:rsid w:val="00553CD0"/>
    <w:rsid w:val="00561B36"/>
    <w:rsid w:val="00592D74"/>
    <w:rsid w:val="00596E15"/>
    <w:rsid w:val="005E2C44"/>
    <w:rsid w:val="00621188"/>
    <w:rsid w:val="006257ED"/>
    <w:rsid w:val="00632721"/>
    <w:rsid w:val="00665C47"/>
    <w:rsid w:val="00695808"/>
    <w:rsid w:val="006A66AF"/>
    <w:rsid w:val="006B3F50"/>
    <w:rsid w:val="006B46FB"/>
    <w:rsid w:val="006E21FB"/>
    <w:rsid w:val="006F0B28"/>
    <w:rsid w:val="0070411D"/>
    <w:rsid w:val="007176FF"/>
    <w:rsid w:val="00763DCF"/>
    <w:rsid w:val="00792342"/>
    <w:rsid w:val="007977A8"/>
    <w:rsid w:val="007A14EC"/>
    <w:rsid w:val="007A4B85"/>
    <w:rsid w:val="007B512A"/>
    <w:rsid w:val="007C2097"/>
    <w:rsid w:val="007D6A07"/>
    <w:rsid w:val="007F1A5B"/>
    <w:rsid w:val="007F4026"/>
    <w:rsid w:val="007F7259"/>
    <w:rsid w:val="008040A8"/>
    <w:rsid w:val="008279FA"/>
    <w:rsid w:val="00844879"/>
    <w:rsid w:val="00846BAD"/>
    <w:rsid w:val="0086218F"/>
    <w:rsid w:val="008626E7"/>
    <w:rsid w:val="00870EE7"/>
    <w:rsid w:val="00875B54"/>
    <w:rsid w:val="008863B9"/>
    <w:rsid w:val="008A45A6"/>
    <w:rsid w:val="008A74AF"/>
    <w:rsid w:val="008F3789"/>
    <w:rsid w:val="008F4C61"/>
    <w:rsid w:val="008F686C"/>
    <w:rsid w:val="0090341C"/>
    <w:rsid w:val="009148DE"/>
    <w:rsid w:val="00941E30"/>
    <w:rsid w:val="009777D9"/>
    <w:rsid w:val="00991B88"/>
    <w:rsid w:val="00992E44"/>
    <w:rsid w:val="009A4BC9"/>
    <w:rsid w:val="009A5753"/>
    <w:rsid w:val="009A579D"/>
    <w:rsid w:val="009E17D1"/>
    <w:rsid w:val="009E1B98"/>
    <w:rsid w:val="009E3297"/>
    <w:rsid w:val="009F734F"/>
    <w:rsid w:val="00A246B6"/>
    <w:rsid w:val="00A47E70"/>
    <w:rsid w:val="00A50CF0"/>
    <w:rsid w:val="00A53599"/>
    <w:rsid w:val="00A7671C"/>
    <w:rsid w:val="00AA29D3"/>
    <w:rsid w:val="00AA2CBC"/>
    <w:rsid w:val="00AC5820"/>
    <w:rsid w:val="00AC5C2C"/>
    <w:rsid w:val="00AD1CD8"/>
    <w:rsid w:val="00B163F5"/>
    <w:rsid w:val="00B258BB"/>
    <w:rsid w:val="00B30A68"/>
    <w:rsid w:val="00B50020"/>
    <w:rsid w:val="00B67B97"/>
    <w:rsid w:val="00B77E78"/>
    <w:rsid w:val="00B968C8"/>
    <w:rsid w:val="00BA3EC5"/>
    <w:rsid w:val="00BA51D9"/>
    <w:rsid w:val="00BB5DFC"/>
    <w:rsid w:val="00BD279D"/>
    <w:rsid w:val="00BD6BB8"/>
    <w:rsid w:val="00C156C2"/>
    <w:rsid w:val="00C17F1C"/>
    <w:rsid w:val="00C21A3F"/>
    <w:rsid w:val="00C34197"/>
    <w:rsid w:val="00C35B0F"/>
    <w:rsid w:val="00C56C1A"/>
    <w:rsid w:val="00C66BA2"/>
    <w:rsid w:val="00C93A30"/>
    <w:rsid w:val="00C95985"/>
    <w:rsid w:val="00CC5026"/>
    <w:rsid w:val="00CC68D0"/>
    <w:rsid w:val="00D03F9A"/>
    <w:rsid w:val="00D06D51"/>
    <w:rsid w:val="00D242DF"/>
    <w:rsid w:val="00D24991"/>
    <w:rsid w:val="00D50255"/>
    <w:rsid w:val="00D66520"/>
    <w:rsid w:val="00D71293"/>
    <w:rsid w:val="00D73567"/>
    <w:rsid w:val="00D94E2F"/>
    <w:rsid w:val="00DC287B"/>
    <w:rsid w:val="00DC48E6"/>
    <w:rsid w:val="00DE34CF"/>
    <w:rsid w:val="00E13F3D"/>
    <w:rsid w:val="00E34898"/>
    <w:rsid w:val="00E52E05"/>
    <w:rsid w:val="00EB09B7"/>
    <w:rsid w:val="00EE7D7C"/>
    <w:rsid w:val="00F163F9"/>
    <w:rsid w:val="00F25D98"/>
    <w:rsid w:val="00F300FB"/>
    <w:rsid w:val="00FA7BF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C5C2C"/>
    <w:rPr>
      <w:rFonts w:ascii="Times New Roman" w:hAnsi="Times New Roman"/>
      <w:lang w:val="en-GB" w:eastAsia="en-US"/>
    </w:rPr>
  </w:style>
  <w:style w:type="character" w:customStyle="1" w:styleId="B2Char">
    <w:name w:val="B2 Char"/>
    <w:link w:val="B2"/>
    <w:qFormat/>
    <w:rsid w:val="00AC5C2C"/>
    <w:rPr>
      <w:rFonts w:ascii="Times New Roman" w:hAnsi="Times New Roman"/>
      <w:lang w:val="en-GB" w:eastAsia="en-US"/>
    </w:rPr>
  </w:style>
  <w:style w:type="character" w:customStyle="1" w:styleId="B3Char">
    <w:name w:val="B3 Char"/>
    <w:link w:val="B3"/>
    <w:qFormat/>
    <w:rsid w:val="00AC5C2C"/>
    <w:rPr>
      <w:rFonts w:ascii="Times New Roman" w:hAnsi="Times New Roman"/>
      <w:lang w:val="en-GB" w:eastAsia="en-US"/>
    </w:rPr>
  </w:style>
  <w:style w:type="character" w:customStyle="1" w:styleId="NOChar">
    <w:name w:val="NO Char"/>
    <w:link w:val="NO"/>
    <w:qFormat/>
    <w:rsid w:val="00AC5C2C"/>
    <w:rPr>
      <w:rFonts w:ascii="Times New Roman" w:hAnsi="Times New Roman"/>
      <w:lang w:val="en-GB" w:eastAsia="en-US"/>
    </w:rPr>
  </w:style>
  <w:style w:type="character" w:customStyle="1" w:styleId="B4Char">
    <w:name w:val="B4 Char"/>
    <w:link w:val="B4"/>
    <w:qFormat/>
    <w:rsid w:val="00AC5C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_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___1.vsdx"/><Relationship Id="rId20" Type="http://schemas.openxmlformats.org/officeDocument/2006/relationships/package" Target="embeddings/Microsoft_Visio____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_.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30EC-1DC3-4A46-B214-4C36DF57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11</Pages>
  <Words>3330</Words>
  <Characters>18981</Characters>
  <Application>Microsoft Office Word</Application>
  <DocSecurity>0</DocSecurity>
  <Lines>158</Lines>
  <Paragraphs>44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6</cp:revision>
  <cp:lastPrinted>1899-12-31T23:00:00Z</cp:lastPrinted>
  <dcterms:created xsi:type="dcterms:W3CDTF">2024-08-21T19:09:00Z</dcterms:created>
  <dcterms:modified xsi:type="dcterms:W3CDTF">2024-08-21T19:30:00Z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