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384B" w14:textId="03F901B2" w:rsidR="00071854" w:rsidRDefault="00071854" w:rsidP="000718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17966">
        <w:rPr>
          <w:b/>
          <w:noProof/>
          <w:sz w:val="24"/>
        </w:rPr>
        <w:t xml:space="preserve">3GPP TSG-RAN WG2 </w:t>
      </w:r>
      <w:r>
        <w:rPr>
          <w:b/>
          <w:noProof/>
          <w:sz w:val="24"/>
        </w:rPr>
        <w:t>#127bis</w:t>
      </w:r>
      <w:r>
        <w:rPr>
          <w:b/>
          <w:i/>
          <w:noProof/>
          <w:sz w:val="28"/>
        </w:rPr>
        <w:tab/>
      </w:r>
      <w:r w:rsidRPr="008E6E92">
        <w:rPr>
          <w:b/>
          <w:bCs/>
          <w:sz w:val="24"/>
          <w:szCs w:val="24"/>
        </w:rPr>
        <w:t>R2-240</w:t>
      </w:r>
      <w:r w:rsidR="009A42E5">
        <w:rPr>
          <w:b/>
          <w:bCs/>
          <w:sz w:val="24"/>
          <w:szCs w:val="24"/>
        </w:rPr>
        <w:t>xxxx</w:t>
      </w:r>
    </w:p>
    <w:p w14:paraId="578077A0" w14:textId="77777777" w:rsidR="00071854" w:rsidRDefault="00071854" w:rsidP="00071854">
      <w:pPr>
        <w:pStyle w:val="CRCoverPage"/>
        <w:outlineLvl w:val="0"/>
        <w:rPr>
          <w:b/>
          <w:noProof/>
          <w:sz w:val="24"/>
        </w:rPr>
      </w:pPr>
      <w:r w:rsidRPr="00207BCB">
        <w:rPr>
          <w:b/>
          <w:noProof/>
          <w:sz w:val="24"/>
        </w:rPr>
        <w:t xml:space="preserve">Hefei, China, </w:t>
      </w:r>
      <w:r>
        <w:rPr>
          <w:b/>
          <w:noProof/>
          <w:sz w:val="24"/>
        </w:rPr>
        <w:t xml:space="preserve">14-18 </w:t>
      </w:r>
      <w:r w:rsidRPr="00207BCB">
        <w:rPr>
          <w:b/>
          <w:noProof/>
          <w:sz w:val="24"/>
        </w:rPr>
        <w:t>Oct</w:t>
      </w:r>
      <w:r>
        <w:rPr>
          <w:b/>
          <w:noProof/>
          <w:sz w:val="24"/>
        </w:rPr>
        <w:t>ober 2024</w:t>
      </w:r>
    </w:p>
    <w:p w14:paraId="767A21EB" w14:textId="77777777" w:rsidR="00071854" w:rsidRPr="007B1303" w:rsidRDefault="00071854" w:rsidP="00071854">
      <w:pPr>
        <w:rPr>
          <w:rFonts w:ascii="Arial" w:hAnsi="Arial" w:cs="Arial"/>
          <w:color w:val="000000"/>
        </w:rPr>
      </w:pPr>
    </w:p>
    <w:p w14:paraId="46742AAF" w14:textId="318FC882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Title:</w:t>
      </w:r>
      <w:r w:rsidRPr="007B1303">
        <w:rPr>
          <w:rFonts w:ascii="Arial" w:hAnsi="Arial" w:cs="Arial"/>
          <w:b/>
          <w:color w:val="000000"/>
        </w:rPr>
        <w:tab/>
      </w:r>
      <w:r w:rsidR="009A42E5" w:rsidRPr="009A42E5">
        <w:rPr>
          <w:rFonts w:ascii="Arial" w:hAnsi="Arial" w:cs="Arial"/>
          <w:bCs/>
          <w:color w:val="000000"/>
        </w:rPr>
        <w:t>R</w:t>
      </w:r>
      <w:r w:rsidRPr="009A42E5">
        <w:rPr>
          <w:rFonts w:ascii="Arial" w:hAnsi="Arial" w:cs="Arial"/>
          <w:bCs/>
          <w:color w:val="000000"/>
        </w:rPr>
        <w:t>eply</w:t>
      </w:r>
      <w:r>
        <w:rPr>
          <w:rFonts w:ascii="Arial" w:hAnsi="Arial" w:cs="Arial"/>
          <w:b/>
          <w:color w:val="000000"/>
        </w:rPr>
        <w:t xml:space="preserve"> </w:t>
      </w:r>
      <w:r w:rsidRPr="001C3DAD">
        <w:rPr>
          <w:rFonts w:ascii="Arial" w:hAnsi="Arial" w:cs="Arial"/>
          <w:bCs/>
          <w:color w:val="000000"/>
        </w:rPr>
        <w:t>LS on synchronization source change at the transmitting anchor UE in SL positioning</w:t>
      </w:r>
    </w:p>
    <w:p w14:paraId="71964E38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E43A199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  <w:t>Rel-1</w:t>
      </w:r>
      <w:r>
        <w:rPr>
          <w:rFonts w:ascii="Arial" w:hAnsi="Arial" w:cs="Arial"/>
          <w:bCs/>
          <w:color w:val="000000"/>
        </w:rPr>
        <w:t>8</w:t>
      </w:r>
    </w:p>
    <w:p w14:paraId="739B29BE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Pr="00CB5BF2">
        <w:rPr>
          <w:rFonts w:ascii="Arial" w:hAnsi="Arial" w:cs="Arial"/>
          <w:sz w:val="22"/>
          <w:szCs w:val="22"/>
        </w:rPr>
        <w:t>NR_pos_enh2-</w:t>
      </w:r>
      <w:proofErr w:type="gramStart"/>
      <w:r w:rsidRPr="00CB5BF2">
        <w:rPr>
          <w:rFonts w:ascii="Arial" w:hAnsi="Arial" w:cs="Arial"/>
          <w:sz w:val="22"/>
          <w:szCs w:val="22"/>
        </w:rPr>
        <w:t>Core</w:t>
      </w:r>
      <w:proofErr w:type="gramEnd"/>
    </w:p>
    <w:p w14:paraId="229D62F3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0AE9C0BF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Pr="007B1303">
        <w:rPr>
          <w:rFonts w:ascii="Arial" w:hAnsi="Arial" w:cs="Arial"/>
          <w:bCs/>
          <w:lang w:val="fr-FR"/>
        </w:rPr>
        <w:t>3GPP TSG-</w:t>
      </w:r>
      <w:r w:rsidRPr="007B1303"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44942944" w14:textId="77777777" w:rsidR="00071854" w:rsidRDefault="00071854" w:rsidP="00071854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Pr="00091F67">
        <w:rPr>
          <w:rFonts w:ascii="Arial" w:hAnsi="Arial" w:cs="Arial"/>
          <w:bCs/>
          <w:color w:val="000000"/>
        </w:rPr>
        <w:t>3GPP TSG-RAN WG</w:t>
      </w:r>
      <w:r>
        <w:rPr>
          <w:rFonts w:ascii="Arial" w:hAnsi="Arial" w:cs="Arial"/>
          <w:bCs/>
          <w:color w:val="000000"/>
        </w:rPr>
        <w:t xml:space="preserve">4, </w:t>
      </w:r>
      <w:r w:rsidRPr="00091F67">
        <w:rPr>
          <w:rFonts w:ascii="Arial" w:hAnsi="Arial" w:cs="Arial"/>
          <w:bCs/>
          <w:color w:val="000000"/>
        </w:rPr>
        <w:t>3GPP TSG-RAN WG</w:t>
      </w:r>
      <w:r>
        <w:rPr>
          <w:rFonts w:ascii="Arial" w:hAnsi="Arial" w:cs="Arial"/>
          <w:bCs/>
          <w:color w:val="000000"/>
        </w:rPr>
        <w:t>1</w:t>
      </w:r>
    </w:p>
    <w:p w14:paraId="02FFF34B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Cs/>
        </w:rPr>
      </w:pPr>
    </w:p>
    <w:p w14:paraId="302532B4" w14:textId="77777777" w:rsidR="00071854" w:rsidRPr="007B1303" w:rsidRDefault="00071854" w:rsidP="00071854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1E16EE8C" w14:textId="77777777" w:rsidR="00071854" w:rsidRPr="00DB076B" w:rsidRDefault="00071854" w:rsidP="00071854">
      <w:pPr>
        <w:rPr>
          <w:rFonts w:ascii="Arial" w:hAnsi="Arial" w:cs="Arial"/>
        </w:rPr>
      </w:pPr>
      <w:r w:rsidRPr="00DB076B">
        <w:rPr>
          <w:rFonts w:ascii="Arial" w:hAnsi="Arial" w:cs="Arial"/>
          <w:b/>
          <w:bCs/>
        </w:rPr>
        <w:t>Name:</w:t>
      </w:r>
      <w:r w:rsidRPr="007B1303">
        <w:tab/>
      </w:r>
      <w:r w:rsidRPr="00DB076B">
        <w:rPr>
          <w:rFonts w:ascii="Arial" w:hAnsi="Arial" w:cs="Arial"/>
        </w:rPr>
        <w:tab/>
      </w:r>
      <w:r w:rsidRPr="00DB076B">
        <w:rPr>
          <w:rFonts w:ascii="Arial" w:hAnsi="Arial" w:cs="Arial"/>
        </w:rPr>
        <w:tab/>
      </w:r>
      <w:r>
        <w:rPr>
          <w:rFonts w:ascii="Arial" w:hAnsi="Arial" w:cs="Arial"/>
        </w:rPr>
        <w:t>Ritesh Shreevastav</w:t>
      </w:r>
    </w:p>
    <w:p w14:paraId="70CA4274" w14:textId="77777777" w:rsidR="00071854" w:rsidRPr="00DB076B" w:rsidRDefault="00071854" w:rsidP="00071854">
      <w:pPr>
        <w:rPr>
          <w:rFonts w:ascii="Arial" w:hAnsi="Arial" w:cs="Arial"/>
        </w:rPr>
      </w:pPr>
      <w:r w:rsidRPr="00DB076B">
        <w:rPr>
          <w:rFonts w:ascii="Arial" w:hAnsi="Arial" w:cs="Arial"/>
          <w:b/>
          <w:bCs/>
        </w:rPr>
        <w:t>E-mail Address:</w:t>
      </w:r>
      <w:r w:rsidRPr="00DB076B">
        <w:rPr>
          <w:rFonts w:ascii="Arial" w:hAnsi="Arial" w:cs="Arial"/>
        </w:rPr>
        <w:tab/>
      </w:r>
      <w:r w:rsidRPr="00DB076B">
        <w:rPr>
          <w:rFonts w:ascii="Arial" w:hAnsi="Arial" w:cs="Arial"/>
        </w:rPr>
        <w:tab/>
      </w:r>
      <w:r>
        <w:rPr>
          <w:rFonts w:ascii="Arial" w:hAnsi="Arial" w:cs="Arial"/>
        </w:rPr>
        <w:t>ritesh</w:t>
      </w:r>
      <w:r w:rsidRPr="00DB076B">
        <w:rPr>
          <w:rFonts w:ascii="Arial" w:hAnsi="Arial" w:cs="Arial"/>
        </w:rPr>
        <w:t>.</w:t>
      </w:r>
      <w:r>
        <w:rPr>
          <w:rFonts w:ascii="Arial" w:hAnsi="Arial" w:cs="Arial"/>
        </w:rPr>
        <w:t>shreevastav</w:t>
      </w:r>
      <w:r w:rsidRPr="00DB076B">
        <w:rPr>
          <w:rFonts w:ascii="Arial" w:hAnsi="Arial" w:cs="Arial"/>
        </w:rPr>
        <w:t>@ericsson.com</w:t>
      </w:r>
    </w:p>
    <w:p w14:paraId="1A6454ED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/>
        </w:rPr>
      </w:pPr>
    </w:p>
    <w:p w14:paraId="161ADA72" w14:textId="77777777" w:rsidR="00071854" w:rsidRPr="007B1303" w:rsidRDefault="00071854" w:rsidP="00071854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  <w:t>None</w:t>
      </w:r>
    </w:p>
    <w:p w14:paraId="1F3B12CB" w14:textId="77777777" w:rsidR="00071854" w:rsidRPr="007B1303" w:rsidRDefault="00071854" w:rsidP="00071854">
      <w:pPr>
        <w:pBdr>
          <w:bottom w:val="single" w:sz="4" w:space="1" w:color="auto"/>
        </w:pBdr>
        <w:rPr>
          <w:rFonts w:ascii="Arial" w:hAnsi="Arial" w:cs="Arial"/>
        </w:rPr>
      </w:pPr>
    </w:p>
    <w:p w14:paraId="384CC53F" w14:textId="77777777" w:rsidR="00071854" w:rsidRDefault="00071854" w:rsidP="00071854">
      <w:pPr>
        <w:numPr>
          <w:ilvl w:val="0"/>
          <w:numId w:val="24"/>
        </w:numPr>
        <w:overflowPunct/>
        <w:autoSpaceDE/>
        <w:autoSpaceDN/>
        <w:adjustRightInd/>
        <w:spacing w:before="360" w:after="120"/>
        <w:ind w:hanging="720"/>
        <w:textAlignment w:val="auto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Overall Description:</w:t>
      </w:r>
    </w:p>
    <w:p w14:paraId="7437D102" w14:textId="6CCF5E43" w:rsidR="00071854" w:rsidRDefault="00071854" w:rsidP="00071854">
      <w:pPr>
        <w:overflowPunct/>
        <w:autoSpaceDE/>
        <w:autoSpaceDN/>
        <w:adjustRightInd/>
        <w:spacing w:before="360" w:after="120"/>
        <w:textAlignment w:val="auto"/>
        <w:rPr>
          <w:rFonts w:ascii="Arial" w:hAnsi="Arial" w:cs="Arial"/>
          <w:bCs/>
        </w:rPr>
      </w:pPr>
      <w:r w:rsidRPr="00FE3356">
        <w:rPr>
          <w:rFonts w:ascii="Arial" w:hAnsi="Arial" w:cs="Arial"/>
          <w:bCs/>
        </w:rPr>
        <w:t>RAN2 would like to thank RAN4 for the LS</w:t>
      </w:r>
      <w:r>
        <w:rPr>
          <w:rFonts w:ascii="Arial" w:hAnsi="Arial" w:cs="Arial"/>
          <w:bCs/>
        </w:rPr>
        <w:t>. Below is the RAN2 view of the question asked by RAN4.</w:t>
      </w:r>
    </w:p>
    <w:p w14:paraId="1C5A32BD" w14:textId="6A3362BD" w:rsidR="00071854" w:rsidRPr="007C67F1" w:rsidRDefault="00071854" w:rsidP="00071854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360" w:after="120"/>
        <w:textAlignment w:val="auto"/>
        <w:rPr>
          <w:rFonts w:ascii="Arial" w:hAnsi="Arial" w:cs="Arial"/>
          <w:bCs/>
          <w:sz w:val="20"/>
          <w:szCs w:val="20"/>
        </w:rPr>
      </w:pPr>
      <w:r w:rsidRPr="007C67F1">
        <w:rPr>
          <w:rFonts w:ascii="Arial" w:hAnsi="Arial" w:cs="Arial"/>
          <w:bCs/>
          <w:sz w:val="20"/>
          <w:szCs w:val="20"/>
        </w:rPr>
        <w:t xml:space="preserve">RAN2 do not intend to make any spec changes in Rel-18 to support signalling of sync source </w:t>
      </w:r>
      <w:r w:rsidR="007C67F1">
        <w:rPr>
          <w:rFonts w:ascii="Arial" w:hAnsi="Arial" w:cs="Arial"/>
          <w:bCs/>
          <w:sz w:val="20"/>
          <w:szCs w:val="20"/>
        </w:rPr>
        <w:t xml:space="preserve">type </w:t>
      </w:r>
      <w:r w:rsidRPr="007C67F1">
        <w:rPr>
          <w:rFonts w:ascii="Arial" w:hAnsi="Arial" w:cs="Arial"/>
          <w:bCs/>
          <w:sz w:val="20"/>
          <w:szCs w:val="20"/>
        </w:rPr>
        <w:t>change (for any SL positioning method).</w:t>
      </w:r>
    </w:p>
    <w:p w14:paraId="4B593D9F" w14:textId="786EB69E" w:rsidR="00071854" w:rsidRDefault="00071854" w:rsidP="00071854">
      <w:pPr>
        <w:overflowPunct/>
        <w:autoSpaceDE/>
        <w:autoSpaceDN/>
        <w:adjustRightInd/>
        <w:spacing w:before="360" w:after="120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would also like to inform RAN4 and RAN1 that </w:t>
      </w:r>
      <w:r w:rsidRPr="00111D33">
        <w:rPr>
          <w:rFonts w:ascii="Arial" w:hAnsi="Arial" w:cs="Arial"/>
          <w:bCs/>
        </w:rPr>
        <w:t>there</w:t>
      </w:r>
      <w:r>
        <w:rPr>
          <w:rFonts w:ascii="Arial" w:hAnsi="Arial" w:cs="Arial"/>
          <w:bCs/>
        </w:rPr>
        <w:t xml:space="preserve"> is support of</w:t>
      </w:r>
      <w:r w:rsidRPr="00111D33">
        <w:rPr>
          <w:rFonts w:ascii="Arial" w:hAnsi="Arial" w:cs="Arial"/>
          <w:bCs/>
        </w:rPr>
        <w:t xml:space="preserve"> signalling </w:t>
      </w:r>
      <w:r>
        <w:rPr>
          <w:rFonts w:ascii="Arial" w:hAnsi="Arial" w:cs="Arial"/>
          <w:bCs/>
        </w:rPr>
        <w:t xml:space="preserve">indication </w:t>
      </w:r>
      <w:r w:rsidRPr="00111D33">
        <w:rPr>
          <w:rFonts w:ascii="Arial" w:hAnsi="Arial" w:cs="Arial"/>
          <w:bCs/>
        </w:rPr>
        <w:t xml:space="preserve">of sync </w:t>
      </w:r>
      <w:r>
        <w:rPr>
          <w:rFonts w:ascii="Arial" w:hAnsi="Arial" w:cs="Arial"/>
          <w:bCs/>
        </w:rPr>
        <w:t>source</w:t>
      </w:r>
      <w:r w:rsidR="007C67F1">
        <w:rPr>
          <w:rFonts w:ascii="Arial" w:hAnsi="Arial" w:cs="Arial"/>
          <w:bCs/>
        </w:rPr>
        <w:t xml:space="preserve"> type</w:t>
      </w:r>
      <w:r w:rsidRPr="00111D33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rom</w:t>
      </w:r>
      <w:r w:rsidRPr="00111D33">
        <w:rPr>
          <w:rFonts w:ascii="Arial" w:hAnsi="Arial" w:cs="Arial"/>
          <w:bCs/>
        </w:rPr>
        <w:t xml:space="preserve"> a UE transmitting SL-PRS to inform a</w:t>
      </w:r>
      <w:r>
        <w:rPr>
          <w:rFonts w:ascii="Arial" w:hAnsi="Arial" w:cs="Arial"/>
          <w:bCs/>
        </w:rPr>
        <w:t>nother</w:t>
      </w:r>
      <w:r w:rsidRPr="00111D33">
        <w:rPr>
          <w:rFonts w:ascii="Arial" w:hAnsi="Arial" w:cs="Arial"/>
          <w:bCs/>
        </w:rPr>
        <w:t xml:space="preserve"> UE performing an SL positioning measurement</w:t>
      </w:r>
      <w:r>
        <w:rPr>
          <w:rFonts w:ascii="Arial" w:hAnsi="Arial" w:cs="Arial"/>
          <w:bCs/>
        </w:rPr>
        <w:t xml:space="preserve"> for SL-TDOA and SL-RTOA positioning methods. However, the same indication is not </w:t>
      </w:r>
      <w:r w:rsidR="007C67F1">
        <w:rPr>
          <w:rFonts w:ascii="Arial" w:hAnsi="Arial" w:cs="Arial"/>
          <w:bCs/>
        </w:rPr>
        <w:t>currently supported</w:t>
      </w:r>
      <w:r>
        <w:rPr>
          <w:rFonts w:ascii="Arial" w:hAnsi="Arial" w:cs="Arial"/>
          <w:bCs/>
        </w:rPr>
        <w:t xml:space="preserve"> for SL-RTT positioning method.</w:t>
      </w:r>
    </w:p>
    <w:p w14:paraId="397612BD" w14:textId="036B5E5E" w:rsidR="007C67F1" w:rsidRDefault="007C67F1" w:rsidP="00071854">
      <w:pPr>
        <w:overflowPunct/>
        <w:autoSpaceDE/>
        <w:autoSpaceDN/>
        <w:adjustRightInd/>
        <w:spacing w:before="360" w:after="120"/>
        <w:textAlignment w:val="auto"/>
        <w:rPr>
          <w:rFonts w:ascii="Arial" w:hAnsi="Arial" w:cs="Arial"/>
          <w:bCs/>
        </w:rPr>
      </w:pPr>
      <w:r w:rsidRPr="00FC50E0">
        <w:rPr>
          <w:rFonts w:ascii="Arial" w:hAnsi="Arial" w:cs="Arial"/>
          <w:bCs/>
          <w:color w:val="000000"/>
        </w:rPr>
        <w:t>RAN</w:t>
      </w:r>
      <w:r>
        <w:rPr>
          <w:rFonts w:ascii="Arial" w:hAnsi="Arial" w:cs="Arial"/>
          <w:color w:val="000000"/>
        </w:rPr>
        <w:t>2</w:t>
      </w:r>
      <w:r w:rsidRPr="00FC50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would like to ask </w:t>
      </w:r>
      <w:r>
        <w:rPr>
          <w:rFonts w:ascii="Arial" w:hAnsi="Arial" w:cs="Arial"/>
          <w:color w:val="000000"/>
        </w:rPr>
        <w:t xml:space="preserve">RAN1 if they view the need </w:t>
      </w:r>
      <w:r w:rsidRPr="00111D33">
        <w:rPr>
          <w:rFonts w:ascii="Arial" w:hAnsi="Arial" w:cs="Arial"/>
          <w:bCs/>
        </w:rPr>
        <w:t xml:space="preserve">to make any spec changes in Rel-18 to support signalling of sync </w:t>
      </w:r>
      <w:r>
        <w:rPr>
          <w:rFonts w:ascii="Arial" w:hAnsi="Arial" w:cs="Arial"/>
          <w:color w:val="000000"/>
        </w:rPr>
        <w:t xml:space="preserve">source type </w:t>
      </w:r>
      <w:r>
        <w:rPr>
          <w:rFonts w:ascii="Arial" w:hAnsi="Arial" w:cs="Arial"/>
          <w:color w:val="000000"/>
        </w:rPr>
        <w:t xml:space="preserve">also </w:t>
      </w:r>
      <w:r>
        <w:rPr>
          <w:rFonts w:ascii="Arial" w:hAnsi="Arial" w:cs="Arial"/>
          <w:color w:val="000000"/>
        </w:rPr>
        <w:t>for SL-RTT positioning method</w:t>
      </w:r>
      <w:r>
        <w:rPr>
          <w:rFonts w:ascii="Arial" w:hAnsi="Arial" w:cs="Arial"/>
          <w:color w:val="000000"/>
        </w:rPr>
        <w:t>.</w:t>
      </w:r>
    </w:p>
    <w:p w14:paraId="399DE91C" w14:textId="77777777" w:rsidR="00071854" w:rsidRPr="007B1303" w:rsidRDefault="00071854" w:rsidP="00071854">
      <w:pPr>
        <w:spacing w:before="240"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7A04A3AC" w14:textId="77777777" w:rsidR="00071854" w:rsidRPr="007B1303" w:rsidRDefault="00071854" w:rsidP="00071854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>RAN4</w:t>
      </w:r>
      <w:r w:rsidRPr="007B1303">
        <w:rPr>
          <w:rFonts w:ascii="Arial" w:hAnsi="Arial" w:cs="Arial"/>
          <w:b/>
          <w:color w:val="000000"/>
        </w:rPr>
        <w:t>:</w:t>
      </w:r>
    </w:p>
    <w:p w14:paraId="1F07E8C9" w14:textId="77777777" w:rsidR="00071854" w:rsidRDefault="00071854" w:rsidP="00071854">
      <w:pPr>
        <w:spacing w:after="120"/>
        <w:ind w:left="709"/>
        <w:rPr>
          <w:rFonts w:ascii="Arial" w:hAnsi="Arial" w:cs="Arial"/>
          <w:color w:val="000000"/>
        </w:rPr>
      </w:pPr>
      <w:r w:rsidRPr="00FC50E0">
        <w:rPr>
          <w:rFonts w:ascii="Arial" w:hAnsi="Arial" w:cs="Arial"/>
          <w:b/>
          <w:color w:val="000000"/>
        </w:rPr>
        <w:t xml:space="preserve">ACTION: </w:t>
      </w:r>
      <w:r w:rsidRPr="00FC50E0">
        <w:rPr>
          <w:rFonts w:ascii="Arial" w:hAnsi="Arial" w:cs="Arial"/>
          <w:b/>
          <w:color w:val="000000"/>
        </w:rPr>
        <w:tab/>
      </w:r>
      <w:r w:rsidRPr="00FC50E0">
        <w:rPr>
          <w:rFonts w:ascii="Arial" w:hAnsi="Arial" w:cs="Arial"/>
          <w:bCs/>
          <w:color w:val="000000"/>
        </w:rPr>
        <w:t>RAN</w:t>
      </w:r>
      <w:r>
        <w:rPr>
          <w:rFonts w:ascii="Arial" w:hAnsi="Arial" w:cs="Arial"/>
          <w:color w:val="000000"/>
        </w:rPr>
        <w:t>2</w:t>
      </w:r>
      <w:r w:rsidRPr="00FC50E0">
        <w:rPr>
          <w:rFonts w:ascii="Arial" w:hAnsi="Arial" w:cs="Arial"/>
          <w:color w:val="000000"/>
        </w:rPr>
        <w:t xml:space="preserve"> kindly </w:t>
      </w:r>
      <w:r>
        <w:rPr>
          <w:rFonts w:ascii="Arial" w:hAnsi="Arial" w:cs="Arial"/>
          <w:color w:val="000000"/>
        </w:rPr>
        <w:t>requests</w:t>
      </w:r>
      <w:r w:rsidRPr="00FC50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RAN4 to consider above answer for their Rel-18 specification work.</w:t>
      </w:r>
    </w:p>
    <w:p w14:paraId="0D7A1EB2" w14:textId="77777777" w:rsidR="00071854" w:rsidRPr="007B1303" w:rsidRDefault="00071854" w:rsidP="00071854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>RAN1</w:t>
      </w:r>
      <w:r w:rsidRPr="007B1303">
        <w:rPr>
          <w:rFonts w:ascii="Arial" w:hAnsi="Arial" w:cs="Arial"/>
          <w:b/>
          <w:color w:val="000000"/>
        </w:rPr>
        <w:t>:</w:t>
      </w:r>
    </w:p>
    <w:p w14:paraId="20F84492" w14:textId="77777777" w:rsidR="00071854" w:rsidRPr="001F3DFE" w:rsidRDefault="00071854" w:rsidP="00071854">
      <w:pPr>
        <w:spacing w:after="120"/>
        <w:ind w:left="709"/>
        <w:rPr>
          <w:rFonts w:ascii="Arial" w:hAnsi="Arial" w:cs="Arial"/>
          <w:b/>
          <w:lang w:val="x-none"/>
        </w:rPr>
      </w:pPr>
      <w:r w:rsidRPr="00FC50E0">
        <w:rPr>
          <w:rFonts w:ascii="Arial" w:hAnsi="Arial" w:cs="Arial"/>
          <w:b/>
          <w:color w:val="000000"/>
        </w:rPr>
        <w:t xml:space="preserve">ACTION: </w:t>
      </w:r>
      <w:r w:rsidRPr="00FC50E0">
        <w:rPr>
          <w:rFonts w:ascii="Arial" w:hAnsi="Arial" w:cs="Arial"/>
          <w:b/>
          <w:color w:val="000000"/>
        </w:rPr>
        <w:tab/>
      </w:r>
      <w:r w:rsidRPr="00FC50E0">
        <w:rPr>
          <w:rFonts w:ascii="Arial" w:hAnsi="Arial" w:cs="Arial"/>
          <w:bCs/>
          <w:color w:val="000000"/>
        </w:rPr>
        <w:t>RAN</w:t>
      </w:r>
      <w:r>
        <w:rPr>
          <w:rFonts w:ascii="Arial" w:hAnsi="Arial" w:cs="Arial"/>
          <w:color w:val="000000"/>
        </w:rPr>
        <w:t>2</w:t>
      </w:r>
      <w:r w:rsidRPr="00FC50E0">
        <w:rPr>
          <w:rFonts w:ascii="Arial" w:hAnsi="Arial" w:cs="Arial"/>
          <w:color w:val="000000"/>
        </w:rPr>
        <w:t xml:space="preserve"> kindly </w:t>
      </w:r>
      <w:r>
        <w:rPr>
          <w:rFonts w:ascii="Arial" w:hAnsi="Arial" w:cs="Arial"/>
          <w:color w:val="000000"/>
        </w:rPr>
        <w:t>asks</w:t>
      </w:r>
      <w:r w:rsidRPr="00FC50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RAN1 if they view the need </w:t>
      </w:r>
      <w:r w:rsidRPr="00111D33">
        <w:rPr>
          <w:rFonts w:ascii="Arial" w:hAnsi="Arial" w:cs="Arial"/>
          <w:bCs/>
        </w:rPr>
        <w:t xml:space="preserve">to make any spec changes in Rel-18 to support signalling of sync </w:t>
      </w:r>
      <w:r>
        <w:rPr>
          <w:rFonts w:ascii="Arial" w:hAnsi="Arial" w:cs="Arial"/>
          <w:color w:val="000000"/>
        </w:rPr>
        <w:t>source type for SL-RTT positioning method.</w:t>
      </w:r>
    </w:p>
    <w:p w14:paraId="01A18371" w14:textId="77777777" w:rsidR="00071854" w:rsidRDefault="00071854" w:rsidP="00071854">
      <w:pPr>
        <w:spacing w:after="120"/>
        <w:rPr>
          <w:rFonts w:ascii="Arial" w:hAnsi="Arial" w:cs="Arial"/>
          <w:b/>
        </w:rPr>
      </w:pPr>
    </w:p>
    <w:p w14:paraId="2C3C260C" w14:textId="77777777" w:rsidR="00071854" w:rsidRPr="007B1303" w:rsidRDefault="00071854" w:rsidP="00071854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TSG-RAN WG4 Meetings:</w:t>
      </w:r>
    </w:p>
    <w:p w14:paraId="1A8C6358" w14:textId="77777777" w:rsidR="00071854" w:rsidRDefault="00071854" w:rsidP="0007185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560F9">
        <w:rPr>
          <w:rFonts w:ascii="Arial" w:hAnsi="Arial" w:cs="Arial"/>
          <w:bCs/>
          <w:color w:val="000000"/>
        </w:rPr>
        <w:t>TSG-RAN WG</w:t>
      </w:r>
      <w:r>
        <w:rPr>
          <w:rFonts w:ascii="Arial" w:hAnsi="Arial" w:cs="Arial"/>
          <w:bCs/>
          <w:color w:val="000000"/>
        </w:rPr>
        <w:t>2</w:t>
      </w:r>
      <w:r w:rsidRPr="002560F9">
        <w:rPr>
          <w:rFonts w:ascii="Arial" w:hAnsi="Arial" w:cs="Arial"/>
          <w:bCs/>
          <w:color w:val="000000"/>
        </w:rPr>
        <w:t xml:space="preserve"> Meeting #1</w:t>
      </w:r>
      <w:r>
        <w:rPr>
          <w:rFonts w:ascii="Arial" w:hAnsi="Arial" w:cs="Arial"/>
          <w:bCs/>
          <w:color w:val="000000"/>
        </w:rPr>
        <w:t>28</w:t>
      </w:r>
      <w:r w:rsidRPr="002560F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         </w:t>
      </w:r>
      <w:r>
        <w:rPr>
          <w:rFonts w:ascii="Arial" w:hAnsi="Arial" w:cs="Arial"/>
          <w:color w:val="312E25"/>
          <w:shd w:val="clear" w:color="auto" w:fill="FFFFFF"/>
        </w:rPr>
        <w:t>Orlando</w:t>
      </w:r>
      <w:r w:rsidRPr="00380862">
        <w:rPr>
          <w:rFonts w:ascii="Arial" w:hAnsi="Arial" w:cs="Arial"/>
          <w:color w:val="312E25"/>
          <w:shd w:val="clear" w:color="auto" w:fill="FFFFFF"/>
        </w:rPr>
        <w:t xml:space="preserve">, </w:t>
      </w:r>
      <w:r>
        <w:rPr>
          <w:rFonts w:ascii="Arial" w:hAnsi="Arial" w:cs="Arial"/>
          <w:color w:val="312E25"/>
          <w:shd w:val="clear" w:color="auto" w:fill="FFFFFF"/>
        </w:rPr>
        <w:t>USA</w:t>
      </w:r>
      <w:r w:rsidRPr="002560F9">
        <w:rPr>
          <w:rFonts w:ascii="Arial" w:hAnsi="Arial" w:cs="Arial"/>
          <w:bCs/>
          <w:color w:val="000000"/>
        </w:rPr>
        <w:t xml:space="preserve"> </w:t>
      </w:r>
      <w:r w:rsidRPr="002560F9">
        <w:rPr>
          <w:rFonts w:ascii="Arial" w:hAnsi="Arial" w:cs="Arial"/>
          <w:bCs/>
          <w:color w:val="000000"/>
        </w:rPr>
        <w:tab/>
      </w:r>
      <w:r w:rsidRPr="002560F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         November 18</w:t>
      </w:r>
      <w:r w:rsidRPr="002560F9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November 22</w:t>
      </w:r>
      <w:r w:rsidRPr="002560F9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2</w:t>
      </w:r>
      <w:r w:rsidRPr="002560F9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4</w:t>
      </w:r>
    </w:p>
    <w:p w14:paraId="6FECCF80" w14:textId="4A60C635" w:rsidR="003A7EF3" w:rsidRPr="00071854" w:rsidRDefault="00071854" w:rsidP="007C67F1">
      <w:pPr>
        <w:tabs>
          <w:tab w:val="left" w:pos="5103"/>
        </w:tabs>
        <w:spacing w:after="120"/>
        <w:ind w:left="2268" w:hanging="2268"/>
      </w:pPr>
      <w:r w:rsidRPr="002560F9">
        <w:rPr>
          <w:rFonts w:ascii="Arial" w:hAnsi="Arial" w:cs="Arial"/>
          <w:bCs/>
          <w:color w:val="000000"/>
        </w:rPr>
        <w:t>TSG-RAN WG</w:t>
      </w:r>
      <w:r>
        <w:rPr>
          <w:rFonts w:ascii="Arial" w:hAnsi="Arial" w:cs="Arial"/>
          <w:bCs/>
          <w:color w:val="000000"/>
        </w:rPr>
        <w:t>2</w:t>
      </w:r>
      <w:r w:rsidRPr="002560F9">
        <w:rPr>
          <w:rFonts w:ascii="Arial" w:hAnsi="Arial" w:cs="Arial"/>
          <w:bCs/>
          <w:color w:val="000000"/>
        </w:rPr>
        <w:t xml:space="preserve"> Meeting #1</w:t>
      </w:r>
      <w:r>
        <w:rPr>
          <w:rFonts w:ascii="Arial" w:hAnsi="Arial" w:cs="Arial"/>
          <w:bCs/>
          <w:color w:val="000000"/>
        </w:rPr>
        <w:t>29</w:t>
      </w:r>
      <w:r w:rsidRPr="002560F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         </w:t>
      </w:r>
      <w:r>
        <w:rPr>
          <w:rFonts w:ascii="Arial" w:hAnsi="Arial" w:cs="Arial"/>
          <w:color w:val="312E25"/>
          <w:shd w:val="clear" w:color="auto" w:fill="FFFFFF"/>
        </w:rPr>
        <w:t>Greece</w:t>
      </w:r>
      <w:r w:rsidRPr="002560F9">
        <w:rPr>
          <w:rFonts w:ascii="Arial" w:hAnsi="Arial" w:cs="Arial"/>
          <w:bCs/>
          <w:color w:val="000000"/>
        </w:rPr>
        <w:t xml:space="preserve"> </w:t>
      </w:r>
      <w:r w:rsidRPr="002560F9">
        <w:rPr>
          <w:rFonts w:ascii="Arial" w:hAnsi="Arial" w:cs="Arial"/>
          <w:bCs/>
          <w:color w:val="000000"/>
        </w:rPr>
        <w:tab/>
      </w:r>
      <w:r w:rsidRPr="002560F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February 17</w:t>
      </w:r>
      <w:r w:rsidRPr="002560F9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February 21</w:t>
      </w:r>
      <w:r w:rsidRPr="002560F9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2</w:t>
      </w:r>
      <w:r w:rsidRPr="002560F9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5</w:t>
      </w:r>
    </w:p>
    <w:sectPr w:rsidR="003A7EF3" w:rsidRPr="0007185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5062" w14:textId="77777777" w:rsidR="00882815" w:rsidRDefault="00882815">
      <w:r>
        <w:separator/>
      </w:r>
    </w:p>
  </w:endnote>
  <w:endnote w:type="continuationSeparator" w:id="0">
    <w:p w14:paraId="2D32F00D" w14:textId="77777777" w:rsidR="00882815" w:rsidRDefault="0088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0C1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5E7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D76D" w14:textId="77777777" w:rsidR="00882815" w:rsidRDefault="00882815">
      <w:r>
        <w:separator/>
      </w:r>
    </w:p>
  </w:footnote>
  <w:footnote w:type="continuationSeparator" w:id="0">
    <w:p w14:paraId="6E59BECC" w14:textId="77777777" w:rsidR="00882815" w:rsidRDefault="0088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C3ED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DB32A5"/>
    <w:multiLevelType w:val="hybridMultilevel"/>
    <w:tmpl w:val="48320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9B14E97"/>
    <w:multiLevelType w:val="multilevel"/>
    <w:tmpl w:val="79B14E97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6"/>
  </w:num>
  <w:num w:numId="3" w16cid:durableId="149030463">
    <w:abstractNumId w:val="12"/>
  </w:num>
  <w:num w:numId="4" w16cid:durableId="1793861358">
    <w:abstractNumId w:val="13"/>
  </w:num>
  <w:num w:numId="5" w16cid:durableId="1243223580">
    <w:abstractNumId w:val="9"/>
  </w:num>
  <w:num w:numId="6" w16cid:durableId="228659845">
    <w:abstractNumId w:val="15"/>
  </w:num>
  <w:num w:numId="7" w16cid:durableId="758915933">
    <w:abstractNumId w:val="20"/>
  </w:num>
  <w:num w:numId="8" w16cid:durableId="779645832">
    <w:abstractNumId w:val="10"/>
  </w:num>
  <w:num w:numId="9" w16cid:durableId="237790278">
    <w:abstractNumId w:val="8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8"/>
  </w:num>
  <w:num w:numId="14" w16cid:durableId="1237780611">
    <w:abstractNumId w:val="19"/>
  </w:num>
  <w:num w:numId="15" w16cid:durableId="1303653466">
    <w:abstractNumId w:val="14"/>
  </w:num>
  <w:num w:numId="16" w16cid:durableId="1461000268">
    <w:abstractNumId w:val="21"/>
  </w:num>
  <w:num w:numId="17" w16cid:durableId="2068138227">
    <w:abstractNumId w:val="6"/>
  </w:num>
  <w:num w:numId="18" w16cid:durableId="458114767">
    <w:abstractNumId w:val="7"/>
  </w:num>
  <w:num w:numId="19" w16cid:durableId="995108944">
    <w:abstractNumId w:val="4"/>
  </w:num>
  <w:num w:numId="20" w16cid:durableId="822239829">
    <w:abstractNumId w:val="23"/>
  </w:num>
  <w:num w:numId="21" w16cid:durableId="976183084">
    <w:abstractNumId w:val="11"/>
  </w:num>
  <w:num w:numId="22" w16cid:durableId="1374117700">
    <w:abstractNumId w:val="22"/>
  </w:num>
  <w:num w:numId="23" w16cid:durableId="1270043312">
    <w:abstractNumId w:val="24"/>
  </w:num>
  <w:num w:numId="24" w16cid:durableId="1546528045">
    <w:abstractNumId w:val="17"/>
  </w:num>
  <w:num w:numId="25" w16cid:durableId="42592608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1854"/>
    <w:rsid w:val="00077E5F"/>
    <w:rsid w:val="0008036A"/>
    <w:rsid w:val="0008147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D4CFD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2A2C"/>
    <w:rsid w:val="001437F4"/>
    <w:rsid w:val="00145BAC"/>
    <w:rsid w:val="00151E23"/>
    <w:rsid w:val="001526E0"/>
    <w:rsid w:val="001551B5"/>
    <w:rsid w:val="0016254D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A88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36F2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0AA7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8C"/>
    <w:rsid w:val="005F70BD"/>
    <w:rsid w:val="0060283C"/>
    <w:rsid w:val="00604F14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BA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6B3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173E8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349"/>
    <w:rsid w:val="007B3D2D"/>
    <w:rsid w:val="007B50AE"/>
    <w:rsid w:val="007B51DF"/>
    <w:rsid w:val="007C05DD"/>
    <w:rsid w:val="007C3D18"/>
    <w:rsid w:val="007C60BF"/>
    <w:rsid w:val="007C67F1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227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2815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57F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87313"/>
    <w:rsid w:val="0098796D"/>
    <w:rsid w:val="00990630"/>
    <w:rsid w:val="00991761"/>
    <w:rsid w:val="00994DCA"/>
    <w:rsid w:val="009960EC"/>
    <w:rsid w:val="009970DD"/>
    <w:rsid w:val="009A0FBA"/>
    <w:rsid w:val="009A1601"/>
    <w:rsid w:val="009A3BB6"/>
    <w:rsid w:val="009A42E5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6EFD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746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0ECC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4F18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CF7562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1A11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453D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목록 단락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B1Char">
    <w:name w:val="B1 Char"/>
    <w:qFormat/>
    <w:locked/>
    <w:rsid w:val="007173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5665A-8D3B-4EDF-92FC-AC5B4208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1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1654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3</cp:revision>
  <cp:lastPrinted>2008-01-31T07:09:00Z</cp:lastPrinted>
  <dcterms:created xsi:type="dcterms:W3CDTF">2024-10-14T06:26:00Z</dcterms:created>
  <dcterms:modified xsi:type="dcterms:W3CDTF">2024-10-14T06:27:00Z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</Properties>
</file>