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80F80" w14:textId="77777777" w:rsidR="007666E9" w:rsidRDefault="00000000">
      <w:pPr>
        <w:ind w:left="1988" w:hanging="1988"/>
        <w:rPr>
          <w:rFonts w:ascii="Arial" w:hAnsi="Arial" w:cs="Arial"/>
          <w:b/>
          <w:sz w:val="24"/>
          <w:lang w:val="en-US"/>
        </w:rPr>
      </w:pPr>
      <w:r>
        <w:rPr>
          <w:rFonts w:ascii="Arial" w:hAnsi="Arial" w:cs="Arial"/>
          <w:b/>
          <w:sz w:val="24"/>
          <w:lang w:val="en-US"/>
        </w:rPr>
        <w:t>3GPP TSG RAN WG1 #117</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R1-24xxxxx</w:t>
      </w:r>
    </w:p>
    <w:p w14:paraId="4E280F81" w14:textId="77777777" w:rsidR="007666E9" w:rsidRDefault="00000000">
      <w:pPr>
        <w:ind w:left="1988" w:hanging="1988"/>
        <w:rPr>
          <w:rFonts w:ascii="Arial" w:hAnsi="Arial" w:cs="Arial"/>
          <w:b/>
          <w:sz w:val="24"/>
          <w:lang w:val="en-US"/>
        </w:rPr>
      </w:pPr>
      <w:r>
        <w:rPr>
          <w:rFonts w:ascii="Arial" w:eastAsia="MS Mincho" w:hAnsi="Arial" w:cs="Arial"/>
          <w:b/>
          <w:bCs/>
          <w:sz w:val="24"/>
          <w:lang w:eastAsia="ja-JP"/>
        </w:rPr>
        <w:t>Fukuoka City, Fukuoka, Japan, May 20</w:t>
      </w:r>
      <w:r>
        <w:rPr>
          <w:rFonts w:ascii="Malgun Gothic" w:eastAsia="Malgun Gothic" w:hAnsi="Malgun Gothic" w:cs="Malgun Gothic" w:hint="eastAsia"/>
          <w:b/>
          <w:bCs/>
          <w:sz w:val="24"/>
          <w:vertAlign w:val="superscript"/>
          <w:lang w:eastAsia="ko-KR"/>
        </w:rPr>
        <w:t>th</w:t>
      </w:r>
      <w:r>
        <w:rPr>
          <w:rFonts w:ascii="Arial" w:eastAsia="MS Mincho" w:hAnsi="Arial" w:cs="Arial"/>
          <w:b/>
          <w:bCs/>
          <w:sz w:val="24"/>
          <w:lang w:eastAsia="ja-JP"/>
        </w:rPr>
        <w:t xml:space="preserve"> </w:t>
      </w:r>
      <w:r>
        <w:rPr>
          <w:rFonts w:ascii="Arial" w:hAnsi="Arial" w:cs="Arial"/>
          <w:b/>
          <w:bCs/>
          <w:sz w:val="24"/>
        </w:rPr>
        <w:t>– 24</w:t>
      </w:r>
      <w:r>
        <w:rPr>
          <w:rFonts w:ascii="Arial" w:hAnsi="Arial" w:cs="Arial"/>
          <w:b/>
          <w:bCs/>
          <w:sz w:val="24"/>
          <w:vertAlign w:val="superscript"/>
          <w:lang w:eastAsia="ko-KR"/>
        </w:rPr>
        <w:t>th</w:t>
      </w:r>
      <w:r>
        <w:rPr>
          <w:rFonts w:ascii="Arial" w:eastAsia="MS Mincho" w:hAnsi="Arial" w:cs="Arial"/>
          <w:b/>
          <w:bCs/>
          <w:sz w:val="24"/>
          <w:lang w:eastAsia="ja-JP"/>
        </w:rPr>
        <w:t>, 2024</w:t>
      </w:r>
    </w:p>
    <w:p w14:paraId="4E280F82" w14:textId="77777777" w:rsidR="007666E9" w:rsidRDefault="007666E9">
      <w:pPr>
        <w:ind w:left="1988" w:hanging="1988"/>
        <w:rPr>
          <w:rFonts w:ascii="Arial" w:hAnsi="Arial" w:cs="Arial"/>
          <w:b/>
          <w:sz w:val="24"/>
          <w:lang w:val="en-US"/>
        </w:rPr>
      </w:pPr>
    </w:p>
    <w:p w14:paraId="4E280F83" w14:textId="77777777" w:rsidR="007666E9" w:rsidRDefault="00000000">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4E280F84" w14:textId="77777777" w:rsidR="007666E9" w:rsidRDefault="00000000">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14:paraId="4E280F85" w14:textId="77777777" w:rsidR="007666E9" w:rsidRDefault="00000000">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4E280F86" w14:textId="77777777" w:rsidR="007666E9" w:rsidRDefault="00000000">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4E280F87" w14:textId="77777777" w:rsidR="007666E9" w:rsidRDefault="00000000">
      <w:pPr>
        <w:pStyle w:val="3GPPH1"/>
        <w:rPr>
          <w:lang w:val="en-US"/>
        </w:rPr>
      </w:pPr>
      <w:r>
        <w:t>Introduction</w:t>
      </w:r>
    </w:p>
    <w:p w14:paraId="4E280F88" w14:textId="77777777" w:rsidR="007666E9" w:rsidRDefault="00000000">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4E280F89" w14:textId="77777777" w:rsidR="007666E9" w:rsidRDefault="00000000">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reference (companies tdoc list) in Section 4, and companies’ NES gain simulation results in Section 5.</w:t>
      </w:r>
    </w:p>
    <w:p w14:paraId="4E280F8A" w14:textId="77777777" w:rsidR="007666E9" w:rsidRDefault="00000000">
      <w:pPr>
        <w:pStyle w:val="3GPPH1"/>
      </w:pPr>
      <w:r>
        <w:t xml:space="preserve">Discussion points </w:t>
      </w:r>
    </w:p>
    <w:p w14:paraId="4E280F8B" w14:textId="77777777" w:rsidR="007666E9" w:rsidRDefault="00000000">
      <w:pPr>
        <w:rPr>
          <w:rFonts w:eastAsia="PMingLiU"/>
          <w:lang w:eastAsia="zh-TW"/>
        </w:rPr>
      </w:pPr>
      <w:bookmarkStart w:id="5"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4E280F8C" w14:textId="77777777" w:rsidR="007666E9" w:rsidRDefault="00000000">
      <w:pPr>
        <w:pStyle w:val="Heading2"/>
        <w:numPr>
          <w:ilvl w:val="0"/>
          <w:numId w:val="0"/>
        </w:numPr>
        <w:ind w:left="576" w:hanging="576"/>
        <w:rPr>
          <w:rFonts w:ascii="Times New Roman" w:hAnsi="Times New Roman"/>
          <w:bCs w:val="0"/>
          <w:i w:val="0"/>
          <w:iCs w:val="0"/>
          <w:sz w:val="22"/>
          <w:u w:val="single"/>
        </w:rPr>
      </w:pPr>
      <w:bookmarkStart w:id="6" w:name="OLE_LINK10"/>
      <w:r>
        <w:rPr>
          <w:rFonts w:ascii="Times New Roman" w:hAnsi="Times New Roman"/>
          <w:bCs w:val="0"/>
          <w:i w:val="0"/>
          <w:iCs w:val="0"/>
          <w:sz w:val="22"/>
          <w:u w:val="single"/>
        </w:rPr>
        <w:t>Issue 1: Cell Scenarios to be discussed for on-demand SIB1</w:t>
      </w:r>
      <w:bookmarkEnd w:id="6"/>
    </w:p>
    <w:p w14:paraId="4E280F8D" w14:textId="77777777" w:rsidR="007666E9" w:rsidRDefault="00000000">
      <w:pPr>
        <w:rPr>
          <w:rFonts w:eastAsia="PMingLiU"/>
          <w:b/>
          <w:lang w:eastAsia="zh-TW"/>
        </w:rPr>
      </w:pPr>
      <w:bookmarkStart w:id="7" w:name="OLE_LINK11"/>
      <w:r>
        <w:rPr>
          <w:rFonts w:eastAsia="PMingLiU"/>
          <w:b/>
          <w:lang w:eastAsia="zh-TW"/>
        </w:rPr>
        <w:t>Background</w:t>
      </w:r>
    </w:p>
    <w:p w14:paraId="4E280F8E" w14:textId="77777777" w:rsidR="007666E9" w:rsidRDefault="00000000">
      <w:pPr>
        <w:rPr>
          <w:rFonts w:eastAsia="PMingLiU"/>
          <w:bCs/>
          <w:lang w:eastAsia="zh-TW"/>
        </w:rPr>
      </w:pPr>
      <w:r>
        <w:rPr>
          <w:rFonts w:eastAsia="PMingLiU"/>
          <w:bCs/>
          <w:lang w:eastAsia="zh-TW"/>
        </w:rPr>
        <w:t>The following is agreed in RAN1 #116b:</w:t>
      </w:r>
    </w:p>
    <w:p w14:paraId="4E280F8F" w14:textId="77777777" w:rsidR="007666E9" w:rsidRDefault="007666E9">
      <w:pPr>
        <w:rPr>
          <w:rFonts w:eastAsia="PMingLiU"/>
          <w:bCs/>
          <w:lang w:eastAsia="zh-TW"/>
        </w:rPr>
      </w:pPr>
    </w:p>
    <w:p w14:paraId="4E280F90" w14:textId="77777777" w:rsidR="007666E9" w:rsidRDefault="00000000">
      <w:pPr>
        <w:ind w:leftChars="100" w:left="200"/>
        <w:rPr>
          <w:b/>
          <w:bCs/>
          <w:highlight w:val="green"/>
          <w:lang w:eastAsia="zh-CN"/>
        </w:rPr>
      </w:pPr>
      <w:bookmarkStart w:id="8" w:name="OLE_LINK271"/>
      <w:r>
        <w:rPr>
          <w:b/>
          <w:bCs/>
          <w:highlight w:val="green"/>
          <w:lang w:eastAsia="zh-CN"/>
        </w:rPr>
        <w:t>Agreement</w:t>
      </w:r>
    </w:p>
    <w:bookmarkEnd w:id="8"/>
    <w:p w14:paraId="4E280F91" w14:textId="77777777" w:rsidR="007666E9" w:rsidRDefault="00000000">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4E280F92" w14:textId="77777777" w:rsidR="007666E9" w:rsidRDefault="00000000">
      <w:pPr>
        <w:pStyle w:val="ListParagraph"/>
        <w:numPr>
          <w:ilvl w:val="0"/>
          <w:numId w:val="8"/>
        </w:numPr>
        <w:ind w:leftChars="280" w:left="920"/>
        <w:rPr>
          <w:rFonts w:eastAsia="PMingLiU"/>
          <w:bCs/>
          <w:iCs/>
          <w:lang w:val="en-US" w:eastAsia="zh-TW"/>
        </w:rPr>
      </w:pPr>
      <w:bookmarkStart w:id="9"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4E280F93" w14:textId="77777777" w:rsidR="007666E9" w:rsidRDefault="00000000">
      <w:pPr>
        <w:pStyle w:val="ListParagraph"/>
        <w:numPr>
          <w:ilvl w:val="0"/>
          <w:numId w:val="8"/>
        </w:numPr>
        <w:ind w:leftChars="280" w:left="920"/>
        <w:rPr>
          <w:rFonts w:eastAsia="PMingLiU"/>
          <w:bCs/>
          <w:iCs/>
          <w:lang w:val="en-US" w:eastAsia="zh-TW"/>
        </w:rPr>
      </w:pPr>
      <w:r>
        <w:rPr>
          <w:highlight w:val="yellow"/>
        </w:rPr>
        <w:t>Case 2</w:t>
      </w:r>
      <w:r>
        <w:rPr>
          <w:rFonts w:eastAsia="PMingLiU"/>
          <w:bCs/>
          <w:iCs/>
          <w:lang w:val="en-US" w:eastAsia="zh-TW"/>
        </w:rPr>
        <w:t xml:space="preserve">: </w:t>
      </w:r>
      <w:r>
        <w:rPr>
          <w:rFonts w:eastAsia="PMingLiU"/>
          <w:bCs/>
          <w:szCs w:val="20"/>
          <w:lang w:eastAsia="zh-TW"/>
        </w:rPr>
        <w:t xml:space="preserve">Option </w:t>
      </w:r>
      <w:r>
        <w:rPr>
          <w:highlight w:val="yellow"/>
        </w:rPr>
        <w:t>1+B+X</w:t>
      </w:r>
    </w:p>
    <w:p w14:paraId="4E280F94" w14:textId="77777777" w:rsidR="007666E9" w:rsidRDefault="00000000">
      <w:pPr>
        <w:pStyle w:val="ListParagraph"/>
        <w:numPr>
          <w:ilvl w:val="0"/>
          <w:numId w:val="8"/>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p w14:paraId="4E280F95" w14:textId="77777777" w:rsidR="007666E9" w:rsidRDefault="00000000">
      <w:pPr>
        <w:ind w:leftChars="100" w:left="200"/>
        <w:rPr>
          <w:rFonts w:eastAsia="PMingLiU"/>
          <w:bCs/>
          <w:iCs/>
          <w:lang w:val="en-US" w:eastAsia="zh-TW"/>
        </w:rPr>
      </w:pPr>
      <w:r>
        <w:rPr>
          <w:rFonts w:eastAsia="PMingLiU"/>
          <w:bCs/>
          <w:iCs/>
          <w:lang w:val="en-US" w:eastAsia="zh-TW"/>
        </w:rPr>
        <w:t>Where the options 1/2/A/B/X/Y are defined below:</w:t>
      </w:r>
    </w:p>
    <w:p w14:paraId="4E280F96" w14:textId="77777777" w:rsidR="007666E9" w:rsidRDefault="00000000">
      <w:pPr>
        <w:pStyle w:val="ListParagraph"/>
        <w:numPr>
          <w:ilvl w:val="0"/>
          <w:numId w:val="9"/>
        </w:numPr>
        <w:ind w:leftChars="280" w:left="920"/>
        <w:rPr>
          <w:rFonts w:eastAsia="PMingLiU"/>
          <w:bCs/>
          <w:iCs/>
          <w:lang w:val="en-US" w:eastAsia="zh-TW"/>
        </w:rPr>
      </w:pPr>
      <w:r>
        <w:rPr>
          <w:rFonts w:eastAsia="PMingLiU"/>
          <w:bCs/>
          <w:iCs/>
          <w:lang w:val="en-US" w:eastAsia="zh-TW"/>
        </w:rPr>
        <w:t>On target cell of UL WUS transmission:</w:t>
      </w:r>
    </w:p>
    <w:p w14:paraId="4E280F97" w14:textId="77777777" w:rsidR="007666E9" w:rsidRDefault="00000000">
      <w:pPr>
        <w:numPr>
          <w:ilvl w:val="1"/>
          <w:numId w:val="10"/>
        </w:numPr>
        <w:ind w:leftChars="640" w:left="1640"/>
        <w:rPr>
          <w:lang w:eastAsia="zh-CN"/>
        </w:rPr>
      </w:pPr>
      <w:bookmarkStart w:id="10"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4E280F98" w14:textId="77777777" w:rsidR="007666E9" w:rsidRDefault="00000000">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0"/>
    <w:p w14:paraId="4E280F99" w14:textId="77777777" w:rsidR="007666E9" w:rsidRDefault="00000000">
      <w:pPr>
        <w:pStyle w:val="ListParagraph"/>
        <w:numPr>
          <w:ilvl w:val="0"/>
          <w:numId w:val="9"/>
        </w:numPr>
        <w:ind w:leftChars="280" w:left="920"/>
        <w:rPr>
          <w:rFonts w:eastAsia="PMingLiU"/>
          <w:bCs/>
          <w:iCs/>
          <w:lang w:val="en-US" w:eastAsia="zh-TW"/>
        </w:rPr>
      </w:pPr>
      <w:r>
        <w:rPr>
          <w:rFonts w:eastAsia="PMingLiU"/>
          <w:bCs/>
          <w:iCs/>
          <w:lang w:val="en-US" w:eastAsia="zh-TW"/>
        </w:rPr>
        <w:t>On configuration provision for UL WUS transmission</w:t>
      </w:r>
    </w:p>
    <w:p w14:paraId="4E280F9A" w14:textId="77777777" w:rsidR="007666E9" w:rsidRDefault="00000000">
      <w:pPr>
        <w:numPr>
          <w:ilvl w:val="1"/>
          <w:numId w:val="10"/>
        </w:numPr>
        <w:ind w:leftChars="640" w:left="1640"/>
        <w:rPr>
          <w:lang w:eastAsia="zh-CN"/>
        </w:rPr>
      </w:pPr>
      <w:bookmarkStart w:id="11"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4E280F9B" w14:textId="77777777" w:rsidR="007666E9" w:rsidRDefault="00000000">
      <w:pPr>
        <w:numPr>
          <w:ilvl w:val="1"/>
          <w:numId w:val="10"/>
        </w:numPr>
        <w:ind w:leftChars="640" w:left="1640"/>
        <w:rPr>
          <w:lang w:eastAsia="zh-CN"/>
        </w:rPr>
      </w:pPr>
      <w:r>
        <w:rPr>
          <w:highlight w:val="yellow"/>
          <w:lang w:eastAsia="zh-CN"/>
        </w:rPr>
        <w:t>Option B</w:t>
      </w:r>
      <w:r>
        <w:rPr>
          <w:lang w:eastAsia="zh-CN"/>
        </w:rPr>
        <w:t xml:space="preserve">: </w:t>
      </w:r>
      <w:bookmarkStart w:id="12" w:name="OLE_LINK283"/>
      <w:r>
        <w:rPr>
          <w:lang w:eastAsia="zh-CN"/>
        </w:rPr>
        <w:t xml:space="preserve">UE </w:t>
      </w:r>
      <w:r>
        <w:rPr>
          <w:highlight w:val="yellow"/>
          <w:lang w:eastAsia="zh-CN"/>
        </w:rPr>
        <w:t xml:space="preserve">obtains the </w:t>
      </w:r>
      <w:bookmarkStart w:id="13" w:name="OLE_LINK277"/>
      <w:r>
        <w:rPr>
          <w:highlight w:val="yellow"/>
          <w:lang w:eastAsia="zh-CN"/>
        </w:rPr>
        <w:t>UL WUS configuration</w:t>
      </w:r>
      <w:r>
        <w:rPr>
          <w:lang w:eastAsia="zh-CN"/>
        </w:rPr>
        <w:t xml:space="preserve"> from </w:t>
      </w:r>
      <w:r>
        <w:rPr>
          <w:highlight w:val="yellow"/>
          <w:lang w:eastAsia="zh-CN"/>
        </w:rPr>
        <w:t>Cell A</w:t>
      </w:r>
      <w:bookmarkEnd w:id="12"/>
      <w:bookmarkEnd w:id="13"/>
      <w:r>
        <w:rPr>
          <w:lang w:eastAsia="zh-CN"/>
        </w:rPr>
        <w:t xml:space="preserve"> </w:t>
      </w:r>
    </w:p>
    <w:p w14:paraId="4E280F9C" w14:textId="77777777" w:rsidR="007666E9" w:rsidRDefault="00000000">
      <w:pPr>
        <w:numPr>
          <w:ilvl w:val="0"/>
          <w:numId w:val="9"/>
        </w:numPr>
        <w:ind w:leftChars="280" w:left="920"/>
        <w:rPr>
          <w:rFonts w:eastAsia="PMingLiU"/>
          <w:bCs/>
          <w:iCs/>
          <w:lang w:val="en-US" w:eastAsia="zh-TW"/>
        </w:rPr>
      </w:pPr>
      <w:r>
        <w:rPr>
          <w:rFonts w:eastAsia="PMingLiU"/>
          <w:bCs/>
          <w:iCs/>
          <w:lang w:val="en-US" w:eastAsia="zh-TW"/>
        </w:rPr>
        <w:t xml:space="preserve">On receiving of SIB1 </w:t>
      </w:r>
    </w:p>
    <w:p w14:paraId="4E280F9D" w14:textId="77777777" w:rsidR="007666E9" w:rsidRDefault="00000000">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4E280F9E" w14:textId="77777777" w:rsidR="007666E9" w:rsidRDefault="00000000">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1"/>
    </w:p>
    <w:bookmarkEnd w:id="9"/>
    <w:p w14:paraId="4E280F9F" w14:textId="77777777" w:rsidR="007666E9" w:rsidRDefault="007666E9">
      <w:pPr>
        <w:rPr>
          <w:rFonts w:eastAsia="PMingLiU"/>
          <w:sz w:val="24"/>
          <w:highlight w:val="yellow"/>
          <w:lang w:eastAsia="zh-TW"/>
        </w:rPr>
      </w:pPr>
    </w:p>
    <w:p w14:paraId="4E280FA0" w14:textId="77777777" w:rsidR="007666E9" w:rsidRDefault="00000000">
      <w:pPr>
        <w:rPr>
          <w:rFonts w:eastAsia="PMingLiU"/>
          <w:bCs/>
          <w:lang w:eastAsia="zh-TW"/>
        </w:rPr>
      </w:pPr>
      <w:r>
        <w:rPr>
          <w:rFonts w:eastAsia="PMingLiU"/>
          <w:bCs/>
          <w:lang w:eastAsia="zh-TW"/>
        </w:rPr>
        <w:t>Most companies further discussed the cell scenarios to apply on-demand SIB1.</w:t>
      </w:r>
    </w:p>
    <w:p w14:paraId="4E280FA1" w14:textId="77777777" w:rsidR="007666E9" w:rsidRDefault="00000000">
      <w:pPr>
        <w:pStyle w:val="ListParagraph"/>
        <w:numPr>
          <w:ilvl w:val="0"/>
          <w:numId w:val="11"/>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Qualcomm</w:t>
      </w:r>
      <w:r>
        <w:rPr>
          <w:rFonts w:eastAsia="PMingLiU"/>
          <w:bCs/>
          <w:lang w:eastAsia="zh-TW"/>
        </w:rPr>
        <w:t xml:space="preserve"> is shown below (while many companies also draw gorgeous figures)</w:t>
      </w:r>
    </w:p>
    <w:p w14:paraId="4E280FA2" w14:textId="77777777" w:rsidR="007666E9" w:rsidRDefault="007666E9">
      <w:pPr>
        <w:rPr>
          <w:rFonts w:eastAsia="PMingLiU"/>
          <w:sz w:val="24"/>
          <w:highlight w:val="yellow"/>
          <w:lang w:eastAsia="zh-TW"/>
        </w:rPr>
      </w:pPr>
    </w:p>
    <w:p w14:paraId="4E280FA3" w14:textId="77777777" w:rsidR="007666E9" w:rsidRDefault="00000000">
      <w:pPr>
        <w:rPr>
          <w:rFonts w:eastAsia="PMingLiU"/>
          <w:bCs/>
          <w:iCs/>
          <w:lang w:val="en-US" w:eastAsia="zh-TW"/>
        </w:rPr>
      </w:pPr>
      <w:r>
        <w:rPr>
          <w:rFonts w:eastAsia="PMingLiU" w:hint="eastAsia"/>
          <w:bCs/>
          <w:iCs/>
          <w:lang w:val="en-US" w:eastAsia="zh-TW"/>
        </w:rPr>
        <w:t>[</w:t>
      </w:r>
      <w:r>
        <w:rPr>
          <w:rFonts w:eastAsia="PMingLiU"/>
          <w:bCs/>
          <w:iCs/>
          <w:highlight w:val="yellow"/>
          <w:lang w:val="en-US" w:eastAsia="zh-TW"/>
        </w:rPr>
        <w:t xml:space="preserve">30, </w:t>
      </w:r>
      <w:r>
        <w:rPr>
          <w:rFonts w:eastAsia="PMingLiU" w:hint="eastAsia"/>
          <w:bCs/>
          <w:iCs/>
          <w:highlight w:val="yellow"/>
          <w:lang w:val="en-US" w:eastAsia="zh-TW"/>
        </w:rPr>
        <w:t>Qu</w:t>
      </w:r>
      <w:r>
        <w:rPr>
          <w:rFonts w:eastAsia="PMingLiU"/>
          <w:bCs/>
          <w:iCs/>
          <w:highlight w:val="yellow"/>
          <w:lang w:val="en-US" w:eastAsia="zh-TW"/>
        </w:rPr>
        <w:t>alcomm</w:t>
      </w:r>
      <w:r>
        <w:rPr>
          <w:rFonts w:eastAsia="PMingLiU"/>
          <w:bCs/>
          <w:iCs/>
          <w:lang w:val="en-US" w:eastAsia="zh-TW"/>
        </w:rPr>
        <w:t xml:space="preserve">] </w:t>
      </w:r>
    </w:p>
    <w:p w14:paraId="4E280FA4" w14:textId="77777777" w:rsidR="007666E9" w:rsidRDefault="00000000">
      <w:pPr>
        <w:spacing w:before="120" w:after="120"/>
        <w:jc w:val="center"/>
        <w:rPr>
          <w:rFonts w:ascii="Times New Roman" w:hAnsi="Times New Roman"/>
          <w:b/>
          <w:i/>
          <w:lang w:val="en-US"/>
        </w:rPr>
      </w:pPr>
      <w:r>
        <w:rPr>
          <w:b/>
          <w:i/>
          <w:noProof/>
          <w:lang w:val="en-US"/>
        </w:rPr>
        <w:lastRenderedPageBreak/>
        <w:drawing>
          <wp:inline distT="0" distB="0" distL="0" distR="0" wp14:anchorId="4E28171A" wp14:editId="75743CBE">
            <wp:extent cx="4685030" cy="2014220"/>
            <wp:effectExtent l="19050" t="19050" r="20320" b="2413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85030" cy="2014220"/>
                    </a:xfrm>
                    <a:prstGeom prst="rect">
                      <a:avLst/>
                    </a:prstGeom>
                    <a:noFill/>
                    <a:ln w="9525" cmpd="sng">
                      <a:solidFill>
                        <a:srgbClr val="000000"/>
                      </a:solidFill>
                      <a:miter lim="800000"/>
                      <a:headEnd/>
                      <a:tailEnd/>
                    </a:ln>
                    <a:effectLst/>
                  </pic:spPr>
                </pic:pic>
              </a:graphicData>
            </a:graphic>
          </wp:inline>
        </w:drawing>
      </w:r>
    </w:p>
    <w:p w14:paraId="4E280FA5" w14:textId="77777777" w:rsidR="007666E9" w:rsidRDefault="007666E9">
      <w:pPr>
        <w:pStyle w:val="Caption"/>
        <w:rPr>
          <w:b w:val="0"/>
          <w:iCs/>
          <w:lang w:eastAsia="en-US"/>
        </w:rPr>
      </w:pPr>
    </w:p>
    <w:p w14:paraId="4E280FA6" w14:textId="77777777" w:rsidR="007666E9" w:rsidRDefault="00000000">
      <w:pPr>
        <w:rPr>
          <w:rFonts w:eastAsia="PMingLiU"/>
          <w:b/>
          <w:bCs/>
          <w:lang w:eastAsia="zh-TW"/>
        </w:rPr>
      </w:pPr>
      <w:r>
        <w:rPr>
          <w:rFonts w:eastAsia="PMingLiU"/>
          <w:b/>
          <w:bCs/>
          <w:lang w:eastAsia="zh-TW"/>
        </w:rPr>
        <w:t>For the 3 cases, companies’ views in RAN1 #117 can summarized as the table below:</w:t>
      </w:r>
    </w:p>
    <w:p w14:paraId="4E280FA7" w14:textId="77777777" w:rsidR="007666E9" w:rsidRDefault="007666E9">
      <w:pPr>
        <w:rPr>
          <w:rFonts w:eastAsia="PMingLiU"/>
          <w:sz w:val="24"/>
          <w:highlight w:val="yellow"/>
          <w:lang w:eastAsia="zh-TW"/>
        </w:rPr>
      </w:pPr>
    </w:p>
    <w:tbl>
      <w:tblPr>
        <w:tblStyle w:val="TableGrid"/>
        <w:tblW w:w="0" w:type="auto"/>
        <w:tblLook w:val="04A0" w:firstRow="1" w:lastRow="0" w:firstColumn="1" w:lastColumn="0" w:noHBand="0" w:noVBand="1"/>
      </w:tblPr>
      <w:tblGrid>
        <w:gridCol w:w="964"/>
        <w:gridCol w:w="1238"/>
        <w:gridCol w:w="1273"/>
        <w:gridCol w:w="6156"/>
      </w:tblGrid>
      <w:tr w:rsidR="007666E9" w14:paraId="4E280FAC" w14:textId="77777777">
        <w:tc>
          <w:tcPr>
            <w:tcW w:w="964" w:type="dxa"/>
            <w:tcBorders>
              <w:top w:val="single" w:sz="4" w:space="0" w:color="auto"/>
              <w:left w:val="single" w:sz="4" w:space="0" w:color="auto"/>
              <w:bottom w:val="single" w:sz="4" w:space="0" w:color="auto"/>
              <w:right w:val="single" w:sz="4" w:space="0" w:color="auto"/>
            </w:tcBorders>
          </w:tcPr>
          <w:p w14:paraId="4E280FA8" w14:textId="77777777" w:rsidR="007666E9" w:rsidRDefault="007666E9">
            <w:pPr>
              <w:jc w:val="both"/>
              <w:rPr>
                <w:rFonts w:eastAsia="PMingLiU"/>
                <w:bCs/>
                <w:szCs w:val="20"/>
                <w:lang w:eastAsia="zh-TW"/>
              </w:rPr>
            </w:pPr>
          </w:p>
        </w:tc>
        <w:tc>
          <w:tcPr>
            <w:tcW w:w="1158" w:type="dxa"/>
            <w:tcBorders>
              <w:top w:val="single" w:sz="4" w:space="0" w:color="auto"/>
              <w:left w:val="single" w:sz="4" w:space="0" w:color="auto"/>
              <w:bottom w:val="single" w:sz="4" w:space="0" w:color="auto"/>
              <w:right w:val="single" w:sz="4" w:space="0" w:color="auto"/>
            </w:tcBorders>
          </w:tcPr>
          <w:p w14:paraId="4E280FA9" w14:textId="77777777" w:rsidR="007666E9" w:rsidRDefault="00000000">
            <w:pPr>
              <w:jc w:val="both"/>
              <w:rPr>
                <w:rFonts w:eastAsia="PMingLiU"/>
                <w:b/>
                <w:szCs w:val="20"/>
                <w:lang w:eastAsia="zh-TW"/>
              </w:rPr>
            </w:pPr>
            <w:r>
              <w:rPr>
                <w:rFonts w:eastAsia="PMingLiU"/>
                <w:b/>
                <w:szCs w:val="20"/>
                <w:lang w:eastAsia="zh-TW"/>
              </w:rPr>
              <w:t>Support</w:t>
            </w:r>
          </w:p>
        </w:tc>
        <w:tc>
          <w:tcPr>
            <w:tcW w:w="1275" w:type="dxa"/>
            <w:tcBorders>
              <w:top w:val="single" w:sz="4" w:space="0" w:color="auto"/>
              <w:left w:val="single" w:sz="4" w:space="0" w:color="auto"/>
              <w:bottom w:val="single" w:sz="4" w:space="0" w:color="auto"/>
              <w:right w:val="single" w:sz="4" w:space="0" w:color="auto"/>
            </w:tcBorders>
          </w:tcPr>
          <w:p w14:paraId="4E280FAA" w14:textId="77777777" w:rsidR="007666E9" w:rsidRDefault="00000000">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234" w:type="dxa"/>
            <w:tcBorders>
              <w:top w:val="single" w:sz="4" w:space="0" w:color="auto"/>
              <w:left w:val="single" w:sz="4" w:space="0" w:color="auto"/>
              <w:bottom w:val="single" w:sz="4" w:space="0" w:color="auto"/>
              <w:right w:val="single" w:sz="4" w:space="0" w:color="auto"/>
            </w:tcBorders>
          </w:tcPr>
          <w:p w14:paraId="4E280FAB" w14:textId="77777777" w:rsidR="007666E9" w:rsidRDefault="00000000">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7666E9" w14:paraId="4E280FD6" w14:textId="77777777">
        <w:tc>
          <w:tcPr>
            <w:tcW w:w="964" w:type="dxa"/>
            <w:tcBorders>
              <w:top w:val="single" w:sz="4" w:space="0" w:color="auto"/>
              <w:left w:val="single" w:sz="4" w:space="0" w:color="auto"/>
              <w:bottom w:val="single" w:sz="4" w:space="0" w:color="auto"/>
              <w:right w:val="single" w:sz="4" w:space="0" w:color="auto"/>
            </w:tcBorders>
          </w:tcPr>
          <w:p w14:paraId="4E280FAD" w14:textId="77777777" w:rsidR="007666E9" w:rsidRDefault="00000000">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158" w:type="dxa"/>
            <w:tcBorders>
              <w:top w:val="single" w:sz="4" w:space="0" w:color="auto"/>
              <w:left w:val="single" w:sz="4" w:space="0" w:color="auto"/>
              <w:bottom w:val="single" w:sz="4" w:space="0" w:color="auto"/>
              <w:right w:val="single" w:sz="4" w:space="0" w:color="auto"/>
            </w:tcBorders>
          </w:tcPr>
          <w:p w14:paraId="4E280FAE" w14:textId="77777777" w:rsidR="007666E9" w:rsidRDefault="00000000">
            <w:pPr>
              <w:jc w:val="both"/>
              <w:rPr>
                <w:rFonts w:eastAsia="PMingLiU"/>
                <w:bCs/>
                <w:szCs w:val="20"/>
                <w:highlight w:val="yellow"/>
                <w:lang w:val="pt-BR" w:eastAsia="zh-TW"/>
              </w:rPr>
            </w:pPr>
            <w:r>
              <w:rPr>
                <w:rFonts w:eastAsia="PMingLiU" w:hint="eastAsia"/>
                <w:bCs/>
                <w:szCs w:val="20"/>
                <w:highlight w:val="yellow"/>
                <w:lang w:val="pt-BR" w:eastAsia="zh-TW"/>
              </w:rPr>
              <w:t>D</w:t>
            </w:r>
            <w:r>
              <w:rPr>
                <w:rFonts w:eastAsia="PMingLiU"/>
                <w:bCs/>
                <w:szCs w:val="20"/>
                <w:highlight w:val="yellow"/>
                <w:lang w:val="pt-BR" w:eastAsia="zh-TW"/>
              </w:rPr>
              <w:t>OCOMO</w:t>
            </w:r>
          </w:p>
          <w:p w14:paraId="4E280FAF" w14:textId="77777777" w:rsidR="007666E9" w:rsidRDefault="00000000">
            <w:pPr>
              <w:jc w:val="both"/>
              <w:rPr>
                <w:rFonts w:eastAsia="PMingLiU"/>
                <w:bCs/>
                <w:szCs w:val="20"/>
                <w:highlight w:val="yellow"/>
                <w:lang w:eastAsia="zh-TW"/>
              </w:rPr>
            </w:pPr>
            <w:r>
              <w:rPr>
                <w:rFonts w:eastAsia="PMingLiU"/>
                <w:bCs/>
                <w:szCs w:val="20"/>
                <w:highlight w:val="yellow"/>
                <w:lang w:eastAsia="zh-TW"/>
              </w:rPr>
              <w:t>Lenovo</w:t>
            </w:r>
          </w:p>
          <w:p w14:paraId="4E280FB0" w14:textId="77777777" w:rsidR="007666E9" w:rsidRDefault="00000000">
            <w:pPr>
              <w:jc w:val="both"/>
              <w:rPr>
                <w:rFonts w:eastAsia="PMingLiU"/>
                <w:bCs/>
                <w:szCs w:val="20"/>
                <w:highlight w:val="yellow"/>
                <w:lang w:val="pt-BR" w:eastAsia="zh-TW"/>
              </w:rPr>
            </w:pPr>
            <w:r>
              <w:rPr>
                <w:rFonts w:eastAsia="PMingLiU" w:hint="eastAsia"/>
                <w:bCs/>
                <w:szCs w:val="20"/>
                <w:highlight w:val="yellow"/>
                <w:lang w:eastAsia="zh-TW"/>
              </w:rPr>
              <w:t>[</w:t>
            </w:r>
            <w:r>
              <w:rPr>
                <w:rFonts w:eastAsia="PMingLiU"/>
                <w:bCs/>
                <w:szCs w:val="20"/>
                <w:highlight w:val="yellow"/>
                <w:lang w:eastAsia="zh-TW"/>
              </w:rPr>
              <w:t>NEC]</w:t>
            </w:r>
          </w:p>
          <w:p w14:paraId="4E280FB1" w14:textId="77777777" w:rsidR="007666E9" w:rsidRDefault="00000000">
            <w:pPr>
              <w:jc w:val="both"/>
              <w:rPr>
                <w:rFonts w:eastAsia="PMingLiU"/>
                <w:bCs/>
                <w:szCs w:val="20"/>
                <w:highlight w:val="yellow"/>
                <w:lang w:val="pt-BR" w:eastAsia="zh-TW"/>
              </w:rPr>
            </w:pPr>
            <w:r>
              <w:rPr>
                <w:rFonts w:eastAsia="PMingLiU" w:hint="eastAsia"/>
                <w:bCs/>
                <w:szCs w:val="20"/>
                <w:highlight w:val="yellow"/>
                <w:lang w:val="pt-BR" w:eastAsia="zh-TW"/>
              </w:rPr>
              <w:t>K</w:t>
            </w:r>
            <w:r>
              <w:rPr>
                <w:rFonts w:eastAsia="PMingLiU"/>
                <w:bCs/>
                <w:szCs w:val="20"/>
                <w:highlight w:val="yellow"/>
                <w:lang w:val="pt-BR" w:eastAsia="zh-TW"/>
              </w:rPr>
              <w:t>T</w:t>
            </w:r>
          </w:p>
          <w:p w14:paraId="4E280FB2" w14:textId="77777777" w:rsidR="007666E9" w:rsidRDefault="00000000">
            <w:pPr>
              <w:jc w:val="both"/>
              <w:rPr>
                <w:rFonts w:eastAsia="PMingLiU"/>
                <w:bCs/>
                <w:szCs w:val="20"/>
                <w:highlight w:val="yellow"/>
                <w:lang w:val="pt-BR" w:eastAsia="zh-TW"/>
              </w:rPr>
            </w:pPr>
            <w:r>
              <w:rPr>
                <w:rFonts w:eastAsia="PMingLiU" w:hint="eastAsia"/>
                <w:bCs/>
                <w:szCs w:val="20"/>
                <w:highlight w:val="yellow"/>
                <w:lang w:val="pt-BR" w:eastAsia="zh-TW"/>
              </w:rPr>
              <w:t>C</w:t>
            </w:r>
            <w:r>
              <w:rPr>
                <w:rFonts w:eastAsia="PMingLiU"/>
                <w:bCs/>
                <w:szCs w:val="20"/>
                <w:highlight w:val="yellow"/>
                <w:lang w:val="pt-BR" w:eastAsia="zh-TW"/>
              </w:rPr>
              <w:t>EWiT</w:t>
            </w:r>
          </w:p>
          <w:p w14:paraId="4E280FB3" w14:textId="77777777" w:rsidR="007666E9" w:rsidRDefault="00000000">
            <w:pPr>
              <w:jc w:val="both"/>
              <w:rPr>
                <w:rFonts w:eastAsia="PMingLiU"/>
                <w:bCs/>
                <w:szCs w:val="20"/>
                <w:highlight w:val="yellow"/>
                <w:lang w:val="pt-BR" w:eastAsia="zh-TW"/>
              </w:rPr>
            </w:pPr>
            <w:r>
              <w:rPr>
                <w:rFonts w:eastAsia="PMingLiU" w:hint="eastAsia"/>
                <w:bCs/>
                <w:szCs w:val="20"/>
                <w:highlight w:val="yellow"/>
                <w:lang w:val="pt-BR" w:eastAsia="zh-TW"/>
              </w:rPr>
              <w:t>F</w:t>
            </w:r>
            <w:r>
              <w:rPr>
                <w:rFonts w:eastAsia="PMingLiU"/>
                <w:bCs/>
                <w:szCs w:val="20"/>
                <w:highlight w:val="yellow"/>
                <w:lang w:val="pt-BR" w:eastAsia="zh-TW"/>
              </w:rPr>
              <w:t>uturewei</w:t>
            </w:r>
          </w:p>
          <w:p w14:paraId="4E280FB4" w14:textId="77777777" w:rsidR="007666E9" w:rsidRDefault="00000000">
            <w:pPr>
              <w:jc w:val="both"/>
              <w:rPr>
                <w:rFonts w:eastAsia="PMingLiU"/>
                <w:bCs/>
                <w:szCs w:val="20"/>
                <w:highlight w:val="yellow"/>
                <w:lang w:val="pt-BR" w:eastAsia="zh-TW"/>
              </w:rPr>
            </w:pPr>
            <w:r>
              <w:rPr>
                <w:rFonts w:eastAsia="PMingLiU" w:hint="eastAsia"/>
                <w:bCs/>
                <w:szCs w:val="20"/>
                <w:highlight w:val="yellow"/>
                <w:lang w:val="pt-BR" w:eastAsia="zh-TW"/>
              </w:rPr>
              <w:t>I</w:t>
            </w:r>
            <w:r>
              <w:rPr>
                <w:rFonts w:eastAsia="PMingLiU"/>
                <w:bCs/>
                <w:szCs w:val="20"/>
                <w:highlight w:val="yellow"/>
                <w:lang w:val="pt-BR" w:eastAsia="zh-TW"/>
              </w:rPr>
              <w:t>ntel</w:t>
            </w:r>
          </w:p>
          <w:p w14:paraId="4E280FB5" w14:textId="77777777" w:rsidR="007666E9" w:rsidRDefault="00000000">
            <w:pPr>
              <w:jc w:val="both"/>
              <w:rPr>
                <w:rFonts w:eastAsia="PMingLiU"/>
                <w:bCs/>
                <w:szCs w:val="20"/>
                <w:highlight w:val="yellow"/>
                <w:lang w:eastAsia="zh-TW"/>
              </w:rPr>
            </w:pPr>
            <w:r>
              <w:rPr>
                <w:rFonts w:eastAsia="PMingLiU"/>
                <w:bCs/>
                <w:szCs w:val="20"/>
                <w:highlight w:val="yellow"/>
                <w:lang w:eastAsia="zh-TW"/>
              </w:rPr>
              <w:t>InterDigital</w:t>
            </w:r>
          </w:p>
          <w:p w14:paraId="4E280FB6" w14:textId="77777777" w:rsidR="007666E9" w:rsidRDefault="00000000">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4E280FB7" w14:textId="77777777" w:rsidR="007666E9" w:rsidRDefault="00000000">
            <w:pPr>
              <w:jc w:val="both"/>
              <w:rPr>
                <w:rFonts w:eastAsia="PMingLiU"/>
                <w:bCs/>
                <w:szCs w:val="20"/>
                <w:highlight w:val="yellow"/>
                <w:lang w:eastAsia="zh-TW"/>
              </w:rPr>
            </w:pPr>
            <w:r>
              <w:rPr>
                <w:rFonts w:eastAsia="PMingLiU" w:hint="eastAsia"/>
                <w:bCs/>
                <w:szCs w:val="20"/>
                <w:highlight w:val="yellow"/>
                <w:lang w:eastAsia="zh-TW"/>
              </w:rPr>
              <w:t>Xi</w:t>
            </w:r>
            <w:r>
              <w:rPr>
                <w:rFonts w:eastAsia="PMingLiU"/>
                <w:bCs/>
                <w:szCs w:val="20"/>
                <w:highlight w:val="yellow"/>
                <w:lang w:eastAsia="zh-TW"/>
              </w:rPr>
              <w:t>aomi</w:t>
            </w:r>
          </w:p>
          <w:p w14:paraId="4E280FB8" w14:textId="77777777" w:rsidR="007666E9" w:rsidRDefault="00000000">
            <w:pPr>
              <w:jc w:val="both"/>
              <w:rPr>
                <w:rFonts w:eastAsia="PMingLiU"/>
                <w:bCs/>
                <w:szCs w:val="20"/>
                <w:highlight w:val="yellow"/>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4E280FB9" w14:textId="77777777" w:rsidR="007666E9" w:rsidRDefault="00000000">
            <w:pPr>
              <w:jc w:val="both"/>
              <w:rPr>
                <w:rFonts w:eastAsia="PMingLiU"/>
                <w:bCs/>
                <w:szCs w:val="20"/>
                <w:highlight w:val="yellow"/>
                <w:lang w:eastAsia="zh-TW"/>
              </w:rPr>
            </w:pPr>
            <w:r>
              <w:rPr>
                <w:rFonts w:eastAsia="PMingLiU" w:hint="eastAsia"/>
                <w:bCs/>
                <w:szCs w:val="20"/>
                <w:highlight w:val="yellow"/>
                <w:lang w:eastAsia="zh-TW"/>
              </w:rPr>
              <w:t>P</w:t>
            </w:r>
            <w:r>
              <w:rPr>
                <w:rFonts w:eastAsia="PMingLiU"/>
                <w:bCs/>
                <w:szCs w:val="20"/>
                <w:highlight w:val="yellow"/>
                <w:lang w:eastAsia="zh-TW"/>
              </w:rPr>
              <w:t>anasonic</w:t>
            </w:r>
          </w:p>
          <w:p w14:paraId="4E280FBA" w14:textId="77777777" w:rsidR="007666E9" w:rsidRDefault="00000000">
            <w:pPr>
              <w:jc w:val="both"/>
              <w:rPr>
                <w:rFonts w:eastAsia="PMingLiU"/>
                <w:bCs/>
                <w:szCs w:val="20"/>
                <w:highlight w:val="yellow"/>
                <w:lang w:eastAsia="zh-TW"/>
              </w:rPr>
            </w:pPr>
            <w:r>
              <w:rPr>
                <w:rFonts w:eastAsia="PMingLiU"/>
                <w:bCs/>
                <w:szCs w:val="20"/>
                <w:highlight w:val="yellow"/>
                <w:lang w:eastAsia="zh-TW"/>
              </w:rPr>
              <w:t>ASUSTek</w:t>
            </w:r>
          </w:p>
          <w:p w14:paraId="4E280FBB" w14:textId="77777777" w:rsidR="007666E9" w:rsidRDefault="00000000">
            <w:pPr>
              <w:jc w:val="both"/>
              <w:rPr>
                <w:rFonts w:eastAsia="PMingLiU"/>
                <w:bCs/>
                <w:szCs w:val="20"/>
                <w:highlight w:val="yellow"/>
                <w:lang w:eastAsia="zh-TW"/>
              </w:rPr>
            </w:pPr>
            <w:r>
              <w:rPr>
                <w:rFonts w:eastAsia="PMingLiU"/>
                <w:bCs/>
                <w:szCs w:val="20"/>
                <w:highlight w:val="yellow"/>
                <w:lang w:eastAsia="zh-TW"/>
              </w:rPr>
              <w:t>Frauhnofer</w:t>
            </w:r>
          </w:p>
          <w:p w14:paraId="4E280FBC" w14:textId="77777777" w:rsidR="007666E9" w:rsidRDefault="00000000">
            <w:pPr>
              <w:jc w:val="both"/>
              <w:rPr>
                <w:rFonts w:eastAsia="PMingLiU"/>
                <w:bCs/>
                <w:szCs w:val="20"/>
                <w:lang w:eastAsia="zh-TW"/>
              </w:rPr>
            </w:pPr>
            <w:r>
              <w:rPr>
                <w:rFonts w:eastAsia="PMingLiU"/>
                <w:bCs/>
                <w:szCs w:val="20"/>
                <w:highlight w:val="yellow"/>
                <w:lang w:eastAsia="zh-TW"/>
              </w:rPr>
              <w:t>Vodafone</w:t>
            </w:r>
          </w:p>
        </w:tc>
        <w:tc>
          <w:tcPr>
            <w:tcW w:w="1275" w:type="dxa"/>
            <w:tcBorders>
              <w:top w:val="single" w:sz="4" w:space="0" w:color="auto"/>
              <w:left w:val="single" w:sz="4" w:space="0" w:color="auto"/>
              <w:bottom w:val="single" w:sz="4" w:space="0" w:color="auto"/>
              <w:right w:val="single" w:sz="4" w:space="0" w:color="auto"/>
            </w:tcBorders>
          </w:tcPr>
          <w:p w14:paraId="4E280FBD" w14:textId="77777777" w:rsidR="007666E9" w:rsidRDefault="00000000">
            <w:pPr>
              <w:jc w:val="both"/>
              <w:rPr>
                <w:rFonts w:eastAsia="PMingLiU"/>
                <w:bCs/>
                <w:szCs w:val="20"/>
                <w:highlight w:val="cyan"/>
                <w:lang w:val="pt-BR" w:eastAsia="zh-TW"/>
              </w:rPr>
            </w:pPr>
            <w:r>
              <w:rPr>
                <w:rFonts w:eastAsia="PMingLiU" w:hint="eastAsia"/>
                <w:bCs/>
                <w:szCs w:val="20"/>
                <w:highlight w:val="cyan"/>
                <w:lang w:val="pt-BR" w:eastAsia="zh-TW"/>
              </w:rPr>
              <w:t>L</w:t>
            </w:r>
            <w:r>
              <w:rPr>
                <w:rFonts w:eastAsia="PMingLiU"/>
                <w:bCs/>
                <w:szCs w:val="20"/>
                <w:highlight w:val="cyan"/>
                <w:lang w:val="pt-BR" w:eastAsia="zh-TW"/>
              </w:rPr>
              <w:t>G</w:t>
            </w:r>
          </w:p>
          <w:p w14:paraId="4E280FBE" w14:textId="77777777" w:rsidR="007666E9" w:rsidRDefault="00000000">
            <w:pPr>
              <w:jc w:val="both"/>
              <w:rPr>
                <w:rFonts w:eastAsia="PMingLiU"/>
                <w:bCs/>
                <w:szCs w:val="20"/>
                <w:highlight w:val="cyan"/>
                <w:lang w:val="pt-BR" w:eastAsia="zh-TW"/>
              </w:rPr>
            </w:pPr>
            <w:r>
              <w:rPr>
                <w:rFonts w:eastAsia="PMingLiU" w:hint="eastAsia"/>
                <w:bCs/>
                <w:szCs w:val="20"/>
                <w:highlight w:val="cyan"/>
                <w:lang w:val="pt-BR" w:eastAsia="zh-TW"/>
              </w:rPr>
              <w:t>M</w:t>
            </w:r>
            <w:r>
              <w:rPr>
                <w:rFonts w:eastAsia="PMingLiU"/>
                <w:bCs/>
                <w:szCs w:val="20"/>
                <w:highlight w:val="cyan"/>
                <w:lang w:val="pt-BR" w:eastAsia="zh-TW"/>
              </w:rPr>
              <w:t>TK</w:t>
            </w:r>
          </w:p>
          <w:p w14:paraId="4E280FBF" w14:textId="77777777" w:rsidR="007666E9" w:rsidRDefault="00000000">
            <w:pPr>
              <w:jc w:val="both"/>
              <w:rPr>
                <w:rFonts w:eastAsia="PMingLiU"/>
                <w:bCs/>
                <w:szCs w:val="20"/>
                <w:highlight w:val="cyan"/>
                <w:lang w:val="pt-BR" w:eastAsia="zh-TW"/>
              </w:rPr>
            </w:pPr>
            <w:r>
              <w:rPr>
                <w:rFonts w:eastAsia="PMingLiU" w:hint="eastAsia"/>
                <w:bCs/>
                <w:szCs w:val="20"/>
                <w:highlight w:val="cyan"/>
                <w:lang w:val="pt-BR" w:eastAsia="zh-TW"/>
              </w:rPr>
              <w:t>Q</w:t>
            </w:r>
            <w:r>
              <w:rPr>
                <w:rFonts w:eastAsia="PMingLiU"/>
                <w:bCs/>
                <w:szCs w:val="20"/>
                <w:highlight w:val="cyan"/>
                <w:lang w:val="pt-BR" w:eastAsia="zh-TW"/>
              </w:rPr>
              <w:t>ualcomm</w:t>
            </w:r>
          </w:p>
          <w:p w14:paraId="4E280FC0" w14:textId="77777777" w:rsidR="007666E9" w:rsidRDefault="00000000">
            <w:pPr>
              <w:jc w:val="both"/>
              <w:rPr>
                <w:rFonts w:eastAsia="PMingLiU"/>
                <w:bCs/>
                <w:szCs w:val="20"/>
                <w:highlight w:val="cyan"/>
                <w:lang w:val="pt-BR" w:eastAsia="zh-TW"/>
              </w:rPr>
            </w:pPr>
            <w:r>
              <w:rPr>
                <w:rFonts w:eastAsia="PMingLiU" w:hint="eastAsia"/>
                <w:bCs/>
                <w:szCs w:val="20"/>
                <w:highlight w:val="cyan"/>
                <w:lang w:val="pt-BR" w:eastAsia="zh-TW"/>
              </w:rPr>
              <w:t>H</w:t>
            </w:r>
            <w:r>
              <w:rPr>
                <w:rFonts w:eastAsia="PMingLiU"/>
                <w:bCs/>
                <w:szCs w:val="20"/>
                <w:highlight w:val="cyan"/>
                <w:lang w:val="pt-BR" w:eastAsia="zh-TW"/>
              </w:rPr>
              <w:t>uawei</w:t>
            </w:r>
          </w:p>
          <w:p w14:paraId="4E280FC1" w14:textId="77777777" w:rsidR="007666E9" w:rsidRDefault="00000000">
            <w:pPr>
              <w:jc w:val="both"/>
              <w:rPr>
                <w:rFonts w:eastAsia="PMingLiU"/>
                <w:bCs/>
                <w:szCs w:val="20"/>
                <w:highlight w:val="cyan"/>
                <w:lang w:val="pt-BR" w:eastAsia="zh-TW"/>
              </w:rPr>
            </w:pPr>
            <w:r>
              <w:rPr>
                <w:rFonts w:eastAsia="PMingLiU" w:hint="eastAsia"/>
                <w:bCs/>
                <w:szCs w:val="20"/>
                <w:highlight w:val="cyan"/>
                <w:lang w:val="pt-BR" w:eastAsia="zh-TW"/>
              </w:rPr>
              <w:t>S</w:t>
            </w:r>
            <w:r>
              <w:rPr>
                <w:rFonts w:eastAsia="PMingLiU"/>
                <w:bCs/>
                <w:szCs w:val="20"/>
                <w:highlight w:val="cyan"/>
                <w:lang w:val="pt-BR" w:eastAsia="zh-TW"/>
              </w:rPr>
              <w:t>preadtrum</w:t>
            </w:r>
          </w:p>
          <w:p w14:paraId="4E280FC2" w14:textId="77777777" w:rsidR="007666E9" w:rsidRDefault="00000000">
            <w:pPr>
              <w:jc w:val="both"/>
              <w:rPr>
                <w:rFonts w:eastAsia="PMingLiU"/>
                <w:bCs/>
                <w:szCs w:val="20"/>
                <w:highlight w:val="cyan"/>
                <w:lang w:val="pt-BR" w:eastAsia="zh-TW"/>
              </w:rPr>
            </w:pPr>
            <w:r>
              <w:rPr>
                <w:rFonts w:eastAsia="PMingLiU" w:hint="eastAsia"/>
                <w:bCs/>
                <w:szCs w:val="20"/>
                <w:highlight w:val="cyan"/>
                <w:lang w:val="pt-BR" w:eastAsia="zh-TW"/>
              </w:rPr>
              <w:t>S</w:t>
            </w:r>
            <w:r>
              <w:rPr>
                <w:rFonts w:eastAsia="PMingLiU"/>
                <w:bCs/>
                <w:szCs w:val="20"/>
                <w:highlight w:val="cyan"/>
                <w:lang w:val="pt-BR" w:eastAsia="zh-TW"/>
              </w:rPr>
              <w:t>amsung</w:t>
            </w:r>
          </w:p>
          <w:p w14:paraId="4E280FC3" w14:textId="77777777" w:rsidR="007666E9" w:rsidRDefault="00000000">
            <w:pPr>
              <w:jc w:val="both"/>
              <w:rPr>
                <w:rFonts w:eastAsia="PMingLiU"/>
                <w:bCs/>
                <w:szCs w:val="20"/>
                <w:highlight w:val="cyan"/>
                <w:lang w:val="pt-BR" w:eastAsia="zh-TW"/>
              </w:rPr>
            </w:pPr>
            <w:r>
              <w:rPr>
                <w:rFonts w:eastAsia="PMingLiU"/>
                <w:bCs/>
                <w:szCs w:val="20"/>
                <w:highlight w:val="cyan"/>
                <w:lang w:val="pt-BR" w:eastAsia="zh-TW"/>
              </w:rPr>
              <w:t>vivo</w:t>
            </w:r>
          </w:p>
          <w:p w14:paraId="4E280FC4" w14:textId="77777777" w:rsidR="007666E9" w:rsidRDefault="00000000">
            <w:pPr>
              <w:jc w:val="both"/>
              <w:rPr>
                <w:rFonts w:eastAsia="PMingLiU"/>
                <w:bCs/>
                <w:szCs w:val="20"/>
                <w:highlight w:val="cyan"/>
                <w:lang w:val="pt-BR" w:eastAsia="zh-TW"/>
              </w:rPr>
            </w:pPr>
            <w:r>
              <w:rPr>
                <w:rFonts w:eastAsia="PMingLiU" w:hint="eastAsia"/>
                <w:bCs/>
                <w:szCs w:val="20"/>
                <w:highlight w:val="cyan"/>
                <w:lang w:val="pt-BR" w:eastAsia="zh-TW"/>
              </w:rPr>
              <w:t>N</w:t>
            </w:r>
            <w:r>
              <w:rPr>
                <w:rFonts w:eastAsia="PMingLiU"/>
                <w:bCs/>
                <w:szCs w:val="20"/>
                <w:highlight w:val="cyan"/>
                <w:lang w:val="pt-BR" w:eastAsia="zh-TW"/>
              </w:rPr>
              <w:t>okia</w:t>
            </w:r>
          </w:p>
          <w:p w14:paraId="4E280FC5" w14:textId="77777777" w:rsidR="007666E9" w:rsidRDefault="00000000">
            <w:pPr>
              <w:jc w:val="both"/>
              <w:rPr>
                <w:rFonts w:eastAsia="PMingLiU"/>
                <w:bCs/>
                <w:szCs w:val="20"/>
                <w:lang w:val="pt-BR" w:eastAsia="zh-TW"/>
              </w:rPr>
            </w:pPr>
            <w:r>
              <w:rPr>
                <w:rFonts w:eastAsia="PMingLiU"/>
                <w:bCs/>
                <w:szCs w:val="20"/>
                <w:highlight w:val="cyan"/>
                <w:lang w:val="pt-BR" w:eastAsia="zh-TW"/>
              </w:rPr>
              <w:t>CATT</w:t>
            </w:r>
          </w:p>
        </w:tc>
        <w:tc>
          <w:tcPr>
            <w:tcW w:w="6234" w:type="dxa"/>
            <w:tcBorders>
              <w:top w:val="single" w:sz="4" w:space="0" w:color="auto"/>
              <w:left w:val="single" w:sz="4" w:space="0" w:color="auto"/>
              <w:bottom w:val="single" w:sz="4" w:space="0" w:color="auto"/>
              <w:right w:val="single" w:sz="4" w:space="0" w:color="auto"/>
            </w:tcBorders>
          </w:tcPr>
          <w:p w14:paraId="4E280FC6" w14:textId="77777777" w:rsidR="007666E9" w:rsidRDefault="00000000">
            <w:pPr>
              <w:jc w:val="both"/>
              <w:rPr>
                <w:rFonts w:eastAsia="PMingLiU"/>
                <w:bCs/>
                <w:szCs w:val="20"/>
                <w:lang w:val="pt-BR" w:eastAsia="zh-TW"/>
              </w:rPr>
            </w:pPr>
            <w:r>
              <w:rPr>
                <w:rFonts w:eastAsia="PMingLiU" w:hint="eastAsia"/>
                <w:bCs/>
                <w:szCs w:val="20"/>
                <w:highlight w:val="yellow"/>
                <w:lang w:val="pt-BR" w:eastAsia="zh-TW"/>
              </w:rPr>
              <w:t>D</w:t>
            </w:r>
            <w:r>
              <w:rPr>
                <w:rFonts w:eastAsia="PMingLiU"/>
                <w:bCs/>
                <w:szCs w:val="20"/>
                <w:highlight w:val="yellow"/>
                <w:lang w:val="pt-BR" w:eastAsia="zh-TW"/>
              </w:rPr>
              <w:t>OCOMO</w:t>
            </w:r>
            <w:r>
              <w:rPr>
                <w:rFonts w:eastAsia="PMingLiU"/>
                <w:bCs/>
                <w:szCs w:val="20"/>
                <w:lang w:val="pt-BR" w:eastAsia="zh-TW"/>
              </w:rPr>
              <w:t xml:space="preserve">: </w:t>
            </w:r>
            <w:bookmarkStart w:id="14" w:name="OLE_LINK221"/>
            <w:r>
              <w:rPr>
                <w:rFonts w:eastAsia="PMingLiU"/>
                <w:bCs/>
                <w:szCs w:val="20"/>
                <w:lang w:val="pt-BR" w:eastAsia="zh-TW"/>
              </w:rPr>
              <w:t>Most flexible NES cell deployment</w:t>
            </w:r>
            <w:bookmarkEnd w:id="14"/>
          </w:p>
          <w:p w14:paraId="4E280FC7" w14:textId="77777777" w:rsidR="007666E9" w:rsidRDefault="00000000">
            <w:pPr>
              <w:jc w:val="both"/>
              <w:rPr>
                <w:rFonts w:eastAsia="PMingLiU"/>
                <w:bCs/>
                <w:szCs w:val="20"/>
                <w:lang w:val="pt-BR" w:eastAsia="zh-TW"/>
              </w:rPr>
            </w:pPr>
            <w:r>
              <w:rPr>
                <w:rFonts w:eastAsia="PMingLiU" w:hint="eastAsia"/>
                <w:bCs/>
                <w:szCs w:val="20"/>
                <w:highlight w:val="yellow"/>
                <w:lang w:val="pt-BR" w:eastAsia="zh-TW"/>
              </w:rPr>
              <w:t>L</w:t>
            </w:r>
            <w:r>
              <w:rPr>
                <w:rFonts w:eastAsia="PMingLiU"/>
                <w:bCs/>
                <w:szCs w:val="20"/>
                <w:highlight w:val="yellow"/>
                <w:lang w:val="pt-BR" w:eastAsia="zh-TW"/>
              </w:rPr>
              <w:t>enovo</w:t>
            </w:r>
            <w:r>
              <w:rPr>
                <w:rFonts w:eastAsia="PMingLiU"/>
                <w:bCs/>
                <w:szCs w:val="20"/>
                <w:lang w:val="pt-BR" w:eastAsia="zh-TW"/>
              </w:rPr>
              <w:t>:</w:t>
            </w:r>
          </w:p>
          <w:p w14:paraId="4E280FC8" w14:textId="77777777" w:rsidR="007666E9" w:rsidRDefault="00000000">
            <w:pPr>
              <w:pStyle w:val="ListParagraph"/>
              <w:numPr>
                <w:ilvl w:val="0"/>
                <w:numId w:val="12"/>
              </w:numPr>
              <w:ind w:leftChars="0"/>
              <w:jc w:val="both"/>
              <w:rPr>
                <w:rFonts w:eastAsia="PMingLiU"/>
                <w:bCs/>
                <w:szCs w:val="20"/>
                <w:lang w:val="pt-BR" w:eastAsia="zh-TW"/>
              </w:rPr>
            </w:pPr>
            <w:r>
              <w:rPr>
                <w:rFonts w:eastAsia="PMingLiU"/>
                <w:bCs/>
                <w:szCs w:val="20"/>
                <w:lang w:val="pt-BR" w:eastAsia="zh-TW"/>
              </w:rPr>
              <w:t>Case 1 is applicable for the scenarios e.g., UE camping on a single NES cell without the overlayed Cell A</w:t>
            </w:r>
          </w:p>
          <w:p w14:paraId="4E280FC9" w14:textId="77777777" w:rsidR="007666E9" w:rsidRDefault="00000000">
            <w:pPr>
              <w:pStyle w:val="ListParagraph"/>
              <w:numPr>
                <w:ilvl w:val="0"/>
                <w:numId w:val="12"/>
              </w:numPr>
              <w:ind w:leftChars="0"/>
              <w:jc w:val="both"/>
              <w:rPr>
                <w:rFonts w:eastAsia="PMingLiU"/>
                <w:bCs/>
                <w:szCs w:val="20"/>
                <w:lang w:val="pt-BR" w:eastAsia="zh-TW"/>
              </w:rPr>
            </w:pPr>
            <w:r>
              <w:rPr>
                <w:rFonts w:eastAsia="PMingLiU"/>
                <w:bCs/>
                <w:szCs w:val="20"/>
                <w:lang w:val="pt-BR" w:eastAsia="zh-TW"/>
              </w:rPr>
              <w:t>For Case 1, UL WUS ime domain resource can be fixed and frequency resource can be derived from the RBs of SSB</w:t>
            </w:r>
          </w:p>
          <w:p w14:paraId="4E280FCA" w14:textId="77777777" w:rsidR="007666E9" w:rsidRDefault="00000000">
            <w:pPr>
              <w:jc w:val="both"/>
              <w:rPr>
                <w:rFonts w:eastAsia="PMingLiU"/>
                <w:szCs w:val="20"/>
                <w:lang w:val="pt-BR" w:eastAsia="zh-TW"/>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hint="eastAsia"/>
                <w:szCs w:val="20"/>
                <w:lang w:val="en-US"/>
              </w:rPr>
              <w:t>RAN1 should discuss if isolated cell is applicable for the scenario of on-demand SIB1 for further study.</w:t>
            </w:r>
          </w:p>
          <w:p w14:paraId="4E280FCB" w14:textId="77777777" w:rsidR="007666E9" w:rsidRDefault="00000000">
            <w:pPr>
              <w:jc w:val="both"/>
              <w:rPr>
                <w:rFonts w:eastAsia="PMingLiU"/>
                <w:bCs/>
                <w:szCs w:val="20"/>
                <w:lang w:val="pt-BR" w:eastAsia="zh-TW"/>
              </w:rPr>
            </w:pPr>
            <w:r>
              <w:rPr>
                <w:rFonts w:eastAsia="PMingLiU" w:hint="eastAsia"/>
                <w:bCs/>
                <w:szCs w:val="20"/>
                <w:highlight w:val="cyan"/>
                <w:lang w:val="pt-BR" w:eastAsia="zh-TW"/>
              </w:rPr>
              <w:t>M</w:t>
            </w:r>
            <w:r>
              <w:rPr>
                <w:rFonts w:eastAsia="PMingLiU"/>
                <w:bCs/>
                <w:szCs w:val="20"/>
                <w:highlight w:val="cyan"/>
                <w:lang w:val="pt-BR" w:eastAsia="zh-TW"/>
              </w:rPr>
              <w:t>TK</w:t>
            </w:r>
            <w:r>
              <w:rPr>
                <w:rFonts w:eastAsia="PMingLiU"/>
                <w:bCs/>
                <w:szCs w:val="20"/>
                <w:lang w:val="pt-BR" w:eastAsia="zh-TW"/>
              </w:rPr>
              <w:t xml:space="preserve">: </w:t>
            </w:r>
          </w:p>
          <w:p w14:paraId="4E280FCC" w14:textId="77777777" w:rsidR="007666E9" w:rsidRDefault="00000000">
            <w:pPr>
              <w:pStyle w:val="ListParagraph"/>
              <w:numPr>
                <w:ilvl w:val="0"/>
                <w:numId w:val="13"/>
              </w:numPr>
              <w:ind w:leftChars="0"/>
              <w:jc w:val="both"/>
              <w:rPr>
                <w:rFonts w:eastAsia="PMingLiU"/>
                <w:bCs/>
                <w:szCs w:val="20"/>
                <w:lang w:val="pt-BR" w:eastAsia="zh-TW"/>
              </w:rPr>
            </w:pPr>
            <w:bookmarkStart w:id="15" w:name="OLE_LINK222"/>
            <w:r>
              <w:rPr>
                <w:rFonts w:eastAsia="PMingLiU"/>
                <w:bCs/>
                <w:szCs w:val="20"/>
                <w:lang w:val="pt-BR" w:eastAsia="zh-TW"/>
              </w:rPr>
              <w:t>Reserved PBCH payload not enough to provide UL WUS configuration to UE</w:t>
            </w:r>
            <w:bookmarkEnd w:id="15"/>
            <w:r>
              <w:rPr>
                <w:rFonts w:eastAsia="PMingLiU"/>
                <w:bCs/>
                <w:szCs w:val="20"/>
                <w:lang w:val="pt-BR" w:eastAsia="zh-TW"/>
              </w:rPr>
              <w:t xml:space="preserve">. </w:t>
            </w:r>
          </w:p>
          <w:p w14:paraId="4E280FCD" w14:textId="77777777" w:rsidR="007666E9" w:rsidRDefault="00000000">
            <w:pPr>
              <w:pStyle w:val="ListParagraph"/>
              <w:numPr>
                <w:ilvl w:val="0"/>
                <w:numId w:val="13"/>
              </w:numPr>
              <w:ind w:leftChars="0"/>
              <w:jc w:val="both"/>
              <w:rPr>
                <w:rFonts w:eastAsia="PMingLiU"/>
                <w:bCs/>
                <w:szCs w:val="20"/>
                <w:lang w:val="pt-BR" w:eastAsia="zh-TW"/>
              </w:rPr>
            </w:pPr>
            <w:r>
              <w:rPr>
                <w:rFonts w:eastAsia="PMingLiU"/>
                <w:bCs/>
                <w:szCs w:val="20"/>
                <w:lang w:val="pt-BR" w:eastAsia="zh-TW"/>
              </w:rPr>
              <w:t>NES gain may not be evident as the NES cell needs to periodically provide UL WUS configuration similar as SIB1.</w:t>
            </w:r>
          </w:p>
          <w:p w14:paraId="4E280FCE" w14:textId="77777777" w:rsidR="007666E9" w:rsidRDefault="00000000">
            <w:pPr>
              <w:jc w:val="both"/>
              <w:rPr>
                <w:rFonts w:eastAsia="PMingLiU"/>
                <w:bCs/>
                <w:szCs w:val="20"/>
                <w:lang w:val="pt-BR" w:eastAsia="zh-TW"/>
              </w:rPr>
            </w:pPr>
            <w:r>
              <w:rPr>
                <w:rFonts w:eastAsia="PMingLiU" w:hint="eastAsia"/>
                <w:bCs/>
                <w:szCs w:val="20"/>
                <w:highlight w:val="cyan"/>
                <w:lang w:val="pt-BR" w:eastAsia="zh-TW"/>
              </w:rPr>
              <w:t>Q</w:t>
            </w:r>
            <w:r>
              <w:rPr>
                <w:rFonts w:eastAsia="PMingLiU"/>
                <w:bCs/>
                <w:szCs w:val="20"/>
                <w:highlight w:val="cyan"/>
                <w:lang w:val="pt-BR" w:eastAsia="zh-TW"/>
              </w:rPr>
              <w:t>ualcomm</w:t>
            </w:r>
            <w:r>
              <w:rPr>
                <w:rFonts w:eastAsia="PMingLiU"/>
                <w:bCs/>
                <w:szCs w:val="20"/>
                <w:lang w:val="pt-BR" w:eastAsia="zh-TW"/>
              </w:rPr>
              <w:t>:</w:t>
            </w:r>
          </w:p>
          <w:p w14:paraId="4E280FCF" w14:textId="77777777" w:rsidR="007666E9" w:rsidRDefault="00000000">
            <w:pPr>
              <w:pStyle w:val="ListParagraph"/>
              <w:numPr>
                <w:ilvl w:val="0"/>
                <w:numId w:val="14"/>
              </w:numPr>
              <w:ind w:leftChars="0"/>
              <w:jc w:val="both"/>
              <w:rPr>
                <w:rFonts w:eastAsia="PMingLiU"/>
                <w:bCs/>
                <w:szCs w:val="20"/>
                <w:lang w:val="pt-BR" w:eastAsia="zh-TW"/>
              </w:rPr>
            </w:pPr>
            <w:r>
              <w:rPr>
                <w:rFonts w:eastAsia="PMingLiU"/>
                <w:bCs/>
                <w:szCs w:val="20"/>
                <w:lang w:val="pt-BR" w:eastAsia="zh-TW"/>
              </w:rPr>
              <w:t>minimum set of configurable parameters required by the UL-WUS configuration cannot be fit into the limited PBCH payload</w:t>
            </w:r>
          </w:p>
          <w:p w14:paraId="4E280FD0" w14:textId="77777777" w:rsidR="007666E9" w:rsidRDefault="00000000">
            <w:pPr>
              <w:jc w:val="both"/>
              <w:rPr>
                <w:rFonts w:eastAsia="PMingLiU"/>
                <w:bCs/>
                <w:szCs w:val="20"/>
                <w:lang w:val="pt-BR" w:eastAsia="zh-TW"/>
              </w:rPr>
            </w:pPr>
            <w:r>
              <w:rPr>
                <w:rFonts w:eastAsia="PMingLiU" w:hint="eastAsia"/>
                <w:bCs/>
                <w:szCs w:val="20"/>
                <w:highlight w:val="cyan"/>
                <w:lang w:val="pt-BR" w:eastAsia="zh-TW"/>
              </w:rPr>
              <w:t>H</w:t>
            </w:r>
            <w:r>
              <w:rPr>
                <w:rFonts w:eastAsia="PMingLiU"/>
                <w:bCs/>
                <w:szCs w:val="20"/>
                <w:highlight w:val="cyan"/>
                <w:lang w:val="pt-BR" w:eastAsia="zh-TW"/>
              </w:rPr>
              <w:t>uawei</w:t>
            </w:r>
            <w:r>
              <w:rPr>
                <w:rFonts w:eastAsia="PMingLiU"/>
                <w:bCs/>
                <w:szCs w:val="20"/>
                <w:lang w:val="pt-BR" w:eastAsia="zh-TW"/>
              </w:rPr>
              <w:t xml:space="preserve">: </w:t>
            </w:r>
          </w:p>
          <w:p w14:paraId="4E280FD1" w14:textId="77777777" w:rsidR="007666E9" w:rsidRDefault="00000000">
            <w:pPr>
              <w:pStyle w:val="ListParagraph"/>
              <w:numPr>
                <w:ilvl w:val="0"/>
                <w:numId w:val="14"/>
              </w:numPr>
              <w:ind w:leftChars="0"/>
              <w:jc w:val="both"/>
              <w:rPr>
                <w:rFonts w:eastAsia="PMingLiU"/>
                <w:bCs/>
                <w:szCs w:val="20"/>
                <w:lang w:val="pt-BR" w:eastAsia="zh-TW"/>
              </w:rPr>
            </w:pPr>
            <w:bookmarkStart w:id="16" w:name="OLE_LINK223"/>
            <w:r>
              <w:rPr>
                <w:rFonts w:eastAsia="PMingLiU"/>
                <w:bCs/>
                <w:szCs w:val="20"/>
                <w:lang w:val="pt-BR" w:eastAsia="zh-TW"/>
              </w:rPr>
              <w:t>defining a new MIB or pre-SIB1 for WUS configuration provisioning from NES Cell is not beneficial</w:t>
            </w:r>
            <w:bookmarkEnd w:id="16"/>
            <w:r>
              <w:rPr>
                <w:rFonts w:eastAsia="PMingLiU"/>
                <w:bCs/>
                <w:szCs w:val="20"/>
                <w:lang w:val="pt-BR" w:eastAsia="zh-TW"/>
              </w:rPr>
              <w:t xml:space="preserve"> in terms of NES gains and its specification impact is expected to be large</w:t>
            </w:r>
          </w:p>
          <w:p w14:paraId="4E280FD2" w14:textId="77777777" w:rsidR="007666E9" w:rsidRDefault="00000000">
            <w:pPr>
              <w:jc w:val="both"/>
              <w:rPr>
                <w:rFonts w:eastAsia="PMingLiU"/>
                <w:bCs/>
                <w:szCs w:val="20"/>
                <w:lang w:val="pt-BR" w:eastAsia="zh-TW"/>
              </w:rPr>
            </w:pPr>
            <w:r>
              <w:rPr>
                <w:rFonts w:eastAsia="PMingLiU" w:hint="eastAsia"/>
                <w:bCs/>
                <w:szCs w:val="20"/>
                <w:highlight w:val="cyan"/>
                <w:lang w:val="pt-BR" w:eastAsia="zh-TW"/>
              </w:rPr>
              <w:t>N</w:t>
            </w:r>
            <w:r>
              <w:rPr>
                <w:rFonts w:eastAsia="PMingLiU"/>
                <w:bCs/>
                <w:szCs w:val="20"/>
                <w:highlight w:val="cyan"/>
                <w:lang w:val="pt-BR" w:eastAsia="zh-TW"/>
              </w:rPr>
              <w:t>okia</w:t>
            </w:r>
            <w:r>
              <w:rPr>
                <w:rFonts w:eastAsia="PMingLiU"/>
                <w:bCs/>
                <w:szCs w:val="20"/>
                <w:lang w:val="pt-BR" w:eastAsia="zh-TW"/>
              </w:rPr>
              <w:t xml:space="preserve">: </w:t>
            </w:r>
          </w:p>
          <w:p w14:paraId="4E280FD3" w14:textId="77777777" w:rsidR="007666E9" w:rsidRDefault="00000000">
            <w:pPr>
              <w:pStyle w:val="ListParagraph"/>
              <w:numPr>
                <w:ilvl w:val="0"/>
                <w:numId w:val="14"/>
              </w:numPr>
              <w:ind w:leftChars="0"/>
              <w:jc w:val="both"/>
              <w:rPr>
                <w:rFonts w:eastAsia="PMingLiU"/>
                <w:bCs/>
                <w:szCs w:val="20"/>
                <w:lang w:val="pt-BR" w:eastAsia="zh-TW"/>
              </w:rPr>
            </w:pPr>
            <w:r>
              <w:rPr>
                <w:rFonts w:eastAsia="PMingLiU"/>
                <w:bCs/>
                <w:szCs w:val="20"/>
                <w:lang w:val="pt-BR" w:eastAsia="zh-TW"/>
              </w:rPr>
              <w:t>Case 1 standalone should be ruled out because it would require MIB change to provide the WUS configuration</w:t>
            </w:r>
          </w:p>
          <w:p w14:paraId="4E280FD4" w14:textId="77777777" w:rsidR="007666E9" w:rsidRDefault="00000000">
            <w:pPr>
              <w:jc w:val="both"/>
              <w:rPr>
                <w:rFonts w:eastAsia="PMingLiU"/>
                <w:bCs/>
                <w:szCs w:val="20"/>
                <w:lang w:val="pt-BR" w:eastAsia="zh-TW"/>
              </w:rPr>
            </w:pPr>
            <w:r>
              <w:rPr>
                <w:rFonts w:eastAsia="PMingLiU" w:hint="eastAsia"/>
                <w:bCs/>
                <w:szCs w:val="20"/>
                <w:highlight w:val="cyan"/>
                <w:lang w:val="pt-BR" w:eastAsia="zh-TW"/>
              </w:rPr>
              <w:t>C</w:t>
            </w:r>
            <w:r>
              <w:rPr>
                <w:rFonts w:eastAsia="PMingLiU"/>
                <w:bCs/>
                <w:szCs w:val="20"/>
                <w:highlight w:val="cyan"/>
                <w:lang w:val="pt-BR" w:eastAsia="zh-TW"/>
              </w:rPr>
              <w:t>ATT</w:t>
            </w:r>
            <w:r>
              <w:rPr>
                <w:rFonts w:eastAsia="PMingLiU"/>
                <w:bCs/>
                <w:szCs w:val="20"/>
                <w:lang w:val="pt-BR" w:eastAsia="zh-TW"/>
              </w:rPr>
              <w:t xml:space="preserve">: </w:t>
            </w:r>
          </w:p>
          <w:p w14:paraId="4E280FD5" w14:textId="77777777" w:rsidR="007666E9" w:rsidRDefault="00000000">
            <w:pPr>
              <w:pStyle w:val="ListParagraph"/>
              <w:numPr>
                <w:ilvl w:val="0"/>
                <w:numId w:val="14"/>
              </w:numPr>
              <w:ind w:leftChars="0"/>
              <w:jc w:val="both"/>
              <w:rPr>
                <w:rFonts w:eastAsia="PMingLiU"/>
                <w:bCs/>
                <w:szCs w:val="20"/>
                <w:lang w:val="pt-BR" w:eastAsia="zh-TW"/>
              </w:rPr>
            </w:pPr>
            <w:r>
              <w:rPr>
                <w:rFonts w:eastAsia="PMingLiU"/>
                <w:bCs/>
                <w:szCs w:val="20"/>
                <w:lang w:val="pt-BR" w:eastAsia="zh-TW"/>
              </w:rPr>
              <w:t>the specification impact of a new MIB design is large since the reserved bits or states in MIB are limited</w:t>
            </w:r>
          </w:p>
        </w:tc>
      </w:tr>
      <w:tr w:rsidR="007666E9" w14:paraId="4E280FFA" w14:textId="77777777">
        <w:tc>
          <w:tcPr>
            <w:tcW w:w="964" w:type="dxa"/>
            <w:tcBorders>
              <w:top w:val="single" w:sz="4" w:space="0" w:color="auto"/>
              <w:left w:val="single" w:sz="4" w:space="0" w:color="auto"/>
              <w:bottom w:val="single" w:sz="4" w:space="0" w:color="auto"/>
              <w:right w:val="single" w:sz="4" w:space="0" w:color="auto"/>
            </w:tcBorders>
          </w:tcPr>
          <w:p w14:paraId="4E280FD7" w14:textId="77777777" w:rsidR="007666E9" w:rsidRDefault="00000000">
            <w:pPr>
              <w:rPr>
                <w:rFonts w:eastAsia="PMingLiU"/>
                <w:bCs/>
                <w:szCs w:val="20"/>
                <w:lang w:eastAsia="zh-TW"/>
              </w:rPr>
            </w:pPr>
            <w:r>
              <w:rPr>
                <w:rFonts w:eastAsia="PMingLiU" w:hint="eastAsia"/>
                <w:bCs/>
                <w:szCs w:val="20"/>
                <w:lang w:eastAsia="zh-TW"/>
              </w:rPr>
              <w:t>C</w:t>
            </w:r>
            <w:r>
              <w:rPr>
                <w:rFonts w:eastAsia="PMingLiU"/>
                <w:bCs/>
                <w:szCs w:val="20"/>
                <w:lang w:eastAsia="zh-TW"/>
              </w:rPr>
              <w:t>ase 2 (1+B+X)</w:t>
            </w:r>
          </w:p>
        </w:tc>
        <w:tc>
          <w:tcPr>
            <w:tcW w:w="1158" w:type="dxa"/>
            <w:tcBorders>
              <w:top w:val="single" w:sz="4" w:space="0" w:color="auto"/>
              <w:left w:val="single" w:sz="4" w:space="0" w:color="auto"/>
              <w:bottom w:val="single" w:sz="4" w:space="0" w:color="auto"/>
              <w:right w:val="single" w:sz="4" w:space="0" w:color="auto"/>
            </w:tcBorders>
          </w:tcPr>
          <w:p w14:paraId="4E280FD8" w14:textId="77777777" w:rsidR="007666E9" w:rsidRDefault="00000000">
            <w:pPr>
              <w:jc w:val="both"/>
              <w:rPr>
                <w:rFonts w:eastAsia="PMingLiU"/>
                <w:bCs/>
                <w:szCs w:val="20"/>
                <w:highlight w:val="yellow"/>
                <w:lang w:val="pt-BR" w:eastAsia="zh-TW"/>
              </w:rPr>
            </w:pPr>
            <w:r>
              <w:rPr>
                <w:rFonts w:eastAsia="PMingLiU"/>
                <w:bCs/>
                <w:szCs w:val="20"/>
                <w:highlight w:val="yellow"/>
                <w:lang w:val="pt-BR" w:eastAsia="zh-TW"/>
              </w:rPr>
              <w:t>Fujitsu</w:t>
            </w:r>
          </w:p>
          <w:p w14:paraId="4E280FD9" w14:textId="77777777" w:rsidR="007666E9" w:rsidRDefault="00000000">
            <w:pPr>
              <w:jc w:val="both"/>
              <w:rPr>
                <w:rFonts w:eastAsia="PMingLiU"/>
                <w:bCs/>
                <w:szCs w:val="20"/>
                <w:highlight w:val="yellow"/>
                <w:lang w:eastAsia="zh-TW"/>
              </w:rPr>
            </w:pPr>
            <w:r>
              <w:rPr>
                <w:rFonts w:eastAsia="PMingLiU" w:hint="eastAsia"/>
                <w:bCs/>
                <w:szCs w:val="20"/>
                <w:highlight w:val="yellow"/>
                <w:lang w:eastAsia="zh-TW"/>
              </w:rPr>
              <w:t>T</w:t>
            </w:r>
            <w:r>
              <w:rPr>
                <w:rFonts w:eastAsia="PMingLiU"/>
                <w:bCs/>
                <w:szCs w:val="20"/>
                <w:highlight w:val="yellow"/>
                <w:lang w:eastAsia="zh-TW"/>
              </w:rPr>
              <w:t>ranssion</w:t>
            </w:r>
          </w:p>
          <w:p w14:paraId="4E280FDA" w14:textId="77777777" w:rsidR="007666E9" w:rsidRDefault="00000000">
            <w:pPr>
              <w:jc w:val="both"/>
              <w:rPr>
                <w:rFonts w:eastAsia="PMingLiU"/>
                <w:bCs/>
                <w:szCs w:val="20"/>
                <w:highlight w:val="yellow"/>
                <w:lang w:eastAsia="zh-TW"/>
              </w:rPr>
            </w:pPr>
            <w:r>
              <w:rPr>
                <w:rFonts w:eastAsia="PMingLiU" w:hint="eastAsia"/>
                <w:bCs/>
                <w:szCs w:val="20"/>
                <w:highlight w:val="yellow"/>
                <w:lang w:eastAsia="zh-TW"/>
              </w:rPr>
              <w:t>L</w:t>
            </w:r>
            <w:r>
              <w:rPr>
                <w:rFonts w:eastAsia="PMingLiU"/>
                <w:bCs/>
                <w:szCs w:val="20"/>
                <w:highlight w:val="yellow"/>
                <w:lang w:eastAsia="zh-TW"/>
              </w:rPr>
              <w:t>G</w:t>
            </w:r>
          </w:p>
          <w:p w14:paraId="4E280FDB" w14:textId="77777777" w:rsidR="007666E9" w:rsidRDefault="00000000">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harp</w:t>
            </w:r>
          </w:p>
          <w:p w14:paraId="4E280FDC" w14:textId="77777777" w:rsidR="007666E9" w:rsidRDefault="00000000">
            <w:pPr>
              <w:jc w:val="both"/>
              <w:rPr>
                <w:rFonts w:eastAsia="PMingLiU"/>
                <w:bCs/>
                <w:szCs w:val="20"/>
                <w:highlight w:val="yellow"/>
                <w:lang w:eastAsia="zh-TW"/>
              </w:rPr>
            </w:pPr>
            <w:r>
              <w:rPr>
                <w:rFonts w:eastAsia="PMingLiU" w:hint="eastAsia"/>
                <w:bCs/>
                <w:szCs w:val="20"/>
                <w:highlight w:val="yellow"/>
                <w:lang w:eastAsia="zh-TW"/>
              </w:rPr>
              <w:t>E</w:t>
            </w:r>
            <w:r>
              <w:rPr>
                <w:rFonts w:eastAsia="PMingLiU"/>
                <w:bCs/>
                <w:szCs w:val="20"/>
                <w:highlight w:val="yellow"/>
                <w:lang w:eastAsia="zh-TW"/>
              </w:rPr>
              <w:t>ricsson</w:t>
            </w:r>
          </w:p>
          <w:p w14:paraId="4E280FDD" w14:textId="77777777" w:rsidR="007666E9" w:rsidRDefault="00000000">
            <w:pPr>
              <w:jc w:val="both"/>
              <w:rPr>
                <w:rFonts w:eastAsia="PMingLiU"/>
                <w:bCs/>
                <w:szCs w:val="20"/>
                <w:highlight w:val="yellow"/>
                <w:lang w:eastAsia="zh-TW"/>
              </w:rPr>
            </w:pPr>
            <w:r>
              <w:rPr>
                <w:rFonts w:eastAsia="PMingLiU" w:hint="eastAsia"/>
                <w:bCs/>
                <w:szCs w:val="20"/>
                <w:highlight w:val="yellow"/>
                <w:lang w:eastAsia="zh-TW"/>
              </w:rPr>
              <w:t>M</w:t>
            </w:r>
            <w:r>
              <w:rPr>
                <w:rFonts w:eastAsia="PMingLiU"/>
                <w:bCs/>
                <w:szCs w:val="20"/>
                <w:highlight w:val="yellow"/>
                <w:lang w:eastAsia="zh-TW"/>
              </w:rPr>
              <w:t>TK</w:t>
            </w:r>
          </w:p>
          <w:p w14:paraId="4E280FDE" w14:textId="77777777" w:rsidR="007666E9" w:rsidRDefault="00000000">
            <w:pPr>
              <w:jc w:val="both"/>
              <w:rPr>
                <w:rFonts w:eastAsia="PMingLiU"/>
                <w:bCs/>
                <w:szCs w:val="20"/>
                <w:highlight w:val="yellow"/>
                <w:lang w:eastAsia="zh-TW"/>
              </w:rPr>
            </w:pPr>
            <w:r>
              <w:rPr>
                <w:rFonts w:eastAsia="PMingLiU" w:hint="eastAsia"/>
                <w:bCs/>
                <w:szCs w:val="20"/>
                <w:highlight w:val="yellow"/>
                <w:lang w:eastAsia="zh-TW"/>
              </w:rPr>
              <w:t>I</w:t>
            </w:r>
            <w:r>
              <w:rPr>
                <w:rFonts w:eastAsia="PMingLiU"/>
                <w:bCs/>
                <w:szCs w:val="20"/>
                <w:highlight w:val="yellow"/>
                <w:lang w:eastAsia="zh-TW"/>
              </w:rPr>
              <w:t>II</w:t>
            </w:r>
          </w:p>
          <w:p w14:paraId="4E280FDF" w14:textId="77777777" w:rsidR="007666E9" w:rsidRDefault="00000000">
            <w:pPr>
              <w:jc w:val="both"/>
              <w:rPr>
                <w:rFonts w:eastAsia="PMingLiU"/>
                <w:bCs/>
                <w:szCs w:val="20"/>
                <w:highlight w:val="yellow"/>
                <w:lang w:eastAsia="zh-TW"/>
              </w:rPr>
            </w:pPr>
            <w:r>
              <w:rPr>
                <w:rFonts w:eastAsia="PMingLiU" w:hint="eastAsia"/>
                <w:bCs/>
                <w:szCs w:val="20"/>
                <w:highlight w:val="yellow"/>
                <w:lang w:eastAsia="zh-TW"/>
              </w:rPr>
              <w:t>F</w:t>
            </w:r>
            <w:r>
              <w:rPr>
                <w:rFonts w:eastAsia="PMingLiU"/>
                <w:bCs/>
                <w:szCs w:val="20"/>
                <w:highlight w:val="yellow"/>
                <w:lang w:eastAsia="zh-TW"/>
              </w:rPr>
              <w:t>uturewei</w:t>
            </w:r>
          </w:p>
          <w:p w14:paraId="4E280FE0" w14:textId="77777777" w:rsidR="007666E9" w:rsidRDefault="00000000">
            <w:pPr>
              <w:jc w:val="both"/>
              <w:rPr>
                <w:rFonts w:eastAsia="PMingLiU"/>
                <w:bCs/>
                <w:szCs w:val="20"/>
                <w:highlight w:val="yellow"/>
                <w:lang w:val="de-DE" w:eastAsia="zh-TW"/>
              </w:rPr>
            </w:pPr>
            <w:r>
              <w:rPr>
                <w:rFonts w:eastAsia="PMingLiU" w:hint="eastAsia"/>
                <w:bCs/>
                <w:szCs w:val="20"/>
                <w:highlight w:val="yellow"/>
                <w:lang w:val="de-DE" w:eastAsia="zh-TW"/>
              </w:rPr>
              <w:t>H</w:t>
            </w:r>
            <w:r>
              <w:rPr>
                <w:rFonts w:eastAsia="PMingLiU"/>
                <w:bCs/>
                <w:szCs w:val="20"/>
                <w:highlight w:val="yellow"/>
                <w:lang w:val="de-DE" w:eastAsia="zh-TW"/>
              </w:rPr>
              <w:t>uawei</w:t>
            </w:r>
          </w:p>
          <w:p w14:paraId="4E280FE1" w14:textId="77777777" w:rsidR="007666E9" w:rsidRDefault="00000000">
            <w:pPr>
              <w:jc w:val="both"/>
              <w:rPr>
                <w:rFonts w:eastAsia="PMingLiU"/>
                <w:bCs/>
                <w:szCs w:val="20"/>
                <w:highlight w:val="yellow"/>
                <w:lang w:val="de-DE" w:eastAsia="zh-TW"/>
              </w:rPr>
            </w:pPr>
            <w:r>
              <w:rPr>
                <w:rFonts w:eastAsia="PMingLiU"/>
                <w:bCs/>
                <w:szCs w:val="20"/>
                <w:highlight w:val="yellow"/>
                <w:lang w:val="de-DE" w:eastAsia="zh-TW"/>
              </w:rPr>
              <w:t>Spreadtrum</w:t>
            </w:r>
          </w:p>
          <w:p w14:paraId="4E280FE2" w14:textId="77777777" w:rsidR="007666E9" w:rsidRDefault="00000000">
            <w:pPr>
              <w:jc w:val="both"/>
              <w:rPr>
                <w:rFonts w:eastAsia="PMingLiU"/>
                <w:bCs/>
                <w:szCs w:val="20"/>
                <w:highlight w:val="yellow"/>
                <w:lang w:val="de-DE" w:eastAsia="zh-TW"/>
              </w:rPr>
            </w:pPr>
            <w:r>
              <w:rPr>
                <w:rFonts w:eastAsia="PMingLiU"/>
                <w:bCs/>
                <w:szCs w:val="20"/>
                <w:highlight w:val="yellow"/>
                <w:lang w:val="de-DE" w:eastAsia="zh-TW"/>
              </w:rPr>
              <w:t>[</w:t>
            </w:r>
            <w:r>
              <w:rPr>
                <w:rFonts w:eastAsia="PMingLiU" w:hint="eastAsia"/>
                <w:bCs/>
                <w:szCs w:val="20"/>
                <w:highlight w:val="yellow"/>
                <w:lang w:val="de-DE" w:eastAsia="zh-TW"/>
              </w:rPr>
              <w:t>S</w:t>
            </w:r>
            <w:r>
              <w:rPr>
                <w:rFonts w:eastAsia="PMingLiU"/>
                <w:bCs/>
                <w:szCs w:val="20"/>
                <w:highlight w:val="yellow"/>
                <w:lang w:val="de-DE" w:eastAsia="zh-TW"/>
              </w:rPr>
              <w:t>amsung]</w:t>
            </w:r>
          </w:p>
          <w:p w14:paraId="4E280FE3" w14:textId="77777777" w:rsidR="007666E9" w:rsidRDefault="00000000">
            <w:pPr>
              <w:jc w:val="both"/>
              <w:rPr>
                <w:rFonts w:eastAsia="PMingLiU"/>
                <w:bCs/>
                <w:szCs w:val="20"/>
                <w:highlight w:val="yellow"/>
                <w:lang w:val="de-DE" w:eastAsia="zh-TW"/>
              </w:rPr>
            </w:pPr>
            <w:r>
              <w:rPr>
                <w:rFonts w:eastAsia="PMingLiU"/>
                <w:bCs/>
                <w:szCs w:val="20"/>
                <w:highlight w:val="yellow"/>
                <w:lang w:val="de-DE" w:eastAsia="zh-TW"/>
              </w:rPr>
              <w:t>vivo</w:t>
            </w:r>
          </w:p>
          <w:p w14:paraId="4E280FE4" w14:textId="77777777" w:rsidR="007666E9" w:rsidRDefault="00000000">
            <w:pPr>
              <w:jc w:val="both"/>
              <w:rPr>
                <w:rFonts w:eastAsia="PMingLiU"/>
                <w:bCs/>
                <w:szCs w:val="20"/>
                <w:highlight w:val="yellow"/>
                <w:lang w:val="de-DE" w:eastAsia="zh-TW"/>
              </w:rPr>
            </w:pPr>
            <w:r>
              <w:rPr>
                <w:rFonts w:eastAsia="PMingLiU" w:hint="eastAsia"/>
                <w:bCs/>
                <w:szCs w:val="20"/>
                <w:highlight w:val="yellow"/>
                <w:lang w:val="de-DE" w:eastAsia="zh-TW"/>
              </w:rPr>
              <w:t>N</w:t>
            </w:r>
            <w:r>
              <w:rPr>
                <w:rFonts w:eastAsia="PMingLiU"/>
                <w:bCs/>
                <w:szCs w:val="20"/>
                <w:highlight w:val="yellow"/>
                <w:lang w:val="de-DE" w:eastAsia="zh-TW"/>
              </w:rPr>
              <w:t>okia</w:t>
            </w:r>
          </w:p>
          <w:p w14:paraId="4E280FE5" w14:textId="77777777" w:rsidR="007666E9" w:rsidRDefault="00000000">
            <w:pPr>
              <w:jc w:val="both"/>
              <w:rPr>
                <w:rFonts w:eastAsia="PMingLiU"/>
                <w:bCs/>
                <w:szCs w:val="20"/>
                <w:highlight w:val="yellow"/>
                <w:lang w:val="de-DE" w:eastAsia="zh-TW"/>
              </w:rPr>
            </w:pPr>
            <w:r>
              <w:rPr>
                <w:rFonts w:eastAsia="PMingLiU" w:hint="eastAsia"/>
                <w:bCs/>
                <w:szCs w:val="20"/>
                <w:highlight w:val="yellow"/>
                <w:lang w:val="de-DE" w:eastAsia="zh-TW"/>
              </w:rPr>
              <w:t>A</w:t>
            </w:r>
            <w:r>
              <w:rPr>
                <w:rFonts w:eastAsia="PMingLiU"/>
                <w:bCs/>
                <w:szCs w:val="20"/>
                <w:highlight w:val="yellow"/>
                <w:lang w:val="de-DE" w:eastAsia="zh-TW"/>
              </w:rPr>
              <w:t>pple</w:t>
            </w:r>
          </w:p>
          <w:p w14:paraId="4E280FE6" w14:textId="77777777" w:rsidR="007666E9" w:rsidRDefault="00000000">
            <w:pPr>
              <w:jc w:val="both"/>
              <w:rPr>
                <w:rFonts w:eastAsia="PMingLiU"/>
                <w:bCs/>
                <w:szCs w:val="20"/>
                <w:highlight w:val="yellow"/>
                <w:lang w:eastAsia="zh-TW"/>
              </w:rPr>
            </w:pPr>
            <w:r>
              <w:rPr>
                <w:rFonts w:eastAsia="PMingLiU"/>
                <w:bCs/>
                <w:szCs w:val="20"/>
                <w:highlight w:val="yellow"/>
                <w:lang w:eastAsia="zh-TW"/>
              </w:rPr>
              <w:t>InterDigital</w:t>
            </w:r>
          </w:p>
          <w:p w14:paraId="4E280FE7" w14:textId="77777777" w:rsidR="007666E9" w:rsidRDefault="00000000">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ATT</w:t>
            </w:r>
          </w:p>
          <w:p w14:paraId="4E280FE8" w14:textId="77777777" w:rsidR="007666E9" w:rsidRDefault="00000000">
            <w:pPr>
              <w:jc w:val="both"/>
              <w:rPr>
                <w:rFonts w:eastAsia="PMingLiU"/>
                <w:bCs/>
                <w:szCs w:val="20"/>
                <w:highlight w:val="yellow"/>
                <w:lang w:eastAsia="zh-TW"/>
              </w:rPr>
            </w:pPr>
            <w:r>
              <w:rPr>
                <w:rFonts w:eastAsia="PMingLiU"/>
                <w:bCs/>
                <w:szCs w:val="20"/>
                <w:highlight w:val="yellow"/>
                <w:lang w:eastAsia="zh-TW"/>
              </w:rPr>
              <w:lastRenderedPageBreak/>
              <w:t>China Telecom</w:t>
            </w:r>
          </w:p>
          <w:p w14:paraId="4E280FE9" w14:textId="77777777" w:rsidR="007666E9" w:rsidRDefault="00000000">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4E280FEA" w14:textId="77777777" w:rsidR="007666E9" w:rsidRDefault="00000000">
            <w:pPr>
              <w:jc w:val="both"/>
              <w:rPr>
                <w:rFonts w:eastAsia="PMingLiU"/>
                <w:bCs/>
                <w:szCs w:val="20"/>
                <w:highlight w:val="yellow"/>
                <w:lang w:eastAsia="zh-TW"/>
              </w:rPr>
            </w:pPr>
            <w:r>
              <w:rPr>
                <w:rFonts w:eastAsia="PMingLiU" w:hint="eastAsia"/>
                <w:bCs/>
                <w:szCs w:val="20"/>
                <w:highlight w:val="yellow"/>
                <w:lang w:eastAsia="zh-TW"/>
              </w:rPr>
              <w:t>ZTE</w:t>
            </w:r>
          </w:p>
          <w:p w14:paraId="4E280FEB" w14:textId="77777777" w:rsidR="007666E9" w:rsidRDefault="00000000">
            <w:pPr>
              <w:jc w:val="both"/>
              <w:rPr>
                <w:rFonts w:eastAsia="PMingLiU"/>
                <w:bCs/>
                <w:szCs w:val="20"/>
                <w:highlight w:val="yellow"/>
                <w:lang w:eastAsia="zh-TW"/>
              </w:rPr>
            </w:pPr>
            <w:r>
              <w:rPr>
                <w:rFonts w:eastAsia="PMingLiU" w:hint="eastAsia"/>
                <w:bCs/>
                <w:szCs w:val="20"/>
                <w:highlight w:val="yellow"/>
                <w:lang w:eastAsia="zh-TW"/>
              </w:rPr>
              <w:t>X</w:t>
            </w:r>
            <w:r>
              <w:rPr>
                <w:rFonts w:eastAsia="PMingLiU"/>
                <w:bCs/>
                <w:szCs w:val="20"/>
                <w:highlight w:val="yellow"/>
                <w:lang w:eastAsia="zh-TW"/>
              </w:rPr>
              <w:t>iaomi</w:t>
            </w:r>
          </w:p>
          <w:p w14:paraId="4E280FEC" w14:textId="77777777" w:rsidR="007666E9" w:rsidRDefault="00000000">
            <w:pPr>
              <w:jc w:val="both"/>
              <w:rPr>
                <w:rFonts w:eastAsia="PMingLiU"/>
                <w:bCs/>
                <w:szCs w:val="20"/>
                <w:highlight w:val="yellow"/>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4E280FED" w14:textId="77777777" w:rsidR="007666E9" w:rsidRDefault="00000000">
            <w:pPr>
              <w:jc w:val="both"/>
              <w:rPr>
                <w:rFonts w:eastAsia="PMingLiU"/>
                <w:bCs/>
                <w:szCs w:val="20"/>
                <w:highlight w:val="yellow"/>
                <w:lang w:eastAsia="zh-TW"/>
              </w:rPr>
            </w:pPr>
            <w:r>
              <w:rPr>
                <w:rFonts w:eastAsia="PMingLiU"/>
                <w:bCs/>
                <w:szCs w:val="20"/>
                <w:highlight w:val="yellow"/>
                <w:lang w:eastAsia="zh-TW"/>
              </w:rPr>
              <w:t>Lenovo</w:t>
            </w:r>
          </w:p>
          <w:p w14:paraId="4E280FEE" w14:textId="77777777" w:rsidR="007666E9" w:rsidRDefault="00000000">
            <w:pPr>
              <w:jc w:val="both"/>
              <w:rPr>
                <w:rFonts w:eastAsia="PMingLiU"/>
                <w:bCs/>
                <w:szCs w:val="20"/>
                <w:highlight w:val="yellow"/>
                <w:lang w:eastAsia="zh-TW"/>
              </w:rPr>
            </w:pPr>
            <w:r>
              <w:rPr>
                <w:rFonts w:eastAsia="PMingLiU" w:hint="eastAsia"/>
                <w:bCs/>
                <w:szCs w:val="20"/>
                <w:highlight w:val="yellow"/>
                <w:lang w:eastAsia="zh-TW"/>
              </w:rPr>
              <w:t>E</w:t>
            </w:r>
            <w:r>
              <w:rPr>
                <w:rFonts w:eastAsia="PMingLiU"/>
                <w:bCs/>
                <w:szCs w:val="20"/>
                <w:highlight w:val="yellow"/>
                <w:lang w:eastAsia="zh-TW"/>
              </w:rPr>
              <w:t>TRI</w:t>
            </w:r>
          </w:p>
          <w:p w14:paraId="4E280FEF" w14:textId="77777777" w:rsidR="007666E9" w:rsidRDefault="00000000">
            <w:pPr>
              <w:jc w:val="both"/>
              <w:rPr>
                <w:rFonts w:eastAsia="PMingLiU"/>
                <w:bCs/>
                <w:szCs w:val="20"/>
                <w:highlight w:val="yellow"/>
                <w:lang w:eastAsia="zh-TW"/>
              </w:rPr>
            </w:pPr>
            <w:r>
              <w:rPr>
                <w:rFonts w:eastAsia="PMingLiU"/>
                <w:bCs/>
                <w:szCs w:val="20"/>
                <w:highlight w:val="yellow"/>
                <w:lang w:eastAsia="zh-TW"/>
              </w:rPr>
              <w:t>ASUSTek</w:t>
            </w:r>
          </w:p>
        </w:tc>
        <w:tc>
          <w:tcPr>
            <w:tcW w:w="1275" w:type="dxa"/>
            <w:tcBorders>
              <w:top w:val="single" w:sz="4" w:space="0" w:color="auto"/>
              <w:left w:val="single" w:sz="4" w:space="0" w:color="auto"/>
              <w:bottom w:val="single" w:sz="4" w:space="0" w:color="auto"/>
              <w:right w:val="single" w:sz="4" w:space="0" w:color="auto"/>
            </w:tcBorders>
          </w:tcPr>
          <w:p w14:paraId="4E280FF0" w14:textId="77777777" w:rsidR="007666E9" w:rsidRDefault="007666E9">
            <w:pPr>
              <w:jc w:val="both"/>
              <w:rPr>
                <w:rFonts w:eastAsia="PMingLiU"/>
                <w:bCs/>
                <w:szCs w:val="20"/>
                <w:lang w:eastAsia="zh-TW"/>
              </w:rPr>
            </w:pPr>
          </w:p>
        </w:tc>
        <w:tc>
          <w:tcPr>
            <w:tcW w:w="6234" w:type="dxa"/>
            <w:tcBorders>
              <w:top w:val="single" w:sz="4" w:space="0" w:color="auto"/>
              <w:left w:val="single" w:sz="4" w:space="0" w:color="auto"/>
              <w:bottom w:val="single" w:sz="4" w:space="0" w:color="auto"/>
              <w:right w:val="single" w:sz="4" w:space="0" w:color="auto"/>
            </w:tcBorders>
          </w:tcPr>
          <w:p w14:paraId="4E280FF1" w14:textId="77777777" w:rsidR="007666E9" w:rsidRDefault="00000000">
            <w:pPr>
              <w:jc w:val="both"/>
              <w:rPr>
                <w:rFonts w:eastAsia="PMingLiU"/>
                <w:bCs/>
                <w:szCs w:val="20"/>
                <w:lang w:val="pt-BR" w:eastAsia="zh-TW"/>
              </w:rPr>
            </w:pPr>
            <w:r>
              <w:rPr>
                <w:rFonts w:eastAsia="PMingLiU"/>
                <w:bCs/>
                <w:szCs w:val="20"/>
                <w:highlight w:val="yellow"/>
                <w:lang w:val="pt-BR" w:eastAsia="zh-TW"/>
              </w:rPr>
              <w:t>Futitsu</w:t>
            </w:r>
            <w:r>
              <w:rPr>
                <w:rFonts w:eastAsia="PMingLiU"/>
                <w:bCs/>
                <w:szCs w:val="20"/>
                <w:lang w:val="pt-BR" w:eastAsia="zh-TW"/>
              </w:rPr>
              <w:t>: RAN1 to focus on the deployment scenario where Cell A and NES Cell are fully overlapping, as a baseline.</w:t>
            </w:r>
          </w:p>
          <w:p w14:paraId="4E280FF2" w14:textId="77777777" w:rsidR="007666E9" w:rsidRDefault="00000000">
            <w:pPr>
              <w:jc w:val="both"/>
              <w:rPr>
                <w:rFonts w:eastAsia="PMingLiU"/>
                <w:bCs/>
                <w:szCs w:val="20"/>
                <w:lang w:val="pt-BR" w:eastAsia="zh-TW"/>
              </w:rPr>
            </w:pPr>
            <w:r>
              <w:rPr>
                <w:rFonts w:eastAsia="PMingLiU" w:hint="eastAsia"/>
                <w:bCs/>
                <w:szCs w:val="20"/>
                <w:highlight w:val="yellow"/>
                <w:lang w:val="pt-BR" w:eastAsia="zh-TW"/>
              </w:rPr>
              <w:t>S</w:t>
            </w:r>
            <w:r>
              <w:rPr>
                <w:rFonts w:eastAsia="PMingLiU"/>
                <w:bCs/>
                <w:szCs w:val="20"/>
                <w:highlight w:val="yellow"/>
                <w:lang w:val="pt-BR" w:eastAsia="zh-TW"/>
              </w:rPr>
              <w:t>harp</w:t>
            </w:r>
            <w:r>
              <w:rPr>
                <w:rFonts w:eastAsia="PMingLiU"/>
                <w:bCs/>
                <w:szCs w:val="20"/>
                <w:lang w:val="pt-BR" w:eastAsia="zh-TW"/>
              </w:rPr>
              <w:t xml:space="preserve">: </w:t>
            </w:r>
            <w:bookmarkStart w:id="17" w:name="OLE_LINK230"/>
            <w:bookmarkStart w:id="18" w:name="OLE_LINK306"/>
            <w:r>
              <w:rPr>
                <w:rFonts w:eastAsia="PMingLiU"/>
                <w:bCs/>
                <w:szCs w:val="20"/>
                <w:highlight w:val="green"/>
                <w:lang w:val="pt-BR" w:eastAsia="zh-TW"/>
              </w:rPr>
              <w:t>RAN2#125bis</w:t>
            </w:r>
            <w:bookmarkEnd w:id="17"/>
            <w:r>
              <w:rPr>
                <w:rFonts w:eastAsia="PMingLiU"/>
                <w:bCs/>
                <w:szCs w:val="20"/>
                <w:highlight w:val="green"/>
                <w:lang w:val="pt-BR" w:eastAsia="zh-TW"/>
              </w:rPr>
              <w:t xml:space="preserve"> Agreement</w:t>
            </w:r>
          </w:p>
          <w:p w14:paraId="4E280FF3" w14:textId="77777777" w:rsidR="007666E9" w:rsidRDefault="00000000">
            <w:pPr>
              <w:pStyle w:val="ListParagraph"/>
              <w:numPr>
                <w:ilvl w:val="0"/>
                <w:numId w:val="15"/>
              </w:numPr>
              <w:ind w:leftChars="0"/>
              <w:jc w:val="both"/>
              <w:rPr>
                <w:rFonts w:eastAsia="PMingLiU"/>
                <w:b/>
                <w:szCs w:val="20"/>
                <w:lang w:val="pt-BR" w:eastAsia="zh-TW"/>
              </w:rPr>
            </w:pPr>
            <w:r>
              <w:rPr>
                <w:rFonts w:eastAsia="PMingLiU"/>
                <w:b/>
                <w:szCs w:val="20"/>
                <w:lang w:val="pt-BR" w:eastAsia="zh-TW"/>
              </w:rPr>
              <w:t>At least RAN2 starts scenario 1a (Cell A SIB assisted intra-cell WUS. And WUS and SIB1 is sent to/from NES cell). Other scenarios are not excluded.</w:t>
            </w:r>
          </w:p>
          <w:bookmarkEnd w:id="18"/>
          <w:p w14:paraId="4E280FF4" w14:textId="77777777" w:rsidR="007666E9" w:rsidRDefault="00000000">
            <w:pPr>
              <w:jc w:val="both"/>
              <w:rPr>
                <w:rFonts w:eastAsia="PMingLiU"/>
                <w:bCs/>
                <w:szCs w:val="20"/>
                <w:lang w:val="pt-BR" w:eastAsia="zh-TW"/>
              </w:rPr>
            </w:pPr>
            <w:r>
              <w:rPr>
                <w:rFonts w:eastAsia="PMingLiU" w:hint="eastAsia"/>
                <w:bCs/>
                <w:szCs w:val="20"/>
                <w:highlight w:val="yellow"/>
                <w:lang w:val="pt-BR" w:eastAsia="zh-TW"/>
              </w:rPr>
              <w:t>S</w:t>
            </w:r>
            <w:r>
              <w:rPr>
                <w:rFonts w:eastAsia="PMingLiU"/>
                <w:bCs/>
                <w:szCs w:val="20"/>
                <w:highlight w:val="yellow"/>
                <w:lang w:val="pt-BR" w:eastAsia="zh-TW"/>
              </w:rPr>
              <w:t>amsung</w:t>
            </w:r>
            <w:r>
              <w:rPr>
                <w:rFonts w:eastAsia="PMingLiU"/>
                <w:bCs/>
                <w:szCs w:val="20"/>
                <w:lang w:val="pt-BR" w:eastAsia="zh-TW"/>
              </w:rPr>
              <w:t>: From network energy saving perspective, Case 2 can be considered as a candidate for RAN to further decide</w:t>
            </w:r>
          </w:p>
          <w:p w14:paraId="4E280FF5" w14:textId="77777777" w:rsidR="007666E9" w:rsidRDefault="00000000">
            <w:pPr>
              <w:jc w:val="both"/>
              <w:rPr>
                <w:rFonts w:eastAsia="PMingLiU"/>
                <w:bCs/>
                <w:szCs w:val="20"/>
                <w:lang w:val="pt-BR" w:eastAsia="zh-TW"/>
              </w:rPr>
            </w:pPr>
            <w:r>
              <w:rPr>
                <w:rFonts w:eastAsia="PMingLiU" w:hint="eastAsia"/>
                <w:bCs/>
                <w:szCs w:val="20"/>
                <w:highlight w:val="yellow"/>
                <w:lang w:val="pt-BR" w:eastAsia="zh-TW"/>
              </w:rPr>
              <w:t>C</w:t>
            </w:r>
            <w:r>
              <w:rPr>
                <w:rFonts w:eastAsia="PMingLiU"/>
                <w:bCs/>
                <w:szCs w:val="20"/>
                <w:highlight w:val="yellow"/>
                <w:lang w:val="pt-BR" w:eastAsia="zh-TW"/>
              </w:rPr>
              <w:t>MCC</w:t>
            </w:r>
            <w:r>
              <w:rPr>
                <w:rFonts w:eastAsia="PMingLiU"/>
                <w:bCs/>
                <w:szCs w:val="20"/>
                <w:lang w:val="pt-BR" w:eastAsia="zh-TW"/>
              </w:rPr>
              <w:t>: The study of on-demand SIB1 should be discussed separately according to the following coverage scenario</w:t>
            </w:r>
          </w:p>
          <w:p w14:paraId="4E280FF6" w14:textId="77777777" w:rsidR="007666E9" w:rsidRDefault="00000000">
            <w:pPr>
              <w:pStyle w:val="ListParagraph"/>
              <w:numPr>
                <w:ilvl w:val="0"/>
                <w:numId w:val="15"/>
              </w:numPr>
              <w:ind w:leftChars="0"/>
              <w:jc w:val="both"/>
              <w:rPr>
                <w:rFonts w:eastAsia="PMingLiU"/>
                <w:bCs/>
                <w:szCs w:val="20"/>
                <w:lang w:val="pt-BR" w:eastAsia="zh-TW"/>
              </w:rPr>
            </w:pPr>
            <w:r>
              <w:rPr>
                <w:rFonts w:eastAsia="PMingLiU"/>
                <w:bCs/>
                <w:szCs w:val="20"/>
                <w:lang w:val="pt-BR" w:eastAsia="zh-TW"/>
              </w:rPr>
              <w:t>Scenario 1: The coverage of the NES cell is fully contained in the coverage of one or multiple Cell A.</w:t>
            </w:r>
          </w:p>
          <w:p w14:paraId="4E280FF7" w14:textId="77777777" w:rsidR="007666E9" w:rsidRDefault="00000000">
            <w:pPr>
              <w:pStyle w:val="ListParagraph"/>
              <w:numPr>
                <w:ilvl w:val="0"/>
                <w:numId w:val="15"/>
              </w:numPr>
              <w:ind w:leftChars="0"/>
              <w:jc w:val="both"/>
              <w:rPr>
                <w:rFonts w:eastAsia="PMingLiU"/>
                <w:bCs/>
                <w:szCs w:val="20"/>
                <w:lang w:val="pt-BR" w:eastAsia="zh-TW"/>
              </w:rPr>
            </w:pPr>
            <w:r>
              <w:rPr>
                <w:rFonts w:eastAsia="PMingLiU"/>
                <w:bCs/>
                <w:szCs w:val="20"/>
                <w:lang w:val="pt-BR" w:eastAsia="zh-TW"/>
              </w:rPr>
              <w:t>Scenario 2: The coverage of the NES cell is partially or not overlapped with the coverage of one or multiple Cell A.</w:t>
            </w:r>
          </w:p>
          <w:p w14:paraId="4E280FF8" w14:textId="77777777" w:rsidR="007666E9" w:rsidRDefault="00000000">
            <w:pPr>
              <w:jc w:val="both"/>
              <w:rPr>
                <w:rFonts w:eastAsia="PMingLiU"/>
                <w:bCs/>
                <w:szCs w:val="20"/>
                <w:lang w:val="pt-BR" w:eastAsia="zh-TW"/>
              </w:rPr>
            </w:pPr>
            <w:r>
              <w:rPr>
                <w:rFonts w:eastAsia="PMingLiU" w:hint="eastAsia"/>
                <w:bCs/>
                <w:szCs w:val="20"/>
                <w:highlight w:val="yellow"/>
                <w:lang w:val="pt-BR" w:eastAsia="zh-TW"/>
              </w:rPr>
              <w:t>L</w:t>
            </w:r>
            <w:r>
              <w:rPr>
                <w:rFonts w:eastAsia="PMingLiU"/>
                <w:bCs/>
                <w:szCs w:val="20"/>
                <w:highlight w:val="yellow"/>
                <w:lang w:val="pt-BR" w:eastAsia="zh-TW"/>
              </w:rPr>
              <w:t>enovo</w:t>
            </w:r>
            <w:r>
              <w:rPr>
                <w:rFonts w:eastAsia="PMingLiU"/>
                <w:bCs/>
                <w:szCs w:val="20"/>
                <w:lang w:val="pt-BR" w:eastAsia="zh-TW"/>
              </w:rPr>
              <w:t>: RAN2 has agreed to start with Case 2 (i.e., scenario 1a in RAN2) and other cases are not precluded.</w:t>
            </w:r>
          </w:p>
          <w:p w14:paraId="4E280FF9" w14:textId="77777777" w:rsidR="007666E9" w:rsidRDefault="00000000">
            <w:pPr>
              <w:jc w:val="both"/>
              <w:rPr>
                <w:rFonts w:eastAsia="PMingLiU"/>
                <w:bCs/>
                <w:szCs w:val="20"/>
                <w:lang w:val="pt-BR" w:eastAsia="zh-TW"/>
              </w:rPr>
            </w:pPr>
            <w:r>
              <w:rPr>
                <w:rFonts w:eastAsia="PMingLiU" w:hint="eastAsia"/>
                <w:bCs/>
                <w:szCs w:val="20"/>
                <w:highlight w:val="yellow"/>
                <w:lang w:val="pt-BR" w:eastAsia="zh-TW"/>
              </w:rPr>
              <w:lastRenderedPageBreak/>
              <w:t>E</w:t>
            </w:r>
            <w:r>
              <w:rPr>
                <w:rFonts w:eastAsia="PMingLiU"/>
                <w:bCs/>
                <w:szCs w:val="20"/>
                <w:highlight w:val="yellow"/>
                <w:lang w:val="pt-BR" w:eastAsia="zh-TW"/>
              </w:rPr>
              <w:t>TRI</w:t>
            </w:r>
            <w:r>
              <w:rPr>
                <w:rFonts w:eastAsia="PMingLiU"/>
                <w:bCs/>
                <w:szCs w:val="20"/>
                <w:lang w:val="pt-BR" w:eastAsia="zh-TW"/>
              </w:rPr>
              <w:t>: RAN1 study focuses on Case 2, i.e., Option 1+B+X, in accordance with the RAN2 agreement</w:t>
            </w:r>
          </w:p>
        </w:tc>
      </w:tr>
      <w:tr w:rsidR="007666E9" w14:paraId="4E281015" w14:textId="77777777">
        <w:tc>
          <w:tcPr>
            <w:tcW w:w="964" w:type="dxa"/>
            <w:tcBorders>
              <w:top w:val="single" w:sz="4" w:space="0" w:color="auto"/>
              <w:left w:val="single" w:sz="4" w:space="0" w:color="auto"/>
              <w:bottom w:val="single" w:sz="4" w:space="0" w:color="auto"/>
              <w:right w:val="single" w:sz="4" w:space="0" w:color="auto"/>
            </w:tcBorders>
          </w:tcPr>
          <w:p w14:paraId="4E280FFB" w14:textId="77777777" w:rsidR="007666E9" w:rsidRDefault="00000000">
            <w:pPr>
              <w:rPr>
                <w:bCs/>
                <w:szCs w:val="20"/>
              </w:rPr>
            </w:pPr>
            <w:r>
              <w:rPr>
                <w:rFonts w:eastAsia="PMingLiU"/>
                <w:bCs/>
                <w:szCs w:val="20"/>
                <w:lang w:eastAsia="zh-TW"/>
              </w:rPr>
              <w:lastRenderedPageBreak/>
              <w:t>Case 3 (2+B+Y)</w:t>
            </w:r>
          </w:p>
        </w:tc>
        <w:tc>
          <w:tcPr>
            <w:tcW w:w="1158" w:type="dxa"/>
            <w:tcBorders>
              <w:top w:val="single" w:sz="4" w:space="0" w:color="auto"/>
              <w:left w:val="single" w:sz="4" w:space="0" w:color="auto"/>
              <w:bottom w:val="single" w:sz="4" w:space="0" w:color="auto"/>
              <w:right w:val="single" w:sz="4" w:space="0" w:color="auto"/>
            </w:tcBorders>
          </w:tcPr>
          <w:p w14:paraId="4E280FFC" w14:textId="77777777" w:rsidR="007666E9" w:rsidRDefault="00000000">
            <w:pPr>
              <w:jc w:val="both"/>
              <w:rPr>
                <w:rFonts w:eastAsia="PMingLiU"/>
                <w:bCs/>
                <w:highlight w:val="yellow"/>
                <w:lang w:eastAsia="zh-TW"/>
              </w:rPr>
            </w:pPr>
            <w:r>
              <w:rPr>
                <w:rFonts w:eastAsia="PMingLiU" w:hint="eastAsia"/>
                <w:bCs/>
                <w:highlight w:val="yellow"/>
                <w:lang w:eastAsia="zh-TW"/>
              </w:rPr>
              <w:t>L</w:t>
            </w:r>
            <w:r>
              <w:rPr>
                <w:rFonts w:eastAsia="PMingLiU"/>
                <w:bCs/>
                <w:highlight w:val="yellow"/>
                <w:lang w:eastAsia="zh-TW"/>
              </w:rPr>
              <w:t>G</w:t>
            </w:r>
          </w:p>
          <w:p w14:paraId="4E280FFD" w14:textId="77777777" w:rsidR="007666E9" w:rsidRDefault="00000000">
            <w:pPr>
              <w:jc w:val="both"/>
              <w:rPr>
                <w:rFonts w:eastAsia="PMingLiU"/>
                <w:bCs/>
                <w:highlight w:val="yellow"/>
                <w:lang w:eastAsia="zh-TW"/>
              </w:rPr>
            </w:pPr>
            <w:r>
              <w:rPr>
                <w:rFonts w:eastAsia="PMingLiU" w:hint="eastAsia"/>
                <w:bCs/>
                <w:highlight w:val="yellow"/>
                <w:lang w:eastAsia="zh-TW"/>
              </w:rPr>
              <w:t>D</w:t>
            </w:r>
            <w:r>
              <w:rPr>
                <w:rFonts w:eastAsia="PMingLiU"/>
                <w:bCs/>
                <w:highlight w:val="yellow"/>
                <w:lang w:eastAsia="zh-TW"/>
              </w:rPr>
              <w:t>OCOMO</w:t>
            </w:r>
          </w:p>
          <w:p w14:paraId="4E280FFE" w14:textId="77777777" w:rsidR="007666E9" w:rsidRDefault="00000000">
            <w:pPr>
              <w:jc w:val="both"/>
              <w:rPr>
                <w:rFonts w:eastAsia="PMingLiU"/>
                <w:bCs/>
                <w:highlight w:val="yellow"/>
                <w:lang w:eastAsia="zh-TW"/>
              </w:rPr>
            </w:pPr>
            <w:r>
              <w:rPr>
                <w:rFonts w:eastAsia="PMingLiU" w:hint="eastAsia"/>
                <w:bCs/>
                <w:highlight w:val="yellow"/>
                <w:lang w:eastAsia="zh-TW"/>
              </w:rPr>
              <w:t>P</w:t>
            </w:r>
            <w:r>
              <w:rPr>
                <w:rFonts w:eastAsia="PMingLiU"/>
                <w:bCs/>
                <w:highlight w:val="yellow"/>
                <w:lang w:eastAsia="zh-TW"/>
              </w:rPr>
              <w:t>anasonic</w:t>
            </w:r>
          </w:p>
          <w:p w14:paraId="4E280FFF" w14:textId="77777777" w:rsidR="007666E9" w:rsidRDefault="00000000">
            <w:pPr>
              <w:jc w:val="both"/>
              <w:rPr>
                <w:rFonts w:eastAsia="PMingLiU"/>
                <w:bCs/>
                <w:highlight w:val="yellow"/>
                <w:lang w:eastAsia="zh-TW"/>
              </w:rPr>
            </w:pPr>
            <w:r>
              <w:rPr>
                <w:rFonts w:eastAsia="PMingLiU" w:hint="eastAsia"/>
                <w:bCs/>
                <w:highlight w:val="yellow"/>
                <w:lang w:eastAsia="zh-TW"/>
              </w:rPr>
              <w:t>Q</w:t>
            </w:r>
            <w:r>
              <w:rPr>
                <w:rFonts w:eastAsia="PMingLiU"/>
                <w:bCs/>
                <w:highlight w:val="yellow"/>
                <w:lang w:eastAsia="zh-TW"/>
              </w:rPr>
              <w:t>ualcomm</w:t>
            </w:r>
          </w:p>
          <w:p w14:paraId="4E281000" w14:textId="77777777" w:rsidR="007666E9" w:rsidRDefault="00000000">
            <w:pPr>
              <w:jc w:val="both"/>
              <w:rPr>
                <w:rFonts w:eastAsia="PMingLiU"/>
                <w:bCs/>
                <w:highlight w:val="yellow"/>
                <w:lang w:eastAsia="zh-TW"/>
              </w:rPr>
            </w:pPr>
            <w:r>
              <w:rPr>
                <w:rFonts w:eastAsia="PMingLiU" w:hint="eastAsia"/>
                <w:bCs/>
                <w:highlight w:val="yellow"/>
                <w:lang w:eastAsia="zh-TW"/>
              </w:rPr>
              <w:t>I</w:t>
            </w:r>
            <w:r>
              <w:rPr>
                <w:rFonts w:eastAsia="PMingLiU"/>
                <w:bCs/>
                <w:highlight w:val="yellow"/>
                <w:lang w:eastAsia="zh-TW"/>
              </w:rPr>
              <w:t>II</w:t>
            </w:r>
          </w:p>
          <w:p w14:paraId="4E281001" w14:textId="77777777" w:rsidR="007666E9" w:rsidRDefault="00000000">
            <w:pPr>
              <w:jc w:val="both"/>
              <w:rPr>
                <w:rFonts w:eastAsia="PMingLiU"/>
                <w:bCs/>
                <w:highlight w:val="yellow"/>
                <w:lang w:eastAsia="zh-TW"/>
              </w:rPr>
            </w:pPr>
            <w:r>
              <w:rPr>
                <w:rFonts w:eastAsia="PMingLiU"/>
                <w:bCs/>
                <w:highlight w:val="yellow"/>
                <w:lang w:eastAsia="zh-TW"/>
              </w:rPr>
              <w:t>[</w:t>
            </w:r>
            <w:r>
              <w:rPr>
                <w:rFonts w:eastAsia="PMingLiU" w:hint="eastAsia"/>
                <w:bCs/>
                <w:highlight w:val="yellow"/>
                <w:lang w:eastAsia="zh-TW"/>
              </w:rPr>
              <w:t>F</w:t>
            </w:r>
            <w:r>
              <w:rPr>
                <w:rFonts w:eastAsia="PMingLiU"/>
                <w:bCs/>
                <w:highlight w:val="yellow"/>
                <w:lang w:eastAsia="zh-TW"/>
              </w:rPr>
              <w:t>uturewei]</w:t>
            </w:r>
          </w:p>
          <w:p w14:paraId="4E281002" w14:textId="77777777" w:rsidR="007666E9" w:rsidRDefault="00000000">
            <w:pPr>
              <w:jc w:val="both"/>
              <w:rPr>
                <w:rFonts w:eastAsia="PMingLiU"/>
                <w:bCs/>
                <w:highlight w:val="yellow"/>
                <w:lang w:eastAsia="zh-TW"/>
              </w:rPr>
            </w:pPr>
            <w:r>
              <w:rPr>
                <w:rFonts w:eastAsia="PMingLiU" w:hint="eastAsia"/>
                <w:bCs/>
                <w:highlight w:val="yellow"/>
                <w:lang w:eastAsia="zh-TW"/>
              </w:rPr>
              <w:t>H</w:t>
            </w:r>
            <w:r>
              <w:rPr>
                <w:rFonts w:eastAsia="PMingLiU"/>
                <w:bCs/>
                <w:highlight w:val="yellow"/>
                <w:lang w:eastAsia="zh-TW"/>
              </w:rPr>
              <w:t>uawei</w:t>
            </w:r>
          </w:p>
          <w:p w14:paraId="4E281003" w14:textId="77777777" w:rsidR="007666E9" w:rsidRDefault="00000000">
            <w:pPr>
              <w:jc w:val="both"/>
              <w:rPr>
                <w:rFonts w:eastAsia="PMingLiU"/>
                <w:bCs/>
                <w:highlight w:val="yellow"/>
                <w:lang w:eastAsia="zh-TW"/>
              </w:rPr>
            </w:pPr>
            <w:r>
              <w:rPr>
                <w:rFonts w:eastAsia="PMingLiU" w:hint="eastAsia"/>
                <w:bCs/>
                <w:highlight w:val="yellow"/>
                <w:lang w:eastAsia="zh-TW"/>
              </w:rPr>
              <w:t>A</w:t>
            </w:r>
            <w:r>
              <w:rPr>
                <w:rFonts w:eastAsia="PMingLiU"/>
                <w:bCs/>
                <w:highlight w:val="yellow"/>
                <w:lang w:eastAsia="zh-TW"/>
              </w:rPr>
              <w:t>pple</w:t>
            </w:r>
          </w:p>
          <w:p w14:paraId="4E281004" w14:textId="77777777" w:rsidR="007666E9" w:rsidRDefault="00000000">
            <w:pPr>
              <w:jc w:val="both"/>
              <w:rPr>
                <w:rFonts w:eastAsia="PMingLiU"/>
                <w:bCs/>
                <w:szCs w:val="20"/>
                <w:highlight w:val="yellow"/>
                <w:lang w:eastAsia="zh-TW"/>
              </w:rPr>
            </w:pPr>
            <w:r>
              <w:rPr>
                <w:rFonts w:eastAsia="PMingLiU"/>
                <w:bCs/>
                <w:szCs w:val="20"/>
                <w:highlight w:val="yellow"/>
                <w:lang w:eastAsia="zh-TW"/>
              </w:rPr>
              <w:t>China Telecom</w:t>
            </w:r>
          </w:p>
          <w:p w14:paraId="4E281005" w14:textId="77777777" w:rsidR="007666E9" w:rsidRDefault="00000000">
            <w:pPr>
              <w:jc w:val="both"/>
              <w:rPr>
                <w:rFonts w:eastAsia="PMingLiU"/>
                <w:bCs/>
                <w:highlight w:val="yellow"/>
                <w:lang w:eastAsia="zh-TW"/>
              </w:rPr>
            </w:pPr>
            <w:r>
              <w:rPr>
                <w:rFonts w:eastAsia="PMingLiU" w:hint="eastAsia"/>
                <w:bCs/>
                <w:highlight w:val="yellow"/>
                <w:lang w:eastAsia="zh-TW"/>
              </w:rPr>
              <w:t>[</w:t>
            </w:r>
            <w:r>
              <w:rPr>
                <w:rFonts w:eastAsia="PMingLiU"/>
                <w:bCs/>
                <w:highlight w:val="yellow"/>
                <w:lang w:eastAsia="zh-TW"/>
              </w:rPr>
              <w:t>CMCC]</w:t>
            </w:r>
          </w:p>
          <w:p w14:paraId="4E281006" w14:textId="77777777" w:rsidR="007666E9" w:rsidRDefault="00000000">
            <w:pPr>
              <w:jc w:val="both"/>
              <w:rPr>
                <w:rFonts w:eastAsia="PMingLiU"/>
                <w:bCs/>
                <w:highlight w:val="yellow"/>
                <w:lang w:eastAsia="zh-TW"/>
              </w:rPr>
            </w:pPr>
            <w:r>
              <w:rPr>
                <w:rFonts w:eastAsia="PMingLiU" w:hint="eastAsia"/>
                <w:bCs/>
                <w:highlight w:val="yellow"/>
                <w:lang w:eastAsia="zh-TW"/>
              </w:rPr>
              <w:t>G</w:t>
            </w:r>
            <w:r>
              <w:rPr>
                <w:rFonts w:eastAsia="PMingLiU"/>
                <w:bCs/>
                <w:highlight w:val="yellow"/>
                <w:lang w:eastAsia="zh-TW"/>
              </w:rPr>
              <w:t>oogle</w:t>
            </w:r>
          </w:p>
          <w:p w14:paraId="4E281007" w14:textId="77777777" w:rsidR="007666E9" w:rsidRDefault="00000000">
            <w:pPr>
              <w:jc w:val="both"/>
              <w:rPr>
                <w:rFonts w:eastAsia="PMingLiU"/>
                <w:bCs/>
                <w:highlight w:val="yellow"/>
                <w:lang w:eastAsia="zh-TW"/>
              </w:rPr>
            </w:pPr>
            <w:r>
              <w:rPr>
                <w:rFonts w:eastAsia="PMingLiU"/>
                <w:bCs/>
                <w:szCs w:val="20"/>
                <w:highlight w:val="yellow"/>
                <w:lang w:eastAsia="zh-TW"/>
              </w:rPr>
              <w:t>ASUSTek [Frauhnofer]</w:t>
            </w:r>
          </w:p>
        </w:tc>
        <w:tc>
          <w:tcPr>
            <w:tcW w:w="1275" w:type="dxa"/>
            <w:tcBorders>
              <w:top w:val="single" w:sz="4" w:space="0" w:color="auto"/>
              <w:left w:val="single" w:sz="4" w:space="0" w:color="auto"/>
              <w:bottom w:val="single" w:sz="4" w:space="0" w:color="auto"/>
              <w:right w:val="single" w:sz="4" w:space="0" w:color="auto"/>
            </w:tcBorders>
          </w:tcPr>
          <w:p w14:paraId="4E281008" w14:textId="77777777" w:rsidR="007666E9" w:rsidRDefault="00000000">
            <w:pPr>
              <w:jc w:val="both"/>
              <w:rPr>
                <w:rFonts w:eastAsia="PMingLiU"/>
                <w:bCs/>
                <w:highlight w:val="cyan"/>
                <w:lang w:eastAsia="zh-TW"/>
              </w:rPr>
            </w:pPr>
            <w:r>
              <w:rPr>
                <w:rFonts w:eastAsia="PMingLiU" w:hint="eastAsia"/>
                <w:bCs/>
                <w:highlight w:val="cyan"/>
                <w:lang w:eastAsia="zh-TW"/>
              </w:rPr>
              <w:t>S</w:t>
            </w:r>
            <w:r>
              <w:rPr>
                <w:rFonts w:eastAsia="PMingLiU"/>
                <w:bCs/>
                <w:highlight w:val="cyan"/>
                <w:lang w:eastAsia="zh-TW"/>
              </w:rPr>
              <w:t>preadtrum</w:t>
            </w:r>
          </w:p>
          <w:p w14:paraId="4E281009" w14:textId="77777777" w:rsidR="007666E9" w:rsidRDefault="00000000">
            <w:pPr>
              <w:jc w:val="both"/>
              <w:rPr>
                <w:rFonts w:eastAsia="PMingLiU"/>
                <w:bCs/>
                <w:highlight w:val="cyan"/>
                <w:lang w:eastAsia="zh-TW"/>
              </w:rPr>
            </w:pPr>
            <w:r>
              <w:rPr>
                <w:rFonts w:eastAsia="PMingLiU" w:hint="eastAsia"/>
                <w:bCs/>
                <w:highlight w:val="cyan"/>
                <w:lang w:eastAsia="zh-TW"/>
              </w:rPr>
              <w:t>[</w:t>
            </w:r>
            <w:r>
              <w:rPr>
                <w:rFonts w:eastAsia="PMingLiU"/>
                <w:bCs/>
                <w:highlight w:val="cyan"/>
                <w:lang w:eastAsia="zh-TW"/>
              </w:rPr>
              <w:t>Samsung]</w:t>
            </w:r>
          </w:p>
          <w:p w14:paraId="4E28100A" w14:textId="77777777" w:rsidR="007666E9" w:rsidRDefault="00000000">
            <w:pPr>
              <w:jc w:val="both"/>
              <w:rPr>
                <w:rFonts w:eastAsia="PMingLiU"/>
                <w:bCs/>
                <w:highlight w:val="cyan"/>
                <w:lang w:eastAsia="zh-TW"/>
              </w:rPr>
            </w:pPr>
            <w:r>
              <w:rPr>
                <w:rFonts w:eastAsia="PMingLiU"/>
                <w:bCs/>
                <w:highlight w:val="cyan"/>
                <w:lang w:eastAsia="zh-TW"/>
              </w:rPr>
              <w:t>vivo</w:t>
            </w:r>
          </w:p>
          <w:p w14:paraId="4E28100B" w14:textId="77777777" w:rsidR="007666E9" w:rsidRDefault="00000000">
            <w:pPr>
              <w:jc w:val="both"/>
              <w:rPr>
                <w:rFonts w:eastAsia="PMingLiU"/>
                <w:bCs/>
                <w:lang w:eastAsia="zh-TW"/>
              </w:rPr>
            </w:pPr>
            <w:r>
              <w:rPr>
                <w:rFonts w:eastAsia="PMingLiU"/>
                <w:bCs/>
                <w:highlight w:val="cyan"/>
                <w:lang w:eastAsia="zh-TW"/>
              </w:rPr>
              <w:t>CATT</w:t>
            </w:r>
          </w:p>
        </w:tc>
        <w:tc>
          <w:tcPr>
            <w:tcW w:w="6234" w:type="dxa"/>
            <w:tcBorders>
              <w:top w:val="single" w:sz="4" w:space="0" w:color="auto"/>
              <w:left w:val="single" w:sz="4" w:space="0" w:color="auto"/>
              <w:bottom w:val="single" w:sz="4" w:space="0" w:color="auto"/>
              <w:right w:val="single" w:sz="4" w:space="0" w:color="auto"/>
            </w:tcBorders>
          </w:tcPr>
          <w:p w14:paraId="4E28100C" w14:textId="77777777" w:rsidR="007666E9" w:rsidRDefault="00000000">
            <w:pPr>
              <w:jc w:val="both"/>
              <w:rPr>
                <w:rFonts w:eastAsia="PMingLiU"/>
                <w:bCs/>
                <w:lang w:eastAsia="zh-TW"/>
              </w:rPr>
            </w:pPr>
            <w:r>
              <w:rPr>
                <w:rFonts w:eastAsia="PMingLiU" w:hint="eastAsia"/>
                <w:bCs/>
                <w:highlight w:val="yellow"/>
                <w:lang w:eastAsia="zh-TW"/>
              </w:rPr>
              <w:t>D</w:t>
            </w:r>
            <w:r>
              <w:rPr>
                <w:rFonts w:eastAsia="PMingLiU"/>
                <w:bCs/>
                <w:highlight w:val="yellow"/>
                <w:lang w:eastAsia="zh-TW"/>
              </w:rPr>
              <w:t>OCOMO</w:t>
            </w:r>
            <w:r>
              <w:rPr>
                <w:rFonts w:eastAsia="PMingLiU"/>
                <w:bCs/>
                <w:lang w:eastAsia="zh-TW"/>
              </w:rPr>
              <w:t xml:space="preserve">: smaller specification impact than Case 2 by </w:t>
            </w:r>
            <w:bookmarkStart w:id="19" w:name="OLE_LINK224"/>
            <w:r>
              <w:rPr>
                <w:rFonts w:eastAsia="PMingLiU"/>
                <w:bCs/>
                <w:lang w:eastAsia="zh-TW"/>
              </w:rPr>
              <w:t>reusing legacy on-demand OSI request procedure</w:t>
            </w:r>
            <w:bookmarkEnd w:id="19"/>
          </w:p>
          <w:p w14:paraId="4E28100D" w14:textId="77777777" w:rsidR="007666E9" w:rsidRDefault="00000000">
            <w:pPr>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r>
              <w:rPr>
                <w:rFonts w:eastAsia="PMingLiU"/>
                <w:bCs/>
                <w:lang w:eastAsia="zh-TW"/>
              </w:rPr>
              <w:t>: Case 3 leads to more NES gain with more</w:t>
            </w:r>
            <w:r>
              <w:rPr>
                <w:rFonts w:eastAsia="PMingLiU" w:hint="eastAsia"/>
                <w:bCs/>
                <w:lang w:eastAsia="zh-TW"/>
              </w:rPr>
              <w:t xml:space="preserve"> </w:t>
            </w:r>
            <w:r>
              <w:rPr>
                <w:rFonts w:eastAsia="PMingLiU"/>
                <w:bCs/>
                <w:lang w:eastAsia="zh-TW"/>
              </w:rPr>
              <w:t>stringent constraints on backhaul coordination</w:t>
            </w:r>
          </w:p>
          <w:p w14:paraId="4E28100E" w14:textId="77777777" w:rsidR="007666E9" w:rsidRDefault="00000000">
            <w:pPr>
              <w:jc w:val="both"/>
              <w:rPr>
                <w:rFonts w:eastAsia="PMingLiU"/>
                <w:bCs/>
                <w:lang w:eastAsia="zh-TW"/>
              </w:rPr>
            </w:pPr>
            <w:r>
              <w:rPr>
                <w:rFonts w:eastAsia="PMingLiU" w:hint="eastAsia"/>
                <w:bCs/>
                <w:highlight w:val="yellow"/>
                <w:lang w:eastAsia="zh-TW"/>
              </w:rPr>
              <w:t>Q</w:t>
            </w:r>
            <w:r>
              <w:rPr>
                <w:rFonts w:eastAsia="PMingLiU"/>
                <w:bCs/>
                <w:highlight w:val="yellow"/>
                <w:lang w:eastAsia="zh-TW"/>
              </w:rPr>
              <w:t>ualcomm</w:t>
            </w:r>
            <w:r>
              <w:rPr>
                <w:rFonts w:eastAsia="PMingLiU"/>
                <w:bCs/>
                <w:lang w:eastAsia="zh-TW"/>
              </w:rPr>
              <w:t>: Case 3 is better than Case 2 with higher network energy saving gain (25%/4% v.s. 23%/2%) and minimal spec change</w:t>
            </w:r>
          </w:p>
          <w:p w14:paraId="4E28100F" w14:textId="77777777" w:rsidR="007666E9" w:rsidRDefault="00000000">
            <w:pPr>
              <w:pStyle w:val="ListParagraph"/>
              <w:numPr>
                <w:ilvl w:val="0"/>
                <w:numId w:val="15"/>
              </w:numPr>
              <w:ind w:leftChars="0"/>
              <w:jc w:val="both"/>
              <w:rPr>
                <w:rFonts w:eastAsia="PMingLiU"/>
                <w:bCs/>
                <w:lang w:eastAsia="zh-TW"/>
              </w:rPr>
            </w:pPr>
            <w:r>
              <w:rPr>
                <w:rFonts w:eastAsia="PMingLiU"/>
                <w:bCs/>
                <w:lang w:eastAsia="zh-TW"/>
              </w:rPr>
              <w:t xml:space="preserve">However, Case 3 design </w:t>
            </w:r>
            <w:bookmarkStart w:id="20" w:name="OLE_LINK226"/>
            <w:r>
              <w:rPr>
                <w:rFonts w:eastAsia="PMingLiU"/>
                <w:bCs/>
                <w:lang w:eastAsia="zh-TW"/>
              </w:rPr>
              <w:t>may require higher signaling overhead at backhaul F1-AP and/or Xn interface</w:t>
            </w:r>
            <w:bookmarkEnd w:id="20"/>
          </w:p>
          <w:p w14:paraId="4E281010" w14:textId="77777777" w:rsidR="007666E9" w:rsidRDefault="00000000">
            <w:pPr>
              <w:jc w:val="both"/>
              <w:rPr>
                <w:rFonts w:eastAsia="PMingLiU"/>
                <w:bCs/>
                <w:lang w:eastAsia="zh-TW"/>
              </w:rPr>
            </w:pPr>
            <w:r>
              <w:rPr>
                <w:rFonts w:eastAsia="PMingLiU" w:hint="eastAsia"/>
                <w:bCs/>
                <w:highlight w:val="yellow"/>
                <w:lang w:eastAsia="zh-TW"/>
              </w:rPr>
              <w:t>F</w:t>
            </w:r>
            <w:r>
              <w:rPr>
                <w:rFonts w:eastAsia="PMingLiU"/>
                <w:bCs/>
                <w:highlight w:val="yellow"/>
                <w:lang w:eastAsia="zh-TW"/>
              </w:rPr>
              <w:t>uturewei</w:t>
            </w:r>
            <w:r>
              <w:rPr>
                <w:rFonts w:eastAsia="PMingLiU"/>
                <w:bCs/>
                <w:lang w:eastAsia="zh-TW"/>
              </w:rPr>
              <w:t>: The reference SSB for UL-WUS should be discussed</w:t>
            </w:r>
          </w:p>
          <w:p w14:paraId="4E281011" w14:textId="77777777" w:rsidR="007666E9" w:rsidRDefault="00000000">
            <w:pPr>
              <w:jc w:val="both"/>
              <w:rPr>
                <w:rFonts w:eastAsia="PMingLiU"/>
                <w:bCs/>
                <w:lang w:eastAsia="zh-TW"/>
              </w:rPr>
            </w:pPr>
            <w:r>
              <w:rPr>
                <w:rFonts w:eastAsia="PMingLiU" w:hint="eastAsia"/>
                <w:bCs/>
                <w:highlight w:val="cyan"/>
                <w:lang w:eastAsia="zh-TW"/>
              </w:rPr>
              <w:t>S</w:t>
            </w:r>
            <w:r>
              <w:rPr>
                <w:rFonts w:eastAsia="PMingLiU"/>
                <w:bCs/>
                <w:highlight w:val="cyan"/>
                <w:lang w:eastAsia="zh-TW"/>
              </w:rPr>
              <w:t>amsung</w:t>
            </w:r>
            <w:r>
              <w:rPr>
                <w:rFonts w:eastAsia="PMingLiU"/>
                <w:bCs/>
                <w:lang w:eastAsia="zh-TW"/>
              </w:rPr>
              <w:t>: Whether to support Case 3 or not is up to RAN2</w:t>
            </w:r>
          </w:p>
          <w:p w14:paraId="4E281012" w14:textId="77777777" w:rsidR="007666E9" w:rsidRDefault="00000000">
            <w:pPr>
              <w:jc w:val="both"/>
              <w:rPr>
                <w:rFonts w:eastAsia="PMingLiU"/>
                <w:bCs/>
                <w:lang w:eastAsia="zh-TW"/>
              </w:rPr>
            </w:pPr>
            <w:r>
              <w:rPr>
                <w:rFonts w:eastAsia="PMingLiU"/>
                <w:bCs/>
                <w:highlight w:val="cyan"/>
                <w:lang w:eastAsia="zh-TW"/>
              </w:rPr>
              <w:t>vivo</w:t>
            </w:r>
            <w:r>
              <w:rPr>
                <w:rFonts w:eastAsia="PMingLiU"/>
                <w:bCs/>
                <w:lang w:eastAsia="zh-TW"/>
              </w:rPr>
              <w:t xml:space="preserve">: </w:t>
            </w:r>
            <w:bookmarkStart w:id="21" w:name="OLE_LINK225"/>
            <w:r>
              <w:rPr>
                <w:rFonts w:eastAsia="PMingLiU"/>
                <w:bCs/>
                <w:lang w:eastAsia="zh-TW"/>
              </w:rPr>
              <w:t>Large impacts in RAN2</w:t>
            </w:r>
            <w:bookmarkEnd w:id="21"/>
          </w:p>
          <w:p w14:paraId="4E281013" w14:textId="77777777" w:rsidR="007666E9" w:rsidRDefault="00000000">
            <w:pPr>
              <w:jc w:val="both"/>
              <w:rPr>
                <w:rFonts w:eastAsia="PMingLiU"/>
                <w:bCs/>
                <w:lang w:eastAsia="zh-TW"/>
              </w:rPr>
            </w:pPr>
            <w:r>
              <w:rPr>
                <w:rFonts w:eastAsia="PMingLiU" w:hint="eastAsia"/>
                <w:bCs/>
                <w:highlight w:val="cyan"/>
                <w:lang w:eastAsia="zh-TW"/>
              </w:rPr>
              <w:t>C</w:t>
            </w:r>
            <w:r>
              <w:rPr>
                <w:rFonts w:eastAsia="PMingLiU"/>
                <w:bCs/>
                <w:highlight w:val="cyan"/>
                <w:lang w:eastAsia="zh-TW"/>
              </w:rPr>
              <w:t>ATT</w:t>
            </w:r>
            <w:r>
              <w:rPr>
                <w:rFonts w:eastAsia="PMingLiU"/>
                <w:bCs/>
                <w:lang w:eastAsia="zh-TW"/>
              </w:rPr>
              <w:t xml:space="preserve">: </w:t>
            </w:r>
          </w:p>
          <w:p w14:paraId="4E281014" w14:textId="77777777" w:rsidR="007666E9" w:rsidRDefault="00000000">
            <w:pPr>
              <w:pStyle w:val="ListParagraph"/>
              <w:numPr>
                <w:ilvl w:val="0"/>
                <w:numId w:val="15"/>
              </w:numPr>
              <w:ind w:leftChars="0"/>
              <w:jc w:val="both"/>
              <w:rPr>
                <w:rFonts w:eastAsia="PMingLiU"/>
                <w:bCs/>
                <w:lang w:eastAsia="zh-TW"/>
              </w:rPr>
            </w:pPr>
            <w:r>
              <w:rPr>
                <w:rFonts w:eastAsia="PMingLiU"/>
                <w:bCs/>
                <w:lang w:eastAsia="zh-TW"/>
              </w:rPr>
              <w:t xml:space="preserve">For case 3, coordination between cell A and NES cell, e.g. exchange information to determine detailed SIB1 of NES cell, </w:t>
            </w:r>
            <w:bookmarkStart w:id="22" w:name="OLE_LINK227"/>
            <w:r>
              <w:rPr>
                <w:rFonts w:eastAsia="PMingLiU"/>
                <w:bCs/>
                <w:lang w:eastAsia="zh-TW"/>
              </w:rPr>
              <w:t>results large latency in obtaining on-demand SIB 1</w:t>
            </w:r>
            <w:bookmarkEnd w:id="22"/>
            <w:r>
              <w:rPr>
                <w:rFonts w:eastAsia="PMingLiU"/>
                <w:bCs/>
                <w:lang w:eastAsia="zh-TW"/>
              </w:rPr>
              <w:t>.</w:t>
            </w:r>
          </w:p>
        </w:tc>
      </w:tr>
    </w:tbl>
    <w:p w14:paraId="4E281016" w14:textId="77777777" w:rsidR="007666E9" w:rsidRDefault="007666E9">
      <w:pPr>
        <w:rPr>
          <w:rFonts w:eastAsia="PMingLiU"/>
          <w:sz w:val="24"/>
          <w:highlight w:val="yellow"/>
          <w:lang w:val="en-US" w:eastAsia="zh-TW"/>
        </w:rPr>
      </w:pPr>
    </w:p>
    <w:bookmarkEnd w:id="7"/>
    <w:p w14:paraId="4E281017" w14:textId="77777777" w:rsidR="007666E9" w:rsidRDefault="007666E9">
      <w:pPr>
        <w:rPr>
          <w:rFonts w:eastAsia="PMingLiU"/>
          <w:b/>
          <w:szCs w:val="20"/>
          <w:lang w:eastAsia="zh-TW"/>
        </w:rPr>
      </w:pPr>
    </w:p>
    <w:p w14:paraId="4E281018" w14:textId="77777777" w:rsidR="007666E9" w:rsidRDefault="00000000">
      <w:pPr>
        <w:rPr>
          <w:rFonts w:eastAsia="PMingLiU"/>
          <w:b/>
          <w:lang w:eastAsia="zh-TW"/>
        </w:rPr>
      </w:pPr>
      <w:r>
        <w:rPr>
          <w:rFonts w:eastAsia="PMingLiU" w:hint="eastAsia"/>
          <w:b/>
          <w:lang w:eastAsia="zh-TW"/>
        </w:rPr>
        <w:t>F</w:t>
      </w:r>
      <w:r>
        <w:rPr>
          <w:rFonts w:eastAsia="PMingLiU"/>
          <w:b/>
          <w:lang w:eastAsia="zh-TW"/>
        </w:rPr>
        <w:t>rom moderator’s perspective, the pros and cons of the 3 cases can be categorized as:</w:t>
      </w:r>
    </w:p>
    <w:p w14:paraId="4E281019" w14:textId="77777777" w:rsidR="007666E9" w:rsidRDefault="007666E9">
      <w:pPr>
        <w:rPr>
          <w:rFonts w:eastAsia="PMingLiU"/>
          <w:b/>
          <w:lang w:eastAsia="zh-TW"/>
        </w:rPr>
      </w:pPr>
    </w:p>
    <w:p w14:paraId="4E28101A" w14:textId="77777777" w:rsidR="007666E9" w:rsidRDefault="00000000">
      <w:pPr>
        <w:rPr>
          <w:rFonts w:eastAsia="PMingLiU"/>
          <w:b/>
          <w:lang w:eastAsia="zh-TW"/>
        </w:rPr>
      </w:pPr>
      <w:bookmarkStart w:id="23" w:name="OLE_LINK219"/>
      <w:bookmarkStart w:id="24" w:name="OLE_LINK220"/>
      <w:r>
        <w:rPr>
          <w:rFonts w:eastAsia="PMingLiU" w:hint="eastAsia"/>
          <w:b/>
          <w:lang w:eastAsia="zh-TW"/>
        </w:rPr>
        <w:t>C</w:t>
      </w:r>
      <w:r>
        <w:rPr>
          <w:rFonts w:eastAsia="PMingLiU"/>
          <w:b/>
          <w:lang w:eastAsia="zh-TW"/>
        </w:rPr>
        <w:t>ase 1 (</w:t>
      </w:r>
      <w:bookmarkStart w:id="25" w:name="OLE_LINK309"/>
      <w:r>
        <w:rPr>
          <w:rFonts w:eastAsia="PMingLiU"/>
          <w:b/>
          <w:lang w:eastAsia="zh-TW"/>
        </w:rPr>
        <w:t>Options 1+A+X</w:t>
      </w:r>
      <w:bookmarkEnd w:id="25"/>
      <w:r>
        <w:rPr>
          <w:rFonts w:eastAsia="PMingLiU"/>
          <w:b/>
          <w:lang w:eastAsia="zh-TW"/>
        </w:rPr>
        <w:t>):</w:t>
      </w:r>
    </w:p>
    <w:bookmarkEnd w:id="23"/>
    <w:p w14:paraId="4E28101B" w14:textId="77777777" w:rsidR="007666E9" w:rsidRDefault="00000000">
      <w:pPr>
        <w:pStyle w:val="ListParagraph"/>
        <w:numPr>
          <w:ilvl w:val="0"/>
          <w:numId w:val="15"/>
        </w:numPr>
        <w:ind w:leftChars="0"/>
        <w:rPr>
          <w:rFonts w:eastAsia="PMingLiU"/>
          <w:b/>
          <w:lang w:eastAsia="zh-TW"/>
        </w:rPr>
      </w:pPr>
      <w:r>
        <w:rPr>
          <w:rFonts w:eastAsia="PMingLiU" w:hint="eastAsia"/>
          <w:b/>
          <w:lang w:eastAsia="zh-TW"/>
        </w:rPr>
        <w:t>P</w:t>
      </w:r>
      <w:r>
        <w:rPr>
          <w:rFonts w:eastAsia="PMingLiU"/>
          <w:b/>
          <w:lang w:eastAsia="zh-TW"/>
        </w:rPr>
        <w:t>ros:</w:t>
      </w:r>
    </w:p>
    <w:p w14:paraId="4E28101C" w14:textId="77777777" w:rsidR="007666E9" w:rsidRDefault="00000000">
      <w:pPr>
        <w:pStyle w:val="ListParagraph"/>
        <w:numPr>
          <w:ilvl w:val="2"/>
          <w:numId w:val="15"/>
        </w:numPr>
        <w:ind w:leftChars="0"/>
        <w:rPr>
          <w:rFonts w:eastAsia="PMingLiU"/>
          <w:b/>
          <w:lang w:eastAsia="zh-TW"/>
        </w:rPr>
      </w:pPr>
      <w:r>
        <w:rPr>
          <w:rFonts w:eastAsia="PMingLiU"/>
          <w:b/>
          <w:lang w:eastAsia="zh-TW"/>
        </w:rPr>
        <w:t>Most flexible NES cell deployment (standalone)</w:t>
      </w:r>
    </w:p>
    <w:p w14:paraId="4E28101D" w14:textId="77777777" w:rsidR="007666E9" w:rsidRDefault="00000000">
      <w:pPr>
        <w:pStyle w:val="ListParagraph"/>
        <w:numPr>
          <w:ilvl w:val="1"/>
          <w:numId w:val="15"/>
        </w:numPr>
        <w:ind w:leftChars="0"/>
        <w:rPr>
          <w:rFonts w:eastAsia="PMingLiU"/>
          <w:b/>
          <w:lang w:eastAsia="zh-TW"/>
        </w:rPr>
      </w:pPr>
      <w:r>
        <w:rPr>
          <w:rFonts w:eastAsia="PMingLiU" w:hint="eastAsia"/>
          <w:b/>
          <w:lang w:eastAsia="zh-TW"/>
        </w:rPr>
        <w:t>C</w:t>
      </w:r>
      <w:r>
        <w:rPr>
          <w:rFonts w:eastAsia="PMingLiU"/>
          <w:b/>
          <w:lang w:eastAsia="zh-TW"/>
        </w:rPr>
        <w:t>ons:</w:t>
      </w:r>
    </w:p>
    <w:p w14:paraId="4E28101E" w14:textId="77777777" w:rsidR="007666E9" w:rsidRDefault="00000000">
      <w:pPr>
        <w:pStyle w:val="ListParagraph"/>
        <w:numPr>
          <w:ilvl w:val="2"/>
          <w:numId w:val="15"/>
        </w:numPr>
        <w:ind w:leftChars="0"/>
        <w:rPr>
          <w:rFonts w:eastAsia="PMingLiU"/>
          <w:b/>
          <w:lang w:eastAsia="zh-TW"/>
        </w:rPr>
      </w:pPr>
      <w:r>
        <w:rPr>
          <w:rFonts w:eastAsia="PMingLiU"/>
          <w:b/>
          <w:lang w:eastAsia="zh-TW"/>
        </w:rPr>
        <w:t>Reserved PBCH payload not enough to provide UL WUS configuration to UE</w:t>
      </w:r>
    </w:p>
    <w:p w14:paraId="4E28101F" w14:textId="77777777" w:rsidR="007666E9" w:rsidRDefault="00000000">
      <w:pPr>
        <w:pStyle w:val="ListParagraph"/>
        <w:numPr>
          <w:ilvl w:val="2"/>
          <w:numId w:val="15"/>
        </w:numPr>
        <w:ind w:leftChars="0"/>
        <w:rPr>
          <w:rFonts w:eastAsia="PMingLiU"/>
          <w:b/>
          <w:lang w:eastAsia="zh-TW"/>
        </w:rPr>
      </w:pPr>
      <w:r>
        <w:rPr>
          <w:rFonts w:eastAsia="PMingLiU"/>
          <w:b/>
          <w:lang w:eastAsia="zh-TW"/>
        </w:rPr>
        <w:t>Defining a new MIB or pre-SIB1 for WUS configuration provisioning from NES Cell may not have evident NES gain and may have large spec impact</w:t>
      </w:r>
    </w:p>
    <w:bookmarkEnd w:id="24"/>
    <w:p w14:paraId="4E281020" w14:textId="77777777" w:rsidR="007666E9" w:rsidRDefault="00000000">
      <w:pPr>
        <w:rPr>
          <w:rFonts w:eastAsia="PMingLiU"/>
          <w:b/>
          <w:lang w:eastAsia="zh-TW"/>
        </w:rPr>
      </w:pPr>
      <w:r>
        <w:rPr>
          <w:rFonts w:eastAsia="PMingLiU"/>
          <w:b/>
          <w:lang w:eastAsia="zh-TW"/>
        </w:rPr>
        <w:t xml:space="preserve">Case 2 </w:t>
      </w:r>
      <w:bookmarkStart w:id="26" w:name="OLE_LINK310"/>
      <w:r>
        <w:rPr>
          <w:rFonts w:eastAsia="PMingLiU"/>
          <w:b/>
          <w:lang w:eastAsia="zh-TW"/>
        </w:rPr>
        <w:t>(Options 1+B+X):</w:t>
      </w:r>
      <w:bookmarkEnd w:id="26"/>
    </w:p>
    <w:p w14:paraId="4E281021" w14:textId="77777777" w:rsidR="007666E9" w:rsidRDefault="00000000">
      <w:pPr>
        <w:pStyle w:val="ListParagraph"/>
        <w:numPr>
          <w:ilvl w:val="0"/>
          <w:numId w:val="15"/>
        </w:numPr>
        <w:ind w:leftChars="0"/>
        <w:rPr>
          <w:rFonts w:eastAsia="PMingLiU"/>
          <w:b/>
          <w:lang w:eastAsia="zh-TW"/>
        </w:rPr>
      </w:pPr>
      <w:r>
        <w:rPr>
          <w:rFonts w:eastAsia="PMingLiU"/>
          <w:b/>
          <w:lang w:eastAsia="zh-TW"/>
        </w:rPr>
        <w:t>Pros:</w:t>
      </w:r>
    </w:p>
    <w:p w14:paraId="4E281022" w14:textId="77777777" w:rsidR="007666E9" w:rsidRDefault="00000000">
      <w:pPr>
        <w:pStyle w:val="ListParagraph"/>
        <w:numPr>
          <w:ilvl w:val="2"/>
          <w:numId w:val="15"/>
        </w:numPr>
        <w:ind w:leftChars="0"/>
        <w:rPr>
          <w:rFonts w:eastAsia="PMingLiU"/>
          <w:b/>
          <w:lang w:eastAsia="zh-TW"/>
        </w:rPr>
      </w:pPr>
      <w:r>
        <w:rPr>
          <w:rFonts w:eastAsia="PMingLiU" w:hint="eastAsia"/>
          <w:b/>
          <w:lang w:eastAsia="zh-TW"/>
        </w:rPr>
        <w:t>D</w:t>
      </w:r>
      <w:r>
        <w:rPr>
          <w:rFonts w:eastAsia="PMingLiU"/>
          <w:b/>
          <w:lang w:eastAsia="zh-TW"/>
        </w:rPr>
        <w:t>oes not required backhaul information exchange between NES cell and Cell A</w:t>
      </w:r>
    </w:p>
    <w:p w14:paraId="4E281023" w14:textId="77777777" w:rsidR="007666E9" w:rsidRDefault="00000000">
      <w:pPr>
        <w:pStyle w:val="ListParagraph"/>
        <w:numPr>
          <w:ilvl w:val="1"/>
          <w:numId w:val="15"/>
        </w:numPr>
        <w:ind w:leftChars="0"/>
        <w:rPr>
          <w:rFonts w:eastAsia="PMingLiU"/>
          <w:b/>
          <w:lang w:eastAsia="zh-TW"/>
        </w:rPr>
      </w:pPr>
      <w:r>
        <w:rPr>
          <w:rFonts w:eastAsia="PMingLiU"/>
          <w:b/>
          <w:lang w:eastAsia="zh-TW"/>
        </w:rPr>
        <w:t>Cons:</w:t>
      </w:r>
    </w:p>
    <w:p w14:paraId="4E281024" w14:textId="77777777" w:rsidR="007666E9" w:rsidRDefault="00000000">
      <w:pPr>
        <w:pStyle w:val="ListParagraph"/>
        <w:numPr>
          <w:ilvl w:val="2"/>
          <w:numId w:val="15"/>
        </w:numPr>
        <w:ind w:leftChars="0"/>
        <w:rPr>
          <w:rFonts w:eastAsia="PMingLiU"/>
          <w:b/>
          <w:lang w:eastAsia="zh-TW"/>
        </w:rPr>
      </w:pPr>
      <w:r>
        <w:rPr>
          <w:rFonts w:eastAsia="PMingLiU" w:hint="eastAsia"/>
          <w:b/>
          <w:lang w:eastAsia="zh-TW"/>
        </w:rPr>
        <w:t>L</w:t>
      </w:r>
      <w:r>
        <w:rPr>
          <w:rFonts w:eastAsia="PMingLiU"/>
          <w:b/>
          <w:lang w:eastAsia="zh-TW"/>
        </w:rPr>
        <w:t>ess NES gain than Case 3</w:t>
      </w:r>
    </w:p>
    <w:p w14:paraId="4E281025" w14:textId="77777777" w:rsidR="007666E9" w:rsidRDefault="00000000">
      <w:pPr>
        <w:rPr>
          <w:rFonts w:eastAsia="PMingLiU"/>
          <w:b/>
          <w:lang w:eastAsia="zh-TW"/>
        </w:rPr>
      </w:pPr>
      <w:r>
        <w:rPr>
          <w:rFonts w:eastAsia="PMingLiU"/>
          <w:b/>
          <w:lang w:eastAsia="zh-TW"/>
        </w:rPr>
        <w:t>Case 3 (Options 2+B+Y):</w:t>
      </w:r>
    </w:p>
    <w:p w14:paraId="4E281026" w14:textId="77777777" w:rsidR="007666E9" w:rsidRDefault="00000000">
      <w:pPr>
        <w:pStyle w:val="ListParagraph"/>
        <w:numPr>
          <w:ilvl w:val="0"/>
          <w:numId w:val="15"/>
        </w:numPr>
        <w:ind w:leftChars="0"/>
        <w:rPr>
          <w:rFonts w:eastAsia="PMingLiU"/>
          <w:b/>
          <w:lang w:eastAsia="zh-TW"/>
        </w:rPr>
      </w:pPr>
      <w:r>
        <w:rPr>
          <w:rFonts w:eastAsia="PMingLiU"/>
          <w:b/>
          <w:lang w:eastAsia="zh-TW"/>
        </w:rPr>
        <w:t>Pros:</w:t>
      </w:r>
    </w:p>
    <w:p w14:paraId="4E281027" w14:textId="77777777" w:rsidR="007666E9" w:rsidRDefault="00000000">
      <w:pPr>
        <w:pStyle w:val="ListParagraph"/>
        <w:numPr>
          <w:ilvl w:val="2"/>
          <w:numId w:val="15"/>
        </w:numPr>
        <w:ind w:leftChars="0"/>
        <w:rPr>
          <w:rFonts w:eastAsia="PMingLiU"/>
          <w:b/>
          <w:lang w:eastAsia="zh-TW"/>
        </w:rPr>
      </w:pPr>
      <w:r>
        <w:rPr>
          <w:rFonts w:eastAsia="PMingLiU" w:hint="eastAsia"/>
          <w:b/>
          <w:lang w:eastAsia="zh-TW"/>
        </w:rPr>
        <w:t>B</w:t>
      </w:r>
      <w:r>
        <w:rPr>
          <w:rFonts w:eastAsia="PMingLiU"/>
          <w:b/>
          <w:lang w:eastAsia="zh-TW"/>
        </w:rPr>
        <w:t>etter NES gain than Case 2</w:t>
      </w:r>
    </w:p>
    <w:p w14:paraId="4E281028" w14:textId="77777777" w:rsidR="007666E9" w:rsidRDefault="00000000">
      <w:pPr>
        <w:pStyle w:val="ListParagraph"/>
        <w:numPr>
          <w:ilvl w:val="2"/>
          <w:numId w:val="15"/>
        </w:numPr>
        <w:ind w:leftChars="0"/>
        <w:rPr>
          <w:rFonts w:eastAsia="PMingLiU"/>
          <w:b/>
          <w:lang w:eastAsia="zh-TW"/>
        </w:rPr>
      </w:pPr>
      <w:r>
        <w:rPr>
          <w:rFonts w:eastAsia="PMingLiU"/>
          <w:b/>
          <w:lang w:eastAsia="zh-TW"/>
        </w:rPr>
        <w:t>Can reuse legacy on-demand OSI request procedure</w:t>
      </w:r>
    </w:p>
    <w:p w14:paraId="4E281029" w14:textId="77777777" w:rsidR="007666E9" w:rsidRDefault="00000000">
      <w:pPr>
        <w:pStyle w:val="ListParagraph"/>
        <w:numPr>
          <w:ilvl w:val="1"/>
          <w:numId w:val="15"/>
        </w:numPr>
        <w:ind w:leftChars="0"/>
        <w:rPr>
          <w:rFonts w:eastAsia="PMingLiU"/>
          <w:b/>
          <w:lang w:eastAsia="zh-TW"/>
        </w:rPr>
      </w:pPr>
      <w:r>
        <w:rPr>
          <w:rFonts w:eastAsia="PMingLiU"/>
          <w:b/>
          <w:lang w:eastAsia="zh-TW"/>
        </w:rPr>
        <w:t>Cons:</w:t>
      </w:r>
    </w:p>
    <w:p w14:paraId="4E28102A" w14:textId="77777777" w:rsidR="007666E9" w:rsidRDefault="00000000">
      <w:pPr>
        <w:pStyle w:val="ListParagraph"/>
        <w:numPr>
          <w:ilvl w:val="2"/>
          <w:numId w:val="15"/>
        </w:numPr>
        <w:ind w:leftChars="0"/>
        <w:rPr>
          <w:rFonts w:eastAsia="PMingLiU"/>
          <w:b/>
          <w:lang w:eastAsia="zh-TW"/>
        </w:rPr>
      </w:pPr>
      <w:r>
        <w:rPr>
          <w:rFonts w:eastAsia="PMingLiU" w:hint="eastAsia"/>
          <w:b/>
          <w:lang w:eastAsia="zh-TW"/>
        </w:rPr>
        <w:t>M</w:t>
      </w:r>
      <w:r>
        <w:rPr>
          <w:rFonts w:eastAsia="PMingLiU"/>
          <w:b/>
          <w:lang w:eastAsia="zh-TW"/>
        </w:rPr>
        <w:t>ay have large RAN2 impact</w:t>
      </w:r>
    </w:p>
    <w:p w14:paraId="4E28102B" w14:textId="77777777" w:rsidR="007666E9" w:rsidRDefault="00000000">
      <w:pPr>
        <w:pStyle w:val="ListParagraph"/>
        <w:numPr>
          <w:ilvl w:val="2"/>
          <w:numId w:val="15"/>
        </w:numPr>
        <w:ind w:leftChars="0"/>
        <w:rPr>
          <w:rFonts w:eastAsia="PMingLiU"/>
          <w:b/>
          <w:lang w:eastAsia="zh-TW"/>
        </w:rPr>
      </w:pPr>
      <w:r>
        <w:rPr>
          <w:rFonts w:eastAsia="PMingLiU"/>
          <w:b/>
          <w:lang w:eastAsia="zh-TW"/>
        </w:rPr>
        <w:t>May require higher signaling overhead at backhaul F1-AP and/or Xn interface, and may results in large latency in obtaining on-demand SIB 1</w:t>
      </w:r>
    </w:p>
    <w:p w14:paraId="4E28102C" w14:textId="77777777" w:rsidR="007666E9" w:rsidRDefault="007666E9">
      <w:pPr>
        <w:rPr>
          <w:rFonts w:eastAsia="PMingLiU"/>
          <w:b/>
          <w:szCs w:val="20"/>
          <w:lang w:eastAsia="zh-TW"/>
        </w:rPr>
      </w:pPr>
    </w:p>
    <w:p w14:paraId="4E28102D" w14:textId="77777777" w:rsidR="007666E9" w:rsidRDefault="00000000">
      <w:pPr>
        <w:rPr>
          <w:rFonts w:eastAsia="PMingLiU"/>
          <w:b/>
          <w:szCs w:val="20"/>
          <w:lang w:eastAsia="zh-TW"/>
        </w:rPr>
      </w:pPr>
      <w:bookmarkStart w:id="27" w:name="OLE_LINK307"/>
      <w:r>
        <w:rPr>
          <w:rFonts w:eastAsia="PMingLiU" w:hint="eastAsia"/>
          <w:b/>
          <w:szCs w:val="20"/>
          <w:lang w:eastAsia="zh-TW"/>
        </w:rPr>
        <w:t>A</w:t>
      </w:r>
      <w:r>
        <w:rPr>
          <w:rFonts w:eastAsia="PMingLiU"/>
          <w:b/>
          <w:szCs w:val="20"/>
          <w:lang w:eastAsia="zh-TW"/>
        </w:rPr>
        <w:t xml:space="preserve">s Case 2 is supported by the most companies, and </w:t>
      </w:r>
      <w:r>
        <w:rPr>
          <w:rFonts w:eastAsia="PMingLiU"/>
          <w:b/>
          <w:szCs w:val="20"/>
          <w:highlight w:val="cyan"/>
          <w:lang w:eastAsia="zh-TW"/>
        </w:rPr>
        <w:t>RAN2 had agreed to adopt Case 2 as a starting point</w:t>
      </w:r>
      <w:r>
        <w:rPr>
          <w:rFonts w:eastAsia="PMingLiU"/>
          <w:b/>
          <w:szCs w:val="20"/>
          <w:lang w:eastAsia="zh-TW"/>
        </w:rPr>
        <w:t xml:space="preserve"> (mentioned by Sharp/Lenovo/ETRI) in </w:t>
      </w:r>
      <w:r>
        <w:rPr>
          <w:rFonts w:eastAsia="PMingLiU"/>
          <w:b/>
          <w:szCs w:val="20"/>
          <w:lang w:val="pt-BR" w:eastAsia="zh-TW"/>
        </w:rPr>
        <w:t>RAN2 #125bis</w:t>
      </w:r>
      <w:r>
        <w:rPr>
          <w:rFonts w:eastAsia="PMingLiU"/>
          <w:b/>
          <w:szCs w:val="20"/>
          <w:lang w:eastAsia="zh-TW"/>
        </w:rPr>
        <w:t>, moderator hence has the following proposal:</w:t>
      </w:r>
    </w:p>
    <w:p w14:paraId="4E28102E" w14:textId="77777777" w:rsidR="007666E9" w:rsidRDefault="00000000">
      <w:pPr>
        <w:ind w:leftChars="100" w:left="200"/>
        <w:jc w:val="both"/>
        <w:rPr>
          <w:rFonts w:eastAsia="PMingLiU"/>
          <w:bCs/>
          <w:sz w:val="18"/>
          <w:szCs w:val="18"/>
          <w:lang w:val="pt-BR" w:eastAsia="zh-TW"/>
        </w:rPr>
      </w:pPr>
      <w:r>
        <w:rPr>
          <w:rFonts w:eastAsia="PMingLiU"/>
          <w:bCs/>
          <w:sz w:val="18"/>
          <w:szCs w:val="18"/>
          <w:highlight w:val="green"/>
          <w:lang w:val="pt-BR" w:eastAsia="zh-TW"/>
        </w:rPr>
        <w:t>RAN2#125bis Agreement</w:t>
      </w:r>
    </w:p>
    <w:p w14:paraId="4E28102F" w14:textId="77777777" w:rsidR="007666E9" w:rsidRDefault="00000000">
      <w:pPr>
        <w:pStyle w:val="ListParagraph"/>
        <w:numPr>
          <w:ilvl w:val="0"/>
          <w:numId w:val="15"/>
        </w:numPr>
        <w:ind w:leftChars="340" w:left="1160"/>
        <w:jc w:val="both"/>
        <w:rPr>
          <w:rFonts w:eastAsia="PMingLiU"/>
          <w:b/>
          <w:sz w:val="18"/>
          <w:szCs w:val="18"/>
          <w:lang w:val="pt-BR" w:eastAsia="zh-TW"/>
        </w:rPr>
      </w:pPr>
      <w:r>
        <w:rPr>
          <w:rFonts w:eastAsia="PMingLiU"/>
          <w:b/>
          <w:sz w:val="18"/>
          <w:szCs w:val="18"/>
          <w:lang w:val="pt-BR" w:eastAsia="zh-TW"/>
        </w:rPr>
        <w:t>At least RAN2 starts scenario 1a (Cell A SIB assisted intra-cell WUS. And WUS and SIB1 is sent to/from NES cell). Other scenarios are not excluded.</w:t>
      </w:r>
    </w:p>
    <w:p w14:paraId="4E281030" w14:textId="77777777" w:rsidR="007666E9" w:rsidRDefault="007666E9">
      <w:pPr>
        <w:rPr>
          <w:rFonts w:eastAsia="PMingLiU"/>
          <w:b/>
          <w:szCs w:val="20"/>
          <w:lang w:eastAsia="zh-TW"/>
        </w:rPr>
      </w:pPr>
    </w:p>
    <w:p w14:paraId="4E281031" w14:textId="77777777" w:rsidR="007666E9"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w:t>
      </w:r>
    </w:p>
    <w:p w14:paraId="4E281032" w14:textId="77777777" w:rsidR="007666E9" w:rsidRDefault="00000000">
      <w:pPr>
        <w:rPr>
          <w:rFonts w:eastAsia="PMingLiU"/>
          <w:b/>
          <w:lang w:eastAsia="zh-TW"/>
        </w:rPr>
      </w:pPr>
      <w:r>
        <w:rPr>
          <w:rFonts w:eastAsia="PMingLiU"/>
          <w:b/>
          <w:lang w:eastAsia="zh-TW"/>
        </w:rPr>
        <w:t>For further study of on-demand SIB1 in idle/inactive mode, RAN1 assumes Case 2 as a starting point while other cases are not excluded.</w:t>
      </w:r>
    </w:p>
    <w:p w14:paraId="4E281033" w14:textId="77777777" w:rsidR="007666E9" w:rsidRDefault="00000000">
      <w:pPr>
        <w:pStyle w:val="ListParagraph"/>
        <w:numPr>
          <w:ilvl w:val="0"/>
          <w:numId w:val="8"/>
        </w:numPr>
        <w:ind w:leftChars="280" w:left="920"/>
        <w:rPr>
          <w:rFonts w:eastAsia="PMingLiU"/>
          <w:b/>
          <w:bCs/>
          <w:iCs/>
          <w:lang w:val="en-US" w:eastAsia="zh-TW"/>
        </w:rPr>
      </w:pPr>
      <w:r>
        <w:rPr>
          <w:b/>
          <w:bCs/>
        </w:rPr>
        <w:t>Case 2</w:t>
      </w:r>
      <w:r>
        <w:rPr>
          <w:rFonts w:eastAsia="PMingLiU"/>
          <w:b/>
          <w:bCs/>
          <w:iCs/>
          <w:lang w:val="en-US" w:eastAsia="zh-TW"/>
        </w:rPr>
        <w:t xml:space="preserve">: </w:t>
      </w:r>
      <w:r>
        <w:rPr>
          <w:rFonts w:eastAsia="PMingLiU"/>
          <w:b/>
          <w:bCs/>
          <w:szCs w:val="20"/>
          <w:lang w:eastAsia="zh-TW"/>
        </w:rPr>
        <w:t xml:space="preserve">Option </w:t>
      </w:r>
      <w:r>
        <w:rPr>
          <w:b/>
          <w:bCs/>
        </w:rPr>
        <w:t>1+B+X</w:t>
      </w:r>
    </w:p>
    <w:p w14:paraId="4E281034" w14:textId="77777777" w:rsidR="007666E9" w:rsidRDefault="00000000">
      <w:pPr>
        <w:rPr>
          <w:rFonts w:eastAsia="PMingLiU"/>
          <w:b/>
          <w:bCs/>
          <w:iCs/>
          <w:lang w:val="en-US" w:eastAsia="zh-TW"/>
        </w:rPr>
      </w:pPr>
      <w:r>
        <w:rPr>
          <w:rFonts w:eastAsia="PMingLiU"/>
          <w:b/>
          <w:bCs/>
          <w:iCs/>
          <w:lang w:val="en-US" w:eastAsia="zh-TW"/>
        </w:rPr>
        <w:t>where the options 1/B</w:t>
      </w:r>
      <w:bookmarkEnd w:id="27"/>
      <w:r>
        <w:rPr>
          <w:rFonts w:eastAsia="PMingLiU"/>
          <w:b/>
          <w:bCs/>
          <w:iCs/>
          <w:lang w:val="en-US" w:eastAsia="zh-TW"/>
        </w:rPr>
        <w:t>/X are defined below:</w:t>
      </w:r>
    </w:p>
    <w:p w14:paraId="4E281035" w14:textId="77777777" w:rsidR="007666E9" w:rsidRDefault="00000000">
      <w:pPr>
        <w:pStyle w:val="ListParagraph"/>
        <w:numPr>
          <w:ilvl w:val="0"/>
          <w:numId w:val="9"/>
        </w:numPr>
        <w:ind w:leftChars="280" w:left="920"/>
        <w:rPr>
          <w:rFonts w:eastAsia="PMingLiU"/>
          <w:b/>
          <w:bCs/>
          <w:iCs/>
          <w:lang w:val="en-US" w:eastAsia="zh-TW"/>
        </w:rPr>
      </w:pPr>
      <w:r>
        <w:rPr>
          <w:rFonts w:eastAsia="PMingLiU"/>
          <w:b/>
          <w:bCs/>
          <w:iCs/>
          <w:lang w:val="en-US" w:eastAsia="zh-TW"/>
        </w:rPr>
        <w:t>On target cell of UL WUS transmission:</w:t>
      </w:r>
    </w:p>
    <w:p w14:paraId="4E281036" w14:textId="77777777" w:rsidR="007666E9" w:rsidRDefault="00000000">
      <w:pPr>
        <w:numPr>
          <w:ilvl w:val="1"/>
          <w:numId w:val="10"/>
        </w:numPr>
        <w:ind w:leftChars="640" w:left="1640"/>
        <w:rPr>
          <w:b/>
          <w:bCs/>
          <w:lang w:eastAsia="zh-CN"/>
        </w:rPr>
      </w:pPr>
      <w:r>
        <w:rPr>
          <w:b/>
          <w:bCs/>
          <w:lang w:eastAsia="zh-CN"/>
        </w:rPr>
        <w:t>Option 1: UE transmits UL WUS to NES Cell</w:t>
      </w:r>
    </w:p>
    <w:p w14:paraId="4E281037" w14:textId="77777777" w:rsidR="007666E9" w:rsidRDefault="00000000">
      <w:pPr>
        <w:pStyle w:val="ListParagraph"/>
        <w:numPr>
          <w:ilvl w:val="0"/>
          <w:numId w:val="9"/>
        </w:numPr>
        <w:ind w:leftChars="280" w:left="920"/>
        <w:rPr>
          <w:rFonts w:eastAsia="PMingLiU"/>
          <w:b/>
          <w:bCs/>
          <w:iCs/>
          <w:lang w:val="en-US" w:eastAsia="zh-TW"/>
        </w:rPr>
      </w:pPr>
      <w:r>
        <w:rPr>
          <w:rFonts w:eastAsia="PMingLiU"/>
          <w:b/>
          <w:bCs/>
          <w:iCs/>
          <w:lang w:val="en-US" w:eastAsia="zh-TW"/>
        </w:rPr>
        <w:lastRenderedPageBreak/>
        <w:t>On configuration provision for UL WUS transmission</w:t>
      </w:r>
    </w:p>
    <w:p w14:paraId="4E281038" w14:textId="77777777" w:rsidR="007666E9" w:rsidRDefault="00000000">
      <w:pPr>
        <w:numPr>
          <w:ilvl w:val="1"/>
          <w:numId w:val="10"/>
        </w:numPr>
        <w:ind w:leftChars="640" w:left="1640"/>
        <w:rPr>
          <w:b/>
          <w:bCs/>
          <w:lang w:eastAsia="zh-CN"/>
        </w:rPr>
      </w:pPr>
      <w:r>
        <w:rPr>
          <w:b/>
          <w:bCs/>
          <w:lang w:eastAsia="zh-CN"/>
        </w:rPr>
        <w:t xml:space="preserve">Option B: UE obtains the UL WUS configuration from Cell A </w:t>
      </w:r>
    </w:p>
    <w:p w14:paraId="4E281039" w14:textId="77777777" w:rsidR="007666E9" w:rsidRDefault="00000000">
      <w:pPr>
        <w:numPr>
          <w:ilvl w:val="0"/>
          <w:numId w:val="9"/>
        </w:numPr>
        <w:ind w:leftChars="280" w:left="920"/>
        <w:rPr>
          <w:rFonts w:eastAsia="PMingLiU"/>
          <w:b/>
          <w:bCs/>
          <w:iCs/>
          <w:lang w:val="en-US" w:eastAsia="zh-TW"/>
        </w:rPr>
      </w:pPr>
      <w:r>
        <w:rPr>
          <w:rFonts w:eastAsia="PMingLiU"/>
          <w:b/>
          <w:bCs/>
          <w:iCs/>
          <w:lang w:val="en-US" w:eastAsia="zh-TW"/>
        </w:rPr>
        <w:t xml:space="preserve">On receiving of SIB1 </w:t>
      </w:r>
    </w:p>
    <w:p w14:paraId="4E28103A" w14:textId="77777777" w:rsidR="007666E9" w:rsidRDefault="00000000">
      <w:pPr>
        <w:numPr>
          <w:ilvl w:val="1"/>
          <w:numId w:val="10"/>
        </w:numPr>
        <w:ind w:leftChars="640" w:left="1640"/>
        <w:rPr>
          <w:b/>
          <w:bCs/>
          <w:lang w:eastAsia="zh-CN"/>
        </w:rPr>
      </w:pPr>
      <w:r>
        <w:rPr>
          <w:b/>
          <w:bCs/>
          <w:lang w:eastAsia="zh-CN"/>
        </w:rPr>
        <w:t xml:space="preserve">Option X: UE receives on-demand SIB1 from NES Cell </w:t>
      </w:r>
    </w:p>
    <w:tbl>
      <w:tblPr>
        <w:tblStyle w:val="TableGrid"/>
        <w:tblW w:w="0" w:type="auto"/>
        <w:tblInd w:w="-5" w:type="dxa"/>
        <w:tblLook w:val="04A0" w:firstRow="1" w:lastRow="0" w:firstColumn="1" w:lastColumn="0" w:noHBand="0" w:noVBand="1"/>
      </w:tblPr>
      <w:tblGrid>
        <w:gridCol w:w="1265"/>
        <w:gridCol w:w="1570"/>
        <w:gridCol w:w="6801"/>
      </w:tblGrid>
      <w:tr w:rsidR="007666E9" w14:paraId="4E28103E" w14:textId="77777777">
        <w:tc>
          <w:tcPr>
            <w:tcW w:w="1265" w:type="dxa"/>
            <w:tcBorders>
              <w:top w:val="single" w:sz="4" w:space="0" w:color="auto"/>
              <w:left w:val="single" w:sz="4" w:space="0" w:color="auto"/>
              <w:bottom w:val="single" w:sz="4" w:space="0" w:color="auto"/>
              <w:right w:val="single" w:sz="4" w:space="0" w:color="auto"/>
            </w:tcBorders>
          </w:tcPr>
          <w:p w14:paraId="4E28103B" w14:textId="77777777" w:rsidR="007666E9" w:rsidRDefault="00000000">
            <w:pPr>
              <w:spacing w:before="120" w:after="120"/>
              <w:rPr>
                <w:b/>
                <w:bCs/>
              </w:rPr>
            </w:pPr>
            <w:bookmarkStart w:id="28" w:name="_Hlk167118652"/>
            <w:bookmarkStart w:id="29" w:name="OLE_LINK313"/>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E28103C" w14:textId="77777777" w:rsidR="007666E9"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E28103D" w14:textId="77777777" w:rsidR="007666E9" w:rsidRDefault="00000000">
            <w:pPr>
              <w:spacing w:before="120" w:after="120"/>
              <w:rPr>
                <w:b/>
                <w:bCs/>
              </w:rPr>
            </w:pPr>
            <w:r>
              <w:rPr>
                <w:b/>
                <w:bCs/>
              </w:rPr>
              <w:t>Comment</w:t>
            </w:r>
          </w:p>
        </w:tc>
      </w:tr>
      <w:tr w:rsidR="007666E9" w14:paraId="4E281042" w14:textId="77777777">
        <w:tc>
          <w:tcPr>
            <w:tcW w:w="1265" w:type="dxa"/>
            <w:tcBorders>
              <w:top w:val="single" w:sz="4" w:space="0" w:color="auto"/>
              <w:left w:val="single" w:sz="4" w:space="0" w:color="auto"/>
              <w:bottom w:val="single" w:sz="4" w:space="0" w:color="auto"/>
              <w:right w:val="single" w:sz="4" w:space="0" w:color="auto"/>
            </w:tcBorders>
          </w:tcPr>
          <w:p w14:paraId="4E28103F" w14:textId="77777777" w:rsidR="007666E9"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4E281040" w14:textId="77777777" w:rsidR="007666E9" w:rsidRDefault="00000000">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1041" w14:textId="77777777" w:rsidR="007666E9" w:rsidRDefault="007666E9">
            <w:pPr>
              <w:spacing w:before="120" w:after="120"/>
              <w:rPr>
                <w:rFonts w:eastAsia="PMingLiU"/>
                <w:lang w:eastAsia="zh-TW"/>
              </w:rPr>
            </w:pPr>
          </w:p>
        </w:tc>
      </w:tr>
      <w:tr w:rsidR="007666E9" w14:paraId="4E281046" w14:textId="77777777">
        <w:tc>
          <w:tcPr>
            <w:tcW w:w="1265" w:type="dxa"/>
            <w:tcBorders>
              <w:top w:val="single" w:sz="4" w:space="0" w:color="auto"/>
              <w:left w:val="single" w:sz="4" w:space="0" w:color="auto"/>
              <w:bottom w:val="single" w:sz="4" w:space="0" w:color="auto"/>
              <w:right w:val="single" w:sz="4" w:space="0" w:color="auto"/>
            </w:tcBorders>
          </w:tcPr>
          <w:p w14:paraId="4E281043" w14:textId="77777777" w:rsidR="007666E9" w:rsidRDefault="00000000">
            <w:pPr>
              <w:spacing w:before="120" w:after="120"/>
              <w:rPr>
                <w:rFonts w:ascii="Times New Roman" w:eastAsia="MS Mincho" w:hAnsi="Times New Roman"/>
                <w:lang w:eastAsia="ja-JP"/>
              </w:rPr>
            </w:pPr>
            <w:r>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4E281044" w14:textId="77777777" w:rsidR="007666E9" w:rsidRDefault="00000000">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E281045" w14:textId="77777777" w:rsidR="007666E9" w:rsidRDefault="007666E9">
            <w:pPr>
              <w:spacing w:before="120" w:after="120"/>
              <w:rPr>
                <w:rFonts w:eastAsia="MS Mincho"/>
                <w:lang w:eastAsia="ja-JP"/>
              </w:rPr>
            </w:pPr>
          </w:p>
        </w:tc>
      </w:tr>
      <w:tr w:rsidR="007666E9" w14:paraId="4E28104A" w14:textId="77777777">
        <w:tc>
          <w:tcPr>
            <w:tcW w:w="1265" w:type="dxa"/>
            <w:tcBorders>
              <w:top w:val="single" w:sz="4" w:space="0" w:color="auto"/>
              <w:left w:val="single" w:sz="4" w:space="0" w:color="auto"/>
              <w:bottom w:val="single" w:sz="4" w:space="0" w:color="auto"/>
              <w:right w:val="single" w:sz="4" w:space="0" w:color="auto"/>
            </w:tcBorders>
          </w:tcPr>
          <w:p w14:paraId="4E281047" w14:textId="77777777" w:rsidR="007666E9" w:rsidRDefault="00000000">
            <w:pPr>
              <w:spacing w:before="120" w:after="120"/>
              <w:rPr>
                <w:rFonts w:eastAsia="PMingLiU"/>
                <w:lang w:eastAsia="zh-TW"/>
              </w:rPr>
            </w:pPr>
            <w:r>
              <w:rPr>
                <w:rFonts w:eastAsia="PMingLiU"/>
                <w:lang w:eastAsia="zh-TW"/>
              </w:rPr>
              <w:t>Xiaomi</w:t>
            </w:r>
          </w:p>
        </w:tc>
        <w:tc>
          <w:tcPr>
            <w:tcW w:w="1570" w:type="dxa"/>
            <w:tcBorders>
              <w:top w:val="single" w:sz="4" w:space="0" w:color="auto"/>
              <w:left w:val="single" w:sz="4" w:space="0" w:color="auto"/>
              <w:bottom w:val="single" w:sz="4" w:space="0" w:color="auto"/>
              <w:right w:val="single" w:sz="4" w:space="0" w:color="auto"/>
            </w:tcBorders>
          </w:tcPr>
          <w:p w14:paraId="4E281048" w14:textId="77777777" w:rsidR="007666E9"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4E281049" w14:textId="77777777" w:rsidR="007666E9" w:rsidRDefault="007666E9">
            <w:pPr>
              <w:spacing w:before="120" w:after="120"/>
              <w:rPr>
                <w:rFonts w:eastAsia="PMingLiU"/>
                <w:lang w:eastAsia="zh-TW"/>
              </w:rPr>
            </w:pPr>
          </w:p>
        </w:tc>
      </w:tr>
      <w:bookmarkEnd w:id="28"/>
      <w:tr w:rsidR="007666E9" w14:paraId="4E281051" w14:textId="77777777">
        <w:tc>
          <w:tcPr>
            <w:tcW w:w="1265" w:type="dxa"/>
            <w:tcBorders>
              <w:top w:val="single" w:sz="4" w:space="0" w:color="auto"/>
              <w:left w:val="single" w:sz="4" w:space="0" w:color="auto"/>
              <w:bottom w:val="single" w:sz="4" w:space="0" w:color="auto"/>
              <w:right w:val="single" w:sz="4" w:space="0" w:color="auto"/>
            </w:tcBorders>
          </w:tcPr>
          <w:p w14:paraId="4E28104B" w14:textId="77777777" w:rsidR="007666E9" w:rsidRDefault="00000000">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4E28104C" w14:textId="77777777" w:rsidR="007666E9" w:rsidRDefault="00000000">
            <w:pPr>
              <w:spacing w:before="120" w:after="120"/>
              <w:rPr>
                <w:rFonts w:eastAsiaTheme="minorEastAsia"/>
                <w:lang w:eastAsia="zh-CN"/>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4E28104D" w14:textId="77777777" w:rsidR="007666E9" w:rsidRDefault="00000000">
            <w:pPr>
              <w:spacing w:before="120" w:after="120"/>
              <w:rPr>
                <w:rFonts w:eastAsia="PMingLiU"/>
                <w:lang w:eastAsia="zh-TW"/>
              </w:rPr>
            </w:pPr>
            <w:r>
              <w:rPr>
                <w:rFonts w:eastAsia="PMingLiU"/>
                <w:lang w:eastAsia="zh-TW"/>
              </w:rPr>
              <w:t>We do not support the case 1+B+X. Here is why: in our understanding any case which includes option “B” leads to a more complex procedure (switching back and forth in different frequencies), more complex UE implementation and harder test.  We can also not understand why “Does not required backhaul information exchange between NES cell and Cell A” . How then the WUS configuration would be exchanged? This would need to be done at least when NES cell changes state and when SIB-1 is updated. Please add “Fraunhofer” , on the table as “Not Prefer” for case 2.</w:t>
            </w:r>
          </w:p>
          <w:p w14:paraId="4E28104E" w14:textId="77777777" w:rsidR="007666E9" w:rsidRDefault="00000000">
            <w:pPr>
              <w:spacing w:before="120" w:after="120"/>
              <w:rPr>
                <w:rFonts w:eastAsia="PMingLiU"/>
                <w:lang w:eastAsia="zh-TW"/>
              </w:rPr>
            </w:pPr>
            <w:r>
              <w:rPr>
                <w:rFonts w:eastAsia="PMingLiU"/>
                <w:lang w:eastAsia="zh-TW"/>
              </w:rPr>
              <w:t xml:space="preserve">The case “1+A+X” is the most general one, applicable to any thinkable scenario. It also leads to a self-contained OD-SIB-1 procedure, in a single frequency, leading to simpler specification as other procedures need not be touched. Last, but not least this the one where the pro  “Does not required backhaul information exchange between NES cell and Cell A” should really be listed. For all these advantages it is our preferred. The companies which have been against are suggesting that “1+A+X” implies a MIB redesign. This is completely not true. As it is clear from the discussion in issue 6, “1+A+X” can be implemented e.g. by having pre-SIB information on DCI (new DCI format or reuse DCI_1_0). That still provides significant gain as our contribution to RAN1#116-bis showed. And the gain can be even larger by more efficient multiplexing pattern, pre-defining some configurations and low-overhead efficient design.  </w:t>
            </w:r>
          </w:p>
          <w:p w14:paraId="4E28104F" w14:textId="77777777" w:rsidR="007666E9" w:rsidRDefault="00000000">
            <w:pPr>
              <w:spacing w:before="120" w:after="120"/>
              <w:rPr>
                <w:rFonts w:eastAsia="PMingLiU"/>
                <w:lang w:eastAsia="zh-TW"/>
              </w:rPr>
            </w:pPr>
            <w:r>
              <w:rPr>
                <w:rFonts w:eastAsia="PMingLiU"/>
                <w:lang w:eastAsia="zh-TW"/>
              </w:rPr>
              <w:t>Case “2+B+Y” could be a “secondary” optimization for the case the UE accesses Cell A first. But this should be solely discussed in RAN2</w:t>
            </w:r>
          </w:p>
          <w:p w14:paraId="4E281050" w14:textId="77777777" w:rsidR="007666E9" w:rsidRDefault="00000000">
            <w:pPr>
              <w:spacing w:before="120" w:after="120"/>
              <w:rPr>
                <w:rFonts w:eastAsia="PMingLiU"/>
                <w:lang w:eastAsia="zh-TW"/>
              </w:rPr>
            </w:pPr>
            <w:r>
              <w:rPr>
                <w:rFonts w:eastAsia="PMingLiU"/>
                <w:lang w:eastAsia="zh-TW"/>
              </w:rPr>
              <w:t>In understanding RAN1 should focus simply on studying what is needed to implement “1+X” and let RAN2 look at “2”, “B” and “Y”</w:t>
            </w:r>
          </w:p>
        </w:tc>
      </w:tr>
      <w:tr w:rsidR="007666E9" w14:paraId="4E281055" w14:textId="77777777">
        <w:tc>
          <w:tcPr>
            <w:tcW w:w="1265" w:type="dxa"/>
            <w:tcBorders>
              <w:top w:val="single" w:sz="4" w:space="0" w:color="auto"/>
              <w:left w:val="single" w:sz="4" w:space="0" w:color="auto"/>
              <w:bottom w:val="single" w:sz="4" w:space="0" w:color="auto"/>
              <w:right w:val="single" w:sz="4" w:space="0" w:color="auto"/>
            </w:tcBorders>
          </w:tcPr>
          <w:p w14:paraId="4E281052" w14:textId="77777777" w:rsidR="007666E9" w:rsidRDefault="00000000">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E281053" w14:textId="77777777" w:rsidR="007666E9"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4E281054" w14:textId="77777777" w:rsidR="007666E9" w:rsidRDefault="00000000">
            <w:pPr>
              <w:spacing w:before="120" w:after="120"/>
              <w:rPr>
                <w:rFonts w:eastAsia="PMingLiU"/>
                <w:lang w:eastAsia="zh-TW"/>
              </w:rPr>
            </w:pPr>
            <w:r>
              <w:rPr>
                <w:rFonts w:eastAsiaTheme="minorEastAsia"/>
                <w:lang w:eastAsia="zh-CN"/>
              </w:rPr>
              <w:t>Generally fine with the proposal</w:t>
            </w:r>
          </w:p>
        </w:tc>
      </w:tr>
      <w:tr w:rsidR="007666E9" w14:paraId="4E281059" w14:textId="77777777">
        <w:tc>
          <w:tcPr>
            <w:tcW w:w="1265" w:type="dxa"/>
            <w:tcBorders>
              <w:top w:val="single" w:sz="4" w:space="0" w:color="auto"/>
              <w:left w:val="single" w:sz="4" w:space="0" w:color="auto"/>
              <w:bottom w:val="single" w:sz="4" w:space="0" w:color="auto"/>
              <w:right w:val="single" w:sz="4" w:space="0" w:color="auto"/>
            </w:tcBorders>
          </w:tcPr>
          <w:p w14:paraId="4E281056" w14:textId="77777777" w:rsidR="007666E9" w:rsidRDefault="00000000">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4E281057" w14:textId="77777777" w:rsidR="007666E9" w:rsidRDefault="00000000">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4E281058" w14:textId="77777777" w:rsidR="007666E9" w:rsidRDefault="007666E9">
            <w:pPr>
              <w:spacing w:before="120" w:after="120"/>
              <w:rPr>
                <w:rFonts w:eastAsiaTheme="minorEastAsia"/>
                <w:lang w:eastAsia="zh-CN"/>
              </w:rPr>
            </w:pPr>
          </w:p>
        </w:tc>
      </w:tr>
      <w:tr w:rsidR="007666E9" w14:paraId="4E28105D" w14:textId="77777777">
        <w:tc>
          <w:tcPr>
            <w:tcW w:w="1265" w:type="dxa"/>
            <w:tcBorders>
              <w:top w:val="single" w:sz="4" w:space="0" w:color="auto"/>
              <w:left w:val="single" w:sz="4" w:space="0" w:color="auto"/>
              <w:bottom w:val="single" w:sz="4" w:space="0" w:color="auto"/>
              <w:right w:val="single" w:sz="4" w:space="0" w:color="auto"/>
            </w:tcBorders>
          </w:tcPr>
          <w:p w14:paraId="4E28105A" w14:textId="77777777" w:rsidR="007666E9" w:rsidRDefault="00000000">
            <w:pPr>
              <w:spacing w:before="120" w:after="120"/>
              <w:rPr>
                <w:rFonts w:eastAsiaTheme="minorEastAsia"/>
                <w:lang w:eastAsia="zh-CN"/>
              </w:rPr>
            </w:pPr>
            <w:r>
              <w:rPr>
                <w:rFonts w:eastAsiaTheme="minorEastAsia"/>
                <w:lang w:eastAsia="zh-CN"/>
              </w:rPr>
              <w:t>Ericsson</w:t>
            </w:r>
          </w:p>
        </w:tc>
        <w:tc>
          <w:tcPr>
            <w:tcW w:w="1570" w:type="dxa"/>
            <w:tcBorders>
              <w:top w:val="single" w:sz="4" w:space="0" w:color="auto"/>
              <w:left w:val="single" w:sz="4" w:space="0" w:color="auto"/>
              <w:bottom w:val="single" w:sz="4" w:space="0" w:color="auto"/>
              <w:right w:val="single" w:sz="4" w:space="0" w:color="auto"/>
            </w:tcBorders>
          </w:tcPr>
          <w:p w14:paraId="4E28105B"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05C" w14:textId="77777777" w:rsidR="007666E9" w:rsidRDefault="00000000">
            <w:pPr>
              <w:spacing w:before="120" w:after="120"/>
              <w:rPr>
                <w:rFonts w:eastAsiaTheme="minorEastAsia"/>
                <w:lang w:eastAsia="zh-CN"/>
              </w:rPr>
            </w:pPr>
            <w:r>
              <w:rPr>
                <w:rFonts w:eastAsiaTheme="minorEastAsia"/>
                <w:lang w:eastAsia="zh-CN"/>
              </w:rPr>
              <w:t>Generally fine with proposal, prefer FL Proposal 1-1-2</w:t>
            </w:r>
          </w:p>
        </w:tc>
      </w:tr>
      <w:tr w:rsidR="007666E9" w14:paraId="4E281061" w14:textId="77777777">
        <w:tc>
          <w:tcPr>
            <w:tcW w:w="1265" w:type="dxa"/>
            <w:tcBorders>
              <w:top w:val="single" w:sz="4" w:space="0" w:color="auto"/>
              <w:left w:val="single" w:sz="4" w:space="0" w:color="auto"/>
              <w:bottom w:val="single" w:sz="4" w:space="0" w:color="auto"/>
              <w:right w:val="single" w:sz="4" w:space="0" w:color="auto"/>
            </w:tcBorders>
          </w:tcPr>
          <w:p w14:paraId="4E28105E" w14:textId="77777777" w:rsidR="007666E9" w:rsidRDefault="00000000">
            <w:pPr>
              <w:spacing w:before="120" w:after="120"/>
              <w:rPr>
                <w:rFonts w:eastAsiaTheme="minorEastAsia"/>
                <w:lang w:eastAsia="zh-CN"/>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4E28105F" w14:textId="77777777" w:rsidR="007666E9" w:rsidRDefault="00000000">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E281060" w14:textId="77777777" w:rsidR="007666E9" w:rsidRDefault="00000000">
            <w:pPr>
              <w:spacing w:before="120" w:after="120"/>
              <w:rPr>
                <w:rFonts w:eastAsiaTheme="minorEastAsia"/>
                <w:lang w:eastAsia="zh-CN"/>
              </w:rPr>
            </w:pPr>
            <w:r>
              <w:rPr>
                <w:rFonts w:eastAsia="PMingLiU"/>
                <w:lang w:eastAsia="zh-TW"/>
              </w:rPr>
              <w:t xml:space="preserve">Fine to consider Case 2 as baseline </w:t>
            </w:r>
          </w:p>
        </w:tc>
      </w:tr>
      <w:tr w:rsidR="007666E9" w14:paraId="4E281065" w14:textId="77777777">
        <w:tc>
          <w:tcPr>
            <w:tcW w:w="1265" w:type="dxa"/>
            <w:tcBorders>
              <w:top w:val="single" w:sz="4" w:space="0" w:color="auto"/>
              <w:left w:val="single" w:sz="4" w:space="0" w:color="auto"/>
              <w:bottom w:val="single" w:sz="4" w:space="0" w:color="auto"/>
              <w:right w:val="single" w:sz="4" w:space="0" w:color="auto"/>
            </w:tcBorders>
          </w:tcPr>
          <w:p w14:paraId="4E281062" w14:textId="77777777" w:rsidR="007666E9" w:rsidRDefault="00000000">
            <w:pPr>
              <w:spacing w:before="120" w:after="120"/>
              <w:rPr>
                <w:rFonts w:eastAsia="PMingLiU"/>
                <w:lang w:eastAsia="zh-TW"/>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4E281063" w14:textId="77777777" w:rsidR="007666E9" w:rsidRDefault="00000000">
            <w:pPr>
              <w:spacing w:before="120" w:after="120"/>
              <w:rPr>
                <w:rFonts w:eastAsia="PMingLiU"/>
                <w:lang w:eastAsia="zh-TW"/>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E281064" w14:textId="77777777" w:rsidR="007666E9" w:rsidRDefault="007666E9">
            <w:pPr>
              <w:spacing w:before="120" w:after="120"/>
              <w:rPr>
                <w:rFonts w:eastAsia="PMingLiU"/>
                <w:lang w:eastAsia="zh-TW"/>
              </w:rPr>
            </w:pPr>
          </w:p>
        </w:tc>
      </w:tr>
      <w:tr w:rsidR="00371EBB" w14:paraId="730A68A9" w14:textId="77777777">
        <w:tc>
          <w:tcPr>
            <w:tcW w:w="1265" w:type="dxa"/>
            <w:tcBorders>
              <w:top w:val="single" w:sz="4" w:space="0" w:color="auto"/>
              <w:left w:val="single" w:sz="4" w:space="0" w:color="auto"/>
              <w:bottom w:val="single" w:sz="4" w:space="0" w:color="auto"/>
              <w:right w:val="single" w:sz="4" w:space="0" w:color="auto"/>
            </w:tcBorders>
          </w:tcPr>
          <w:p w14:paraId="1AE5C0EB" w14:textId="15D827E8" w:rsidR="00371EBB" w:rsidRDefault="00371EBB">
            <w:pPr>
              <w:spacing w:before="120" w:after="120"/>
              <w:rPr>
                <w:rFonts w:eastAsia="MS Mincho" w:hint="eastAsia"/>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7B26BF39" w14:textId="0CC0E4F4" w:rsidR="00371EBB" w:rsidRDefault="00371EBB">
            <w:pPr>
              <w:spacing w:before="120" w:after="120"/>
              <w:rPr>
                <w:rFonts w:eastAsia="MS Mincho" w:hint="eastAsia"/>
                <w:lang w:eastAsia="ja-JP"/>
              </w:rPr>
            </w:pPr>
            <w:r>
              <w:rPr>
                <w:rFonts w:eastAsia="MS Mincho"/>
                <w:lang w:eastAsia="ja-JP"/>
              </w:rPr>
              <w:t>Yes</w:t>
            </w:r>
          </w:p>
        </w:tc>
        <w:tc>
          <w:tcPr>
            <w:tcW w:w="6801" w:type="dxa"/>
            <w:tcBorders>
              <w:top w:val="single" w:sz="4" w:space="0" w:color="auto"/>
              <w:left w:val="single" w:sz="4" w:space="0" w:color="auto"/>
              <w:bottom w:val="single" w:sz="4" w:space="0" w:color="auto"/>
              <w:right w:val="single" w:sz="4" w:space="0" w:color="auto"/>
            </w:tcBorders>
          </w:tcPr>
          <w:p w14:paraId="1882F554" w14:textId="00E63B54" w:rsidR="00371EBB" w:rsidRDefault="00371EBB">
            <w:pPr>
              <w:spacing w:before="120" w:after="120"/>
              <w:rPr>
                <w:rFonts w:eastAsia="PMingLiU"/>
                <w:lang w:eastAsia="zh-TW"/>
              </w:rPr>
            </w:pPr>
            <w:r>
              <w:rPr>
                <w:rFonts w:eastAsia="PMingLiU"/>
                <w:lang w:eastAsia="zh-TW"/>
              </w:rPr>
              <w:t xml:space="preserve">We support to assume Case 2 as baseline and </w:t>
            </w:r>
            <w:r w:rsidR="00D85C5C">
              <w:rPr>
                <w:rFonts w:eastAsia="PMingLiU"/>
                <w:lang w:eastAsia="zh-TW"/>
              </w:rPr>
              <w:t>extend the solutions to other cases.</w:t>
            </w:r>
          </w:p>
        </w:tc>
      </w:tr>
    </w:tbl>
    <w:p w14:paraId="4E281066" w14:textId="77777777" w:rsidR="007666E9" w:rsidRDefault="007666E9">
      <w:pPr>
        <w:rPr>
          <w:rFonts w:eastAsia="PMingLiU"/>
          <w:b/>
          <w:szCs w:val="20"/>
          <w:lang w:eastAsia="zh-TW"/>
        </w:rPr>
      </w:pPr>
    </w:p>
    <w:p w14:paraId="4E281067" w14:textId="77777777" w:rsidR="007666E9" w:rsidRDefault="007666E9">
      <w:pPr>
        <w:rPr>
          <w:rFonts w:eastAsia="PMingLiU"/>
          <w:b/>
          <w:bCs/>
          <w:lang w:eastAsia="zh-TW"/>
        </w:rPr>
      </w:pPr>
    </w:p>
    <w:p w14:paraId="4E281068" w14:textId="77777777" w:rsidR="007666E9"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1-1-2</w:t>
      </w:r>
    </w:p>
    <w:p w14:paraId="4E281069" w14:textId="77777777" w:rsidR="007666E9" w:rsidRDefault="00000000">
      <w:pPr>
        <w:rPr>
          <w:rFonts w:eastAsia="PMingLiU"/>
          <w:b/>
          <w:lang w:eastAsia="zh-TW"/>
        </w:rPr>
      </w:pPr>
      <w:bookmarkStart w:id="30" w:name="OLE_LINK21"/>
      <w:r>
        <w:rPr>
          <w:rFonts w:eastAsia="PMingLiU"/>
          <w:b/>
          <w:lang w:eastAsia="zh-TW"/>
        </w:rPr>
        <w:t xml:space="preserve">For further study of on-demand SIB1 in idle/inactive mode, RAN1 prioritizes Case 2 for further design details. </w:t>
      </w:r>
      <w:bookmarkEnd w:id="30"/>
      <w:r>
        <w:rPr>
          <w:rFonts w:eastAsia="PMingLiU"/>
          <w:b/>
          <w:lang w:eastAsia="zh-TW"/>
        </w:rPr>
        <w:t>Other cases are not excluded.</w:t>
      </w:r>
    </w:p>
    <w:p w14:paraId="4E28106A" w14:textId="77777777" w:rsidR="007666E9" w:rsidRDefault="00000000">
      <w:pPr>
        <w:pStyle w:val="ListParagraph"/>
        <w:numPr>
          <w:ilvl w:val="0"/>
          <w:numId w:val="8"/>
        </w:numPr>
        <w:ind w:leftChars="280" w:left="920"/>
        <w:rPr>
          <w:rFonts w:eastAsia="PMingLiU"/>
          <w:b/>
          <w:bCs/>
          <w:iCs/>
          <w:lang w:val="en-US" w:eastAsia="zh-TW"/>
        </w:rPr>
      </w:pPr>
      <w:r>
        <w:rPr>
          <w:b/>
          <w:bCs/>
        </w:rPr>
        <w:t>Case 2</w:t>
      </w:r>
      <w:r>
        <w:rPr>
          <w:rFonts w:eastAsia="PMingLiU"/>
          <w:b/>
          <w:bCs/>
          <w:iCs/>
          <w:lang w:val="en-US" w:eastAsia="zh-TW"/>
        </w:rPr>
        <w:t xml:space="preserve">: </w:t>
      </w:r>
      <w:bookmarkStart w:id="31" w:name="OLE_LINK41"/>
      <w:r>
        <w:rPr>
          <w:rFonts w:eastAsia="PMingLiU"/>
          <w:b/>
          <w:bCs/>
          <w:szCs w:val="20"/>
          <w:lang w:eastAsia="zh-TW"/>
        </w:rPr>
        <w:t xml:space="preserve">Option </w:t>
      </w:r>
      <w:r>
        <w:rPr>
          <w:b/>
          <w:bCs/>
        </w:rPr>
        <w:t>1+B+X</w:t>
      </w:r>
      <w:bookmarkEnd w:id="31"/>
    </w:p>
    <w:p w14:paraId="4E28106B" w14:textId="77777777" w:rsidR="007666E9" w:rsidRDefault="00000000">
      <w:pPr>
        <w:rPr>
          <w:rFonts w:eastAsia="PMingLiU"/>
          <w:b/>
          <w:bCs/>
          <w:iCs/>
          <w:lang w:val="en-US" w:eastAsia="zh-TW"/>
        </w:rPr>
      </w:pPr>
      <w:r>
        <w:rPr>
          <w:rFonts w:eastAsia="PMingLiU"/>
          <w:b/>
          <w:bCs/>
          <w:iCs/>
          <w:lang w:val="en-US" w:eastAsia="zh-TW"/>
        </w:rPr>
        <w:t>where the options 1/B/X are defined below:</w:t>
      </w:r>
    </w:p>
    <w:p w14:paraId="4E28106C" w14:textId="77777777" w:rsidR="007666E9" w:rsidRDefault="00000000">
      <w:pPr>
        <w:pStyle w:val="ListParagraph"/>
        <w:numPr>
          <w:ilvl w:val="0"/>
          <w:numId w:val="9"/>
        </w:numPr>
        <w:ind w:leftChars="280" w:left="920"/>
        <w:rPr>
          <w:rFonts w:eastAsia="PMingLiU"/>
          <w:b/>
          <w:bCs/>
          <w:iCs/>
          <w:lang w:val="en-US" w:eastAsia="zh-TW"/>
        </w:rPr>
      </w:pPr>
      <w:r>
        <w:rPr>
          <w:rFonts w:eastAsia="PMingLiU"/>
          <w:b/>
          <w:bCs/>
          <w:iCs/>
          <w:lang w:val="en-US" w:eastAsia="zh-TW"/>
        </w:rPr>
        <w:t>On target cell of UL WUS transmission:</w:t>
      </w:r>
    </w:p>
    <w:p w14:paraId="4E28106D" w14:textId="77777777" w:rsidR="007666E9" w:rsidRDefault="00000000">
      <w:pPr>
        <w:numPr>
          <w:ilvl w:val="1"/>
          <w:numId w:val="16"/>
        </w:numPr>
        <w:ind w:leftChars="640" w:left="1640"/>
        <w:rPr>
          <w:b/>
          <w:bCs/>
          <w:lang w:eastAsia="zh-CN"/>
        </w:rPr>
      </w:pPr>
      <w:r>
        <w:rPr>
          <w:b/>
          <w:bCs/>
          <w:lang w:eastAsia="zh-CN"/>
        </w:rPr>
        <w:t>Option 1: UE transmits UL WUS to NES Cell</w:t>
      </w:r>
    </w:p>
    <w:p w14:paraId="4E28106E" w14:textId="77777777" w:rsidR="007666E9" w:rsidRDefault="00000000">
      <w:pPr>
        <w:pStyle w:val="ListParagraph"/>
        <w:numPr>
          <w:ilvl w:val="0"/>
          <w:numId w:val="9"/>
        </w:numPr>
        <w:ind w:leftChars="280" w:left="920"/>
        <w:rPr>
          <w:rFonts w:eastAsia="PMingLiU"/>
          <w:b/>
          <w:bCs/>
          <w:iCs/>
          <w:lang w:val="en-US" w:eastAsia="zh-TW"/>
        </w:rPr>
      </w:pPr>
      <w:r>
        <w:rPr>
          <w:rFonts w:eastAsia="PMingLiU"/>
          <w:b/>
          <w:bCs/>
          <w:iCs/>
          <w:lang w:val="en-US" w:eastAsia="zh-TW"/>
        </w:rPr>
        <w:t>On configuration provision for UL WUS transmission</w:t>
      </w:r>
    </w:p>
    <w:p w14:paraId="4E28106F" w14:textId="77777777" w:rsidR="007666E9" w:rsidRDefault="00000000">
      <w:pPr>
        <w:numPr>
          <w:ilvl w:val="1"/>
          <w:numId w:val="16"/>
        </w:numPr>
        <w:ind w:leftChars="640" w:left="1640"/>
        <w:rPr>
          <w:b/>
          <w:bCs/>
          <w:lang w:eastAsia="zh-CN"/>
        </w:rPr>
      </w:pPr>
      <w:r>
        <w:rPr>
          <w:b/>
          <w:bCs/>
          <w:lang w:eastAsia="zh-CN"/>
        </w:rPr>
        <w:lastRenderedPageBreak/>
        <w:t xml:space="preserve">Option B: UE obtains the UL WUS configuration from Cell A </w:t>
      </w:r>
    </w:p>
    <w:p w14:paraId="4E281070" w14:textId="77777777" w:rsidR="007666E9" w:rsidRDefault="00000000">
      <w:pPr>
        <w:numPr>
          <w:ilvl w:val="0"/>
          <w:numId w:val="9"/>
        </w:numPr>
        <w:ind w:leftChars="280" w:left="920"/>
        <w:rPr>
          <w:rFonts w:eastAsia="PMingLiU"/>
          <w:b/>
          <w:bCs/>
          <w:iCs/>
          <w:lang w:val="en-US" w:eastAsia="zh-TW"/>
        </w:rPr>
      </w:pPr>
      <w:r>
        <w:rPr>
          <w:rFonts w:eastAsia="PMingLiU"/>
          <w:b/>
          <w:bCs/>
          <w:iCs/>
          <w:lang w:val="en-US" w:eastAsia="zh-TW"/>
        </w:rPr>
        <w:t xml:space="preserve">On receiving of SIB1 </w:t>
      </w:r>
    </w:p>
    <w:p w14:paraId="4E281071" w14:textId="77777777" w:rsidR="007666E9" w:rsidRDefault="00000000">
      <w:pPr>
        <w:numPr>
          <w:ilvl w:val="1"/>
          <w:numId w:val="16"/>
        </w:numPr>
        <w:ind w:leftChars="640" w:left="1640"/>
        <w:rPr>
          <w:b/>
          <w:bCs/>
          <w:lang w:eastAsia="zh-CN"/>
        </w:rPr>
      </w:pPr>
      <w:r>
        <w:rPr>
          <w:b/>
          <w:bCs/>
          <w:lang w:eastAsia="zh-CN"/>
        </w:rPr>
        <w:t xml:space="preserve">Option X: UE receives on-demand SIB1 from NES Cell </w:t>
      </w:r>
    </w:p>
    <w:p w14:paraId="4E281072" w14:textId="77777777" w:rsidR="007666E9" w:rsidRDefault="007666E9">
      <w:pPr>
        <w:ind w:left="1640"/>
        <w:rPr>
          <w:b/>
          <w:bCs/>
          <w:lang w:eastAsia="zh-CN"/>
        </w:rPr>
      </w:pPr>
    </w:p>
    <w:tbl>
      <w:tblPr>
        <w:tblStyle w:val="TableGrid"/>
        <w:tblW w:w="0" w:type="auto"/>
        <w:tblInd w:w="-5" w:type="dxa"/>
        <w:tblLook w:val="04A0" w:firstRow="1" w:lastRow="0" w:firstColumn="1" w:lastColumn="0" w:noHBand="0" w:noVBand="1"/>
      </w:tblPr>
      <w:tblGrid>
        <w:gridCol w:w="1265"/>
        <w:gridCol w:w="1570"/>
        <w:gridCol w:w="6801"/>
      </w:tblGrid>
      <w:tr w:rsidR="007666E9" w14:paraId="4E281076" w14:textId="77777777">
        <w:tc>
          <w:tcPr>
            <w:tcW w:w="1265" w:type="dxa"/>
            <w:tcBorders>
              <w:top w:val="single" w:sz="4" w:space="0" w:color="auto"/>
              <w:left w:val="single" w:sz="4" w:space="0" w:color="auto"/>
              <w:bottom w:val="single" w:sz="4" w:space="0" w:color="auto"/>
              <w:right w:val="single" w:sz="4" w:space="0" w:color="auto"/>
            </w:tcBorders>
          </w:tcPr>
          <w:p w14:paraId="4E281073" w14:textId="77777777" w:rsidR="007666E9" w:rsidRDefault="00000000">
            <w:pPr>
              <w:spacing w:before="120" w:after="120"/>
              <w:rPr>
                <w:b/>
                <w:bCs/>
              </w:rPr>
            </w:pPr>
            <w:bookmarkStart w:id="32" w:name="OLE_LINK77"/>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E281074" w14:textId="77777777" w:rsidR="007666E9"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E281075" w14:textId="77777777" w:rsidR="007666E9" w:rsidRDefault="00000000">
            <w:pPr>
              <w:spacing w:before="120" w:after="120"/>
              <w:rPr>
                <w:b/>
                <w:bCs/>
              </w:rPr>
            </w:pPr>
            <w:r>
              <w:rPr>
                <w:b/>
                <w:bCs/>
              </w:rPr>
              <w:t>Comment</w:t>
            </w:r>
          </w:p>
        </w:tc>
      </w:tr>
      <w:tr w:rsidR="007666E9" w14:paraId="4E28107A" w14:textId="77777777">
        <w:tc>
          <w:tcPr>
            <w:tcW w:w="1265" w:type="dxa"/>
            <w:tcBorders>
              <w:top w:val="single" w:sz="4" w:space="0" w:color="auto"/>
              <w:left w:val="single" w:sz="4" w:space="0" w:color="auto"/>
              <w:bottom w:val="single" w:sz="4" w:space="0" w:color="auto"/>
              <w:right w:val="single" w:sz="4" w:space="0" w:color="auto"/>
            </w:tcBorders>
          </w:tcPr>
          <w:p w14:paraId="4E281077" w14:textId="77777777" w:rsidR="007666E9" w:rsidRDefault="00000000">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E281078"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079" w14:textId="77777777" w:rsidR="007666E9" w:rsidRDefault="00000000">
            <w:pPr>
              <w:spacing w:before="120" w:after="120"/>
              <w:rPr>
                <w:rFonts w:eastAsia="Malgun Gothic"/>
                <w:lang w:eastAsia="ko-KR"/>
              </w:rPr>
            </w:pPr>
            <w:r>
              <w:rPr>
                <w:rFonts w:eastAsia="Malgun Gothic" w:hint="eastAsia"/>
                <w:lang w:eastAsia="ko-KR"/>
              </w:rPr>
              <w:t>OK</w:t>
            </w:r>
          </w:p>
        </w:tc>
      </w:tr>
      <w:tr w:rsidR="007666E9" w14:paraId="4E28107E" w14:textId="77777777">
        <w:tc>
          <w:tcPr>
            <w:tcW w:w="1265" w:type="dxa"/>
            <w:tcBorders>
              <w:top w:val="single" w:sz="4" w:space="0" w:color="auto"/>
              <w:left w:val="single" w:sz="4" w:space="0" w:color="auto"/>
              <w:bottom w:val="single" w:sz="4" w:space="0" w:color="auto"/>
              <w:right w:val="single" w:sz="4" w:space="0" w:color="auto"/>
            </w:tcBorders>
          </w:tcPr>
          <w:p w14:paraId="4E28107B" w14:textId="77777777" w:rsidR="007666E9" w:rsidRDefault="00000000">
            <w:pPr>
              <w:spacing w:before="120" w:after="120"/>
              <w:rPr>
                <w:rFonts w:ascii="Times New Roman" w:eastAsia="MS Mincho" w:hAnsi="Times New Roman"/>
                <w:lang w:eastAsia="ja-JP"/>
              </w:rPr>
            </w:pPr>
            <w:r>
              <w:rPr>
                <w:rFonts w:ascii="Times New Roman" w:eastAsia="MS Mincho" w:hAnsi="Times New Roman"/>
                <w:lang w:eastAsia="ja-JP"/>
              </w:rPr>
              <w:t>Ericsson</w:t>
            </w:r>
          </w:p>
        </w:tc>
        <w:tc>
          <w:tcPr>
            <w:tcW w:w="1570" w:type="dxa"/>
            <w:tcBorders>
              <w:top w:val="single" w:sz="4" w:space="0" w:color="auto"/>
              <w:left w:val="single" w:sz="4" w:space="0" w:color="auto"/>
              <w:bottom w:val="single" w:sz="4" w:space="0" w:color="auto"/>
              <w:right w:val="single" w:sz="4" w:space="0" w:color="auto"/>
            </w:tcBorders>
          </w:tcPr>
          <w:p w14:paraId="4E28107C" w14:textId="77777777" w:rsidR="007666E9" w:rsidRDefault="007666E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E28107D" w14:textId="77777777" w:rsidR="007666E9" w:rsidRDefault="00000000">
            <w:pPr>
              <w:spacing w:before="120" w:after="120"/>
              <w:rPr>
                <w:rFonts w:eastAsia="MS Mincho"/>
                <w:lang w:eastAsia="ja-JP"/>
              </w:rPr>
            </w:pPr>
            <w:r>
              <w:rPr>
                <w:rFonts w:eastAsia="MS Mincho"/>
                <w:lang w:eastAsia="ja-JP"/>
              </w:rPr>
              <w:t>OK</w:t>
            </w:r>
          </w:p>
        </w:tc>
      </w:tr>
      <w:tr w:rsidR="007666E9" w14:paraId="4E281082" w14:textId="77777777">
        <w:tc>
          <w:tcPr>
            <w:tcW w:w="1265" w:type="dxa"/>
            <w:tcBorders>
              <w:top w:val="single" w:sz="4" w:space="0" w:color="auto"/>
              <w:left w:val="single" w:sz="4" w:space="0" w:color="auto"/>
              <w:bottom w:val="single" w:sz="4" w:space="0" w:color="auto"/>
              <w:right w:val="single" w:sz="4" w:space="0" w:color="auto"/>
            </w:tcBorders>
          </w:tcPr>
          <w:p w14:paraId="4E28107F" w14:textId="77777777" w:rsidR="007666E9" w:rsidRDefault="00000000">
            <w:pPr>
              <w:spacing w:before="120" w:after="120"/>
              <w:rPr>
                <w:rFonts w:eastAsia="PMingLiU"/>
                <w:lang w:eastAsia="zh-TW"/>
              </w:rPr>
            </w:pPr>
            <w:r>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4E281080" w14:textId="77777777" w:rsidR="007666E9" w:rsidRDefault="00000000">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E281081" w14:textId="77777777" w:rsidR="007666E9" w:rsidRDefault="007666E9">
            <w:pPr>
              <w:spacing w:before="120" w:after="120"/>
              <w:rPr>
                <w:rFonts w:eastAsia="PMingLiU"/>
                <w:lang w:eastAsia="zh-TW"/>
              </w:rPr>
            </w:pPr>
          </w:p>
        </w:tc>
      </w:tr>
      <w:tr w:rsidR="007666E9" w14:paraId="4E281086" w14:textId="77777777">
        <w:tc>
          <w:tcPr>
            <w:tcW w:w="1265" w:type="dxa"/>
            <w:tcBorders>
              <w:top w:val="single" w:sz="4" w:space="0" w:color="auto"/>
              <w:left w:val="single" w:sz="4" w:space="0" w:color="auto"/>
              <w:bottom w:val="single" w:sz="4" w:space="0" w:color="auto"/>
              <w:right w:val="single" w:sz="4" w:space="0" w:color="auto"/>
            </w:tcBorders>
          </w:tcPr>
          <w:p w14:paraId="4E281083" w14:textId="77777777" w:rsidR="007666E9" w:rsidRDefault="00000000">
            <w:pPr>
              <w:spacing w:before="120" w:after="120"/>
              <w:rPr>
                <w:rFonts w:ascii="Times New Roman" w:eastAsia="PMingLiU" w:hAnsi="Times New Roman"/>
                <w:lang w:eastAsia="zh-TW"/>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4E281084" w14:textId="77777777" w:rsidR="007666E9" w:rsidRDefault="007666E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E281085" w14:textId="77777777" w:rsidR="007666E9" w:rsidRDefault="00000000">
            <w:pPr>
              <w:spacing w:before="120" w:after="120"/>
              <w:rPr>
                <w:rFonts w:eastAsia="PMingLiU"/>
                <w:lang w:eastAsia="zh-TW"/>
              </w:rPr>
            </w:pPr>
            <w:r>
              <w:rPr>
                <w:rFonts w:eastAsia="PMingLiU"/>
                <w:lang w:eastAsia="zh-TW"/>
              </w:rPr>
              <w:t>Fine with the wording to ‘prioritize’ Case 2</w:t>
            </w:r>
          </w:p>
        </w:tc>
      </w:tr>
      <w:tr w:rsidR="007666E9" w14:paraId="4E28108A" w14:textId="77777777">
        <w:tc>
          <w:tcPr>
            <w:tcW w:w="1265" w:type="dxa"/>
            <w:tcBorders>
              <w:top w:val="single" w:sz="4" w:space="0" w:color="auto"/>
              <w:left w:val="single" w:sz="4" w:space="0" w:color="auto"/>
              <w:bottom w:val="single" w:sz="4" w:space="0" w:color="auto"/>
              <w:right w:val="single" w:sz="4" w:space="0" w:color="auto"/>
            </w:tcBorders>
          </w:tcPr>
          <w:p w14:paraId="4E281087" w14:textId="77777777" w:rsidR="007666E9" w:rsidRDefault="00000000">
            <w:pPr>
              <w:spacing w:before="120" w:after="120"/>
              <w:rPr>
                <w:rFonts w:eastAsia="PMingLiU"/>
                <w:lang w:eastAsia="zh-TW"/>
              </w:rPr>
            </w:pPr>
            <w:r>
              <w:rPr>
                <w:rFonts w:ascii="Times New Roman" w:eastAsia="Malgun Gothic" w:hAnsi="Times New Roman" w:hint="eastAsia"/>
                <w:lang w:eastAsia="ko-KR"/>
              </w:rPr>
              <w:t>E</w:t>
            </w:r>
            <w:r>
              <w:rPr>
                <w:rFonts w:ascii="Times New Roman" w:eastAsia="Malgun Gothic" w:hAnsi="Times New Roman"/>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E281088" w14:textId="77777777" w:rsidR="007666E9" w:rsidRDefault="00000000">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4E281089" w14:textId="77777777" w:rsidR="007666E9" w:rsidRDefault="007666E9">
            <w:pPr>
              <w:spacing w:before="120" w:after="120"/>
              <w:rPr>
                <w:rFonts w:eastAsia="PMingLiU"/>
                <w:lang w:eastAsia="zh-TW"/>
              </w:rPr>
            </w:pPr>
          </w:p>
        </w:tc>
      </w:tr>
      <w:tr w:rsidR="007666E9" w14:paraId="4E28108E" w14:textId="77777777">
        <w:tc>
          <w:tcPr>
            <w:tcW w:w="1265" w:type="dxa"/>
            <w:tcBorders>
              <w:top w:val="single" w:sz="4" w:space="0" w:color="auto"/>
              <w:left w:val="single" w:sz="4" w:space="0" w:color="auto"/>
              <w:bottom w:val="single" w:sz="4" w:space="0" w:color="auto"/>
              <w:right w:val="single" w:sz="4" w:space="0" w:color="auto"/>
            </w:tcBorders>
          </w:tcPr>
          <w:p w14:paraId="4E28108B" w14:textId="77777777" w:rsidR="007666E9" w:rsidRDefault="00000000">
            <w:pPr>
              <w:spacing w:before="120" w:after="120"/>
              <w:rPr>
                <w:rFonts w:ascii="Times New Roman" w:eastAsia="Malgun Gothic" w:hAnsi="Times New Roman"/>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E28108C" w14:textId="77777777" w:rsidR="007666E9"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E28108D" w14:textId="77777777" w:rsidR="007666E9" w:rsidRDefault="007666E9">
            <w:pPr>
              <w:spacing w:before="120" w:after="120"/>
              <w:rPr>
                <w:rFonts w:eastAsia="PMingLiU"/>
                <w:lang w:eastAsia="zh-TW"/>
              </w:rPr>
            </w:pPr>
          </w:p>
        </w:tc>
      </w:tr>
      <w:tr w:rsidR="007666E9" w14:paraId="4E281092" w14:textId="77777777">
        <w:tc>
          <w:tcPr>
            <w:tcW w:w="1265" w:type="dxa"/>
            <w:tcBorders>
              <w:top w:val="single" w:sz="4" w:space="0" w:color="auto"/>
              <w:left w:val="single" w:sz="4" w:space="0" w:color="auto"/>
              <w:bottom w:val="single" w:sz="4" w:space="0" w:color="auto"/>
              <w:right w:val="single" w:sz="4" w:space="0" w:color="auto"/>
            </w:tcBorders>
          </w:tcPr>
          <w:p w14:paraId="4E28108F" w14:textId="77777777" w:rsidR="007666E9" w:rsidRDefault="00000000">
            <w:pPr>
              <w:spacing w:before="120" w:after="120"/>
              <w:rPr>
                <w:rFonts w:eastAsia="MS Mincho"/>
                <w:lang w:eastAsia="ja-JP"/>
              </w:rPr>
            </w:pPr>
            <w:r>
              <w:rPr>
                <w:rFonts w:eastAsia="MS Mincho"/>
                <w:lang w:eastAsia="ja-JP"/>
              </w:rPr>
              <w:t>Lenovo</w:t>
            </w:r>
          </w:p>
        </w:tc>
        <w:tc>
          <w:tcPr>
            <w:tcW w:w="1570" w:type="dxa"/>
            <w:tcBorders>
              <w:top w:val="single" w:sz="4" w:space="0" w:color="auto"/>
              <w:left w:val="single" w:sz="4" w:space="0" w:color="auto"/>
              <w:bottom w:val="single" w:sz="4" w:space="0" w:color="auto"/>
              <w:right w:val="single" w:sz="4" w:space="0" w:color="auto"/>
            </w:tcBorders>
          </w:tcPr>
          <w:p w14:paraId="4E281090" w14:textId="77777777" w:rsidR="007666E9" w:rsidRDefault="00000000">
            <w:pPr>
              <w:spacing w:before="120" w:after="120"/>
              <w:rPr>
                <w:rFonts w:eastAsia="MS Mincho"/>
                <w:lang w:eastAsia="ja-JP"/>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4E281091" w14:textId="77777777" w:rsidR="007666E9" w:rsidRDefault="007666E9">
            <w:pPr>
              <w:spacing w:before="120" w:after="120"/>
              <w:rPr>
                <w:rFonts w:eastAsia="PMingLiU"/>
                <w:lang w:eastAsia="zh-TW"/>
              </w:rPr>
            </w:pPr>
          </w:p>
        </w:tc>
      </w:tr>
      <w:tr w:rsidR="007666E9" w14:paraId="4E281096" w14:textId="77777777">
        <w:tc>
          <w:tcPr>
            <w:tcW w:w="1265" w:type="dxa"/>
            <w:tcBorders>
              <w:top w:val="single" w:sz="4" w:space="0" w:color="auto"/>
              <w:left w:val="single" w:sz="4" w:space="0" w:color="auto"/>
              <w:bottom w:val="single" w:sz="4" w:space="0" w:color="auto"/>
              <w:right w:val="single" w:sz="4" w:space="0" w:color="auto"/>
            </w:tcBorders>
          </w:tcPr>
          <w:p w14:paraId="4E281093" w14:textId="77777777" w:rsidR="007666E9" w:rsidRDefault="00000000">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4E281094" w14:textId="77777777" w:rsidR="007666E9" w:rsidRDefault="00000000">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E281095" w14:textId="77777777" w:rsidR="007666E9" w:rsidRDefault="007666E9">
            <w:pPr>
              <w:spacing w:before="120" w:after="120"/>
              <w:rPr>
                <w:rFonts w:eastAsia="PMingLiU"/>
                <w:lang w:eastAsia="zh-TW"/>
              </w:rPr>
            </w:pPr>
          </w:p>
        </w:tc>
      </w:tr>
      <w:tr w:rsidR="00D85C5C" w14:paraId="4B95C270" w14:textId="77777777">
        <w:tc>
          <w:tcPr>
            <w:tcW w:w="1265" w:type="dxa"/>
            <w:tcBorders>
              <w:top w:val="single" w:sz="4" w:space="0" w:color="auto"/>
              <w:left w:val="single" w:sz="4" w:space="0" w:color="auto"/>
              <w:bottom w:val="single" w:sz="4" w:space="0" w:color="auto"/>
              <w:right w:val="single" w:sz="4" w:space="0" w:color="auto"/>
            </w:tcBorders>
          </w:tcPr>
          <w:p w14:paraId="1BACC251" w14:textId="33FAF4DA" w:rsidR="00D85C5C" w:rsidRDefault="00D85C5C">
            <w:pPr>
              <w:spacing w:before="120" w:after="120"/>
              <w:rPr>
                <w:rFonts w:eastAsia="MS Mincho" w:hint="eastAsia"/>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4DA75DCA" w14:textId="77777777" w:rsidR="00D85C5C" w:rsidRDefault="00D85C5C">
            <w:pPr>
              <w:spacing w:before="120" w:after="120"/>
              <w:rPr>
                <w:rFonts w:eastAsia="MS Mincho" w:hint="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28C5E959" w14:textId="6770D711" w:rsidR="00D85C5C" w:rsidRDefault="00D85C5C">
            <w:pPr>
              <w:spacing w:before="120" w:after="120"/>
              <w:rPr>
                <w:rFonts w:eastAsia="PMingLiU"/>
                <w:lang w:eastAsia="zh-TW"/>
              </w:rPr>
            </w:pPr>
            <w:r>
              <w:rPr>
                <w:rFonts w:eastAsia="PMingLiU"/>
                <w:lang w:eastAsia="zh-TW"/>
              </w:rPr>
              <w:t xml:space="preserve">We prefer </w:t>
            </w:r>
            <w:r w:rsidR="009E6DF9">
              <w:rPr>
                <w:rFonts w:eastAsia="PMingLiU"/>
                <w:lang w:eastAsia="zh-TW"/>
              </w:rPr>
              <w:t>proposal 1-1</w:t>
            </w:r>
          </w:p>
        </w:tc>
      </w:tr>
    </w:tbl>
    <w:p w14:paraId="4E281097" w14:textId="77777777" w:rsidR="007666E9" w:rsidRDefault="007666E9">
      <w:pPr>
        <w:rPr>
          <w:b/>
          <w:bCs/>
          <w:lang w:eastAsia="zh-CN"/>
        </w:rPr>
      </w:pPr>
    </w:p>
    <w:bookmarkEnd w:id="32"/>
    <w:p w14:paraId="4E281098" w14:textId="77777777" w:rsidR="007666E9"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1-1-3</w:t>
      </w:r>
    </w:p>
    <w:p w14:paraId="4E281099" w14:textId="77777777" w:rsidR="007666E9" w:rsidRDefault="00000000">
      <w:pPr>
        <w:rPr>
          <w:rFonts w:eastAsia="PMingLiU"/>
          <w:b/>
          <w:lang w:eastAsia="zh-TW"/>
        </w:rPr>
      </w:pPr>
      <w:r>
        <w:rPr>
          <w:rFonts w:eastAsia="PMingLiU"/>
          <w:b/>
          <w:lang w:eastAsia="zh-TW"/>
        </w:rPr>
        <w:t xml:space="preserve">For SIB1 in idle/inactive mode, </w:t>
      </w:r>
    </w:p>
    <w:p w14:paraId="4E28109A" w14:textId="77777777" w:rsidR="007666E9" w:rsidRDefault="00000000">
      <w:pPr>
        <w:pStyle w:val="ListParagraph"/>
        <w:numPr>
          <w:ilvl w:val="0"/>
          <w:numId w:val="17"/>
        </w:numPr>
        <w:ind w:leftChars="0"/>
        <w:rPr>
          <w:rFonts w:eastAsia="PMingLiU"/>
          <w:b/>
          <w:lang w:eastAsia="zh-TW"/>
        </w:rPr>
      </w:pPr>
      <w:r>
        <w:rPr>
          <w:rFonts w:eastAsia="PMingLiU"/>
          <w:b/>
          <w:lang w:val="en-US" w:eastAsia="zh-TW"/>
        </w:rPr>
        <w:t>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4E28109B" w14:textId="77777777" w:rsidR="007666E9" w:rsidRDefault="00000000">
      <w:pPr>
        <w:pStyle w:val="ListParagraph"/>
        <w:numPr>
          <w:ilvl w:val="1"/>
          <w:numId w:val="17"/>
        </w:numPr>
        <w:ind w:leftChars="0"/>
        <w:rPr>
          <w:rFonts w:eastAsia="PMingLiU"/>
          <w:b/>
          <w:lang w:eastAsia="zh-TW"/>
        </w:rPr>
      </w:pPr>
      <w:r>
        <w:rPr>
          <w:rFonts w:eastAsia="PMingLiU"/>
          <w:b/>
          <w:lang w:val="en-US" w:eastAsia="zh-TW"/>
        </w:rPr>
        <w:t>FFS design details</w:t>
      </w:r>
    </w:p>
    <w:p w14:paraId="4E28109C" w14:textId="77777777" w:rsidR="007666E9" w:rsidRDefault="00000000">
      <w:pPr>
        <w:pStyle w:val="ListParagraph"/>
        <w:numPr>
          <w:ilvl w:val="0"/>
          <w:numId w:val="17"/>
        </w:numPr>
        <w:ind w:leftChars="0"/>
        <w:rPr>
          <w:rFonts w:eastAsia="PMingLiU"/>
          <w:b/>
          <w:lang w:eastAsia="zh-TW"/>
        </w:rPr>
      </w:pPr>
      <w:r>
        <w:rPr>
          <w:rFonts w:eastAsia="PMingLiU"/>
          <w:b/>
          <w:lang w:val="en-US" w:eastAsia="zh-TW"/>
        </w:rPr>
        <w:t xml:space="preserve">Further study Case 3, focusing on </w:t>
      </w:r>
      <w:bookmarkStart w:id="33" w:name="OLE_LINK40"/>
      <w:r>
        <w:rPr>
          <w:rFonts w:eastAsia="PMingLiU"/>
          <w:b/>
          <w:lang w:val="en-US" w:eastAsia="zh-TW"/>
        </w:rPr>
        <w:t>whether/how to transmit SIB1 from cell A</w:t>
      </w:r>
      <w:bookmarkEnd w:id="33"/>
      <w:r>
        <w:rPr>
          <w:rFonts w:eastAsia="PMingLiU"/>
          <w:b/>
          <w:lang w:val="en-US" w:eastAsia="zh-TW"/>
        </w:rPr>
        <w:t>.</w:t>
      </w:r>
    </w:p>
    <w:p w14:paraId="4E28109D" w14:textId="77777777" w:rsidR="007666E9" w:rsidRDefault="00000000">
      <w:pPr>
        <w:pStyle w:val="ListParagraph"/>
        <w:numPr>
          <w:ilvl w:val="1"/>
          <w:numId w:val="17"/>
        </w:numPr>
        <w:ind w:leftChars="0"/>
        <w:rPr>
          <w:b/>
          <w:bCs/>
        </w:rPr>
      </w:pPr>
      <w:r>
        <w:rPr>
          <w:rFonts w:eastAsia="PMingLiU"/>
          <w:b/>
          <w:lang w:val="en-US" w:eastAsia="zh-TW"/>
        </w:rPr>
        <w:t>Further study Case 1, focusing on whether/how to transmit UL WUS configuration from the NES cell.</w:t>
      </w:r>
    </w:p>
    <w:tbl>
      <w:tblPr>
        <w:tblStyle w:val="TableGrid"/>
        <w:tblW w:w="0" w:type="auto"/>
        <w:tblInd w:w="-5" w:type="dxa"/>
        <w:tblLook w:val="04A0" w:firstRow="1" w:lastRow="0" w:firstColumn="1" w:lastColumn="0" w:noHBand="0" w:noVBand="1"/>
      </w:tblPr>
      <w:tblGrid>
        <w:gridCol w:w="1265"/>
        <w:gridCol w:w="1570"/>
        <w:gridCol w:w="6801"/>
      </w:tblGrid>
      <w:tr w:rsidR="007666E9" w14:paraId="4E2810A1" w14:textId="77777777">
        <w:tc>
          <w:tcPr>
            <w:tcW w:w="1265" w:type="dxa"/>
            <w:tcBorders>
              <w:top w:val="single" w:sz="4" w:space="0" w:color="auto"/>
              <w:left w:val="single" w:sz="4" w:space="0" w:color="auto"/>
              <w:bottom w:val="single" w:sz="4" w:space="0" w:color="auto"/>
              <w:right w:val="single" w:sz="4" w:space="0" w:color="auto"/>
            </w:tcBorders>
          </w:tcPr>
          <w:p w14:paraId="4E28109E" w14:textId="77777777" w:rsidR="007666E9"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E28109F" w14:textId="77777777" w:rsidR="007666E9"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E2810A0" w14:textId="77777777" w:rsidR="007666E9" w:rsidRDefault="00000000">
            <w:pPr>
              <w:spacing w:before="120" w:after="120"/>
              <w:rPr>
                <w:b/>
                <w:bCs/>
              </w:rPr>
            </w:pPr>
            <w:r>
              <w:rPr>
                <w:b/>
                <w:bCs/>
              </w:rPr>
              <w:t>Comment</w:t>
            </w:r>
          </w:p>
        </w:tc>
      </w:tr>
      <w:tr w:rsidR="007666E9" w14:paraId="4E2810A5" w14:textId="77777777">
        <w:tc>
          <w:tcPr>
            <w:tcW w:w="1265" w:type="dxa"/>
            <w:tcBorders>
              <w:top w:val="single" w:sz="4" w:space="0" w:color="auto"/>
              <w:left w:val="single" w:sz="4" w:space="0" w:color="auto"/>
              <w:bottom w:val="single" w:sz="4" w:space="0" w:color="auto"/>
              <w:right w:val="single" w:sz="4" w:space="0" w:color="auto"/>
            </w:tcBorders>
          </w:tcPr>
          <w:p w14:paraId="4E2810A2" w14:textId="77777777" w:rsidR="007666E9" w:rsidRDefault="00000000">
            <w:pPr>
              <w:spacing w:before="120" w:after="120"/>
              <w:rPr>
                <w:rFonts w:eastAsiaTheme="minorEastAsia"/>
                <w:lang w:eastAsia="zh-CN"/>
              </w:rPr>
            </w:pPr>
            <w:r>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4E2810A3" w14:textId="77777777" w:rsidR="007666E9" w:rsidRDefault="00000000">
            <w:pPr>
              <w:spacing w:before="120" w:after="120"/>
              <w:rPr>
                <w:rFonts w:eastAsiaTheme="minorEastAsia"/>
                <w:lang w:eastAsia="zh-CN"/>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E2810A4" w14:textId="77777777" w:rsidR="007666E9" w:rsidRDefault="007666E9">
            <w:pPr>
              <w:spacing w:before="120" w:after="120"/>
              <w:rPr>
                <w:rFonts w:eastAsia="PMingLiU"/>
                <w:lang w:eastAsia="zh-TW"/>
              </w:rPr>
            </w:pPr>
          </w:p>
        </w:tc>
      </w:tr>
      <w:tr w:rsidR="007666E9" w14:paraId="4E2810AA" w14:textId="77777777">
        <w:tc>
          <w:tcPr>
            <w:tcW w:w="1265" w:type="dxa"/>
            <w:tcBorders>
              <w:top w:val="single" w:sz="4" w:space="0" w:color="auto"/>
              <w:left w:val="single" w:sz="4" w:space="0" w:color="auto"/>
              <w:bottom w:val="single" w:sz="4" w:space="0" w:color="auto"/>
              <w:right w:val="single" w:sz="4" w:space="0" w:color="auto"/>
            </w:tcBorders>
          </w:tcPr>
          <w:p w14:paraId="4E2810A6" w14:textId="77777777" w:rsidR="007666E9" w:rsidRDefault="00000000">
            <w:pPr>
              <w:spacing w:before="120" w:after="120"/>
              <w:rPr>
                <w:rFonts w:ascii="Times New Roman" w:eastAsia="MS Mincho" w:hAnsi="Times New Roman"/>
                <w:lang w:eastAsia="ja-JP"/>
              </w:rPr>
            </w:pPr>
            <w:r>
              <w:rPr>
                <w:rFonts w:eastAsia="PMingLiU"/>
                <w:lang w:eastAsia="zh-TW"/>
              </w:rPr>
              <w:t>ZTE, Sanechips</w:t>
            </w:r>
          </w:p>
        </w:tc>
        <w:tc>
          <w:tcPr>
            <w:tcW w:w="1570" w:type="dxa"/>
            <w:tcBorders>
              <w:top w:val="single" w:sz="4" w:space="0" w:color="auto"/>
              <w:left w:val="single" w:sz="4" w:space="0" w:color="auto"/>
              <w:bottom w:val="single" w:sz="4" w:space="0" w:color="auto"/>
              <w:right w:val="single" w:sz="4" w:space="0" w:color="auto"/>
            </w:tcBorders>
          </w:tcPr>
          <w:p w14:paraId="4E2810A7" w14:textId="77777777" w:rsidR="007666E9" w:rsidRDefault="00000000">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E2810A8" w14:textId="77777777" w:rsidR="007666E9" w:rsidRDefault="00000000">
            <w:pPr>
              <w:spacing w:before="120" w:after="120"/>
              <w:rPr>
                <w:rFonts w:eastAsia="SimSun"/>
                <w:lang w:val="en-US" w:eastAsia="zh-CN"/>
              </w:rPr>
            </w:pPr>
            <w:r>
              <w:rPr>
                <w:rFonts w:eastAsia="SimSun" w:hint="eastAsia"/>
                <w:lang w:val="en-US" w:eastAsia="zh-CN"/>
              </w:rPr>
              <w:t>Support case 2.</w:t>
            </w:r>
          </w:p>
          <w:p w14:paraId="4E2810A9" w14:textId="77777777" w:rsidR="007666E9" w:rsidRDefault="00000000">
            <w:pPr>
              <w:spacing w:before="120" w:after="120"/>
              <w:rPr>
                <w:rFonts w:eastAsia="MS Mincho"/>
                <w:lang w:eastAsia="ja-JP"/>
              </w:rPr>
            </w:pPr>
            <w:r>
              <w:rPr>
                <w:rFonts w:eastAsia="PMingLiU" w:hint="eastAsia"/>
                <w:lang w:eastAsia="zh-TW"/>
              </w:rPr>
              <w:t xml:space="preserve">In addition, we do not think that case 3 can obtain better NES gain than Case 2. </w:t>
            </w:r>
            <w:r>
              <w:rPr>
                <w:rFonts w:eastAsia="PMingLiU"/>
                <w:lang w:eastAsia="zh-TW"/>
              </w:rPr>
              <w:t xml:space="preserve">And </w:t>
            </w:r>
            <w:r>
              <w:rPr>
                <w:rFonts w:eastAsia="SimSun" w:hint="eastAsia"/>
                <w:lang w:val="en-US" w:eastAsia="zh-CN"/>
              </w:rPr>
              <w:t>w</w:t>
            </w:r>
            <w:r>
              <w:rPr>
                <w:rFonts w:eastAsia="PMingLiU" w:hint="eastAsia"/>
                <w:lang w:eastAsia="zh-TW"/>
              </w:rPr>
              <w:t>hether the simulation assumption</w:t>
            </w:r>
            <w:r>
              <w:rPr>
                <w:rFonts w:eastAsia="PMingLiU"/>
                <w:lang w:eastAsia="zh-TW"/>
              </w:rPr>
              <w:t xml:space="preserve"> </w:t>
            </w:r>
            <w:r>
              <w:rPr>
                <w:rFonts w:eastAsia="PMingLiU" w:hint="eastAsia"/>
                <w:lang w:eastAsia="zh-TW"/>
              </w:rPr>
              <w:t>is reasonable needs further discussion.</w:t>
            </w:r>
          </w:p>
        </w:tc>
      </w:tr>
      <w:tr w:rsidR="007666E9" w14:paraId="4E2810AE" w14:textId="77777777">
        <w:tc>
          <w:tcPr>
            <w:tcW w:w="1265" w:type="dxa"/>
            <w:tcBorders>
              <w:top w:val="single" w:sz="4" w:space="0" w:color="auto"/>
              <w:left w:val="single" w:sz="4" w:space="0" w:color="auto"/>
              <w:bottom w:val="single" w:sz="4" w:space="0" w:color="auto"/>
              <w:right w:val="single" w:sz="4" w:space="0" w:color="auto"/>
            </w:tcBorders>
          </w:tcPr>
          <w:p w14:paraId="4E2810AB" w14:textId="77777777" w:rsidR="007666E9" w:rsidRDefault="00000000">
            <w:pPr>
              <w:spacing w:before="120" w:after="120"/>
              <w:rPr>
                <w:rFonts w:eastAsia="PMingLiU"/>
                <w:lang w:val="en-US" w:eastAsia="zh-TW"/>
              </w:rPr>
            </w:pPr>
            <w:r>
              <w:rPr>
                <w:rFonts w:eastAsia="PMingLiU"/>
                <w:lang w:val="en-US" w:eastAsia="zh-TW"/>
              </w:rPr>
              <w:t>CEWiT</w:t>
            </w:r>
          </w:p>
        </w:tc>
        <w:tc>
          <w:tcPr>
            <w:tcW w:w="1570" w:type="dxa"/>
            <w:tcBorders>
              <w:top w:val="single" w:sz="4" w:space="0" w:color="auto"/>
              <w:left w:val="single" w:sz="4" w:space="0" w:color="auto"/>
              <w:bottom w:val="single" w:sz="4" w:space="0" w:color="auto"/>
              <w:right w:val="single" w:sz="4" w:space="0" w:color="auto"/>
            </w:tcBorders>
          </w:tcPr>
          <w:p w14:paraId="4E2810AC" w14:textId="77777777" w:rsidR="007666E9" w:rsidRDefault="00000000">
            <w:pPr>
              <w:spacing w:before="120" w:after="120"/>
              <w:rPr>
                <w:rFonts w:eastAsia="PMingLiU"/>
                <w:lang w:val="en-US" w:eastAsia="zh-TW"/>
              </w:rPr>
            </w:pPr>
            <w:r>
              <w:rPr>
                <w:rFonts w:eastAsia="PMingLiU"/>
                <w:lang w:val="en-US" w:eastAsia="zh-TW"/>
              </w:rPr>
              <w:t>Do not support case 3</w:t>
            </w:r>
          </w:p>
        </w:tc>
        <w:tc>
          <w:tcPr>
            <w:tcW w:w="6801" w:type="dxa"/>
            <w:tcBorders>
              <w:top w:val="single" w:sz="4" w:space="0" w:color="auto"/>
              <w:left w:val="single" w:sz="4" w:space="0" w:color="auto"/>
              <w:bottom w:val="single" w:sz="4" w:space="0" w:color="auto"/>
              <w:right w:val="single" w:sz="4" w:space="0" w:color="auto"/>
            </w:tcBorders>
          </w:tcPr>
          <w:p w14:paraId="4E2810AD" w14:textId="77777777" w:rsidR="007666E9" w:rsidRDefault="00000000">
            <w:pPr>
              <w:spacing w:before="120" w:after="120"/>
              <w:rPr>
                <w:rFonts w:eastAsia="PMingLiU"/>
                <w:lang w:val="en-US" w:eastAsia="zh-TW"/>
              </w:rPr>
            </w:pPr>
            <w:r>
              <w:rPr>
                <w:rFonts w:eastAsia="PMingLiU"/>
                <w:lang w:val="en-US" w:eastAsia="zh-TW"/>
              </w:rPr>
              <w:t xml:space="preserve">Should be left for RAN 2 to decide. Information exchange among cells will be high in this case. </w:t>
            </w:r>
          </w:p>
        </w:tc>
      </w:tr>
      <w:tr w:rsidR="00B80093" w14:paraId="1A419EC0" w14:textId="77777777">
        <w:tc>
          <w:tcPr>
            <w:tcW w:w="1265" w:type="dxa"/>
            <w:tcBorders>
              <w:top w:val="single" w:sz="4" w:space="0" w:color="auto"/>
              <w:left w:val="single" w:sz="4" w:space="0" w:color="auto"/>
              <w:bottom w:val="single" w:sz="4" w:space="0" w:color="auto"/>
              <w:right w:val="single" w:sz="4" w:space="0" w:color="auto"/>
            </w:tcBorders>
          </w:tcPr>
          <w:p w14:paraId="580C5F38" w14:textId="1EBD47D2" w:rsidR="00B80093" w:rsidRDefault="00B80093">
            <w:pPr>
              <w:spacing w:before="120" w:after="120"/>
              <w:rPr>
                <w:rFonts w:eastAsia="PMingLiU"/>
                <w:lang w:val="en-US" w:eastAsia="zh-TW"/>
              </w:rPr>
            </w:pPr>
            <w:r>
              <w:rPr>
                <w:rFonts w:eastAsia="PMingLiU"/>
                <w:lang w:val="en-US"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6DADD111" w14:textId="0EA7DDC8" w:rsidR="00B80093" w:rsidRDefault="00B80093">
            <w:pPr>
              <w:spacing w:before="120" w:after="120"/>
              <w:rPr>
                <w:rFonts w:eastAsia="PMingLiU"/>
                <w:lang w:val="en-US" w:eastAsia="zh-TW"/>
              </w:rPr>
            </w:pPr>
            <w:r>
              <w:rPr>
                <w:rFonts w:eastAsia="PMingLiU"/>
                <w:lang w:val="en-US"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03A5E54" w14:textId="77777777" w:rsidR="00B80093" w:rsidRDefault="00B80093">
            <w:pPr>
              <w:spacing w:before="120" w:after="120"/>
              <w:rPr>
                <w:rFonts w:eastAsia="PMingLiU"/>
                <w:lang w:val="en-US" w:eastAsia="zh-TW"/>
              </w:rPr>
            </w:pPr>
          </w:p>
        </w:tc>
      </w:tr>
    </w:tbl>
    <w:p w14:paraId="4E2810AF" w14:textId="77777777" w:rsidR="007666E9" w:rsidRDefault="007666E9">
      <w:pPr>
        <w:rPr>
          <w:b/>
          <w:bCs/>
          <w:lang w:eastAsia="zh-CN"/>
        </w:rPr>
      </w:pPr>
    </w:p>
    <w:p w14:paraId="4E2810B0" w14:textId="77777777" w:rsidR="007666E9" w:rsidRDefault="007666E9">
      <w:pPr>
        <w:rPr>
          <w:b/>
          <w:bCs/>
          <w:lang w:eastAsia="zh-CN"/>
        </w:rPr>
      </w:pPr>
    </w:p>
    <w:p w14:paraId="4E2810B1" w14:textId="77777777" w:rsidR="007666E9" w:rsidRDefault="00000000">
      <w:pPr>
        <w:pStyle w:val="Heading3"/>
        <w:numPr>
          <w:ilvl w:val="0"/>
          <w:numId w:val="0"/>
        </w:numPr>
        <w:tabs>
          <w:tab w:val="left" w:pos="480"/>
        </w:tabs>
        <w:rPr>
          <w:rFonts w:ascii="Times" w:hAnsi="Times" w:cs="Times"/>
          <w:bCs/>
          <w:iCs/>
          <w:color w:val="000000" w:themeColor="text1"/>
          <w:szCs w:val="20"/>
          <w:u w:val="single"/>
          <w:lang w:eastAsia="zh-TW"/>
        </w:rPr>
      </w:pPr>
      <w:bookmarkStart w:id="34" w:name="OLE_LINK70"/>
      <w:r>
        <w:rPr>
          <w:rFonts w:ascii="Times" w:hAnsi="Times" w:cs="Times"/>
          <w:bCs/>
          <w:iCs/>
          <w:color w:val="000000" w:themeColor="text1"/>
          <w:szCs w:val="20"/>
          <w:u w:val="single"/>
          <w:lang w:eastAsia="zh-TW"/>
        </w:rPr>
        <w:t>FL Proposal 1-1-4</w:t>
      </w:r>
    </w:p>
    <w:bookmarkEnd w:id="34"/>
    <w:p w14:paraId="4E2810B2" w14:textId="77777777" w:rsidR="007666E9" w:rsidRDefault="00000000">
      <w:pPr>
        <w:rPr>
          <w:b/>
          <w:bCs/>
          <w:lang w:eastAsia="zh-CN"/>
        </w:rPr>
      </w:pPr>
      <w:r>
        <w:rPr>
          <w:rFonts w:eastAsia="PMingLiU"/>
          <w:b/>
          <w:bCs/>
          <w:lang w:eastAsia="zh-TW"/>
        </w:rPr>
        <w:t>RAN1 leaves “which cell would provide the WUS configuration” to RAN2.</w:t>
      </w:r>
    </w:p>
    <w:p w14:paraId="4E2810B3" w14:textId="77777777" w:rsidR="007666E9" w:rsidRDefault="007666E9">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7666E9" w14:paraId="4E2810B7" w14:textId="77777777">
        <w:tc>
          <w:tcPr>
            <w:tcW w:w="1265" w:type="dxa"/>
            <w:tcBorders>
              <w:top w:val="single" w:sz="4" w:space="0" w:color="auto"/>
              <w:left w:val="single" w:sz="4" w:space="0" w:color="auto"/>
              <w:bottom w:val="single" w:sz="4" w:space="0" w:color="auto"/>
              <w:right w:val="single" w:sz="4" w:space="0" w:color="auto"/>
            </w:tcBorders>
          </w:tcPr>
          <w:p w14:paraId="4E2810B4" w14:textId="77777777" w:rsidR="007666E9"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E2810B5" w14:textId="77777777" w:rsidR="007666E9"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E2810B6" w14:textId="77777777" w:rsidR="007666E9" w:rsidRDefault="00000000">
            <w:pPr>
              <w:spacing w:before="120" w:after="120"/>
              <w:rPr>
                <w:b/>
                <w:bCs/>
              </w:rPr>
            </w:pPr>
            <w:r>
              <w:rPr>
                <w:b/>
                <w:bCs/>
              </w:rPr>
              <w:t>Comment</w:t>
            </w:r>
          </w:p>
        </w:tc>
      </w:tr>
      <w:tr w:rsidR="007666E9" w14:paraId="4E2810BB" w14:textId="77777777">
        <w:tc>
          <w:tcPr>
            <w:tcW w:w="1265" w:type="dxa"/>
            <w:tcBorders>
              <w:top w:val="single" w:sz="4" w:space="0" w:color="auto"/>
              <w:left w:val="single" w:sz="4" w:space="0" w:color="auto"/>
              <w:bottom w:val="single" w:sz="4" w:space="0" w:color="auto"/>
              <w:right w:val="single" w:sz="4" w:space="0" w:color="auto"/>
            </w:tcBorders>
          </w:tcPr>
          <w:p w14:paraId="4E2810B8" w14:textId="77777777" w:rsidR="007666E9" w:rsidRDefault="00000000">
            <w:pPr>
              <w:spacing w:before="120" w:after="120"/>
              <w:rPr>
                <w:rFonts w:eastAsiaTheme="minorEastAsia"/>
                <w:lang w:eastAsia="zh-CN"/>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E2810B9"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0BA" w14:textId="77777777" w:rsidR="007666E9" w:rsidRDefault="00000000">
            <w:pPr>
              <w:spacing w:before="120" w:after="120"/>
              <w:rPr>
                <w:rFonts w:eastAsia="PMingLiU"/>
                <w:lang w:eastAsia="zh-TW"/>
              </w:rPr>
            </w:pPr>
            <w:r>
              <w:rPr>
                <w:rFonts w:eastAsia="Malgun Gothic" w:hint="eastAsia"/>
                <w:lang w:eastAsia="ko-KR"/>
              </w:rPr>
              <w:t>W</w:t>
            </w:r>
            <w:r>
              <w:rPr>
                <w:rFonts w:eastAsia="Malgun Gothic"/>
                <w:lang w:eastAsia="ko-KR"/>
              </w:rPr>
              <w:t>e don’t think this proposal is needed. RAN2 already agreed to study Option B and it is expected they will continue to study any other relevant scenarios.</w:t>
            </w:r>
          </w:p>
        </w:tc>
      </w:tr>
      <w:tr w:rsidR="007666E9" w14:paraId="4E2810BF" w14:textId="77777777">
        <w:tc>
          <w:tcPr>
            <w:tcW w:w="1265" w:type="dxa"/>
            <w:tcBorders>
              <w:top w:val="single" w:sz="4" w:space="0" w:color="auto"/>
              <w:left w:val="single" w:sz="4" w:space="0" w:color="auto"/>
              <w:bottom w:val="single" w:sz="4" w:space="0" w:color="auto"/>
              <w:right w:val="single" w:sz="4" w:space="0" w:color="auto"/>
            </w:tcBorders>
          </w:tcPr>
          <w:p w14:paraId="4E2810BC" w14:textId="77777777" w:rsidR="007666E9" w:rsidRDefault="00000000">
            <w:pPr>
              <w:spacing w:before="120" w:after="120"/>
              <w:rPr>
                <w:rFonts w:ascii="Times New Roman" w:eastAsia="MS Mincho" w:hAnsi="Times New Roman"/>
                <w:lang w:eastAsia="ja-JP"/>
              </w:rPr>
            </w:pPr>
            <w:r>
              <w:rPr>
                <w:rFonts w:eastAsia="PMingLiU"/>
                <w:lang w:eastAsia="zh-TW"/>
              </w:rPr>
              <w:t>ZTE, Sanechips</w:t>
            </w:r>
          </w:p>
        </w:tc>
        <w:tc>
          <w:tcPr>
            <w:tcW w:w="1570" w:type="dxa"/>
            <w:tcBorders>
              <w:top w:val="single" w:sz="4" w:space="0" w:color="auto"/>
              <w:left w:val="single" w:sz="4" w:space="0" w:color="auto"/>
              <w:bottom w:val="single" w:sz="4" w:space="0" w:color="auto"/>
              <w:right w:val="single" w:sz="4" w:space="0" w:color="auto"/>
            </w:tcBorders>
          </w:tcPr>
          <w:p w14:paraId="4E2810BD" w14:textId="77777777" w:rsidR="007666E9" w:rsidRDefault="00000000">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E2810BE" w14:textId="77777777" w:rsidR="007666E9" w:rsidRDefault="00000000">
            <w:pPr>
              <w:spacing w:before="120" w:after="120"/>
              <w:rPr>
                <w:rFonts w:eastAsia="MS Mincho"/>
                <w:lang w:eastAsia="ja-JP"/>
              </w:rPr>
            </w:pPr>
            <w:r>
              <w:rPr>
                <w:rFonts w:eastAsia="SimSun" w:hint="eastAsia"/>
                <w:lang w:val="en-US" w:eastAsia="zh-CN"/>
              </w:rPr>
              <w:t>We are f</w:t>
            </w:r>
            <w:r>
              <w:rPr>
                <w:rFonts w:eastAsia="PMingLiU"/>
                <w:lang w:eastAsia="zh-TW"/>
              </w:rPr>
              <w:t>ine to follow RAN2’s agreement.</w:t>
            </w:r>
          </w:p>
        </w:tc>
      </w:tr>
      <w:tr w:rsidR="007666E9" w14:paraId="4E2810C3" w14:textId="77777777">
        <w:tc>
          <w:tcPr>
            <w:tcW w:w="1265" w:type="dxa"/>
            <w:tcBorders>
              <w:top w:val="single" w:sz="4" w:space="0" w:color="auto"/>
              <w:left w:val="single" w:sz="4" w:space="0" w:color="auto"/>
              <w:bottom w:val="single" w:sz="4" w:space="0" w:color="auto"/>
              <w:right w:val="single" w:sz="4" w:space="0" w:color="auto"/>
            </w:tcBorders>
          </w:tcPr>
          <w:p w14:paraId="4E2810C0" w14:textId="77777777" w:rsidR="007666E9" w:rsidRDefault="00000000">
            <w:pPr>
              <w:spacing w:before="120" w:after="120"/>
              <w:rPr>
                <w:rFonts w:eastAsia="PMingLiU"/>
                <w:lang w:val="en-US" w:eastAsia="zh-TW"/>
              </w:rPr>
            </w:pPr>
            <w:r>
              <w:rPr>
                <w:rFonts w:eastAsia="PMingLiU"/>
                <w:lang w:val="en-US" w:eastAsia="zh-TW"/>
              </w:rPr>
              <w:lastRenderedPageBreak/>
              <w:t>CEWiT</w:t>
            </w:r>
          </w:p>
        </w:tc>
        <w:tc>
          <w:tcPr>
            <w:tcW w:w="1570" w:type="dxa"/>
            <w:tcBorders>
              <w:top w:val="single" w:sz="4" w:space="0" w:color="auto"/>
              <w:left w:val="single" w:sz="4" w:space="0" w:color="auto"/>
              <w:bottom w:val="single" w:sz="4" w:space="0" w:color="auto"/>
              <w:right w:val="single" w:sz="4" w:space="0" w:color="auto"/>
            </w:tcBorders>
          </w:tcPr>
          <w:p w14:paraId="4E2810C1" w14:textId="77777777" w:rsidR="007666E9" w:rsidRDefault="00000000">
            <w:pPr>
              <w:spacing w:before="120" w:after="120"/>
              <w:rPr>
                <w:rFonts w:eastAsia="PMingLiU"/>
                <w:lang w:val="en-US" w:eastAsia="zh-TW"/>
              </w:rPr>
            </w:pPr>
            <w:r>
              <w:rPr>
                <w:rFonts w:eastAsia="PMingLiU"/>
                <w:lang w:val="en-US"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E2810C2" w14:textId="77777777" w:rsidR="007666E9" w:rsidRDefault="00000000">
            <w:pPr>
              <w:spacing w:before="120" w:after="120"/>
              <w:rPr>
                <w:rFonts w:eastAsia="MS Mincho"/>
                <w:lang w:val="en-US" w:eastAsia="zh-TW"/>
              </w:rPr>
            </w:pPr>
            <w:r>
              <w:rPr>
                <w:rFonts w:eastAsia="SimSun" w:hint="eastAsia"/>
                <w:lang w:val="en-US" w:eastAsia="zh-CN"/>
              </w:rPr>
              <w:t>We are f</w:t>
            </w:r>
            <w:r>
              <w:rPr>
                <w:rFonts w:eastAsia="PMingLiU"/>
                <w:lang w:eastAsia="zh-TW"/>
              </w:rPr>
              <w:t>ine to follow RAN2’s agreement</w:t>
            </w:r>
            <w:r>
              <w:rPr>
                <w:rFonts w:eastAsia="PMingLiU"/>
                <w:lang w:val="en-US" w:eastAsia="zh-TW"/>
              </w:rPr>
              <w:t xml:space="preserve"> especially for other cases.</w:t>
            </w:r>
          </w:p>
        </w:tc>
      </w:tr>
      <w:tr w:rsidR="00B80093" w14:paraId="1A0797F3" w14:textId="77777777">
        <w:tc>
          <w:tcPr>
            <w:tcW w:w="1265" w:type="dxa"/>
            <w:tcBorders>
              <w:top w:val="single" w:sz="4" w:space="0" w:color="auto"/>
              <w:left w:val="single" w:sz="4" w:space="0" w:color="auto"/>
              <w:bottom w:val="single" w:sz="4" w:space="0" w:color="auto"/>
              <w:right w:val="single" w:sz="4" w:space="0" w:color="auto"/>
            </w:tcBorders>
          </w:tcPr>
          <w:p w14:paraId="6E497EA0" w14:textId="19222FE9" w:rsidR="00B80093" w:rsidRDefault="00B80093">
            <w:pPr>
              <w:spacing w:before="120" w:after="120"/>
              <w:rPr>
                <w:rFonts w:eastAsia="PMingLiU"/>
                <w:lang w:val="en-US" w:eastAsia="zh-TW"/>
              </w:rPr>
            </w:pPr>
            <w:r>
              <w:rPr>
                <w:rFonts w:eastAsia="PMingLiU"/>
                <w:lang w:val="en-US"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148BBCBC" w14:textId="77777777" w:rsidR="00B80093" w:rsidRDefault="00B80093">
            <w:pPr>
              <w:spacing w:before="120" w:after="120"/>
              <w:rPr>
                <w:rFonts w:eastAsia="PMingLiU"/>
                <w:lang w:val="en-US" w:eastAsia="zh-TW"/>
              </w:rPr>
            </w:pPr>
          </w:p>
        </w:tc>
        <w:tc>
          <w:tcPr>
            <w:tcW w:w="6801" w:type="dxa"/>
            <w:tcBorders>
              <w:top w:val="single" w:sz="4" w:space="0" w:color="auto"/>
              <w:left w:val="single" w:sz="4" w:space="0" w:color="auto"/>
              <w:bottom w:val="single" w:sz="4" w:space="0" w:color="auto"/>
              <w:right w:val="single" w:sz="4" w:space="0" w:color="auto"/>
            </w:tcBorders>
          </w:tcPr>
          <w:p w14:paraId="4FD42E78" w14:textId="34F86731" w:rsidR="00B80093" w:rsidRDefault="006106A9">
            <w:pPr>
              <w:spacing w:before="120" w:after="120"/>
              <w:rPr>
                <w:rFonts w:eastAsia="SimSun" w:hint="eastAsia"/>
                <w:lang w:val="en-US" w:eastAsia="zh-CN"/>
              </w:rPr>
            </w:pPr>
            <w:r>
              <w:rPr>
                <w:rFonts w:eastAsia="SimSun"/>
                <w:lang w:val="en-US" w:eastAsia="zh-CN"/>
              </w:rPr>
              <w:t>We would like to understand the</w:t>
            </w:r>
            <w:r w:rsidR="005A3136">
              <w:rPr>
                <w:rFonts w:eastAsia="SimSun"/>
                <w:lang w:val="en-US" w:eastAsia="zh-CN"/>
              </w:rPr>
              <w:t xml:space="preserve"> takeaway of this proposal? </w:t>
            </w:r>
            <w:r w:rsidR="00B95529">
              <w:rPr>
                <w:rFonts w:eastAsia="SimSun"/>
                <w:lang w:val="en-US" w:eastAsia="zh-CN"/>
              </w:rPr>
              <w:t>From UE perspective, the configuration is from the</w:t>
            </w:r>
            <w:r w:rsidR="00000B19">
              <w:rPr>
                <w:rFonts w:eastAsia="SimSun"/>
                <w:lang w:val="en-US" w:eastAsia="zh-CN"/>
              </w:rPr>
              <w:t xml:space="preserve"> camped cell. We understand network needs certain coordination to acquire the configuration, but no need for this agreement in RAN1.</w:t>
            </w:r>
          </w:p>
        </w:tc>
      </w:tr>
    </w:tbl>
    <w:p w14:paraId="4E2810C4" w14:textId="77777777" w:rsidR="007666E9" w:rsidRDefault="007666E9">
      <w:pPr>
        <w:rPr>
          <w:rFonts w:eastAsia="PMingLiU"/>
          <w:b/>
          <w:bCs/>
          <w:lang w:eastAsia="zh-TW"/>
        </w:rPr>
      </w:pPr>
    </w:p>
    <w:p w14:paraId="4E2810C5" w14:textId="77777777" w:rsidR="007666E9" w:rsidRDefault="007666E9">
      <w:pPr>
        <w:rPr>
          <w:rFonts w:eastAsia="PMingLiU"/>
          <w:b/>
          <w:bCs/>
          <w:lang w:eastAsia="zh-TW"/>
        </w:rPr>
      </w:pPr>
    </w:p>
    <w:p w14:paraId="4E2810C6" w14:textId="77777777" w:rsidR="007666E9" w:rsidRDefault="00000000">
      <w:pPr>
        <w:pStyle w:val="Heading2"/>
        <w:numPr>
          <w:ilvl w:val="0"/>
          <w:numId w:val="0"/>
        </w:numPr>
        <w:tabs>
          <w:tab w:val="left" w:pos="480"/>
        </w:tabs>
        <w:ind w:left="576" w:hanging="576"/>
        <w:rPr>
          <w:rFonts w:ascii="Times New Roman" w:hAnsi="Times New Roman"/>
          <w:bCs w:val="0"/>
          <w:i w:val="0"/>
          <w:iCs w:val="0"/>
          <w:sz w:val="22"/>
          <w:u w:val="single"/>
        </w:rPr>
      </w:pPr>
      <w:bookmarkStart w:id="35" w:name="OLE_LINK13"/>
      <w:bookmarkEnd w:id="29"/>
      <w:r>
        <w:rPr>
          <w:rFonts w:ascii="Times New Roman" w:hAnsi="Times New Roman"/>
          <w:bCs w:val="0"/>
          <w:i w:val="0"/>
          <w:iCs w:val="0"/>
          <w:sz w:val="22"/>
          <w:u w:val="single"/>
        </w:rPr>
        <w:t>Issue 2: UL WUS signal structure and PRACH resources</w:t>
      </w:r>
    </w:p>
    <w:p w14:paraId="4E2810C7" w14:textId="77777777" w:rsidR="007666E9" w:rsidRDefault="00000000">
      <w:pPr>
        <w:rPr>
          <w:rFonts w:eastAsia="PMingLiU"/>
          <w:b/>
          <w:lang w:eastAsia="zh-TW"/>
        </w:rPr>
      </w:pPr>
      <w:bookmarkStart w:id="36" w:name="OLE_LINK39"/>
      <w:bookmarkStart w:id="37" w:name="OLE_LINK246"/>
      <w:bookmarkStart w:id="38" w:name="OLE_LINK348"/>
      <w:bookmarkStart w:id="39" w:name="OLE_LINK53"/>
      <w:bookmarkEnd w:id="35"/>
      <w:r>
        <w:rPr>
          <w:rFonts w:eastAsia="PMingLiU"/>
          <w:b/>
          <w:lang w:eastAsia="zh-TW"/>
        </w:rPr>
        <w:t>Background</w:t>
      </w:r>
    </w:p>
    <w:p w14:paraId="4E2810C8" w14:textId="77777777" w:rsidR="007666E9" w:rsidRDefault="00000000">
      <w:pPr>
        <w:rPr>
          <w:rFonts w:eastAsia="PMingLiU"/>
          <w:szCs w:val="20"/>
          <w:highlight w:val="yellow"/>
          <w:lang w:val="en-US" w:eastAsia="zh-TW"/>
        </w:rPr>
      </w:pPr>
      <w:r>
        <w:rPr>
          <w:rFonts w:eastAsia="PMingLiU"/>
          <w:lang w:eastAsia="zh-TW"/>
        </w:rPr>
        <w:t>In RAN1 #116b, the following is agreed:</w:t>
      </w:r>
    </w:p>
    <w:bookmarkEnd w:id="36"/>
    <w:p w14:paraId="4E2810C9" w14:textId="77777777" w:rsidR="007666E9" w:rsidRDefault="00000000">
      <w:pPr>
        <w:ind w:leftChars="100" w:left="200"/>
        <w:rPr>
          <w:b/>
          <w:bCs/>
          <w:highlight w:val="green"/>
          <w:lang w:eastAsia="zh-CN"/>
        </w:rPr>
      </w:pPr>
      <w:r>
        <w:rPr>
          <w:b/>
          <w:bCs/>
          <w:highlight w:val="green"/>
          <w:lang w:eastAsia="zh-CN"/>
        </w:rPr>
        <w:t>Agreement</w:t>
      </w:r>
    </w:p>
    <w:p w14:paraId="4E2810CA" w14:textId="77777777" w:rsidR="007666E9" w:rsidRDefault="00000000">
      <w:pPr>
        <w:ind w:leftChars="100" w:left="2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40" w:name="OLE_LINK34"/>
      <w:r>
        <w:rPr>
          <w:rFonts w:eastAsia="Malgun Gothic"/>
          <w:lang w:eastAsia="ko-KR"/>
        </w:rPr>
        <w:t xml:space="preserve">dedicated </w:t>
      </w:r>
      <w:r>
        <w:rPr>
          <w:rFonts w:eastAsia="PMingLiU"/>
          <w:lang w:eastAsia="zh-TW"/>
        </w:rPr>
        <w:t>PRACH resource</w:t>
      </w:r>
      <w:bookmarkEnd w:id="40"/>
      <w:r>
        <w:rPr>
          <w:rFonts w:eastAsia="PMingLiU"/>
          <w:lang w:eastAsia="zh-TW"/>
        </w:rPr>
        <w:t xml:space="preserve"> is the assumption for further study in RAN1</w:t>
      </w:r>
    </w:p>
    <w:p w14:paraId="4E2810CB" w14:textId="77777777" w:rsidR="007666E9" w:rsidRDefault="00000000">
      <w:pPr>
        <w:pStyle w:val="ListParagraph"/>
        <w:numPr>
          <w:ilvl w:val="0"/>
          <w:numId w:val="18"/>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14:paraId="4E2810CC" w14:textId="77777777" w:rsidR="007666E9" w:rsidRDefault="00000000">
      <w:pPr>
        <w:pStyle w:val="ListParagraph"/>
        <w:numPr>
          <w:ilvl w:val="0"/>
          <w:numId w:val="18"/>
        </w:numPr>
        <w:ind w:leftChars="0"/>
        <w:rPr>
          <w:rFonts w:eastAsia="MS Mincho"/>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 access procedure</w:t>
      </w:r>
      <w:r>
        <w:rPr>
          <w:rFonts w:eastAsia="Malgun Gothic"/>
          <w:iCs/>
          <w:lang w:val="en-US" w:eastAsia="ko-KR"/>
        </w:rPr>
        <w:t xml:space="preserve"> and/or an </w:t>
      </w:r>
      <w:r>
        <w:rPr>
          <w:rFonts w:eastAsia="PMingLiU"/>
          <w:lang w:eastAsia="zh-TW"/>
        </w:rPr>
        <w:t>on-demand SI procedure</w:t>
      </w:r>
    </w:p>
    <w:p w14:paraId="4E2810CD" w14:textId="77777777" w:rsidR="007666E9" w:rsidRDefault="007666E9">
      <w:pPr>
        <w:rPr>
          <w:rFonts w:eastAsia="PMingLiU"/>
          <w:szCs w:val="20"/>
          <w:highlight w:val="yellow"/>
          <w:lang w:val="en-US" w:eastAsia="zh-TW"/>
        </w:rPr>
      </w:pPr>
    </w:p>
    <w:p w14:paraId="4E2810CE" w14:textId="77777777" w:rsidR="007666E9" w:rsidRDefault="00000000">
      <w:pPr>
        <w:rPr>
          <w:rFonts w:eastAsia="PMingLiU"/>
          <w:lang w:eastAsia="zh-TW"/>
        </w:rPr>
      </w:pPr>
      <w:r>
        <w:rPr>
          <w:rFonts w:eastAsia="PMingLiU" w:hint="eastAsia"/>
          <w:lang w:eastAsia="zh-TW"/>
        </w:rPr>
        <w:t>C</w:t>
      </w:r>
      <w:r>
        <w:rPr>
          <w:rFonts w:eastAsia="PMingLiU"/>
          <w:lang w:eastAsia="zh-TW"/>
        </w:rPr>
        <w:t xml:space="preserve">ompanies’ views are collected below from RAN1 </w:t>
      </w:r>
      <w:r>
        <w:rPr>
          <w:rFonts w:eastAsia="PMingLiU" w:hint="eastAsia"/>
          <w:lang w:eastAsia="zh-TW"/>
        </w:rPr>
        <w:t>#</w:t>
      </w:r>
      <w:r>
        <w:rPr>
          <w:rFonts w:eastAsia="PMingLiU"/>
          <w:lang w:eastAsia="zh-TW"/>
        </w:rPr>
        <w:t>117:</w:t>
      </w:r>
    </w:p>
    <w:p w14:paraId="4E2810CF" w14:textId="77777777" w:rsidR="007666E9" w:rsidRDefault="00000000">
      <w:pPr>
        <w:pStyle w:val="ListParagraph"/>
        <w:numPr>
          <w:ilvl w:val="0"/>
          <w:numId w:val="19"/>
        </w:numPr>
        <w:ind w:leftChars="0"/>
        <w:rPr>
          <w:rFonts w:eastAsia="PMingLiU"/>
          <w:lang w:eastAsia="zh-TW"/>
        </w:rPr>
      </w:pPr>
      <w:r>
        <w:rPr>
          <w:rFonts w:eastAsia="PMingLiU" w:hint="eastAsia"/>
          <w:highlight w:val="yellow"/>
          <w:lang w:eastAsia="zh-TW"/>
        </w:rPr>
        <w:t>D</w:t>
      </w:r>
      <w:r>
        <w:rPr>
          <w:rFonts w:eastAsia="PMingLiU"/>
          <w:highlight w:val="yellow"/>
          <w:lang w:eastAsia="zh-TW"/>
        </w:rPr>
        <w:t>enso</w:t>
      </w:r>
      <w:r>
        <w:rPr>
          <w:rFonts w:eastAsia="PMingLiU"/>
          <w:lang w:eastAsia="zh-TW"/>
        </w:rPr>
        <w:t>: For WUS resource design, reuses or extends the RACH resource design in the legacy on-demand SI procedure.</w:t>
      </w:r>
    </w:p>
    <w:p w14:paraId="4E2810D0" w14:textId="77777777" w:rsidR="007666E9" w:rsidRDefault="00000000">
      <w:pPr>
        <w:pStyle w:val="ListParagraph"/>
        <w:numPr>
          <w:ilvl w:val="0"/>
          <w:numId w:val="19"/>
        </w:numPr>
        <w:ind w:leftChars="0"/>
        <w:rPr>
          <w:rFonts w:eastAsia="PMingLiU"/>
          <w:lang w:eastAsia="zh-TW"/>
        </w:rPr>
      </w:pPr>
      <w:r>
        <w:rPr>
          <w:rFonts w:eastAsia="PMingLiU" w:hint="eastAsia"/>
          <w:highlight w:val="yellow"/>
          <w:lang w:eastAsia="zh-TW"/>
        </w:rPr>
        <w:t>F</w:t>
      </w:r>
      <w:r>
        <w:rPr>
          <w:rFonts w:eastAsia="PMingLiU"/>
          <w:highlight w:val="yellow"/>
          <w:lang w:eastAsia="zh-TW"/>
        </w:rPr>
        <w:t>ujitsu</w:t>
      </w:r>
      <w:r>
        <w:rPr>
          <w:rFonts w:eastAsia="PMingLiU"/>
          <w:lang w:eastAsia="zh-TW"/>
        </w:rPr>
        <w:t xml:space="preserve">: </w:t>
      </w:r>
      <w:bookmarkStart w:id="41" w:name="OLE_LINK20"/>
      <w:r>
        <w:rPr>
          <w:rFonts w:eastAsia="PMingLiU"/>
          <w:lang w:eastAsia="zh-TW"/>
        </w:rPr>
        <w:t>For UL WUS transmission based on PRACH, at least TPC should be applied in the same manner as the legacy PRACH transmission.</w:t>
      </w:r>
      <w:bookmarkEnd w:id="41"/>
    </w:p>
    <w:p w14:paraId="4E2810D1" w14:textId="77777777" w:rsidR="007666E9" w:rsidRDefault="00000000">
      <w:pPr>
        <w:pStyle w:val="ListParagraph"/>
        <w:numPr>
          <w:ilvl w:val="0"/>
          <w:numId w:val="19"/>
        </w:numPr>
        <w:ind w:leftChars="0"/>
        <w:rPr>
          <w:rFonts w:eastAsia="PMingLiU"/>
          <w:lang w:eastAsia="zh-TW"/>
        </w:rPr>
      </w:pPr>
      <w:r>
        <w:rPr>
          <w:rFonts w:eastAsia="PMingLiU" w:hint="eastAsia"/>
          <w:highlight w:val="yellow"/>
          <w:lang w:eastAsia="zh-TW"/>
        </w:rPr>
        <w:t>L</w:t>
      </w:r>
      <w:r>
        <w:rPr>
          <w:rFonts w:eastAsia="PMingLiU"/>
          <w:highlight w:val="yellow"/>
          <w:lang w:eastAsia="zh-TW"/>
        </w:rPr>
        <w:t>G</w:t>
      </w:r>
      <w:r>
        <w:rPr>
          <w:rFonts w:eastAsia="PMingLiU"/>
          <w:lang w:eastAsia="zh-TW"/>
        </w:rPr>
        <w:t>: Consider using the existing PRACH as uplink wake-up-signal to trigger SIB1 transmission</w:t>
      </w:r>
    </w:p>
    <w:p w14:paraId="4E2810D2" w14:textId="77777777" w:rsidR="007666E9" w:rsidRDefault="00000000">
      <w:pPr>
        <w:pStyle w:val="ListParagraph"/>
        <w:numPr>
          <w:ilvl w:val="0"/>
          <w:numId w:val="19"/>
        </w:numPr>
        <w:ind w:leftChars="0"/>
        <w:rPr>
          <w:rFonts w:eastAsia="PMingLiU"/>
          <w:lang w:eastAsia="zh-TW"/>
        </w:rPr>
      </w:pPr>
      <w:r>
        <w:rPr>
          <w:rFonts w:eastAsia="PMingLiU" w:hint="eastAsia"/>
          <w:highlight w:val="yellow"/>
          <w:lang w:eastAsia="zh-TW"/>
        </w:rPr>
        <w:t>D</w:t>
      </w:r>
      <w:r>
        <w:rPr>
          <w:rFonts w:eastAsia="PMingLiU"/>
          <w:highlight w:val="yellow"/>
          <w:lang w:eastAsia="zh-TW"/>
        </w:rPr>
        <w:t>OCOMO</w:t>
      </w:r>
      <w:r>
        <w:rPr>
          <w:rFonts w:eastAsia="PMingLiU"/>
          <w:lang w:eastAsia="zh-TW"/>
        </w:rPr>
        <w:t xml:space="preserve">: </w:t>
      </w:r>
      <w:bookmarkStart w:id="42" w:name="OLE_LINK26"/>
      <w:r>
        <w:rPr>
          <w:rFonts w:eastAsia="PMingLiU"/>
          <w:lang w:eastAsia="zh-TW"/>
        </w:rPr>
        <w:t>Study the UE’s assumption of spatial relationships among On-demand SIB1 PDCCH/PDSCH, SSB, and UL WUS</w:t>
      </w:r>
      <w:bookmarkEnd w:id="42"/>
    </w:p>
    <w:p w14:paraId="4E2810D3" w14:textId="77777777" w:rsidR="007666E9" w:rsidRDefault="00000000">
      <w:pPr>
        <w:pStyle w:val="ListParagraph"/>
        <w:numPr>
          <w:ilvl w:val="0"/>
          <w:numId w:val="19"/>
        </w:numPr>
        <w:ind w:leftChars="0"/>
        <w:rPr>
          <w:rFonts w:eastAsia="PMingLiU"/>
          <w:lang w:eastAsia="zh-TW"/>
        </w:rPr>
      </w:pPr>
      <w:r>
        <w:rPr>
          <w:rFonts w:eastAsia="PMingLiU" w:hint="eastAsia"/>
          <w:highlight w:val="yellow"/>
          <w:lang w:eastAsia="zh-TW"/>
        </w:rPr>
        <w:t>X</w:t>
      </w:r>
      <w:r>
        <w:rPr>
          <w:rFonts w:eastAsia="PMingLiU"/>
          <w:highlight w:val="yellow"/>
          <w:lang w:eastAsia="zh-TW"/>
        </w:rPr>
        <w:t>iaomi</w:t>
      </w:r>
      <w:r>
        <w:rPr>
          <w:rFonts w:eastAsia="PMingLiU"/>
          <w:lang w:eastAsia="zh-TW"/>
        </w:rPr>
        <w:t>: Either Msg1-based request or Msg3-based request can be used for requesting on-demand SIB1.</w:t>
      </w:r>
    </w:p>
    <w:bookmarkEnd w:id="37"/>
    <w:bookmarkEnd w:id="38"/>
    <w:bookmarkEnd w:id="39"/>
    <w:p w14:paraId="4E2810D4" w14:textId="77777777" w:rsidR="007666E9" w:rsidRDefault="00000000">
      <w:pPr>
        <w:pStyle w:val="ListParagraph"/>
        <w:numPr>
          <w:ilvl w:val="0"/>
          <w:numId w:val="19"/>
        </w:numPr>
        <w:ind w:leftChars="0"/>
      </w:pPr>
      <w:r>
        <w:rPr>
          <w:rFonts w:eastAsia="PMingLiU"/>
          <w:highlight w:val="yellow"/>
          <w:lang w:eastAsia="zh-TW"/>
        </w:rPr>
        <w:t>Panasonic</w:t>
      </w:r>
      <w:r>
        <w:t>: It is possible to use Msg3 and/or Msg5 for on-demand SIB1 request.</w:t>
      </w:r>
    </w:p>
    <w:p w14:paraId="4E2810D5" w14:textId="77777777" w:rsidR="007666E9" w:rsidRDefault="00000000">
      <w:pPr>
        <w:pStyle w:val="ListParagraph"/>
        <w:numPr>
          <w:ilvl w:val="0"/>
          <w:numId w:val="19"/>
        </w:numPr>
        <w:ind w:leftChars="0"/>
      </w:pPr>
      <w:r>
        <w:rPr>
          <w:rFonts w:eastAsia="PMingLiU"/>
          <w:highlight w:val="yellow"/>
          <w:lang w:eastAsia="zh-TW"/>
        </w:rPr>
        <w:t>Huawei</w:t>
      </w:r>
      <w:r>
        <w:t>: For Case 3 (Option 2+B+Y), RAN1 further study whether the PRACH configuration for UL WUS (e.g. prach-ConfigurationIndex) can reuse the legacy PRACH configuration in cell A’s SIB1.</w:t>
      </w:r>
    </w:p>
    <w:p w14:paraId="4E2810D6" w14:textId="77777777" w:rsidR="007666E9" w:rsidRDefault="00000000">
      <w:pPr>
        <w:pStyle w:val="ListParagraph"/>
        <w:numPr>
          <w:ilvl w:val="0"/>
          <w:numId w:val="19"/>
        </w:numPr>
        <w:ind w:leftChars="0"/>
        <w:rPr>
          <w:rFonts w:eastAsia="PMingLiU"/>
          <w:lang w:eastAsia="zh-TW"/>
        </w:rPr>
      </w:pPr>
      <w:r>
        <w:rPr>
          <w:rFonts w:eastAsia="PMingLiU"/>
          <w:highlight w:val="yellow"/>
          <w:lang w:eastAsia="zh-TW"/>
        </w:rPr>
        <w:t>Transsion</w:t>
      </w:r>
      <w:r>
        <w:rPr>
          <w:rFonts w:eastAsia="PMingLiU"/>
          <w:lang w:eastAsia="zh-TW"/>
        </w:rPr>
        <w:t xml:space="preserve">: RACH resource for SIB1 request could not be used for an initial access procedure and/or an </w:t>
      </w:r>
    </w:p>
    <w:p w14:paraId="4E2810D7" w14:textId="77777777" w:rsidR="007666E9" w:rsidRDefault="00000000">
      <w:pPr>
        <w:pStyle w:val="ListParagraph"/>
        <w:ind w:leftChars="0" w:left="480"/>
      </w:pPr>
      <w:r>
        <w:rPr>
          <w:rFonts w:eastAsia="PMingLiU"/>
          <w:lang w:eastAsia="zh-TW"/>
        </w:rPr>
        <w:t>on-demand SI procedure.</w:t>
      </w:r>
    </w:p>
    <w:p w14:paraId="4E2810D8" w14:textId="77777777" w:rsidR="007666E9" w:rsidRDefault="00000000">
      <w:pPr>
        <w:pStyle w:val="ListParagraph"/>
        <w:numPr>
          <w:ilvl w:val="0"/>
          <w:numId w:val="19"/>
        </w:numPr>
        <w:ind w:leftChars="0"/>
      </w:pPr>
      <w:r>
        <w:rPr>
          <w:rFonts w:eastAsia="PMingLiU"/>
          <w:highlight w:val="yellow"/>
          <w:lang w:eastAsia="zh-TW"/>
        </w:rPr>
        <w:t>Spreadtrum</w:t>
      </w:r>
      <w:r>
        <w:rPr>
          <w:rFonts w:eastAsia="PMingLiU"/>
          <w:bCs/>
          <w:szCs w:val="20"/>
          <w:lang w:eastAsia="zh-TW"/>
        </w:rPr>
        <w:t>: A dedicated part of preambles can be used for UL WUS for on-demand SIB1.</w:t>
      </w:r>
    </w:p>
    <w:p w14:paraId="4E2810D9" w14:textId="77777777" w:rsidR="007666E9" w:rsidRDefault="00000000">
      <w:pPr>
        <w:pStyle w:val="ListParagraph"/>
        <w:numPr>
          <w:ilvl w:val="0"/>
          <w:numId w:val="19"/>
        </w:numPr>
        <w:ind w:leftChars="0"/>
      </w:pPr>
      <w:r>
        <w:rPr>
          <w:rFonts w:eastAsia="PMingLiU"/>
          <w:highlight w:val="yellow"/>
          <w:lang w:eastAsia="zh-TW"/>
        </w:rPr>
        <w:t>vivo</w:t>
      </w:r>
      <w:r>
        <w:rPr>
          <w:rFonts w:eastAsia="PMingLiU"/>
          <w:lang w:eastAsia="zh-TW"/>
        </w:rPr>
        <w:t>: Dedicated PRACH resources including separate preambles or separate RO with SSB mapping can be used for UL-WUS to request OD-SIB, and the dedicated PRACH resources are different from legacy RACH resources used for random access and OSI.</w:t>
      </w:r>
    </w:p>
    <w:p w14:paraId="4E2810DA" w14:textId="77777777" w:rsidR="007666E9" w:rsidRDefault="00000000">
      <w:pPr>
        <w:pStyle w:val="ListParagraph"/>
        <w:numPr>
          <w:ilvl w:val="0"/>
          <w:numId w:val="19"/>
        </w:numPr>
        <w:ind w:leftChars="0"/>
      </w:pPr>
      <w:r>
        <w:rPr>
          <w:rFonts w:eastAsia="PMingLiU" w:hint="eastAsia"/>
          <w:highlight w:val="yellow"/>
          <w:lang w:eastAsia="zh-TW"/>
        </w:rPr>
        <w:t>C</w:t>
      </w:r>
      <w:r>
        <w:rPr>
          <w:rFonts w:eastAsia="PMingLiU"/>
          <w:highlight w:val="yellow"/>
          <w:lang w:eastAsia="zh-TW"/>
        </w:rPr>
        <w:t>ATT</w:t>
      </w:r>
      <w:r>
        <w:rPr>
          <w:rFonts w:eastAsia="PMingLiU"/>
          <w:lang w:eastAsia="zh-TW"/>
        </w:rPr>
        <w:t>: Considering the following options to configure dedicated PRACH resource for UL WUS transmission</w:t>
      </w:r>
    </w:p>
    <w:p w14:paraId="4E2810DB" w14:textId="77777777" w:rsidR="007666E9" w:rsidRDefault="00000000">
      <w:pPr>
        <w:pStyle w:val="ListParagraph"/>
        <w:numPr>
          <w:ilvl w:val="1"/>
          <w:numId w:val="19"/>
        </w:numPr>
        <w:ind w:leftChars="0"/>
      </w:pPr>
      <w:r>
        <w:t>Option 1: The RO for UL WUS transmission is shared with the RO configured to legacy UE and dedicated preamble is configured.</w:t>
      </w:r>
    </w:p>
    <w:p w14:paraId="4E2810DC" w14:textId="77777777" w:rsidR="007666E9" w:rsidRDefault="00000000">
      <w:pPr>
        <w:pStyle w:val="ListParagraph"/>
        <w:numPr>
          <w:ilvl w:val="1"/>
          <w:numId w:val="19"/>
        </w:numPr>
        <w:ind w:leftChars="0"/>
      </w:pPr>
      <w:r>
        <w:t>Option 2: The RO for UL WUS transmission is dedicated RO resource configured by:</w:t>
      </w:r>
    </w:p>
    <w:p w14:paraId="4E2810DD" w14:textId="77777777" w:rsidR="007666E9" w:rsidRDefault="00000000">
      <w:pPr>
        <w:pStyle w:val="ListParagraph"/>
        <w:numPr>
          <w:ilvl w:val="2"/>
          <w:numId w:val="19"/>
        </w:numPr>
        <w:ind w:leftChars="0"/>
      </w:pPr>
      <w:r>
        <w:t>Option 2_1: One single RACH configuration with possible enhancement.</w:t>
      </w:r>
    </w:p>
    <w:p w14:paraId="4E2810DE" w14:textId="77777777" w:rsidR="007666E9" w:rsidRDefault="00000000">
      <w:pPr>
        <w:pStyle w:val="ListParagraph"/>
        <w:numPr>
          <w:ilvl w:val="2"/>
          <w:numId w:val="19"/>
        </w:numPr>
        <w:ind w:leftChars="0"/>
      </w:pPr>
      <w:r>
        <w:t>Option 2_2: Separate RACH configuration for UL WUS.</w:t>
      </w:r>
    </w:p>
    <w:p w14:paraId="4E2810DF" w14:textId="77777777" w:rsidR="007666E9" w:rsidRDefault="00000000">
      <w:pPr>
        <w:pStyle w:val="ListParagraph"/>
        <w:numPr>
          <w:ilvl w:val="0"/>
          <w:numId w:val="19"/>
        </w:numPr>
        <w:ind w:leftChars="0"/>
      </w:pPr>
      <w:r>
        <w:rPr>
          <w:rFonts w:eastAsia="PMingLiU"/>
          <w:highlight w:val="yellow"/>
          <w:lang w:eastAsia="zh-TW"/>
        </w:rPr>
        <w:t>ASUSTek</w:t>
      </w:r>
      <w:r>
        <w:rPr>
          <w:rFonts w:eastAsia="PMingLiU"/>
          <w:lang w:eastAsia="zh-TW"/>
        </w:rPr>
        <w:t>:</w:t>
      </w:r>
    </w:p>
    <w:p w14:paraId="4E2810E0" w14:textId="77777777" w:rsidR="007666E9" w:rsidRDefault="00000000">
      <w:pPr>
        <w:pStyle w:val="ListParagraph"/>
        <w:numPr>
          <w:ilvl w:val="1"/>
          <w:numId w:val="19"/>
        </w:numPr>
        <w:ind w:leftChars="0"/>
      </w:pPr>
      <w:r>
        <w:t>PRACH is used as wake up signal for requesting on-demand SIB1.</w:t>
      </w:r>
    </w:p>
    <w:p w14:paraId="4E2810E1" w14:textId="77777777" w:rsidR="007666E9" w:rsidRDefault="00000000">
      <w:pPr>
        <w:pStyle w:val="ListParagraph"/>
        <w:numPr>
          <w:ilvl w:val="1"/>
          <w:numId w:val="19"/>
        </w:numPr>
        <w:ind w:leftChars="0"/>
      </w:pPr>
      <w:r>
        <w:t xml:space="preserve">RAN1 further discusses </w:t>
      </w:r>
      <w:bookmarkStart w:id="43" w:name="OLE_LINK28"/>
      <w:r>
        <w:t>whether contention based random access procedure or non-contention based random access procedure is supported for requesting on-demand SIB1.</w:t>
      </w:r>
      <w:bookmarkEnd w:id="43"/>
    </w:p>
    <w:p w14:paraId="4E2810E2" w14:textId="77777777" w:rsidR="007666E9" w:rsidRDefault="00000000">
      <w:pPr>
        <w:pStyle w:val="ListParagraph"/>
        <w:numPr>
          <w:ilvl w:val="0"/>
          <w:numId w:val="19"/>
        </w:numPr>
        <w:ind w:leftChars="0"/>
      </w:pPr>
      <w:bookmarkStart w:id="44" w:name="OLE_LINK31"/>
      <w:r>
        <w:rPr>
          <w:rFonts w:eastAsia="PMingLiU" w:hint="eastAsia"/>
          <w:highlight w:val="yellow"/>
          <w:lang w:eastAsia="zh-TW"/>
        </w:rPr>
        <w:t>C</w:t>
      </w:r>
      <w:r>
        <w:rPr>
          <w:rFonts w:eastAsia="PMingLiU"/>
          <w:highlight w:val="yellow"/>
          <w:lang w:eastAsia="zh-TW"/>
        </w:rPr>
        <w:t>MCC</w:t>
      </w:r>
      <w:r>
        <w:rPr>
          <w:rFonts w:eastAsia="PMingLiU"/>
          <w:lang w:eastAsia="zh-TW"/>
        </w:rPr>
        <w:t>: Support the following</w:t>
      </w:r>
    </w:p>
    <w:p w14:paraId="4E2810E3" w14:textId="77777777" w:rsidR="007666E9" w:rsidRDefault="00000000">
      <w:pPr>
        <w:pStyle w:val="ListParagraph"/>
        <w:numPr>
          <w:ilvl w:val="1"/>
          <w:numId w:val="19"/>
        </w:numPr>
        <w:ind w:leftChars="0"/>
      </w:pPr>
      <w:r>
        <w:t>Opt 1 (shared RO): The dedicated WUS resource shares the same PRACH resource pool with PRACH resource for other usages. IEs like ra-ssb-OccasionMaskIndex and ra-PreambleIndex can be reused to select the dedicated RO and/or preamble for WUS.</w:t>
      </w:r>
    </w:p>
    <w:p w14:paraId="4E2810E4" w14:textId="77777777" w:rsidR="007666E9" w:rsidRDefault="00000000">
      <w:pPr>
        <w:pStyle w:val="ListParagraph"/>
        <w:numPr>
          <w:ilvl w:val="1"/>
          <w:numId w:val="19"/>
        </w:numPr>
        <w:ind w:leftChars="0"/>
      </w:pPr>
      <w:r>
        <w:t>Opt 2 (separated RO): The dedicated WUS resource uses an independent RACH resource pool with PRACH resource for other usages.</w:t>
      </w:r>
    </w:p>
    <w:p w14:paraId="4E2810E5" w14:textId="77777777" w:rsidR="007666E9" w:rsidRDefault="00000000">
      <w:pPr>
        <w:ind w:left="480"/>
      </w:pPr>
      <w:r>
        <w:t>If WUS transmission for camping and WUS transmission for RRC establishment are both supported, the corresponding dedicated WUS resource can be configured respectively.</w:t>
      </w:r>
    </w:p>
    <w:p w14:paraId="4E2810E6" w14:textId="77777777" w:rsidR="007666E9" w:rsidRDefault="00000000">
      <w:pPr>
        <w:pStyle w:val="ListParagraph"/>
        <w:numPr>
          <w:ilvl w:val="0"/>
          <w:numId w:val="19"/>
        </w:numPr>
        <w:ind w:leftChars="0"/>
      </w:pPr>
      <w:r>
        <w:rPr>
          <w:rFonts w:eastAsia="PMingLiU" w:hint="eastAsia"/>
          <w:highlight w:val="yellow"/>
          <w:lang w:eastAsia="zh-TW"/>
        </w:rPr>
        <w:t>ZTE</w:t>
      </w:r>
      <w:r>
        <w:rPr>
          <w:rFonts w:hint="eastAsia"/>
        </w:rPr>
        <w:t xml:space="preserve">: </w:t>
      </w:r>
      <w:r>
        <w:t>The dedicated RACH resources for UL WUS should not be used for an initial access procedure neither an on-demand SI (other than the SI in SIB1) procedure.</w:t>
      </w:r>
    </w:p>
    <w:bookmarkEnd w:id="44"/>
    <w:p w14:paraId="4E2810E7" w14:textId="77777777" w:rsidR="007666E9" w:rsidRDefault="00000000">
      <w:pPr>
        <w:pStyle w:val="ListParagraph"/>
        <w:numPr>
          <w:ilvl w:val="0"/>
          <w:numId w:val="19"/>
        </w:numPr>
        <w:ind w:leftChars="0"/>
        <w:rPr>
          <w:rFonts w:eastAsia="PMingLiU"/>
          <w:lang w:eastAsia="zh-TW"/>
        </w:rPr>
      </w:pPr>
      <w:r>
        <w:rPr>
          <w:rFonts w:eastAsia="PMingLiU" w:hint="eastAsia"/>
          <w:highlight w:val="yellow"/>
          <w:lang w:eastAsia="zh-TW"/>
        </w:rPr>
        <w:t>P</w:t>
      </w:r>
      <w:r>
        <w:rPr>
          <w:rFonts w:eastAsia="PMingLiU"/>
          <w:highlight w:val="yellow"/>
          <w:lang w:eastAsia="zh-TW"/>
        </w:rPr>
        <w:t>anasonic</w:t>
      </w:r>
      <w:r>
        <w:rPr>
          <w:rFonts w:eastAsia="PMingLiU"/>
          <w:lang w:eastAsia="zh-TW"/>
        </w:rPr>
        <w:t xml:space="preserve">: </w:t>
      </w:r>
    </w:p>
    <w:p w14:paraId="4E2810E8" w14:textId="77777777" w:rsidR="007666E9" w:rsidRDefault="00000000">
      <w:pPr>
        <w:pStyle w:val="ListParagraph"/>
        <w:numPr>
          <w:ilvl w:val="1"/>
          <w:numId w:val="19"/>
        </w:numPr>
        <w:ind w:leftChars="0"/>
        <w:rPr>
          <w:rFonts w:eastAsia="PMingLiU"/>
          <w:lang w:eastAsia="zh-TW"/>
        </w:rPr>
      </w:pPr>
      <w:r>
        <w:rPr>
          <w:rFonts w:eastAsia="PMingLiU"/>
          <w:lang w:eastAsia="zh-TW"/>
        </w:rPr>
        <w:t>The assumption on PRACH resource can be different based on if UL-WUS is sent to Cell A or NES cell.</w:t>
      </w:r>
    </w:p>
    <w:p w14:paraId="4E2810E9" w14:textId="77777777" w:rsidR="007666E9" w:rsidRDefault="00000000">
      <w:pPr>
        <w:pStyle w:val="ListParagraph"/>
        <w:numPr>
          <w:ilvl w:val="0"/>
          <w:numId w:val="19"/>
        </w:numPr>
        <w:ind w:leftChars="0"/>
      </w:pPr>
      <w:r>
        <w:rPr>
          <w:rFonts w:eastAsia="PMingLiU" w:hint="eastAsia"/>
          <w:highlight w:val="yellow"/>
          <w:lang w:eastAsia="zh-TW"/>
        </w:rPr>
        <w:t>E</w:t>
      </w:r>
      <w:r>
        <w:rPr>
          <w:rFonts w:eastAsia="PMingLiU"/>
          <w:highlight w:val="yellow"/>
          <w:lang w:eastAsia="zh-TW"/>
        </w:rPr>
        <w:t>TRI</w:t>
      </w:r>
      <w:r>
        <w:rPr>
          <w:rFonts w:eastAsia="PMingLiU"/>
          <w:lang w:eastAsia="zh-TW"/>
        </w:rPr>
        <w:t>:</w:t>
      </w:r>
    </w:p>
    <w:p w14:paraId="4E2810EA" w14:textId="77777777" w:rsidR="007666E9" w:rsidRDefault="00000000">
      <w:pPr>
        <w:pStyle w:val="ListParagraph"/>
        <w:numPr>
          <w:ilvl w:val="1"/>
          <w:numId w:val="19"/>
        </w:numPr>
        <w:ind w:leftChars="0"/>
      </w:pPr>
      <w:r>
        <w:t>For UL WUS configuration, up to two separate sets of preambles can be configured:</w:t>
      </w:r>
    </w:p>
    <w:p w14:paraId="4E2810EB" w14:textId="77777777" w:rsidR="007666E9" w:rsidRDefault="00000000">
      <w:pPr>
        <w:pStyle w:val="ListParagraph"/>
        <w:numPr>
          <w:ilvl w:val="2"/>
          <w:numId w:val="19"/>
        </w:numPr>
        <w:ind w:leftChars="0"/>
      </w:pPr>
      <w:r>
        <w:lastRenderedPageBreak/>
        <w:t>Set of preambles for camping only (e.g., for Scenario 1, Mode 1)</w:t>
      </w:r>
    </w:p>
    <w:p w14:paraId="4E2810EC" w14:textId="77777777" w:rsidR="007666E9" w:rsidRDefault="00000000">
      <w:pPr>
        <w:pStyle w:val="ListParagraph"/>
        <w:numPr>
          <w:ilvl w:val="2"/>
          <w:numId w:val="19"/>
        </w:numPr>
        <w:ind w:leftChars="0"/>
      </w:pPr>
      <w:r>
        <w:t>Set of preambles for subsequent random access procedure (e.g., for Scenario 2, Mode 2)</w:t>
      </w:r>
    </w:p>
    <w:p w14:paraId="4E2810ED" w14:textId="77777777" w:rsidR="007666E9" w:rsidRDefault="00000000">
      <w:pPr>
        <w:pStyle w:val="ListParagraph"/>
        <w:numPr>
          <w:ilvl w:val="1"/>
          <w:numId w:val="19"/>
        </w:numPr>
        <w:ind w:leftChars="0"/>
      </w:pPr>
      <w:r>
        <w:t>Set of preambles for camping consists of only one preamble per SSB</w:t>
      </w:r>
    </w:p>
    <w:p w14:paraId="4E2810EE" w14:textId="77777777" w:rsidR="007666E9" w:rsidRDefault="007666E9">
      <w:pPr>
        <w:tabs>
          <w:tab w:val="left" w:pos="2670"/>
        </w:tabs>
        <w:rPr>
          <w:szCs w:val="20"/>
        </w:rPr>
      </w:pPr>
    </w:p>
    <w:p w14:paraId="4E2810EF" w14:textId="77777777" w:rsidR="007666E9" w:rsidRDefault="00000000">
      <w:pPr>
        <w:tabs>
          <w:tab w:val="left" w:pos="2670"/>
        </w:tabs>
        <w:rPr>
          <w:rFonts w:eastAsia="PMingLiU"/>
          <w:b/>
          <w:bCs/>
          <w:szCs w:val="20"/>
          <w:lang w:eastAsia="zh-TW"/>
        </w:rPr>
      </w:pPr>
      <w:r>
        <w:rPr>
          <w:rFonts w:eastAsia="PMingLiU" w:hint="eastAsia"/>
          <w:b/>
          <w:bCs/>
          <w:szCs w:val="20"/>
          <w:lang w:eastAsia="zh-TW"/>
        </w:rPr>
        <w:t>B</w:t>
      </w:r>
      <w:r>
        <w:rPr>
          <w:rFonts w:eastAsia="PMingLiU"/>
          <w:b/>
          <w:bCs/>
          <w:szCs w:val="20"/>
          <w:lang w:eastAsia="zh-TW"/>
        </w:rPr>
        <w:t>ased on the proposals above, moderator thinks the following proposals may worth a try first.</w:t>
      </w:r>
    </w:p>
    <w:p w14:paraId="4E2810F0" w14:textId="77777777" w:rsidR="007666E9" w:rsidRDefault="00000000">
      <w:pPr>
        <w:pStyle w:val="Heading3"/>
        <w:numPr>
          <w:ilvl w:val="0"/>
          <w:numId w:val="0"/>
        </w:numPr>
        <w:tabs>
          <w:tab w:val="left" w:pos="480"/>
        </w:tabs>
        <w:rPr>
          <w:rFonts w:ascii="Times" w:hAnsi="Times" w:cs="Times"/>
          <w:bCs/>
          <w:iCs/>
          <w:color w:val="000000" w:themeColor="text1"/>
          <w:szCs w:val="20"/>
          <w:u w:val="single"/>
          <w:lang w:eastAsia="zh-TW"/>
        </w:rPr>
      </w:pPr>
      <w:bookmarkStart w:id="45" w:name="OLE_LINK22"/>
      <w:r>
        <w:rPr>
          <w:rFonts w:ascii="Times" w:hAnsi="Times" w:cs="Times"/>
          <w:bCs/>
          <w:iCs/>
          <w:color w:val="000000" w:themeColor="text1"/>
          <w:szCs w:val="20"/>
          <w:u w:val="single"/>
          <w:lang w:eastAsia="zh-TW"/>
        </w:rPr>
        <w:t>FL Proposal 2-1</w:t>
      </w:r>
    </w:p>
    <w:p w14:paraId="4E2810F1" w14:textId="77777777" w:rsidR="007666E9" w:rsidRDefault="00000000">
      <w:pPr>
        <w:rPr>
          <w:rFonts w:eastAsia="PMingLiU"/>
          <w:b/>
          <w:lang w:eastAsia="zh-TW"/>
        </w:rPr>
      </w:pPr>
      <w:r>
        <w:rPr>
          <w:rFonts w:eastAsia="PMingLiU"/>
          <w:b/>
          <w:lang w:eastAsia="zh-TW"/>
        </w:rPr>
        <w:t>For further study of on-demand SIB1 in idle/inactive mode, it is assumed that the transmit power control of UL WUS transmission based on PRACH is applied in the same manner as the legacy PRACH transmission.</w:t>
      </w:r>
    </w:p>
    <w:p w14:paraId="4E2810F2" w14:textId="77777777" w:rsidR="007666E9" w:rsidRDefault="007666E9">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7666E9" w14:paraId="4E2810F6" w14:textId="77777777">
        <w:tc>
          <w:tcPr>
            <w:tcW w:w="1265" w:type="dxa"/>
            <w:tcBorders>
              <w:top w:val="single" w:sz="4" w:space="0" w:color="auto"/>
              <w:left w:val="single" w:sz="4" w:space="0" w:color="auto"/>
              <w:bottom w:val="single" w:sz="4" w:space="0" w:color="auto"/>
              <w:right w:val="single" w:sz="4" w:space="0" w:color="auto"/>
            </w:tcBorders>
          </w:tcPr>
          <w:p w14:paraId="4E2810F3" w14:textId="77777777" w:rsidR="007666E9"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E2810F4" w14:textId="77777777" w:rsidR="007666E9"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E2810F5" w14:textId="77777777" w:rsidR="007666E9" w:rsidRDefault="00000000">
            <w:pPr>
              <w:spacing w:before="120" w:after="120"/>
              <w:rPr>
                <w:b/>
                <w:bCs/>
              </w:rPr>
            </w:pPr>
            <w:r>
              <w:rPr>
                <w:b/>
                <w:bCs/>
              </w:rPr>
              <w:t>Comment</w:t>
            </w:r>
          </w:p>
        </w:tc>
      </w:tr>
      <w:tr w:rsidR="007666E9" w14:paraId="4E2810FA" w14:textId="77777777">
        <w:tc>
          <w:tcPr>
            <w:tcW w:w="1265" w:type="dxa"/>
            <w:tcBorders>
              <w:top w:val="single" w:sz="4" w:space="0" w:color="auto"/>
              <w:left w:val="single" w:sz="4" w:space="0" w:color="auto"/>
              <w:bottom w:val="single" w:sz="4" w:space="0" w:color="auto"/>
              <w:right w:val="single" w:sz="4" w:space="0" w:color="auto"/>
            </w:tcBorders>
          </w:tcPr>
          <w:p w14:paraId="4E2810F7" w14:textId="77777777" w:rsidR="007666E9"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4E2810F8" w14:textId="77777777" w:rsidR="007666E9" w:rsidRDefault="00000000">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10F9" w14:textId="77777777" w:rsidR="007666E9" w:rsidRDefault="007666E9">
            <w:pPr>
              <w:spacing w:before="120" w:after="120"/>
              <w:rPr>
                <w:rFonts w:eastAsia="PMingLiU"/>
                <w:lang w:eastAsia="zh-TW"/>
              </w:rPr>
            </w:pPr>
          </w:p>
        </w:tc>
      </w:tr>
      <w:tr w:rsidR="007666E9" w14:paraId="4E2810FE" w14:textId="77777777">
        <w:tc>
          <w:tcPr>
            <w:tcW w:w="1265" w:type="dxa"/>
            <w:tcBorders>
              <w:top w:val="single" w:sz="4" w:space="0" w:color="auto"/>
              <w:left w:val="single" w:sz="4" w:space="0" w:color="auto"/>
              <w:bottom w:val="single" w:sz="4" w:space="0" w:color="auto"/>
              <w:right w:val="single" w:sz="4" w:space="0" w:color="auto"/>
            </w:tcBorders>
          </w:tcPr>
          <w:p w14:paraId="4E2810FB" w14:textId="77777777" w:rsidR="007666E9" w:rsidRDefault="00000000">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4E2810FC" w14:textId="77777777" w:rsidR="007666E9" w:rsidRDefault="00000000">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4E2810FD" w14:textId="77777777" w:rsidR="007666E9" w:rsidRDefault="007666E9">
            <w:pPr>
              <w:spacing w:before="120" w:after="120"/>
              <w:rPr>
                <w:rFonts w:eastAsia="MS Mincho"/>
                <w:lang w:eastAsia="ja-JP"/>
              </w:rPr>
            </w:pPr>
          </w:p>
        </w:tc>
      </w:tr>
      <w:tr w:rsidR="007666E9" w14:paraId="4E281102" w14:textId="77777777">
        <w:tc>
          <w:tcPr>
            <w:tcW w:w="1265" w:type="dxa"/>
            <w:tcBorders>
              <w:top w:val="single" w:sz="4" w:space="0" w:color="auto"/>
              <w:left w:val="single" w:sz="4" w:space="0" w:color="auto"/>
              <w:bottom w:val="single" w:sz="4" w:space="0" w:color="auto"/>
              <w:right w:val="single" w:sz="4" w:space="0" w:color="auto"/>
            </w:tcBorders>
          </w:tcPr>
          <w:p w14:paraId="4E2810FF" w14:textId="77777777" w:rsidR="007666E9" w:rsidRDefault="00000000">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4E281100" w14:textId="77777777" w:rsidR="007666E9" w:rsidRDefault="00000000">
            <w:pPr>
              <w:spacing w:before="120" w:after="120"/>
              <w:rPr>
                <w:rFonts w:eastAsia="MS Mincho"/>
                <w:lang w:eastAsia="ja-JP"/>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4E281101" w14:textId="77777777" w:rsidR="007666E9" w:rsidRDefault="00000000">
            <w:pPr>
              <w:spacing w:before="120" w:after="120"/>
              <w:rPr>
                <w:rFonts w:eastAsia="MS Mincho"/>
                <w:lang w:eastAsia="ja-JP"/>
              </w:rPr>
            </w:pPr>
            <w:r>
              <w:rPr>
                <w:rFonts w:eastAsia="PMingLiU"/>
                <w:lang w:eastAsia="zh-TW"/>
              </w:rPr>
              <w:t xml:space="preserve">While the general procedure of ramping up should be adopted, we think that the power ramp-up for PRACH is “too flexible”, meaning that the ramp-up parameters are at a fine granularity which is ok for SIB-1 signalling but it would be too much unneeded overhead for WUS configuration. We kindly suggest instead that the ramp-up procedure is studied and optimized.  </w:t>
            </w:r>
          </w:p>
        </w:tc>
      </w:tr>
      <w:tr w:rsidR="007666E9" w14:paraId="4E281106" w14:textId="77777777">
        <w:tc>
          <w:tcPr>
            <w:tcW w:w="1265" w:type="dxa"/>
            <w:tcBorders>
              <w:top w:val="single" w:sz="4" w:space="0" w:color="auto"/>
              <w:left w:val="single" w:sz="4" w:space="0" w:color="auto"/>
              <w:bottom w:val="single" w:sz="4" w:space="0" w:color="auto"/>
              <w:right w:val="single" w:sz="4" w:space="0" w:color="auto"/>
            </w:tcBorders>
          </w:tcPr>
          <w:p w14:paraId="4E281103" w14:textId="77777777" w:rsidR="007666E9"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E281104" w14:textId="77777777" w:rsidR="007666E9" w:rsidRDefault="00000000">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1105" w14:textId="77777777" w:rsidR="007666E9" w:rsidRDefault="00000000">
            <w:pPr>
              <w:spacing w:before="120" w:after="120"/>
              <w:rPr>
                <w:rFonts w:eastAsia="PMingLiU"/>
                <w:lang w:eastAsia="zh-TW"/>
              </w:rPr>
            </w:pPr>
            <w:r>
              <w:rPr>
                <w:rFonts w:eastAsiaTheme="minorEastAsia"/>
                <w:lang w:eastAsia="zh-CN"/>
              </w:rPr>
              <w:t>Since in WID it is agreed that no modification of SSB, the UE can directly obtain the RSRP of the corresponding cell via SSB. Therefore, the legacy mechanism for PRACH power control may not need to modify.</w:t>
            </w:r>
          </w:p>
        </w:tc>
      </w:tr>
      <w:tr w:rsidR="007666E9" w14:paraId="4E28110A" w14:textId="77777777">
        <w:tc>
          <w:tcPr>
            <w:tcW w:w="1265" w:type="dxa"/>
            <w:tcBorders>
              <w:top w:val="single" w:sz="4" w:space="0" w:color="auto"/>
              <w:left w:val="single" w:sz="4" w:space="0" w:color="auto"/>
              <w:bottom w:val="single" w:sz="4" w:space="0" w:color="auto"/>
              <w:right w:val="single" w:sz="4" w:space="0" w:color="auto"/>
            </w:tcBorders>
          </w:tcPr>
          <w:p w14:paraId="4E281107" w14:textId="77777777" w:rsidR="007666E9" w:rsidRDefault="00000000">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4E281108" w14:textId="77777777" w:rsidR="007666E9" w:rsidRDefault="00000000">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4E281109" w14:textId="77777777" w:rsidR="007666E9" w:rsidRDefault="007666E9">
            <w:pPr>
              <w:spacing w:before="120" w:after="120"/>
              <w:rPr>
                <w:rFonts w:eastAsiaTheme="minorEastAsia"/>
                <w:lang w:eastAsia="zh-CN"/>
              </w:rPr>
            </w:pPr>
          </w:p>
        </w:tc>
      </w:tr>
      <w:tr w:rsidR="007666E9" w14:paraId="4E28110E" w14:textId="77777777">
        <w:tc>
          <w:tcPr>
            <w:tcW w:w="1265" w:type="dxa"/>
            <w:tcBorders>
              <w:top w:val="single" w:sz="4" w:space="0" w:color="auto"/>
              <w:left w:val="single" w:sz="4" w:space="0" w:color="auto"/>
              <w:bottom w:val="single" w:sz="4" w:space="0" w:color="auto"/>
              <w:right w:val="single" w:sz="4" w:space="0" w:color="auto"/>
            </w:tcBorders>
          </w:tcPr>
          <w:p w14:paraId="4E28110B" w14:textId="77777777" w:rsidR="007666E9" w:rsidRDefault="00000000">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E28110C"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10D" w14:textId="77777777" w:rsidR="007666E9" w:rsidRDefault="00000000">
            <w:pPr>
              <w:spacing w:before="120" w:after="120"/>
              <w:rPr>
                <w:rFonts w:eastAsiaTheme="minorEastAsia"/>
                <w:lang w:eastAsia="zh-CN"/>
              </w:rPr>
            </w:pPr>
            <w:r>
              <w:rPr>
                <w:rFonts w:eastAsia="Malgun Gothic"/>
                <w:lang w:eastAsia="ko-KR"/>
              </w:rPr>
              <w:t>In our view, UL WUS can follow the same manner as the legacy but separate parameters can be considered for UL WUS.</w:t>
            </w:r>
          </w:p>
        </w:tc>
      </w:tr>
      <w:tr w:rsidR="007666E9" w14:paraId="4E281112" w14:textId="77777777">
        <w:tc>
          <w:tcPr>
            <w:tcW w:w="1265" w:type="dxa"/>
            <w:tcBorders>
              <w:top w:val="single" w:sz="4" w:space="0" w:color="auto"/>
              <w:left w:val="single" w:sz="4" w:space="0" w:color="auto"/>
              <w:bottom w:val="single" w:sz="4" w:space="0" w:color="auto"/>
              <w:right w:val="single" w:sz="4" w:space="0" w:color="auto"/>
            </w:tcBorders>
          </w:tcPr>
          <w:p w14:paraId="4E28110F" w14:textId="77777777" w:rsidR="007666E9" w:rsidRDefault="00000000">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E281110" w14:textId="77777777" w:rsidR="007666E9" w:rsidRDefault="00000000">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4E281111" w14:textId="77777777" w:rsidR="007666E9" w:rsidRDefault="007666E9">
            <w:pPr>
              <w:spacing w:before="120" w:after="120"/>
              <w:rPr>
                <w:rFonts w:eastAsia="Malgun Gothic"/>
                <w:lang w:eastAsia="ko-KR"/>
              </w:rPr>
            </w:pPr>
          </w:p>
        </w:tc>
      </w:tr>
      <w:tr w:rsidR="007666E9" w14:paraId="4E281116" w14:textId="77777777">
        <w:tc>
          <w:tcPr>
            <w:tcW w:w="1265" w:type="dxa"/>
            <w:tcBorders>
              <w:top w:val="single" w:sz="4" w:space="0" w:color="auto"/>
              <w:left w:val="single" w:sz="4" w:space="0" w:color="auto"/>
              <w:bottom w:val="single" w:sz="4" w:space="0" w:color="auto"/>
              <w:right w:val="single" w:sz="4" w:space="0" w:color="auto"/>
            </w:tcBorders>
          </w:tcPr>
          <w:p w14:paraId="4E281113" w14:textId="77777777" w:rsidR="007666E9" w:rsidRDefault="00000000">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4E281114" w14:textId="77777777" w:rsidR="007666E9" w:rsidRDefault="00000000">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E281115" w14:textId="77777777" w:rsidR="007666E9" w:rsidRDefault="007666E9">
            <w:pPr>
              <w:spacing w:before="120" w:after="120"/>
              <w:rPr>
                <w:rFonts w:eastAsia="Malgun Gothic"/>
                <w:lang w:eastAsia="ko-KR"/>
              </w:rPr>
            </w:pPr>
          </w:p>
        </w:tc>
      </w:tr>
      <w:tr w:rsidR="007666E9" w14:paraId="4E28111A" w14:textId="77777777">
        <w:tc>
          <w:tcPr>
            <w:tcW w:w="1265" w:type="dxa"/>
            <w:tcBorders>
              <w:top w:val="single" w:sz="4" w:space="0" w:color="auto"/>
              <w:left w:val="single" w:sz="4" w:space="0" w:color="auto"/>
              <w:bottom w:val="single" w:sz="4" w:space="0" w:color="auto"/>
              <w:right w:val="single" w:sz="4" w:space="0" w:color="auto"/>
            </w:tcBorders>
          </w:tcPr>
          <w:p w14:paraId="4E281117" w14:textId="77777777" w:rsidR="007666E9"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E281118" w14:textId="77777777" w:rsidR="007666E9" w:rsidRDefault="00000000">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4E281119" w14:textId="77777777" w:rsidR="007666E9" w:rsidRDefault="007666E9">
            <w:pPr>
              <w:spacing w:before="120" w:after="120"/>
              <w:rPr>
                <w:rFonts w:eastAsia="Malgun Gothic"/>
                <w:lang w:eastAsia="ko-KR"/>
              </w:rPr>
            </w:pPr>
          </w:p>
        </w:tc>
      </w:tr>
      <w:tr w:rsidR="007666E9" w14:paraId="4E28111E" w14:textId="77777777">
        <w:tc>
          <w:tcPr>
            <w:tcW w:w="1265" w:type="dxa"/>
            <w:tcBorders>
              <w:top w:val="single" w:sz="4" w:space="0" w:color="auto"/>
              <w:left w:val="single" w:sz="4" w:space="0" w:color="auto"/>
              <w:bottom w:val="single" w:sz="4" w:space="0" w:color="auto"/>
              <w:right w:val="single" w:sz="4" w:space="0" w:color="auto"/>
            </w:tcBorders>
          </w:tcPr>
          <w:p w14:paraId="4E28111B" w14:textId="77777777" w:rsidR="007666E9"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E28111C" w14:textId="77777777" w:rsidR="007666E9"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E28111D" w14:textId="77777777" w:rsidR="007666E9" w:rsidRDefault="007666E9">
            <w:pPr>
              <w:spacing w:before="120" w:after="120"/>
              <w:rPr>
                <w:rFonts w:eastAsia="Malgun Gothic"/>
                <w:lang w:eastAsia="ko-KR"/>
              </w:rPr>
            </w:pPr>
          </w:p>
        </w:tc>
      </w:tr>
      <w:tr w:rsidR="007666E9" w14:paraId="4E281122" w14:textId="77777777">
        <w:tc>
          <w:tcPr>
            <w:tcW w:w="1265" w:type="dxa"/>
            <w:tcBorders>
              <w:top w:val="single" w:sz="4" w:space="0" w:color="auto"/>
              <w:left w:val="single" w:sz="4" w:space="0" w:color="auto"/>
              <w:bottom w:val="single" w:sz="4" w:space="0" w:color="auto"/>
              <w:right w:val="single" w:sz="4" w:space="0" w:color="auto"/>
            </w:tcBorders>
          </w:tcPr>
          <w:p w14:paraId="4E28111F" w14:textId="77777777" w:rsidR="007666E9" w:rsidRDefault="00000000">
            <w:pPr>
              <w:spacing w:before="120" w:after="120"/>
              <w:rPr>
                <w:rFonts w:eastAsia="MS Mincho"/>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4E281120" w14:textId="77777777" w:rsidR="007666E9" w:rsidRDefault="00000000">
            <w:pPr>
              <w:spacing w:before="120" w:after="120"/>
              <w:rPr>
                <w:rFonts w:eastAsia="MS Mincho"/>
                <w:lang w:eastAsia="ja-JP"/>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4E281121" w14:textId="77777777" w:rsidR="007666E9" w:rsidRDefault="00000000">
            <w:pPr>
              <w:spacing w:before="120" w:after="120"/>
              <w:rPr>
                <w:rFonts w:eastAsia="Malgun Gothic"/>
                <w:lang w:eastAsia="ko-KR"/>
              </w:rPr>
            </w:pPr>
            <w:r>
              <w:rPr>
                <w:rFonts w:eastAsia="Malgun Gothic"/>
                <w:lang w:eastAsia="ko-KR"/>
              </w:rPr>
              <w:t xml:space="preserve">Since PRACH is used as the wake-up signal, it would be natural to align the power control schemes. </w:t>
            </w:r>
          </w:p>
        </w:tc>
      </w:tr>
      <w:tr w:rsidR="007666E9" w14:paraId="4E281126" w14:textId="77777777">
        <w:tc>
          <w:tcPr>
            <w:tcW w:w="1265" w:type="dxa"/>
            <w:tcBorders>
              <w:top w:val="single" w:sz="4" w:space="0" w:color="auto"/>
              <w:left w:val="single" w:sz="4" w:space="0" w:color="auto"/>
              <w:bottom w:val="single" w:sz="4" w:space="0" w:color="auto"/>
              <w:right w:val="single" w:sz="4" w:space="0" w:color="auto"/>
            </w:tcBorders>
          </w:tcPr>
          <w:p w14:paraId="4E281123" w14:textId="77777777" w:rsidR="007666E9" w:rsidRDefault="00000000">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4E281124" w14:textId="77777777" w:rsidR="007666E9"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E281125" w14:textId="77777777" w:rsidR="007666E9" w:rsidRDefault="007666E9">
            <w:pPr>
              <w:spacing w:before="120" w:after="120"/>
              <w:rPr>
                <w:rFonts w:eastAsia="Malgun Gothic"/>
                <w:lang w:eastAsia="ko-KR"/>
              </w:rPr>
            </w:pPr>
          </w:p>
        </w:tc>
      </w:tr>
      <w:tr w:rsidR="007666E9" w14:paraId="4E28112A" w14:textId="77777777">
        <w:tc>
          <w:tcPr>
            <w:tcW w:w="1265" w:type="dxa"/>
            <w:tcBorders>
              <w:top w:val="single" w:sz="4" w:space="0" w:color="auto"/>
              <w:left w:val="single" w:sz="4" w:space="0" w:color="auto"/>
              <w:bottom w:val="single" w:sz="4" w:space="0" w:color="auto"/>
              <w:right w:val="single" w:sz="4" w:space="0" w:color="auto"/>
            </w:tcBorders>
          </w:tcPr>
          <w:p w14:paraId="4E281127" w14:textId="77777777" w:rsidR="007666E9" w:rsidRDefault="00000000">
            <w:pPr>
              <w:spacing w:before="120" w:after="120"/>
              <w:rPr>
                <w:rFonts w:eastAsia="MS Mincho"/>
                <w:lang w:val="en-US" w:eastAsia="ja-JP"/>
              </w:rPr>
            </w:pPr>
            <w:r>
              <w:rPr>
                <w:rFonts w:eastAsia="MS Mincho"/>
                <w:lang w:val="en-US" w:eastAsia="ja-JP"/>
              </w:rPr>
              <w:t>CEWiT</w:t>
            </w:r>
          </w:p>
        </w:tc>
        <w:tc>
          <w:tcPr>
            <w:tcW w:w="1570" w:type="dxa"/>
            <w:tcBorders>
              <w:top w:val="single" w:sz="4" w:space="0" w:color="auto"/>
              <w:left w:val="single" w:sz="4" w:space="0" w:color="auto"/>
              <w:bottom w:val="single" w:sz="4" w:space="0" w:color="auto"/>
              <w:right w:val="single" w:sz="4" w:space="0" w:color="auto"/>
            </w:tcBorders>
          </w:tcPr>
          <w:p w14:paraId="4E281128" w14:textId="77777777" w:rsidR="007666E9" w:rsidRDefault="007666E9">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4E281129" w14:textId="77777777" w:rsidR="007666E9" w:rsidRDefault="00000000">
            <w:pPr>
              <w:spacing w:before="120" w:after="120"/>
              <w:rPr>
                <w:rFonts w:eastAsia="Malgun Gothic"/>
                <w:lang w:val="en-US" w:eastAsia="ko-KR"/>
              </w:rPr>
            </w:pPr>
            <w:r>
              <w:rPr>
                <w:rFonts w:eastAsia="Malgun Gothic"/>
                <w:lang w:val="en-US" w:eastAsia="ko-KR"/>
              </w:rPr>
              <w:t xml:space="preserve">We agree with </w:t>
            </w:r>
            <w:r>
              <w:rPr>
                <w:rFonts w:eastAsia="PMingLiU"/>
                <w:lang w:eastAsia="zh-TW"/>
              </w:rPr>
              <w:t>Fraunhofer</w:t>
            </w:r>
            <w:r>
              <w:rPr>
                <w:rFonts w:eastAsia="PMingLiU"/>
                <w:lang w:val="en-US" w:eastAsia="zh-TW"/>
              </w:rPr>
              <w:t xml:space="preserve"> that a general ramp up procedure should be applied. However an optimization of </w:t>
            </w:r>
            <w:r>
              <w:rPr>
                <w:rFonts w:eastAsia="PMingLiU"/>
                <w:lang w:eastAsia="zh-TW"/>
              </w:rPr>
              <w:t xml:space="preserve"> the ramp-up parameters </w:t>
            </w:r>
            <w:r>
              <w:rPr>
                <w:rFonts w:eastAsia="PMingLiU"/>
                <w:lang w:val="en-US" w:eastAsia="zh-TW"/>
              </w:rPr>
              <w:t>of the PRACH power control can be used for on demand SIB1. Since, finer granularity of the PRACH power control parameters may increase latency.</w:t>
            </w:r>
          </w:p>
        </w:tc>
      </w:tr>
      <w:tr w:rsidR="00E66A23" w14:paraId="4BBD9949" w14:textId="77777777">
        <w:tc>
          <w:tcPr>
            <w:tcW w:w="1265" w:type="dxa"/>
            <w:tcBorders>
              <w:top w:val="single" w:sz="4" w:space="0" w:color="auto"/>
              <w:left w:val="single" w:sz="4" w:space="0" w:color="auto"/>
              <w:bottom w:val="single" w:sz="4" w:space="0" w:color="auto"/>
              <w:right w:val="single" w:sz="4" w:space="0" w:color="auto"/>
            </w:tcBorders>
          </w:tcPr>
          <w:p w14:paraId="0E988EA4" w14:textId="7EC80D05" w:rsidR="00E66A23" w:rsidRDefault="00E66A23">
            <w:pPr>
              <w:spacing w:before="120" w:after="120"/>
              <w:rPr>
                <w:rFonts w:eastAsia="MS Mincho"/>
                <w:lang w:val="en-US" w:eastAsia="ja-JP"/>
              </w:rPr>
            </w:pPr>
            <w:r>
              <w:rPr>
                <w:rFonts w:eastAsia="MS Mincho"/>
                <w:lang w:val="en-US"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0DA4D74A" w14:textId="77777777" w:rsidR="00E66A23" w:rsidRDefault="00E66A23">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07E3DDB8" w14:textId="64B51384" w:rsidR="00E66A23" w:rsidRDefault="00E66A23">
            <w:pPr>
              <w:spacing w:before="120" w:after="120"/>
              <w:rPr>
                <w:rFonts w:eastAsia="Malgun Gothic"/>
                <w:lang w:val="en-US" w:eastAsia="ko-KR"/>
              </w:rPr>
            </w:pPr>
            <w:r>
              <w:rPr>
                <w:rFonts w:eastAsia="Malgun Gothic"/>
                <w:lang w:val="en-US" w:eastAsia="ko-KR"/>
              </w:rPr>
              <w:t xml:space="preserve">Depending on </w:t>
            </w:r>
            <w:r w:rsidR="000E7841">
              <w:rPr>
                <w:rFonts w:eastAsia="Malgun Gothic"/>
                <w:lang w:val="en-US" w:eastAsia="ko-KR"/>
              </w:rPr>
              <w:t xml:space="preserve">which </w:t>
            </w:r>
            <w:r>
              <w:rPr>
                <w:rFonts w:eastAsia="Malgun Gothic"/>
                <w:lang w:val="en-US" w:eastAsia="ko-KR"/>
              </w:rPr>
              <w:t>Case 1/2/3</w:t>
            </w:r>
            <w:r w:rsidR="000E7841">
              <w:rPr>
                <w:rFonts w:eastAsia="Malgun Gothic"/>
                <w:lang w:val="en-US" w:eastAsia="ko-KR"/>
              </w:rPr>
              <w:t xml:space="preserve"> we are talking about, this statement may not be that clear on “same manner”. </w:t>
            </w:r>
          </w:p>
        </w:tc>
      </w:tr>
    </w:tbl>
    <w:p w14:paraId="4E28112B" w14:textId="77777777" w:rsidR="007666E9" w:rsidRDefault="007666E9">
      <w:pPr>
        <w:rPr>
          <w:rFonts w:eastAsia="PMingLiU"/>
          <w:b/>
          <w:lang w:eastAsia="zh-TW"/>
        </w:rPr>
      </w:pPr>
    </w:p>
    <w:p w14:paraId="4E28112C" w14:textId="77777777" w:rsidR="007666E9" w:rsidRDefault="00000000">
      <w:pPr>
        <w:pStyle w:val="Heading3"/>
        <w:numPr>
          <w:ilvl w:val="0"/>
          <w:numId w:val="0"/>
        </w:numPr>
        <w:tabs>
          <w:tab w:val="left" w:pos="480"/>
        </w:tabs>
        <w:rPr>
          <w:rFonts w:ascii="Times" w:hAnsi="Times" w:cs="Times"/>
          <w:bCs/>
          <w:iCs/>
          <w:color w:val="000000" w:themeColor="text1"/>
          <w:szCs w:val="20"/>
          <w:u w:val="single"/>
          <w:lang w:eastAsia="zh-TW"/>
        </w:rPr>
      </w:pPr>
      <w:bookmarkStart w:id="46" w:name="OLE_LINK27"/>
      <w:bookmarkEnd w:id="45"/>
      <w:r>
        <w:rPr>
          <w:rFonts w:ascii="Times" w:hAnsi="Times" w:cs="Times"/>
          <w:bCs/>
          <w:iCs/>
          <w:color w:val="000000" w:themeColor="text1"/>
          <w:szCs w:val="20"/>
          <w:u w:val="single"/>
          <w:lang w:eastAsia="zh-TW"/>
        </w:rPr>
        <w:t>FL Proposal 2-2</w:t>
      </w:r>
    </w:p>
    <w:p w14:paraId="4E28112D" w14:textId="77777777" w:rsidR="007666E9" w:rsidRDefault="00000000">
      <w:pPr>
        <w:rPr>
          <w:rFonts w:eastAsia="PMingLiU"/>
          <w:b/>
          <w:lang w:eastAsia="zh-TW"/>
        </w:rPr>
      </w:pPr>
      <w:r>
        <w:rPr>
          <w:rFonts w:eastAsia="PMingLiU"/>
          <w:b/>
          <w:lang w:eastAsia="zh-TW"/>
        </w:rPr>
        <w:t>For further study of on-demand SIB1 in idle/inactive mode, RAN1 to study UE’s assumption of spatial relationships among PDCCH/PDSCH of on-demand SIB1, SSB, and UL WUS.</w:t>
      </w:r>
    </w:p>
    <w:p w14:paraId="4E28112E" w14:textId="77777777" w:rsidR="007666E9" w:rsidRDefault="007666E9">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7666E9" w14:paraId="4E281132" w14:textId="77777777">
        <w:tc>
          <w:tcPr>
            <w:tcW w:w="1265" w:type="dxa"/>
            <w:tcBorders>
              <w:top w:val="single" w:sz="4" w:space="0" w:color="auto"/>
              <w:left w:val="single" w:sz="4" w:space="0" w:color="auto"/>
              <w:bottom w:val="single" w:sz="4" w:space="0" w:color="auto"/>
              <w:right w:val="single" w:sz="4" w:space="0" w:color="auto"/>
            </w:tcBorders>
          </w:tcPr>
          <w:p w14:paraId="4E28112F" w14:textId="77777777" w:rsidR="007666E9"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E281130" w14:textId="77777777" w:rsidR="007666E9"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E281131" w14:textId="77777777" w:rsidR="007666E9" w:rsidRDefault="00000000">
            <w:pPr>
              <w:spacing w:before="120" w:after="120"/>
              <w:rPr>
                <w:b/>
                <w:bCs/>
              </w:rPr>
            </w:pPr>
            <w:r>
              <w:rPr>
                <w:b/>
                <w:bCs/>
              </w:rPr>
              <w:t>Comment</w:t>
            </w:r>
          </w:p>
        </w:tc>
      </w:tr>
      <w:tr w:rsidR="007666E9" w14:paraId="4E281136" w14:textId="77777777">
        <w:tc>
          <w:tcPr>
            <w:tcW w:w="1265" w:type="dxa"/>
            <w:tcBorders>
              <w:top w:val="single" w:sz="4" w:space="0" w:color="auto"/>
              <w:left w:val="single" w:sz="4" w:space="0" w:color="auto"/>
              <w:bottom w:val="single" w:sz="4" w:space="0" w:color="auto"/>
              <w:right w:val="single" w:sz="4" w:space="0" w:color="auto"/>
            </w:tcBorders>
          </w:tcPr>
          <w:p w14:paraId="4E281133" w14:textId="77777777" w:rsidR="007666E9" w:rsidRDefault="00000000">
            <w:pPr>
              <w:spacing w:before="120" w:after="12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4E281134" w14:textId="77777777" w:rsidR="007666E9" w:rsidRDefault="00000000">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1135" w14:textId="77777777" w:rsidR="007666E9" w:rsidRDefault="00000000">
            <w:pPr>
              <w:spacing w:before="120" w:after="120"/>
              <w:rPr>
                <w:rFonts w:eastAsiaTheme="minorEastAsia"/>
                <w:lang w:eastAsia="zh-CN"/>
              </w:rPr>
            </w:pPr>
            <w:r>
              <w:rPr>
                <w:rFonts w:eastAsiaTheme="minorEastAsia" w:hint="eastAsia"/>
                <w:lang w:eastAsia="zh-CN"/>
              </w:rPr>
              <w:t>U</w:t>
            </w:r>
            <w:r>
              <w:rPr>
                <w:rFonts w:eastAsiaTheme="minorEastAsia"/>
                <w:lang w:eastAsia="zh-CN"/>
              </w:rPr>
              <w:t>L WUS is PRACH. No change is expected.</w:t>
            </w:r>
          </w:p>
        </w:tc>
      </w:tr>
      <w:tr w:rsidR="007666E9" w14:paraId="4E28113B" w14:textId="77777777">
        <w:tc>
          <w:tcPr>
            <w:tcW w:w="1265" w:type="dxa"/>
            <w:tcBorders>
              <w:top w:val="single" w:sz="4" w:space="0" w:color="auto"/>
              <w:left w:val="single" w:sz="4" w:space="0" w:color="auto"/>
              <w:bottom w:val="single" w:sz="4" w:space="0" w:color="auto"/>
              <w:right w:val="single" w:sz="4" w:space="0" w:color="auto"/>
            </w:tcBorders>
          </w:tcPr>
          <w:p w14:paraId="4E281137" w14:textId="77777777" w:rsidR="007666E9" w:rsidRDefault="00000000">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4E281138" w14:textId="77777777" w:rsidR="007666E9" w:rsidRDefault="00000000">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4E281139" w14:textId="77777777" w:rsidR="007666E9" w:rsidRDefault="00000000">
            <w:pPr>
              <w:spacing w:before="120" w:after="120"/>
              <w:rPr>
                <w:rFonts w:eastAsiaTheme="minorEastAsia"/>
                <w:lang w:eastAsia="zh-CN"/>
              </w:rPr>
            </w:pPr>
            <w:r>
              <w:rPr>
                <w:rFonts w:eastAsiaTheme="minorEastAsia" w:hint="eastAsia"/>
                <w:lang w:eastAsia="zh-CN"/>
              </w:rPr>
              <w:t>N</w:t>
            </w:r>
            <w:r>
              <w:rPr>
                <w:rFonts w:eastAsiaTheme="minorEastAsia"/>
                <w:lang w:eastAsia="zh-CN"/>
              </w:rPr>
              <w:t>ot sure why we need to consider UE’s assumption of spatial relationships among PDCCH/PDSCH of on-demand SIB1, SSB and UL WUS.</w:t>
            </w:r>
          </w:p>
          <w:p w14:paraId="4E28113A" w14:textId="77777777" w:rsidR="007666E9" w:rsidRDefault="00000000">
            <w:pPr>
              <w:spacing w:before="120" w:after="120"/>
              <w:rPr>
                <w:rFonts w:eastAsia="MS Mincho"/>
                <w:lang w:eastAsia="ja-JP"/>
              </w:rPr>
            </w:pPr>
            <w:r>
              <w:rPr>
                <w:rFonts w:eastAsiaTheme="minorEastAsia" w:hint="eastAsia"/>
                <w:lang w:eastAsia="zh-CN"/>
              </w:rPr>
              <w:t>F</w:t>
            </w:r>
            <w:r>
              <w:rPr>
                <w:rFonts w:eastAsiaTheme="minorEastAsia"/>
                <w:lang w:eastAsia="zh-CN"/>
              </w:rPr>
              <w:t>or the spatial relationship between PDCCH/PDSCH of on-demand SIB1 and SSB, legacy behaviour is sufficient. For UL WUS, it is already covered by pervious proposal.</w:t>
            </w:r>
          </w:p>
        </w:tc>
      </w:tr>
      <w:tr w:rsidR="007666E9" w14:paraId="4E28113F" w14:textId="77777777">
        <w:tc>
          <w:tcPr>
            <w:tcW w:w="1265" w:type="dxa"/>
            <w:tcBorders>
              <w:top w:val="single" w:sz="4" w:space="0" w:color="auto"/>
              <w:left w:val="single" w:sz="4" w:space="0" w:color="auto"/>
              <w:bottom w:val="single" w:sz="4" w:space="0" w:color="auto"/>
              <w:right w:val="single" w:sz="4" w:space="0" w:color="auto"/>
            </w:tcBorders>
          </w:tcPr>
          <w:p w14:paraId="4E28113C" w14:textId="77777777" w:rsidR="007666E9" w:rsidRDefault="00000000">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4E28113D" w14:textId="77777777" w:rsidR="007666E9" w:rsidRDefault="00000000">
            <w:pPr>
              <w:spacing w:before="120" w:after="120"/>
              <w:rPr>
                <w:rFonts w:eastAsia="MS Mincho"/>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E28113E" w14:textId="77777777" w:rsidR="007666E9" w:rsidRDefault="00000000">
            <w:pPr>
              <w:spacing w:before="120" w:after="120"/>
              <w:rPr>
                <w:rFonts w:eastAsia="MS Mincho"/>
                <w:lang w:eastAsia="ja-JP"/>
              </w:rPr>
            </w:pPr>
            <w:r>
              <w:rPr>
                <w:rFonts w:eastAsia="PMingLiU"/>
                <w:lang w:eastAsia="zh-TW"/>
              </w:rPr>
              <w:t xml:space="preserve">The beam selection for UL WUS is yet another point which makes 1+A+X preferred. There this relationship is straightforward. For 1+B+X and 2+B+Y this needs to be reformulated: which SIB1? Which SSB? </w:t>
            </w:r>
          </w:p>
        </w:tc>
      </w:tr>
      <w:tr w:rsidR="007666E9" w14:paraId="4E281143" w14:textId="77777777">
        <w:tc>
          <w:tcPr>
            <w:tcW w:w="1265" w:type="dxa"/>
            <w:tcBorders>
              <w:top w:val="single" w:sz="4" w:space="0" w:color="auto"/>
              <w:left w:val="single" w:sz="4" w:space="0" w:color="auto"/>
              <w:bottom w:val="single" w:sz="4" w:space="0" w:color="auto"/>
              <w:right w:val="single" w:sz="4" w:space="0" w:color="auto"/>
            </w:tcBorders>
          </w:tcPr>
          <w:p w14:paraId="4E281140" w14:textId="77777777" w:rsidR="007666E9"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E281141" w14:textId="77777777" w:rsidR="007666E9" w:rsidRDefault="00000000">
            <w:pPr>
              <w:spacing w:before="120" w:after="120"/>
              <w:rPr>
                <w:rFonts w:eastAsia="PMingLiU"/>
                <w:lang w:eastAsia="zh-TW"/>
              </w:rPr>
            </w:pPr>
            <w:r>
              <w:rPr>
                <w:rFonts w:eastAsiaTheme="minorEastAsia" w:hint="eastAsia"/>
                <w:lang w:eastAsia="zh-CN"/>
              </w:rPr>
              <w:t>Y</w:t>
            </w:r>
            <w:r>
              <w:rPr>
                <w:rFonts w:eastAsiaTheme="minorEastAsia"/>
                <w:lang w:eastAsia="zh-CN"/>
              </w:rPr>
              <w:t>es, but</w:t>
            </w:r>
          </w:p>
        </w:tc>
        <w:tc>
          <w:tcPr>
            <w:tcW w:w="6801" w:type="dxa"/>
            <w:tcBorders>
              <w:top w:val="single" w:sz="4" w:space="0" w:color="auto"/>
              <w:left w:val="single" w:sz="4" w:space="0" w:color="auto"/>
              <w:bottom w:val="single" w:sz="4" w:space="0" w:color="auto"/>
              <w:right w:val="single" w:sz="4" w:space="0" w:color="auto"/>
            </w:tcBorders>
          </w:tcPr>
          <w:p w14:paraId="4E281142" w14:textId="77777777" w:rsidR="007666E9" w:rsidRDefault="00000000">
            <w:pPr>
              <w:spacing w:before="120" w:after="120"/>
              <w:rPr>
                <w:rFonts w:eastAsia="PMingLiU"/>
                <w:lang w:eastAsia="zh-TW"/>
              </w:rPr>
            </w:pPr>
            <w:r>
              <w:rPr>
                <w:rFonts w:eastAsiaTheme="minorEastAsia"/>
                <w:lang w:eastAsia="zh-CN"/>
              </w:rPr>
              <w:t>Legacy mechanism may sufficient</w:t>
            </w:r>
          </w:p>
        </w:tc>
      </w:tr>
      <w:tr w:rsidR="007666E9" w14:paraId="4E281147" w14:textId="77777777">
        <w:tc>
          <w:tcPr>
            <w:tcW w:w="1265" w:type="dxa"/>
            <w:tcBorders>
              <w:top w:val="single" w:sz="4" w:space="0" w:color="auto"/>
              <w:left w:val="single" w:sz="4" w:space="0" w:color="auto"/>
              <w:bottom w:val="single" w:sz="4" w:space="0" w:color="auto"/>
              <w:right w:val="single" w:sz="4" w:space="0" w:color="auto"/>
            </w:tcBorders>
          </w:tcPr>
          <w:p w14:paraId="4E281144" w14:textId="77777777" w:rsidR="007666E9" w:rsidRDefault="00000000">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4E281145"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146" w14:textId="77777777" w:rsidR="007666E9" w:rsidRDefault="00000000">
            <w:pPr>
              <w:spacing w:before="120" w:after="120"/>
              <w:rPr>
                <w:rFonts w:eastAsiaTheme="minorEastAsia"/>
                <w:lang w:eastAsia="zh-CN"/>
              </w:rPr>
            </w:pPr>
            <w:r>
              <w:rPr>
                <w:rFonts w:eastAsiaTheme="minorEastAsia"/>
                <w:lang w:eastAsia="zh-CN"/>
              </w:rPr>
              <w:t>A</w:t>
            </w:r>
            <w:r>
              <w:rPr>
                <w:rFonts w:eastAsiaTheme="minorEastAsia" w:hint="eastAsia"/>
                <w:lang w:eastAsia="zh-CN"/>
              </w:rPr>
              <w:t>gree with cmcc that legacy mechanism should be the baseline and FFS the necessity for any change.</w:t>
            </w:r>
          </w:p>
        </w:tc>
      </w:tr>
      <w:tr w:rsidR="007666E9" w14:paraId="4E28114B" w14:textId="77777777">
        <w:tc>
          <w:tcPr>
            <w:tcW w:w="1265" w:type="dxa"/>
            <w:tcBorders>
              <w:top w:val="single" w:sz="4" w:space="0" w:color="auto"/>
              <w:left w:val="single" w:sz="4" w:space="0" w:color="auto"/>
              <w:bottom w:val="single" w:sz="4" w:space="0" w:color="auto"/>
              <w:right w:val="single" w:sz="4" w:space="0" w:color="auto"/>
            </w:tcBorders>
          </w:tcPr>
          <w:p w14:paraId="4E281148" w14:textId="77777777" w:rsidR="007666E9" w:rsidRDefault="00000000">
            <w:pPr>
              <w:spacing w:before="120" w:after="120"/>
              <w:rPr>
                <w:rFonts w:eastAsiaTheme="minorEastAsia"/>
                <w:lang w:eastAsia="zh-CN"/>
              </w:rPr>
            </w:pPr>
            <w:r>
              <w:rPr>
                <w:rFonts w:eastAsia="Malgun Gothic"/>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E281149"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14A" w14:textId="77777777" w:rsidR="007666E9" w:rsidRDefault="00000000">
            <w:pPr>
              <w:spacing w:before="120" w:after="120"/>
              <w:rPr>
                <w:rFonts w:eastAsiaTheme="minorEastAsia"/>
                <w:lang w:eastAsia="zh-CN"/>
              </w:rPr>
            </w:pPr>
            <w:r>
              <w:rPr>
                <w:rFonts w:eastAsia="Malgun Gothic"/>
                <w:lang w:eastAsia="ko-KR"/>
              </w:rPr>
              <w:t>Given</w:t>
            </w:r>
            <w:r>
              <w:rPr>
                <w:rFonts w:eastAsia="Malgun Gothic" w:hint="eastAsia"/>
                <w:lang w:eastAsia="ko-KR"/>
              </w:rPr>
              <w:t xml:space="preserve"> UL WUS</w:t>
            </w:r>
            <w:r>
              <w:rPr>
                <w:rFonts w:eastAsia="Malgun Gothic"/>
                <w:lang w:eastAsia="ko-KR"/>
              </w:rPr>
              <w:t xml:space="preserve"> is assumed as dedicated PRACH resource, it is our understanding that spatial relationships among PDCCH/PDSCH of on-demand SIB1, SSB and UL WUS can follow legacy mechanism.</w:t>
            </w:r>
            <w:r>
              <w:rPr>
                <w:rFonts w:eastAsia="Malgun Gothic" w:hint="eastAsia"/>
                <w:lang w:eastAsia="ko-KR"/>
              </w:rPr>
              <w:t xml:space="preserve"> </w:t>
            </w:r>
          </w:p>
        </w:tc>
      </w:tr>
      <w:tr w:rsidR="007666E9" w14:paraId="4E28114F" w14:textId="77777777">
        <w:tc>
          <w:tcPr>
            <w:tcW w:w="1265" w:type="dxa"/>
            <w:tcBorders>
              <w:top w:val="single" w:sz="4" w:space="0" w:color="auto"/>
              <w:left w:val="single" w:sz="4" w:space="0" w:color="auto"/>
              <w:bottom w:val="single" w:sz="4" w:space="0" w:color="auto"/>
              <w:right w:val="single" w:sz="4" w:space="0" w:color="auto"/>
            </w:tcBorders>
          </w:tcPr>
          <w:p w14:paraId="4E28114C" w14:textId="77777777" w:rsidR="007666E9" w:rsidRDefault="00000000">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E28114D" w14:textId="77777777" w:rsidR="007666E9" w:rsidRDefault="00000000">
            <w:pPr>
              <w:spacing w:before="120" w:after="120"/>
              <w:rPr>
                <w:rFonts w:eastAsiaTheme="minorEastAsia"/>
                <w:lang w:eastAsia="zh-CN"/>
              </w:rPr>
            </w:pPr>
            <w:r>
              <w:rPr>
                <w:rFonts w:eastAsiaTheme="minor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4E28114E" w14:textId="77777777" w:rsidR="007666E9" w:rsidRDefault="00000000">
            <w:pPr>
              <w:spacing w:before="120" w:after="120"/>
              <w:rPr>
                <w:rFonts w:eastAsia="Malgun Gothic"/>
                <w:lang w:eastAsia="ko-KR"/>
              </w:rPr>
            </w:pPr>
            <w:r>
              <w:rPr>
                <w:rFonts w:eastAsia="Malgun Gothic"/>
                <w:lang w:eastAsia="ko-KR"/>
              </w:rPr>
              <w:t>Agree with CMCC, CATT</w:t>
            </w:r>
          </w:p>
        </w:tc>
      </w:tr>
      <w:tr w:rsidR="007666E9" w14:paraId="4E281153" w14:textId="77777777">
        <w:tc>
          <w:tcPr>
            <w:tcW w:w="1265" w:type="dxa"/>
            <w:tcBorders>
              <w:top w:val="single" w:sz="4" w:space="0" w:color="auto"/>
              <w:left w:val="single" w:sz="4" w:space="0" w:color="auto"/>
              <w:bottom w:val="single" w:sz="4" w:space="0" w:color="auto"/>
              <w:right w:val="single" w:sz="4" w:space="0" w:color="auto"/>
            </w:tcBorders>
          </w:tcPr>
          <w:p w14:paraId="4E281150" w14:textId="77777777" w:rsidR="007666E9" w:rsidRDefault="00000000">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4E281151"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152" w14:textId="77777777" w:rsidR="007666E9" w:rsidRDefault="00000000">
            <w:pPr>
              <w:spacing w:before="120" w:after="120"/>
              <w:rPr>
                <w:rFonts w:eastAsia="Malgun Gothic"/>
                <w:lang w:eastAsia="ko-KR"/>
              </w:rPr>
            </w:pPr>
            <w:r>
              <w:rPr>
                <w:rFonts w:eastAsia="PMingLiU"/>
                <w:lang w:eastAsia="zh-TW"/>
              </w:rPr>
              <w:t>In our view, the scope of this proposal can be refined based on the progress made in for Issue 1. Nevertheless, fine with the proposal to study the spatial relation assumptions for now although legacy approach is sufficient.</w:t>
            </w:r>
          </w:p>
        </w:tc>
      </w:tr>
      <w:tr w:rsidR="007666E9" w14:paraId="4E281157" w14:textId="77777777">
        <w:tc>
          <w:tcPr>
            <w:tcW w:w="1265" w:type="dxa"/>
            <w:tcBorders>
              <w:top w:val="single" w:sz="4" w:space="0" w:color="auto"/>
              <w:left w:val="single" w:sz="4" w:space="0" w:color="auto"/>
              <w:bottom w:val="single" w:sz="4" w:space="0" w:color="auto"/>
              <w:right w:val="single" w:sz="4" w:space="0" w:color="auto"/>
            </w:tcBorders>
          </w:tcPr>
          <w:p w14:paraId="4E281154" w14:textId="77777777" w:rsidR="007666E9"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E281155"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156" w14:textId="77777777" w:rsidR="007666E9" w:rsidRDefault="00000000">
            <w:pPr>
              <w:spacing w:before="120" w:after="120"/>
              <w:rPr>
                <w:rFonts w:eastAsia="PMingLiU"/>
                <w:lang w:eastAsia="zh-TW"/>
              </w:rPr>
            </w:pPr>
            <w:r>
              <w:rPr>
                <w:rFonts w:eastAsia="Malgun Gothic" w:hint="eastAsia"/>
                <w:lang w:eastAsia="ko-KR"/>
              </w:rPr>
              <w:t>L</w:t>
            </w:r>
            <w:r>
              <w:rPr>
                <w:rFonts w:eastAsia="Malgun Gothic"/>
                <w:lang w:eastAsia="ko-KR"/>
              </w:rPr>
              <w:t>egacy mechanism can be reused.</w:t>
            </w:r>
          </w:p>
        </w:tc>
      </w:tr>
      <w:tr w:rsidR="007666E9" w14:paraId="4E28115B" w14:textId="77777777">
        <w:tc>
          <w:tcPr>
            <w:tcW w:w="1265" w:type="dxa"/>
            <w:tcBorders>
              <w:top w:val="single" w:sz="4" w:space="0" w:color="auto"/>
              <w:left w:val="single" w:sz="4" w:space="0" w:color="auto"/>
              <w:bottom w:val="single" w:sz="4" w:space="0" w:color="auto"/>
              <w:right w:val="single" w:sz="4" w:space="0" w:color="auto"/>
            </w:tcBorders>
          </w:tcPr>
          <w:p w14:paraId="4E281158" w14:textId="77777777" w:rsidR="007666E9"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E281159"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15A" w14:textId="77777777" w:rsidR="007666E9" w:rsidRDefault="00000000">
            <w:pPr>
              <w:spacing w:before="120" w:after="120"/>
              <w:rPr>
                <w:rFonts w:eastAsia="Malgun Gothic"/>
                <w:lang w:eastAsia="ko-KR"/>
              </w:rPr>
            </w:pPr>
            <w:r>
              <w:rPr>
                <w:rFonts w:eastAsia="MS Mincho" w:hint="eastAsia"/>
                <w:lang w:eastAsia="ja-JP"/>
              </w:rPr>
              <w:t>W</w:t>
            </w:r>
            <w:r>
              <w:rPr>
                <w:rFonts w:eastAsia="MS Mincho"/>
                <w:lang w:eastAsia="ja-JP"/>
              </w:rPr>
              <w:t>e share the same view as some companies that following the legacy mechanism is sufficient.</w:t>
            </w:r>
          </w:p>
        </w:tc>
      </w:tr>
      <w:tr w:rsidR="007666E9" w14:paraId="4E28115F" w14:textId="77777777">
        <w:tc>
          <w:tcPr>
            <w:tcW w:w="1265" w:type="dxa"/>
            <w:tcBorders>
              <w:top w:val="single" w:sz="4" w:space="0" w:color="auto"/>
              <w:left w:val="single" w:sz="4" w:space="0" w:color="auto"/>
              <w:bottom w:val="single" w:sz="4" w:space="0" w:color="auto"/>
              <w:right w:val="single" w:sz="4" w:space="0" w:color="auto"/>
            </w:tcBorders>
          </w:tcPr>
          <w:p w14:paraId="4E28115C" w14:textId="77777777" w:rsidR="007666E9" w:rsidRDefault="00000000">
            <w:pPr>
              <w:spacing w:before="120" w:after="120"/>
              <w:rPr>
                <w:rFonts w:eastAsia="MS Mincho"/>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4E28115D"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15E" w14:textId="77777777" w:rsidR="007666E9" w:rsidRDefault="00000000">
            <w:pPr>
              <w:spacing w:before="120" w:after="120"/>
              <w:rPr>
                <w:rFonts w:eastAsia="MS Mincho"/>
                <w:lang w:eastAsia="ja-JP"/>
              </w:rPr>
            </w:pPr>
            <w:r>
              <w:rPr>
                <w:rFonts w:eastAsiaTheme="minorEastAsia"/>
                <w:lang w:eastAsia="zh-CN"/>
              </w:rPr>
              <w:t>Legacy mechanism is sufficient.</w:t>
            </w:r>
          </w:p>
        </w:tc>
      </w:tr>
      <w:tr w:rsidR="007666E9" w14:paraId="4E281163" w14:textId="77777777">
        <w:tc>
          <w:tcPr>
            <w:tcW w:w="1265" w:type="dxa"/>
            <w:tcBorders>
              <w:top w:val="single" w:sz="4" w:space="0" w:color="auto"/>
              <w:left w:val="single" w:sz="4" w:space="0" w:color="auto"/>
              <w:bottom w:val="single" w:sz="4" w:space="0" w:color="auto"/>
              <w:right w:val="single" w:sz="4" w:space="0" w:color="auto"/>
            </w:tcBorders>
          </w:tcPr>
          <w:p w14:paraId="4E281160" w14:textId="77777777" w:rsidR="007666E9" w:rsidRDefault="00000000">
            <w:pPr>
              <w:spacing w:before="120" w:after="120"/>
              <w:rPr>
                <w:rFonts w:eastAsia="Malgun Gothic"/>
                <w:lang w:eastAsia="ko-KR"/>
              </w:rPr>
            </w:pPr>
            <w:r>
              <w:rPr>
                <w:rFonts w:eastAsia="PMingLiU"/>
                <w:lang w:eastAsia="zh-TW"/>
              </w:rPr>
              <w:t>ZTE, Sanechips</w:t>
            </w:r>
          </w:p>
        </w:tc>
        <w:tc>
          <w:tcPr>
            <w:tcW w:w="1570" w:type="dxa"/>
            <w:tcBorders>
              <w:top w:val="single" w:sz="4" w:space="0" w:color="auto"/>
              <w:left w:val="single" w:sz="4" w:space="0" w:color="auto"/>
              <w:bottom w:val="single" w:sz="4" w:space="0" w:color="auto"/>
              <w:right w:val="single" w:sz="4" w:space="0" w:color="auto"/>
            </w:tcBorders>
          </w:tcPr>
          <w:p w14:paraId="4E281161"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162" w14:textId="77777777" w:rsidR="007666E9" w:rsidRDefault="00000000">
            <w:pPr>
              <w:spacing w:before="120" w:after="120"/>
              <w:rPr>
                <w:rFonts w:eastAsiaTheme="minorEastAsia"/>
                <w:lang w:eastAsia="zh-CN"/>
              </w:rPr>
            </w:pPr>
            <w:r>
              <w:rPr>
                <w:rFonts w:eastAsia="PMingLiU"/>
                <w:lang w:eastAsia="zh-TW"/>
              </w:rPr>
              <w:t>Need to clarify what exactly the spatial relationship is hereby, e.g., between UL WUS and SSB.  It seems legacy solutions can be reused.</w:t>
            </w:r>
          </w:p>
        </w:tc>
      </w:tr>
      <w:tr w:rsidR="000E7841" w14:paraId="604AF798" w14:textId="77777777">
        <w:tc>
          <w:tcPr>
            <w:tcW w:w="1265" w:type="dxa"/>
            <w:tcBorders>
              <w:top w:val="single" w:sz="4" w:space="0" w:color="auto"/>
              <w:left w:val="single" w:sz="4" w:space="0" w:color="auto"/>
              <w:bottom w:val="single" w:sz="4" w:space="0" w:color="auto"/>
              <w:right w:val="single" w:sz="4" w:space="0" w:color="auto"/>
            </w:tcBorders>
          </w:tcPr>
          <w:p w14:paraId="23918E34" w14:textId="283DB4B3" w:rsidR="000E7841" w:rsidRDefault="000E7841">
            <w:pPr>
              <w:spacing w:before="120" w:after="120"/>
              <w:rPr>
                <w:rFonts w:eastAsia="PMingLiU"/>
                <w:lang w:eastAsia="zh-TW"/>
              </w:rPr>
            </w:pPr>
            <w:r>
              <w:rPr>
                <w:rFonts w:eastAsia="PMingLiU"/>
                <w:lang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2209284D" w14:textId="2713B1CD" w:rsidR="000E7841" w:rsidRDefault="00610816">
            <w:pPr>
              <w:spacing w:before="120" w:after="120"/>
              <w:rPr>
                <w:rFonts w:eastAsiaTheme="minorEastAsia"/>
                <w:lang w:eastAsia="zh-CN"/>
              </w:rPr>
            </w:pPr>
            <w:r>
              <w:rPr>
                <w:rFonts w:eastAsiaTheme="minorEastAsia"/>
                <w:lang w:eastAsia="zh-CN"/>
              </w:rPr>
              <w:t>okay</w:t>
            </w:r>
          </w:p>
        </w:tc>
        <w:tc>
          <w:tcPr>
            <w:tcW w:w="6801" w:type="dxa"/>
            <w:tcBorders>
              <w:top w:val="single" w:sz="4" w:space="0" w:color="auto"/>
              <w:left w:val="single" w:sz="4" w:space="0" w:color="auto"/>
              <w:bottom w:val="single" w:sz="4" w:space="0" w:color="auto"/>
              <w:right w:val="single" w:sz="4" w:space="0" w:color="auto"/>
            </w:tcBorders>
          </w:tcPr>
          <w:p w14:paraId="545BC96B" w14:textId="77777777" w:rsidR="000E7841" w:rsidRDefault="000E7841">
            <w:pPr>
              <w:spacing w:before="120" w:after="120"/>
              <w:rPr>
                <w:rFonts w:eastAsia="PMingLiU"/>
                <w:lang w:eastAsia="zh-TW"/>
              </w:rPr>
            </w:pPr>
          </w:p>
        </w:tc>
      </w:tr>
      <w:bookmarkEnd w:id="46"/>
    </w:tbl>
    <w:p w14:paraId="4E281164" w14:textId="77777777" w:rsidR="007666E9" w:rsidRDefault="007666E9">
      <w:pPr>
        <w:rPr>
          <w:b/>
          <w:bCs/>
        </w:rPr>
      </w:pPr>
    </w:p>
    <w:p w14:paraId="4E281165" w14:textId="77777777" w:rsidR="007666E9" w:rsidRDefault="00000000">
      <w:pPr>
        <w:pStyle w:val="Heading3"/>
        <w:numPr>
          <w:ilvl w:val="0"/>
          <w:numId w:val="0"/>
        </w:numPr>
        <w:tabs>
          <w:tab w:val="left" w:pos="480"/>
        </w:tabs>
        <w:rPr>
          <w:rFonts w:ascii="Times" w:hAnsi="Times" w:cs="Times"/>
          <w:bCs/>
          <w:iCs/>
          <w:color w:val="000000" w:themeColor="text1"/>
          <w:szCs w:val="20"/>
          <w:u w:val="single"/>
          <w:lang w:eastAsia="zh-TW"/>
        </w:rPr>
      </w:pPr>
      <w:bookmarkStart w:id="47" w:name="OLE_LINK37"/>
      <w:bookmarkStart w:id="48" w:name="OLE_LINK33"/>
      <w:r>
        <w:rPr>
          <w:rFonts w:ascii="Times" w:hAnsi="Times" w:cs="Times"/>
          <w:bCs/>
          <w:iCs/>
          <w:color w:val="000000" w:themeColor="text1"/>
          <w:szCs w:val="20"/>
          <w:u w:val="single"/>
          <w:lang w:eastAsia="zh-TW"/>
        </w:rPr>
        <w:t>FL Proposal 2-3</w:t>
      </w:r>
    </w:p>
    <w:p w14:paraId="4E281166" w14:textId="77777777" w:rsidR="007666E9" w:rsidRDefault="00000000">
      <w:pPr>
        <w:rPr>
          <w:rFonts w:eastAsia="PMingLiU"/>
          <w:b/>
          <w:lang w:eastAsia="zh-TW"/>
        </w:rPr>
      </w:pPr>
      <w:r>
        <w:rPr>
          <w:rFonts w:eastAsia="PMingLiU"/>
          <w:b/>
          <w:lang w:eastAsia="zh-TW"/>
        </w:rPr>
        <w:t>For further study of on-demand SIB1 in idle/inactive mode, RAN1 to study whether contention based random access procedure or contention-free random access procedure is supported for requesting on-demand SIB1.</w:t>
      </w:r>
    </w:p>
    <w:p w14:paraId="4E281167" w14:textId="77777777" w:rsidR="007666E9" w:rsidRDefault="007666E9">
      <w:pPr>
        <w:rPr>
          <w:rFonts w:eastAsia="PMingLiU"/>
          <w:b/>
          <w:lang w:eastAsia="zh-TW"/>
        </w:rPr>
      </w:pPr>
    </w:p>
    <w:tbl>
      <w:tblPr>
        <w:tblStyle w:val="TableGrid"/>
        <w:tblW w:w="0" w:type="auto"/>
        <w:tblInd w:w="-5" w:type="dxa"/>
        <w:tblLook w:val="04A0" w:firstRow="1" w:lastRow="0" w:firstColumn="1" w:lastColumn="0" w:noHBand="0" w:noVBand="1"/>
      </w:tblPr>
      <w:tblGrid>
        <w:gridCol w:w="1401"/>
        <w:gridCol w:w="1555"/>
        <w:gridCol w:w="6680"/>
      </w:tblGrid>
      <w:tr w:rsidR="007666E9" w14:paraId="4E28116B" w14:textId="77777777">
        <w:tc>
          <w:tcPr>
            <w:tcW w:w="1407" w:type="dxa"/>
            <w:tcBorders>
              <w:top w:val="single" w:sz="4" w:space="0" w:color="auto"/>
              <w:left w:val="single" w:sz="4" w:space="0" w:color="auto"/>
              <w:bottom w:val="single" w:sz="4" w:space="0" w:color="auto"/>
              <w:right w:val="single" w:sz="4" w:space="0" w:color="auto"/>
            </w:tcBorders>
          </w:tcPr>
          <w:p w14:paraId="4E281168" w14:textId="77777777" w:rsidR="007666E9"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E281169" w14:textId="77777777" w:rsidR="007666E9"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E28116A" w14:textId="77777777" w:rsidR="007666E9" w:rsidRDefault="00000000">
            <w:pPr>
              <w:spacing w:before="120" w:after="120"/>
              <w:rPr>
                <w:b/>
                <w:bCs/>
              </w:rPr>
            </w:pPr>
            <w:r>
              <w:rPr>
                <w:b/>
                <w:bCs/>
              </w:rPr>
              <w:t>Comment</w:t>
            </w:r>
          </w:p>
        </w:tc>
      </w:tr>
      <w:tr w:rsidR="007666E9" w14:paraId="4E28116F" w14:textId="77777777">
        <w:tc>
          <w:tcPr>
            <w:tcW w:w="1407" w:type="dxa"/>
            <w:tcBorders>
              <w:top w:val="single" w:sz="4" w:space="0" w:color="auto"/>
              <w:left w:val="single" w:sz="4" w:space="0" w:color="auto"/>
              <w:bottom w:val="single" w:sz="4" w:space="0" w:color="auto"/>
              <w:right w:val="single" w:sz="4" w:space="0" w:color="auto"/>
            </w:tcBorders>
          </w:tcPr>
          <w:p w14:paraId="4E28116C" w14:textId="77777777" w:rsidR="007666E9"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4E28116D" w14:textId="77777777" w:rsidR="007666E9" w:rsidRDefault="00000000">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116E" w14:textId="77777777" w:rsidR="007666E9" w:rsidRDefault="00000000">
            <w:pPr>
              <w:spacing w:before="120" w:after="120"/>
              <w:rPr>
                <w:rFonts w:eastAsiaTheme="minorEastAsia"/>
                <w:lang w:eastAsia="zh-CN"/>
              </w:rPr>
            </w:pPr>
            <w:r>
              <w:rPr>
                <w:rFonts w:eastAsiaTheme="minorEastAsia" w:hint="eastAsia"/>
                <w:lang w:eastAsia="zh-CN"/>
              </w:rPr>
              <w:t>C</w:t>
            </w:r>
            <w:r>
              <w:rPr>
                <w:rFonts w:eastAsiaTheme="minorEastAsia"/>
                <w:lang w:eastAsia="zh-CN"/>
              </w:rPr>
              <w:t>BRA is only choice for idle/inactive UEs.</w:t>
            </w:r>
          </w:p>
        </w:tc>
      </w:tr>
      <w:tr w:rsidR="007666E9" w14:paraId="4E281173" w14:textId="77777777">
        <w:tc>
          <w:tcPr>
            <w:tcW w:w="1407" w:type="dxa"/>
            <w:tcBorders>
              <w:top w:val="single" w:sz="4" w:space="0" w:color="auto"/>
              <w:left w:val="single" w:sz="4" w:space="0" w:color="auto"/>
              <w:bottom w:val="single" w:sz="4" w:space="0" w:color="auto"/>
              <w:right w:val="single" w:sz="4" w:space="0" w:color="auto"/>
            </w:tcBorders>
          </w:tcPr>
          <w:p w14:paraId="4E281170" w14:textId="77777777" w:rsidR="007666E9" w:rsidRDefault="00000000">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4E281171" w14:textId="77777777" w:rsidR="007666E9" w:rsidRDefault="00000000">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4E281172" w14:textId="77777777" w:rsidR="007666E9" w:rsidRDefault="007666E9">
            <w:pPr>
              <w:spacing w:before="120" w:after="120"/>
              <w:rPr>
                <w:rFonts w:eastAsia="MS Mincho"/>
                <w:lang w:eastAsia="ja-JP"/>
              </w:rPr>
            </w:pPr>
          </w:p>
        </w:tc>
      </w:tr>
      <w:tr w:rsidR="007666E9" w14:paraId="4E281177" w14:textId="77777777">
        <w:tc>
          <w:tcPr>
            <w:tcW w:w="1407" w:type="dxa"/>
            <w:tcBorders>
              <w:top w:val="single" w:sz="4" w:space="0" w:color="auto"/>
              <w:left w:val="single" w:sz="4" w:space="0" w:color="auto"/>
              <w:bottom w:val="single" w:sz="4" w:space="0" w:color="auto"/>
              <w:right w:val="single" w:sz="4" w:space="0" w:color="auto"/>
            </w:tcBorders>
          </w:tcPr>
          <w:p w14:paraId="4E281174" w14:textId="77777777" w:rsidR="007666E9" w:rsidRDefault="00000000">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4E281175" w14:textId="77777777" w:rsidR="007666E9" w:rsidRDefault="00000000">
            <w:pPr>
              <w:spacing w:before="120" w:after="120"/>
              <w:rPr>
                <w:rFonts w:eastAsia="MS Mincho"/>
                <w:lang w:eastAsia="ja-JP"/>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4E281176" w14:textId="77777777" w:rsidR="007666E9" w:rsidRDefault="00000000">
            <w:pPr>
              <w:spacing w:before="120" w:after="120"/>
              <w:rPr>
                <w:rFonts w:eastAsia="MS Mincho"/>
                <w:lang w:eastAsia="ja-JP"/>
              </w:rPr>
            </w:pPr>
            <w:r>
              <w:rPr>
                <w:rFonts w:eastAsia="PMingLiU"/>
                <w:lang w:eastAsia="zh-TW"/>
              </w:rPr>
              <w:t>If two UEs request SIB-1 at the same time, then SIB-1 is transmitted. Both can read. So, it differs from a random access procedure.</w:t>
            </w:r>
          </w:p>
        </w:tc>
      </w:tr>
      <w:tr w:rsidR="007666E9" w14:paraId="4E28117D" w14:textId="77777777">
        <w:tc>
          <w:tcPr>
            <w:tcW w:w="1407" w:type="dxa"/>
            <w:tcBorders>
              <w:top w:val="single" w:sz="4" w:space="0" w:color="auto"/>
              <w:left w:val="single" w:sz="4" w:space="0" w:color="auto"/>
              <w:bottom w:val="single" w:sz="4" w:space="0" w:color="auto"/>
              <w:right w:val="single" w:sz="4" w:space="0" w:color="auto"/>
            </w:tcBorders>
          </w:tcPr>
          <w:p w14:paraId="4E281178" w14:textId="77777777" w:rsidR="007666E9"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E281179" w14:textId="77777777" w:rsidR="007666E9" w:rsidRDefault="00000000">
            <w:pPr>
              <w:spacing w:before="120" w:after="120"/>
              <w:rPr>
                <w:rFonts w:eastAsia="PMingLiU"/>
                <w:lang w:eastAsia="zh-TW"/>
              </w:rPr>
            </w:pPr>
            <w:r>
              <w:rPr>
                <w:rFonts w:eastAsiaTheme="minorEastAsia"/>
                <w:lang w:eastAsia="zh-CN"/>
              </w:rPr>
              <w:t>[</w:t>
            </w: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117A" w14:textId="77777777" w:rsidR="007666E9" w:rsidRDefault="00000000">
            <w:pPr>
              <w:spacing w:before="120" w:after="120"/>
              <w:rPr>
                <w:rFonts w:eastAsiaTheme="minorEastAsia"/>
                <w:lang w:eastAsia="zh-CN"/>
              </w:rPr>
            </w:pPr>
            <w:r>
              <w:rPr>
                <w:rFonts w:eastAsiaTheme="minorEastAsia" w:hint="eastAsia"/>
                <w:lang w:eastAsia="zh-CN"/>
              </w:rPr>
              <w:t>I</w:t>
            </w:r>
            <w:r>
              <w:rPr>
                <w:rFonts w:eastAsiaTheme="minorEastAsia"/>
                <w:lang w:eastAsia="zh-CN"/>
              </w:rPr>
              <w:t>s CBRA/CFRA means whether WUS resource is the common PRACH resource or the dedicated WUS resource?</w:t>
            </w:r>
          </w:p>
          <w:p w14:paraId="4E28117B" w14:textId="77777777" w:rsidR="007666E9" w:rsidRDefault="00000000">
            <w:pPr>
              <w:spacing w:before="120" w:after="120"/>
              <w:rPr>
                <w:rFonts w:eastAsiaTheme="minorEastAsia"/>
                <w:lang w:eastAsia="zh-CN"/>
              </w:rPr>
            </w:pPr>
            <w:r>
              <w:rPr>
                <w:rFonts w:eastAsiaTheme="minorEastAsia"/>
                <w:lang w:eastAsia="zh-CN"/>
              </w:rPr>
              <w:t xml:space="preserve">If so, we support contention-free random access procedure for requesting on-demand SIB1 (dedicated PRACH resource for OD-SIB1) as baseline. </w:t>
            </w:r>
          </w:p>
          <w:p w14:paraId="4E28117C" w14:textId="77777777" w:rsidR="007666E9" w:rsidRDefault="00000000">
            <w:pPr>
              <w:spacing w:before="120" w:after="120"/>
              <w:rPr>
                <w:rFonts w:eastAsia="PMingLiU"/>
                <w:lang w:eastAsia="zh-TW"/>
              </w:rPr>
            </w:pPr>
            <w:r>
              <w:rPr>
                <w:rFonts w:eastAsia="PMingLiU"/>
                <w:lang w:eastAsia="zh-TW"/>
              </w:rPr>
              <w:lastRenderedPageBreak/>
              <w:t>For contention based random access procedure (common PRACH resource for OD-SIB1), it can be further studied if there is a significant benefit.</w:t>
            </w:r>
          </w:p>
        </w:tc>
      </w:tr>
      <w:tr w:rsidR="007666E9" w14:paraId="4E281181" w14:textId="77777777">
        <w:tc>
          <w:tcPr>
            <w:tcW w:w="1407" w:type="dxa"/>
            <w:tcBorders>
              <w:top w:val="single" w:sz="4" w:space="0" w:color="auto"/>
              <w:left w:val="single" w:sz="4" w:space="0" w:color="auto"/>
              <w:bottom w:val="single" w:sz="4" w:space="0" w:color="auto"/>
              <w:right w:val="single" w:sz="4" w:space="0" w:color="auto"/>
            </w:tcBorders>
          </w:tcPr>
          <w:p w14:paraId="4E28117E" w14:textId="77777777" w:rsidR="007666E9" w:rsidRDefault="00000000">
            <w:pPr>
              <w:spacing w:before="120" w:after="120"/>
              <w:rPr>
                <w:rFonts w:eastAsiaTheme="minorEastAsia"/>
                <w:lang w:eastAsia="zh-CN"/>
              </w:rPr>
            </w:pPr>
            <w:r>
              <w:rPr>
                <w:rFonts w:eastAsiaTheme="minorEastAsia" w:hint="eastAsia"/>
                <w:lang w:eastAsia="zh-CN"/>
              </w:rPr>
              <w:lastRenderedPageBreak/>
              <w:t>CATT</w:t>
            </w:r>
          </w:p>
        </w:tc>
        <w:tc>
          <w:tcPr>
            <w:tcW w:w="1570" w:type="dxa"/>
            <w:tcBorders>
              <w:top w:val="single" w:sz="4" w:space="0" w:color="auto"/>
              <w:left w:val="single" w:sz="4" w:space="0" w:color="auto"/>
              <w:bottom w:val="single" w:sz="4" w:space="0" w:color="auto"/>
              <w:right w:val="single" w:sz="4" w:space="0" w:color="auto"/>
            </w:tcBorders>
          </w:tcPr>
          <w:p w14:paraId="4E28117F" w14:textId="77777777" w:rsidR="007666E9" w:rsidRDefault="00000000">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4E281180" w14:textId="77777777" w:rsidR="007666E9" w:rsidRDefault="007666E9">
            <w:pPr>
              <w:spacing w:before="120" w:after="120"/>
              <w:rPr>
                <w:rFonts w:eastAsiaTheme="minorEastAsia"/>
                <w:lang w:eastAsia="zh-CN"/>
              </w:rPr>
            </w:pPr>
          </w:p>
        </w:tc>
      </w:tr>
      <w:tr w:rsidR="007666E9" w14:paraId="4E281185" w14:textId="77777777">
        <w:tc>
          <w:tcPr>
            <w:tcW w:w="1407" w:type="dxa"/>
            <w:tcBorders>
              <w:top w:val="single" w:sz="4" w:space="0" w:color="auto"/>
              <w:left w:val="single" w:sz="4" w:space="0" w:color="auto"/>
              <w:bottom w:val="single" w:sz="4" w:space="0" w:color="auto"/>
              <w:right w:val="single" w:sz="4" w:space="0" w:color="auto"/>
            </w:tcBorders>
          </w:tcPr>
          <w:p w14:paraId="4E281182" w14:textId="77777777" w:rsidR="007666E9" w:rsidRDefault="00000000">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E281183"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184" w14:textId="77777777" w:rsidR="007666E9" w:rsidRDefault="00000000">
            <w:pPr>
              <w:spacing w:before="120" w:after="120"/>
              <w:rPr>
                <w:rFonts w:eastAsiaTheme="minorEastAsia"/>
                <w:lang w:eastAsia="zh-CN"/>
              </w:rPr>
            </w:pPr>
            <w:r>
              <w:rPr>
                <w:rFonts w:eastAsia="Malgun Gothic"/>
                <w:lang w:eastAsia="ko-KR"/>
              </w:rPr>
              <w:t>Contention based random access procedure would be a starting point for UE will initially connect to NES cell. But, we are OK with studying contention free random access procedure.</w:t>
            </w:r>
          </w:p>
        </w:tc>
      </w:tr>
      <w:tr w:rsidR="007666E9" w14:paraId="4E281189" w14:textId="77777777">
        <w:tc>
          <w:tcPr>
            <w:tcW w:w="1407" w:type="dxa"/>
            <w:tcBorders>
              <w:top w:val="single" w:sz="4" w:space="0" w:color="auto"/>
              <w:left w:val="single" w:sz="4" w:space="0" w:color="auto"/>
              <w:bottom w:val="single" w:sz="4" w:space="0" w:color="auto"/>
              <w:right w:val="single" w:sz="4" w:space="0" w:color="auto"/>
            </w:tcBorders>
          </w:tcPr>
          <w:p w14:paraId="4E281186" w14:textId="77777777" w:rsidR="007666E9" w:rsidRDefault="00000000">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E281187"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188" w14:textId="77777777" w:rsidR="007666E9" w:rsidRDefault="00000000">
            <w:pPr>
              <w:spacing w:before="120" w:after="120"/>
              <w:rPr>
                <w:rFonts w:eastAsia="Malgun Gothic"/>
                <w:lang w:eastAsia="ko-KR"/>
              </w:rPr>
            </w:pPr>
            <w:r>
              <w:rPr>
                <w:rFonts w:eastAsia="Malgun Gothic"/>
                <w:lang w:eastAsia="ko-KR"/>
              </w:rPr>
              <w:t>We support that UL WUS resource is dedicated PRACH resource (corresponds to contention free random access).</w:t>
            </w:r>
          </w:p>
        </w:tc>
      </w:tr>
      <w:tr w:rsidR="007666E9" w14:paraId="4E28118E" w14:textId="77777777">
        <w:tc>
          <w:tcPr>
            <w:tcW w:w="1407" w:type="dxa"/>
            <w:tcBorders>
              <w:top w:val="single" w:sz="4" w:space="0" w:color="auto"/>
              <w:left w:val="single" w:sz="4" w:space="0" w:color="auto"/>
              <w:bottom w:val="single" w:sz="4" w:space="0" w:color="auto"/>
              <w:right w:val="single" w:sz="4" w:space="0" w:color="auto"/>
            </w:tcBorders>
          </w:tcPr>
          <w:p w14:paraId="4E28118A" w14:textId="77777777" w:rsidR="007666E9" w:rsidRDefault="00000000">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4E28118B"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18C" w14:textId="77777777" w:rsidR="007666E9" w:rsidRDefault="00000000">
            <w:pPr>
              <w:spacing w:before="120" w:after="120"/>
              <w:rPr>
                <w:rFonts w:eastAsia="PMingLiU"/>
                <w:lang w:eastAsia="zh-TW"/>
              </w:rPr>
            </w:pPr>
            <w:r>
              <w:rPr>
                <w:rFonts w:eastAsia="PMingLiU"/>
                <w:lang w:eastAsia="zh-TW"/>
              </w:rPr>
              <w:t xml:space="preserve">Ok with CBRA as starting point. </w:t>
            </w:r>
          </w:p>
          <w:p w14:paraId="4E28118D" w14:textId="77777777" w:rsidR="007666E9" w:rsidRDefault="00000000">
            <w:pPr>
              <w:spacing w:before="120" w:after="120"/>
              <w:rPr>
                <w:rFonts w:eastAsia="Malgun Gothic"/>
                <w:lang w:eastAsia="ko-KR"/>
              </w:rPr>
            </w:pPr>
            <w:r>
              <w:rPr>
                <w:rFonts w:eastAsia="PMingLiU"/>
                <w:lang w:eastAsia="zh-TW"/>
              </w:rPr>
              <w:t>Not clear how contention-free RA procedure is applicable for OD-SIB1 for idle mode UEs.</w:t>
            </w:r>
          </w:p>
        </w:tc>
      </w:tr>
      <w:tr w:rsidR="007666E9" w14:paraId="4E281192" w14:textId="77777777">
        <w:tc>
          <w:tcPr>
            <w:tcW w:w="1407" w:type="dxa"/>
            <w:tcBorders>
              <w:top w:val="single" w:sz="4" w:space="0" w:color="auto"/>
              <w:left w:val="single" w:sz="4" w:space="0" w:color="auto"/>
              <w:bottom w:val="single" w:sz="4" w:space="0" w:color="auto"/>
              <w:right w:val="single" w:sz="4" w:space="0" w:color="auto"/>
            </w:tcBorders>
          </w:tcPr>
          <w:p w14:paraId="4E28118F" w14:textId="77777777" w:rsidR="007666E9"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E281190" w14:textId="77777777" w:rsidR="007666E9" w:rsidRDefault="00000000">
            <w:pPr>
              <w:spacing w:before="120" w:after="120"/>
              <w:rPr>
                <w:rFonts w:eastAsiaTheme="minorEastAsia"/>
                <w:lang w:eastAsia="zh-CN"/>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4E281191" w14:textId="77777777" w:rsidR="007666E9" w:rsidRDefault="007666E9">
            <w:pPr>
              <w:spacing w:before="120" w:after="120"/>
              <w:rPr>
                <w:rFonts w:eastAsia="PMingLiU"/>
                <w:lang w:eastAsia="zh-TW"/>
              </w:rPr>
            </w:pPr>
          </w:p>
        </w:tc>
      </w:tr>
      <w:tr w:rsidR="007666E9" w14:paraId="4E281196" w14:textId="77777777">
        <w:tc>
          <w:tcPr>
            <w:tcW w:w="1407" w:type="dxa"/>
            <w:tcBorders>
              <w:top w:val="single" w:sz="4" w:space="0" w:color="auto"/>
              <w:left w:val="single" w:sz="4" w:space="0" w:color="auto"/>
              <w:bottom w:val="single" w:sz="4" w:space="0" w:color="auto"/>
              <w:right w:val="single" w:sz="4" w:space="0" w:color="auto"/>
            </w:tcBorders>
          </w:tcPr>
          <w:p w14:paraId="4E281193" w14:textId="77777777" w:rsidR="007666E9"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E281194" w14:textId="77777777" w:rsidR="007666E9"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E281195" w14:textId="77777777" w:rsidR="007666E9" w:rsidRDefault="00000000">
            <w:pPr>
              <w:spacing w:before="120" w:after="120"/>
              <w:rPr>
                <w:rFonts w:eastAsia="PMingLiU"/>
                <w:lang w:eastAsia="zh-TW"/>
              </w:rPr>
            </w:pPr>
            <w:r>
              <w:rPr>
                <w:rFonts w:eastAsia="MS Mincho" w:hint="eastAsia"/>
                <w:lang w:eastAsia="ja-JP"/>
              </w:rPr>
              <w:t>A</w:t>
            </w:r>
            <w:r>
              <w:rPr>
                <w:rFonts w:eastAsia="MS Mincho"/>
                <w:lang w:eastAsia="ja-JP"/>
              </w:rPr>
              <w:t xml:space="preserve">gree with </w:t>
            </w:r>
            <w:r>
              <w:rPr>
                <w:rFonts w:eastAsiaTheme="minorEastAsia" w:hint="eastAsia"/>
                <w:lang w:eastAsia="zh-CN"/>
              </w:rPr>
              <w:t>S</w:t>
            </w:r>
            <w:r>
              <w:rPr>
                <w:rFonts w:eastAsiaTheme="minorEastAsia"/>
                <w:lang w:eastAsia="zh-CN"/>
              </w:rPr>
              <w:t>preadtrum</w:t>
            </w:r>
            <w:r>
              <w:rPr>
                <w:rFonts w:eastAsia="MS Mincho"/>
                <w:lang w:eastAsia="ja-JP"/>
              </w:rPr>
              <w:t xml:space="preserve"> that CBRA is only feasible for idle/inactive UEs. </w:t>
            </w:r>
          </w:p>
        </w:tc>
      </w:tr>
      <w:tr w:rsidR="007666E9" w14:paraId="4E28119A" w14:textId="77777777">
        <w:tc>
          <w:tcPr>
            <w:tcW w:w="1407" w:type="dxa"/>
            <w:tcBorders>
              <w:top w:val="single" w:sz="4" w:space="0" w:color="auto"/>
              <w:left w:val="single" w:sz="4" w:space="0" w:color="auto"/>
              <w:bottom w:val="single" w:sz="4" w:space="0" w:color="auto"/>
              <w:right w:val="single" w:sz="4" w:space="0" w:color="auto"/>
            </w:tcBorders>
          </w:tcPr>
          <w:p w14:paraId="4E281197" w14:textId="77777777" w:rsidR="007666E9" w:rsidRDefault="00000000">
            <w:pPr>
              <w:spacing w:before="120" w:after="120"/>
              <w:rPr>
                <w:rFonts w:eastAsia="MS Mincho"/>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4E281198" w14:textId="77777777" w:rsidR="007666E9" w:rsidRDefault="007666E9">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4E281199" w14:textId="77777777" w:rsidR="007666E9" w:rsidRDefault="00000000">
            <w:pPr>
              <w:spacing w:before="120" w:after="120"/>
              <w:rPr>
                <w:rFonts w:eastAsia="MS Mincho"/>
                <w:lang w:eastAsia="ja-JP"/>
              </w:rPr>
            </w:pPr>
            <w:r>
              <w:rPr>
                <w:rFonts w:eastAsia="PMingLiU"/>
                <w:lang w:eastAsia="zh-TW"/>
              </w:rPr>
              <w:t xml:space="preserve">Similar view as CMCC, it would be good to clarify what contention free and contention-based mean here. In legacy contention-free is applicable only for connected mode UEs. </w:t>
            </w:r>
          </w:p>
        </w:tc>
      </w:tr>
      <w:tr w:rsidR="007666E9" w14:paraId="4E28119E" w14:textId="77777777">
        <w:tc>
          <w:tcPr>
            <w:tcW w:w="1407" w:type="dxa"/>
            <w:tcBorders>
              <w:top w:val="single" w:sz="4" w:space="0" w:color="auto"/>
              <w:left w:val="single" w:sz="4" w:space="0" w:color="auto"/>
              <w:bottom w:val="single" w:sz="4" w:space="0" w:color="auto"/>
              <w:right w:val="single" w:sz="4" w:space="0" w:color="auto"/>
            </w:tcBorders>
          </w:tcPr>
          <w:p w14:paraId="4E28119B" w14:textId="77777777" w:rsidR="007666E9" w:rsidRDefault="00000000">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4E28119C" w14:textId="77777777" w:rsidR="007666E9" w:rsidRDefault="007666E9">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4E28119D" w14:textId="77777777" w:rsidR="007666E9" w:rsidRDefault="00000000">
            <w:pPr>
              <w:spacing w:before="120" w:after="120"/>
              <w:rPr>
                <w:rFonts w:eastAsia="PMingLiU"/>
                <w:lang w:eastAsia="zh-TW"/>
              </w:rPr>
            </w:pPr>
            <w:r>
              <w:rPr>
                <w:rFonts w:eastAsia="MS Mincho" w:hint="eastAsia"/>
                <w:lang w:eastAsia="ja-JP"/>
              </w:rPr>
              <w:t>W</w:t>
            </w:r>
            <w:r>
              <w:rPr>
                <w:rFonts w:eastAsia="MS Mincho"/>
                <w:lang w:eastAsia="ja-JP"/>
              </w:rPr>
              <w:t>e are not sure what is CBRA/CFRA means for UL-WUS (i.e. PRACH).</w:t>
            </w:r>
            <w:r>
              <w:rPr>
                <w:rFonts w:eastAsia="MS Mincho" w:hint="eastAsia"/>
                <w:lang w:eastAsia="ja-JP"/>
              </w:rPr>
              <w:t xml:space="preserve"> </w:t>
            </w:r>
            <w:r>
              <w:rPr>
                <w:rFonts w:eastAsia="MS Mincho"/>
                <w:lang w:eastAsia="ja-JP"/>
              </w:rPr>
              <w:t>In our understanding, preamble/resource can collide among UEs who request OD-SIB1 and not need to avoid such collision, though the allocated resource for UL-WUS may be dedicated resource for the request.</w:t>
            </w:r>
          </w:p>
        </w:tc>
      </w:tr>
      <w:tr w:rsidR="007666E9" w14:paraId="4E2811A2" w14:textId="77777777">
        <w:tc>
          <w:tcPr>
            <w:tcW w:w="1407" w:type="dxa"/>
            <w:tcBorders>
              <w:top w:val="single" w:sz="4" w:space="0" w:color="auto"/>
              <w:left w:val="single" w:sz="4" w:space="0" w:color="auto"/>
              <w:bottom w:val="single" w:sz="4" w:space="0" w:color="auto"/>
              <w:right w:val="single" w:sz="4" w:space="0" w:color="auto"/>
            </w:tcBorders>
          </w:tcPr>
          <w:p w14:paraId="4E28119F" w14:textId="77777777" w:rsidR="007666E9" w:rsidRDefault="00000000">
            <w:pPr>
              <w:spacing w:before="120" w:after="120"/>
              <w:rPr>
                <w:rFonts w:eastAsia="MS Mincho"/>
                <w:lang w:eastAsia="ja-JP"/>
              </w:rPr>
            </w:pPr>
            <w:r>
              <w:rPr>
                <w:rFonts w:eastAsia="PMingLiU"/>
                <w:lang w:eastAsia="zh-TW"/>
              </w:rPr>
              <w:t>ZTE, Sanechips</w:t>
            </w:r>
          </w:p>
        </w:tc>
        <w:tc>
          <w:tcPr>
            <w:tcW w:w="1570" w:type="dxa"/>
            <w:tcBorders>
              <w:top w:val="single" w:sz="4" w:space="0" w:color="auto"/>
              <w:left w:val="single" w:sz="4" w:space="0" w:color="auto"/>
              <w:bottom w:val="single" w:sz="4" w:space="0" w:color="auto"/>
              <w:right w:val="single" w:sz="4" w:space="0" w:color="auto"/>
            </w:tcBorders>
          </w:tcPr>
          <w:p w14:paraId="4E2811A0" w14:textId="77777777" w:rsidR="007666E9" w:rsidRDefault="00000000">
            <w:pPr>
              <w:spacing w:before="120" w:after="120"/>
              <w:rPr>
                <w:rFonts w:eastAsia="MS Mincho"/>
                <w:lang w:eastAsia="ja-JP"/>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4E2811A1" w14:textId="77777777" w:rsidR="007666E9" w:rsidRDefault="00000000">
            <w:pPr>
              <w:spacing w:before="120" w:after="120"/>
              <w:rPr>
                <w:rFonts w:eastAsia="MS Mincho"/>
                <w:lang w:eastAsia="ja-JP"/>
              </w:rPr>
            </w:pPr>
            <w:r>
              <w:rPr>
                <w:rFonts w:eastAsia="PMingLiU"/>
                <w:lang w:eastAsia="zh-TW"/>
              </w:rPr>
              <w:t>We can continue the detailed discussion based on taking dedicated RO resource for sending UL WUS.  Need to clarify what is the motivation of discussing contention based random access procedure for UL WUS.</w:t>
            </w:r>
          </w:p>
        </w:tc>
      </w:tr>
      <w:tr w:rsidR="007666E9" w14:paraId="4E2811A6" w14:textId="77777777">
        <w:tc>
          <w:tcPr>
            <w:tcW w:w="1407" w:type="dxa"/>
            <w:tcBorders>
              <w:top w:val="single" w:sz="4" w:space="0" w:color="auto"/>
              <w:left w:val="single" w:sz="4" w:space="0" w:color="auto"/>
              <w:bottom w:val="single" w:sz="4" w:space="0" w:color="auto"/>
              <w:right w:val="single" w:sz="4" w:space="0" w:color="auto"/>
            </w:tcBorders>
          </w:tcPr>
          <w:p w14:paraId="4E2811A3" w14:textId="77777777" w:rsidR="007666E9" w:rsidRDefault="00000000">
            <w:pPr>
              <w:spacing w:before="120" w:after="120"/>
              <w:rPr>
                <w:rFonts w:eastAsia="PMingLiU"/>
                <w:lang w:val="en-US" w:eastAsia="zh-TW"/>
              </w:rPr>
            </w:pPr>
            <w:r>
              <w:rPr>
                <w:rFonts w:eastAsia="PMingLiU"/>
                <w:lang w:val="en-US" w:eastAsia="zh-TW"/>
              </w:rPr>
              <w:t>CEWiT</w:t>
            </w:r>
          </w:p>
        </w:tc>
        <w:tc>
          <w:tcPr>
            <w:tcW w:w="1570" w:type="dxa"/>
            <w:tcBorders>
              <w:top w:val="single" w:sz="4" w:space="0" w:color="auto"/>
              <w:left w:val="single" w:sz="4" w:space="0" w:color="auto"/>
              <w:bottom w:val="single" w:sz="4" w:space="0" w:color="auto"/>
              <w:right w:val="single" w:sz="4" w:space="0" w:color="auto"/>
            </w:tcBorders>
          </w:tcPr>
          <w:p w14:paraId="4E2811A4" w14:textId="77777777" w:rsidR="007666E9" w:rsidRDefault="007666E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E2811A5" w14:textId="77777777" w:rsidR="007666E9" w:rsidRDefault="00000000">
            <w:pPr>
              <w:spacing w:before="120" w:after="120"/>
              <w:rPr>
                <w:rFonts w:eastAsiaTheme="minorEastAsia"/>
                <w:lang w:eastAsia="zh-TW"/>
              </w:rPr>
            </w:pPr>
            <w:r>
              <w:rPr>
                <w:rFonts w:eastAsiaTheme="minorEastAsia" w:hint="eastAsia"/>
                <w:lang w:eastAsia="zh-CN"/>
              </w:rPr>
              <w:t>C</w:t>
            </w:r>
            <w:r>
              <w:rPr>
                <w:rFonts w:eastAsiaTheme="minorEastAsia"/>
                <w:lang w:eastAsia="zh-CN"/>
              </w:rPr>
              <w:t>BRA is only choice for idle/inactive UEs.</w:t>
            </w:r>
          </w:p>
        </w:tc>
      </w:tr>
      <w:tr w:rsidR="00610816" w14:paraId="535AAA29" w14:textId="77777777">
        <w:tc>
          <w:tcPr>
            <w:tcW w:w="1407" w:type="dxa"/>
            <w:tcBorders>
              <w:top w:val="single" w:sz="4" w:space="0" w:color="auto"/>
              <w:left w:val="single" w:sz="4" w:space="0" w:color="auto"/>
              <w:bottom w:val="single" w:sz="4" w:space="0" w:color="auto"/>
              <w:right w:val="single" w:sz="4" w:space="0" w:color="auto"/>
            </w:tcBorders>
          </w:tcPr>
          <w:p w14:paraId="7A698D8F" w14:textId="3451833E" w:rsidR="00610816" w:rsidRDefault="00610816">
            <w:pPr>
              <w:spacing w:before="120" w:after="120"/>
              <w:rPr>
                <w:rFonts w:eastAsia="PMingLiU"/>
                <w:lang w:val="en-US" w:eastAsia="zh-TW"/>
              </w:rPr>
            </w:pPr>
            <w:r>
              <w:rPr>
                <w:rFonts w:eastAsia="PMingLiU"/>
                <w:lang w:val="en-US"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3E68AD5F" w14:textId="77777777" w:rsidR="00610816" w:rsidRDefault="00610816">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30CE65F" w14:textId="77777777" w:rsidR="0050667F" w:rsidRDefault="00610816">
            <w:pPr>
              <w:spacing w:before="120" w:after="120"/>
              <w:rPr>
                <w:rFonts w:eastAsiaTheme="minorEastAsia"/>
                <w:lang w:eastAsia="zh-CN"/>
              </w:rPr>
            </w:pPr>
            <w:r>
              <w:rPr>
                <w:rFonts w:eastAsiaTheme="minorEastAsia"/>
                <w:lang w:eastAsia="zh-CN"/>
              </w:rPr>
              <w:t xml:space="preserve">We are okay in general. But the wording implies only one of CBRA and </w:t>
            </w:r>
            <w:r w:rsidR="0050667F">
              <w:rPr>
                <w:rFonts w:eastAsiaTheme="minorEastAsia"/>
                <w:lang w:eastAsia="zh-CN"/>
              </w:rPr>
              <w:t>CFRA will be selected. At this moment, it is too strong to say that. So we propose below minor amendment:</w:t>
            </w:r>
          </w:p>
          <w:p w14:paraId="0AC5892B" w14:textId="77777777" w:rsidR="0050667F" w:rsidRDefault="0050667F">
            <w:pPr>
              <w:spacing w:before="120" w:after="120"/>
              <w:rPr>
                <w:rFonts w:eastAsiaTheme="minorEastAsia"/>
                <w:lang w:eastAsia="zh-CN"/>
              </w:rPr>
            </w:pPr>
          </w:p>
          <w:p w14:paraId="50CFEA41" w14:textId="63BE204B" w:rsidR="00610816" w:rsidRDefault="0050667F">
            <w:pPr>
              <w:spacing w:before="120" w:after="120"/>
              <w:rPr>
                <w:rFonts w:eastAsiaTheme="minorEastAsia" w:hint="eastAsia"/>
                <w:lang w:eastAsia="zh-CN"/>
              </w:rPr>
            </w:pPr>
            <w:r>
              <w:rPr>
                <w:rFonts w:eastAsia="PMingLiU"/>
                <w:b/>
                <w:lang w:eastAsia="zh-TW"/>
              </w:rPr>
              <w:t xml:space="preserve">For further study of on-demand SIB1 in idle/inactive mode, RAN1 to study whether contention based random access procedure </w:t>
            </w:r>
            <w:r w:rsidRPr="0050667F">
              <w:rPr>
                <w:rFonts w:eastAsia="PMingLiU"/>
                <w:b/>
                <w:color w:val="FF0000"/>
                <w:lang w:eastAsia="zh-TW"/>
              </w:rPr>
              <w:t>and/</w:t>
            </w:r>
            <w:r>
              <w:rPr>
                <w:rFonts w:eastAsia="PMingLiU"/>
                <w:b/>
                <w:lang w:eastAsia="zh-TW"/>
              </w:rPr>
              <w:t>or contention-free random access procedure is supported for requesting on-demand SIB1.</w:t>
            </w:r>
            <w:r>
              <w:rPr>
                <w:rFonts w:eastAsiaTheme="minorEastAsia"/>
                <w:lang w:eastAsia="zh-CN"/>
              </w:rPr>
              <w:t xml:space="preserve"> </w:t>
            </w:r>
          </w:p>
        </w:tc>
      </w:tr>
    </w:tbl>
    <w:p w14:paraId="4E2811A7" w14:textId="77777777" w:rsidR="007666E9" w:rsidRDefault="007666E9">
      <w:pPr>
        <w:rPr>
          <w:rFonts w:eastAsia="PMingLiU"/>
          <w:b/>
          <w:lang w:eastAsia="zh-TW"/>
        </w:rPr>
      </w:pPr>
    </w:p>
    <w:p w14:paraId="4E2811A8" w14:textId="77777777" w:rsidR="007666E9" w:rsidRDefault="007666E9">
      <w:pPr>
        <w:rPr>
          <w:rFonts w:eastAsia="PMingLiU"/>
          <w:b/>
          <w:lang w:eastAsia="zh-TW"/>
        </w:rPr>
      </w:pPr>
    </w:p>
    <w:p w14:paraId="4E2811A9" w14:textId="77777777" w:rsidR="007666E9"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2-4</w:t>
      </w:r>
    </w:p>
    <w:p w14:paraId="4E2811AA" w14:textId="77777777" w:rsidR="007666E9" w:rsidRDefault="00000000">
      <w:pPr>
        <w:rPr>
          <w:rFonts w:eastAsia="PMingLiU"/>
          <w:b/>
          <w:lang w:eastAsia="zh-TW"/>
        </w:rPr>
      </w:pPr>
      <w:r>
        <w:rPr>
          <w:rFonts w:eastAsia="PMingLiU"/>
          <w:b/>
          <w:lang w:eastAsia="zh-TW"/>
        </w:rPr>
        <w:t xml:space="preserve">For further study of on-demand SIB1 in idle/inactive mode, it is assumed </w:t>
      </w:r>
      <w:bookmarkStart w:id="49" w:name="OLE_LINK36"/>
      <w:r>
        <w:rPr>
          <w:rFonts w:eastAsia="PMingLiU"/>
          <w:b/>
          <w:lang w:eastAsia="zh-TW"/>
        </w:rPr>
        <w:t>the dedicated RACH resources for UL WUS can be used for neither initial access procedure nor on-demand SI (other than the SI in SIB1) procedure</w:t>
      </w:r>
      <w:bookmarkEnd w:id="49"/>
      <w:r>
        <w:rPr>
          <w:rFonts w:eastAsia="PMingLiU"/>
          <w:b/>
          <w:lang w:eastAsia="zh-TW"/>
        </w:rPr>
        <w:t>.</w:t>
      </w:r>
    </w:p>
    <w:p w14:paraId="4E2811AB" w14:textId="77777777" w:rsidR="007666E9" w:rsidRDefault="007666E9">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7666E9" w14:paraId="4E2811AF" w14:textId="77777777">
        <w:tc>
          <w:tcPr>
            <w:tcW w:w="1265" w:type="dxa"/>
            <w:tcBorders>
              <w:top w:val="single" w:sz="4" w:space="0" w:color="auto"/>
              <w:left w:val="single" w:sz="4" w:space="0" w:color="auto"/>
              <w:bottom w:val="single" w:sz="4" w:space="0" w:color="auto"/>
              <w:right w:val="single" w:sz="4" w:space="0" w:color="auto"/>
            </w:tcBorders>
          </w:tcPr>
          <w:p w14:paraId="4E2811AC" w14:textId="77777777" w:rsidR="007666E9"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E2811AD" w14:textId="77777777" w:rsidR="007666E9"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E2811AE" w14:textId="77777777" w:rsidR="007666E9" w:rsidRDefault="00000000">
            <w:pPr>
              <w:spacing w:before="120" w:after="120"/>
              <w:rPr>
                <w:b/>
                <w:bCs/>
              </w:rPr>
            </w:pPr>
            <w:r>
              <w:rPr>
                <w:b/>
                <w:bCs/>
              </w:rPr>
              <w:t>Comment</w:t>
            </w:r>
          </w:p>
        </w:tc>
      </w:tr>
      <w:tr w:rsidR="007666E9" w14:paraId="4E2811B3" w14:textId="77777777">
        <w:tc>
          <w:tcPr>
            <w:tcW w:w="1265" w:type="dxa"/>
            <w:tcBorders>
              <w:top w:val="single" w:sz="4" w:space="0" w:color="auto"/>
              <w:left w:val="single" w:sz="4" w:space="0" w:color="auto"/>
              <w:bottom w:val="single" w:sz="4" w:space="0" w:color="auto"/>
              <w:right w:val="single" w:sz="4" w:space="0" w:color="auto"/>
            </w:tcBorders>
          </w:tcPr>
          <w:p w14:paraId="4E2811B0" w14:textId="77777777" w:rsidR="007666E9" w:rsidRDefault="00000000">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4E2811B1" w14:textId="77777777" w:rsidR="007666E9"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4E2811B2" w14:textId="77777777" w:rsidR="007666E9" w:rsidRDefault="007666E9">
            <w:pPr>
              <w:spacing w:before="120" w:after="120"/>
              <w:rPr>
                <w:rFonts w:eastAsia="PMingLiU"/>
                <w:lang w:eastAsia="zh-TW"/>
              </w:rPr>
            </w:pPr>
          </w:p>
        </w:tc>
      </w:tr>
      <w:tr w:rsidR="007666E9" w14:paraId="4E2811B7" w14:textId="77777777">
        <w:tc>
          <w:tcPr>
            <w:tcW w:w="1265" w:type="dxa"/>
            <w:tcBorders>
              <w:top w:val="single" w:sz="4" w:space="0" w:color="auto"/>
              <w:left w:val="single" w:sz="4" w:space="0" w:color="auto"/>
              <w:bottom w:val="single" w:sz="4" w:space="0" w:color="auto"/>
              <w:right w:val="single" w:sz="4" w:space="0" w:color="auto"/>
            </w:tcBorders>
          </w:tcPr>
          <w:p w14:paraId="4E2811B4" w14:textId="77777777" w:rsidR="007666E9" w:rsidRDefault="00000000">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4E2811B5" w14:textId="77777777" w:rsidR="007666E9" w:rsidRDefault="00000000">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4E2811B6" w14:textId="77777777" w:rsidR="007666E9" w:rsidRDefault="00000000">
            <w:pPr>
              <w:spacing w:before="120" w:after="120"/>
              <w:rPr>
                <w:rFonts w:eastAsia="PMingLiU"/>
                <w:lang w:eastAsia="zh-TW"/>
              </w:rPr>
            </w:pPr>
            <w:r>
              <w:rPr>
                <w:rFonts w:eastAsia="PMingLiU"/>
                <w:lang w:eastAsia="zh-TW"/>
              </w:rPr>
              <w:t>In our understanding the case 2+B+Y fully relies on on-demand SI. Thus the formulation of the proposal is not general enough. Is a specific case implied on the proposal?</w:t>
            </w:r>
          </w:p>
        </w:tc>
      </w:tr>
      <w:tr w:rsidR="007666E9" w14:paraId="4E2811BB" w14:textId="77777777">
        <w:tc>
          <w:tcPr>
            <w:tcW w:w="1265" w:type="dxa"/>
            <w:tcBorders>
              <w:top w:val="single" w:sz="4" w:space="0" w:color="auto"/>
              <w:left w:val="single" w:sz="4" w:space="0" w:color="auto"/>
              <w:bottom w:val="single" w:sz="4" w:space="0" w:color="auto"/>
              <w:right w:val="single" w:sz="4" w:space="0" w:color="auto"/>
            </w:tcBorders>
          </w:tcPr>
          <w:p w14:paraId="4E2811B8" w14:textId="77777777" w:rsidR="007666E9" w:rsidRDefault="00000000">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E2811B9" w14:textId="77777777" w:rsidR="007666E9" w:rsidRDefault="00000000">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11BA" w14:textId="77777777" w:rsidR="007666E9" w:rsidRDefault="00000000">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r>
      <w:tr w:rsidR="007666E9" w14:paraId="4E2811BF" w14:textId="77777777">
        <w:tc>
          <w:tcPr>
            <w:tcW w:w="1265" w:type="dxa"/>
            <w:tcBorders>
              <w:top w:val="single" w:sz="4" w:space="0" w:color="auto"/>
              <w:left w:val="single" w:sz="4" w:space="0" w:color="auto"/>
              <w:bottom w:val="single" w:sz="4" w:space="0" w:color="auto"/>
              <w:right w:val="single" w:sz="4" w:space="0" w:color="auto"/>
            </w:tcBorders>
          </w:tcPr>
          <w:p w14:paraId="4E2811BC" w14:textId="77777777" w:rsidR="007666E9" w:rsidRDefault="00000000">
            <w:pPr>
              <w:spacing w:before="120" w:after="120"/>
              <w:rPr>
                <w:rFonts w:eastAsiaTheme="minorEastAsia"/>
                <w:lang w:eastAsia="zh-CN"/>
              </w:rPr>
            </w:pPr>
            <w:r>
              <w:rPr>
                <w:rFonts w:eastAsiaTheme="minorEastAsia" w:hint="eastAsia"/>
                <w:lang w:eastAsia="zh-CN"/>
              </w:rPr>
              <w:lastRenderedPageBreak/>
              <w:t>CATT</w:t>
            </w:r>
          </w:p>
        </w:tc>
        <w:tc>
          <w:tcPr>
            <w:tcW w:w="1570" w:type="dxa"/>
            <w:tcBorders>
              <w:top w:val="single" w:sz="4" w:space="0" w:color="auto"/>
              <w:left w:val="single" w:sz="4" w:space="0" w:color="auto"/>
              <w:bottom w:val="single" w:sz="4" w:space="0" w:color="auto"/>
              <w:right w:val="single" w:sz="4" w:space="0" w:color="auto"/>
            </w:tcBorders>
          </w:tcPr>
          <w:p w14:paraId="4E2811BD" w14:textId="77777777" w:rsidR="007666E9" w:rsidRDefault="00000000">
            <w:pPr>
              <w:spacing w:before="120" w:after="120"/>
              <w:rPr>
                <w:rFonts w:eastAsiaTheme="minorEastAsia"/>
                <w:lang w:eastAsia="zh-CN"/>
              </w:rPr>
            </w:pPr>
            <w:r>
              <w:rPr>
                <w:rFonts w:eastAsiaTheme="minorEastAsia" w:hint="eastAsia"/>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4E2811BE" w14:textId="77777777" w:rsidR="007666E9" w:rsidRDefault="00000000">
            <w:pPr>
              <w:spacing w:before="120" w:after="120"/>
              <w:rPr>
                <w:rFonts w:eastAsiaTheme="minorEastAsia"/>
                <w:lang w:eastAsia="zh-CN"/>
              </w:rPr>
            </w:pPr>
            <w:r>
              <w:rPr>
                <w:rFonts w:eastAsiaTheme="minorEastAsia" w:hint="eastAsia"/>
                <w:lang w:eastAsia="zh-CN"/>
              </w:rPr>
              <w:t xml:space="preserve">Since PRACH is used for UL WUS, it is very likely that UE can also utilize this for </w:t>
            </w:r>
            <w:r>
              <w:rPr>
                <w:rFonts w:eastAsiaTheme="minorEastAsia"/>
                <w:lang w:eastAsia="zh-CN"/>
              </w:rPr>
              <w:t>initial</w:t>
            </w:r>
            <w:r>
              <w:rPr>
                <w:rFonts w:eastAsiaTheme="minorEastAsia" w:hint="eastAsia"/>
                <w:lang w:eastAsia="zh-CN"/>
              </w:rPr>
              <w:t xml:space="preserve"> access. No need to preclude this for now.</w:t>
            </w:r>
          </w:p>
        </w:tc>
      </w:tr>
      <w:tr w:rsidR="007666E9" w14:paraId="4E2811C3" w14:textId="77777777">
        <w:tc>
          <w:tcPr>
            <w:tcW w:w="1265" w:type="dxa"/>
            <w:tcBorders>
              <w:top w:val="single" w:sz="4" w:space="0" w:color="auto"/>
              <w:left w:val="single" w:sz="4" w:space="0" w:color="auto"/>
              <w:bottom w:val="single" w:sz="4" w:space="0" w:color="auto"/>
              <w:right w:val="single" w:sz="4" w:space="0" w:color="auto"/>
            </w:tcBorders>
          </w:tcPr>
          <w:p w14:paraId="4E2811C0" w14:textId="77777777" w:rsidR="007666E9" w:rsidRDefault="00000000">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E2811C1"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1C2" w14:textId="77777777" w:rsidR="007666E9" w:rsidRDefault="00000000">
            <w:pPr>
              <w:spacing w:before="120" w:after="120"/>
              <w:rPr>
                <w:rFonts w:eastAsiaTheme="minorEastAsia"/>
                <w:lang w:eastAsia="zh-CN"/>
              </w:rPr>
            </w:pPr>
            <w:r>
              <w:rPr>
                <w:rFonts w:eastAsia="Malgun Gothic" w:hint="eastAsia"/>
                <w:lang w:eastAsia="ko-KR"/>
              </w:rPr>
              <w:t xml:space="preserve">We see a benefit if </w:t>
            </w:r>
            <w:r>
              <w:rPr>
                <w:rFonts w:eastAsia="Malgun Gothic"/>
                <w:lang w:eastAsia="ko-KR"/>
              </w:rPr>
              <w:t>UL WUS can be used for initial access at least for Case 2. In addition, given there is a limitation for PRACH resource, it would be better to reuse the UL WUS for initial access which may reduce PRACH collision with other UEs accessing to NES cell.</w:t>
            </w:r>
          </w:p>
        </w:tc>
      </w:tr>
      <w:tr w:rsidR="007666E9" w14:paraId="4E2811C7" w14:textId="77777777">
        <w:tc>
          <w:tcPr>
            <w:tcW w:w="1265" w:type="dxa"/>
            <w:tcBorders>
              <w:top w:val="single" w:sz="4" w:space="0" w:color="auto"/>
              <w:left w:val="single" w:sz="4" w:space="0" w:color="auto"/>
              <w:bottom w:val="single" w:sz="4" w:space="0" w:color="auto"/>
              <w:right w:val="single" w:sz="4" w:space="0" w:color="auto"/>
            </w:tcBorders>
          </w:tcPr>
          <w:p w14:paraId="4E2811C4" w14:textId="77777777" w:rsidR="007666E9" w:rsidRDefault="00000000">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E2811C5"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1C6" w14:textId="77777777" w:rsidR="007666E9" w:rsidRDefault="00000000">
            <w:pPr>
              <w:spacing w:before="120" w:after="120"/>
              <w:rPr>
                <w:rFonts w:eastAsia="Malgun Gothic"/>
                <w:lang w:eastAsia="ko-KR"/>
              </w:rPr>
            </w:pPr>
            <w:r>
              <w:rPr>
                <w:rFonts w:eastAsia="PMingLiU"/>
                <w:lang w:eastAsia="zh-TW"/>
              </w:rPr>
              <w:t>“Dedicated RACH resource” means that the RACH resources cannot be used for anything else. So, dedicated RACH resource for SIB1 request is only for that etc.</w:t>
            </w:r>
          </w:p>
        </w:tc>
      </w:tr>
      <w:tr w:rsidR="007666E9" w14:paraId="4E2811CB" w14:textId="77777777">
        <w:tc>
          <w:tcPr>
            <w:tcW w:w="1265" w:type="dxa"/>
            <w:tcBorders>
              <w:top w:val="single" w:sz="4" w:space="0" w:color="auto"/>
              <w:left w:val="single" w:sz="4" w:space="0" w:color="auto"/>
              <w:bottom w:val="single" w:sz="4" w:space="0" w:color="auto"/>
              <w:right w:val="single" w:sz="4" w:space="0" w:color="auto"/>
            </w:tcBorders>
          </w:tcPr>
          <w:p w14:paraId="4E2811C8" w14:textId="77777777" w:rsidR="007666E9" w:rsidRDefault="00000000">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4E2811C9" w14:textId="77777777" w:rsidR="007666E9" w:rsidRDefault="00000000">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E2811CA" w14:textId="77777777" w:rsidR="007666E9" w:rsidRDefault="00000000">
            <w:pPr>
              <w:spacing w:before="120" w:after="120"/>
              <w:rPr>
                <w:rFonts w:eastAsia="PMingLiU"/>
                <w:lang w:eastAsia="zh-TW"/>
              </w:rPr>
            </w:pPr>
            <w:r>
              <w:rPr>
                <w:rFonts w:eastAsia="PMingLiU"/>
                <w:lang w:eastAsia="zh-TW"/>
              </w:rPr>
              <w:t xml:space="preserve">To avoid ambiguity at NW, the PRACH resources for UL WUS are dedicated only for the purpose of requesting OD-SIB1.   </w:t>
            </w:r>
          </w:p>
        </w:tc>
      </w:tr>
      <w:tr w:rsidR="007666E9" w14:paraId="4E2811CF" w14:textId="77777777">
        <w:tc>
          <w:tcPr>
            <w:tcW w:w="1265" w:type="dxa"/>
            <w:tcBorders>
              <w:top w:val="single" w:sz="4" w:space="0" w:color="auto"/>
              <w:left w:val="single" w:sz="4" w:space="0" w:color="auto"/>
              <w:bottom w:val="single" w:sz="4" w:space="0" w:color="auto"/>
              <w:right w:val="single" w:sz="4" w:space="0" w:color="auto"/>
            </w:tcBorders>
          </w:tcPr>
          <w:p w14:paraId="4E2811CC" w14:textId="77777777" w:rsidR="007666E9"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E2811CD" w14:textId="77777777" w:rsidR="007666E9" w:rsidRDefault="00000000">
            <w:pPr>
              <w:spacing w:before="120" w:after="120"/>
              <w:rPr>
                <w:rFonts w:eastAsia="PMingLiU"/>
                <w:lang w:eastAsia="zh-TW"/>
              </w:rPr>
            </w:pPr>
            <w:r>
              <w:rPr>
                <w:rFonts w:eastAsia="Malgun Gothic" w:hint="eastAsia"/>
                <w:lang w:eastAsia="ko-KR"/>
              </w:rPr>
              <w:t>N</w:t>
            </w:r>
            <w:r>
              <w:rPr>
                <w:rFonts w:eastAsia="Malgun Gothic"/>
                <w:lang w:eastAsia="ko-KR"/>
              </w:rPr>
              <w:t>ot support</w:t>
            </w:r>
          </w:p>
        </w:tc>
        <w:tc>
          <w:tcPr>
            <w:tcW w:w="6801" w:type="dxa"/>
            <w:tcBorders>
              <w:top w:val="single" w:sz="4" w:space="0" w:color="auto"/>
              <w:left w:val="single" w:sz="4" w:space="0" w:color="auto"/>
              <w:bottom w:val="single" w:sz="4" w:space="0" w:color="auto"/>
              <w:right w:val="single" w:sz="4" w:space="0" w:color="auto"/>
            </w:tcBorders>
          </w:tcPr>
          <w:p w14:paraId="4E2811CE" w14:textId="77777777" w:rsidR="007666E9" w:rsidRDefault="00000000">
            <w:pPr>
              <w:spacing w:before="120" w:after="120"/>
              <w:rPr>
                <w:rFonts w:eastAsia="PMingLiU"/>
                <w:lang w:eastAsia="zh-TW"/>
              </w:rPr>
            </w:pPr>
            <w:r>
              <w:rPr>
                <w:rFonts w:eastAsia="Malgun Gothic" w:hint="eastAsia"/>
                <w:lang w:eastAsia="ko-KR"/>
              </w:rPr>
              <w:t>F</w:t>
            </w:r>
            <w:r>
              <w:rPr>
                <w:rFonts w:eastAsia="Malgun Gothic"/>
                <w:lang w:eastAsia="ko-KR"/>
              </w:rPr>
              <w:t>or Scenario 2, RACH procedure may be triggered based on the UL WUS transmission. Also, it is not clear whether dedicated RACH resource means time-frequency resource or preamble.</w:t>
            </w:r>
          </w:p>
        </w:tc>
      </w:tr>
      <w:tr w:rsidR="007666E9" w14:paraId="4E2811D3" w14:textId="77777777">
        <w:tc>
          <w:tcPr>
            <w:tcW w:w="1265" w:type="dxa"/>
            <w:tcBorders>
              <w:top w:val="single" w:sz="4" w:space="0" w:color="auto"/>
              <w:left w:val="single" w:sz="4" w:space="0" w:color="auto"/>
              <w:bottom w:val="single" w:sz="4" w:space="0" w:color="auto"/>
              <w:right w:val="single" w:sz="4" w:space="0" w:color="auto"/>
            </w:tcBorders>
          </w:tcPr>
          <w:p w14:paraId="4E2811D0" w14:textId="77777777" w:rsidR="007666E9"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E2811D1" w14:textId="77777777" w:rsidR="007666E9"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E2811D2" w14:textId="77777777" w:rsidR="007666E9" w:rsidRDefault="007666E9">
            <w:pPr>
              <w:spacing w:before="120" w:after="120"/>
              <w:rPr>
                <w:rFonts w:eastAsia="Malgun Gothic"/>
                <w:lang w:eastAsia="ko-KR"/>
              </w:rPr>
            </w:pPr>
          </w:p>
        </w:tc>
      </w:tr>
      <w:tr w:rsidR="007666E9" w14:paraId="4E2811D7" w14:textId="77777777">
        <w:tc>
          <w:tcPr>
            <w:tcW w:w="1265" w:type="dxa"/>
            <w:tcBorders>
              <w:top w:val="single" w:sz="4" w:space="0" w:color="auto"/>
              <w:left w:val="single" w:sz="4" w:space="0" w:color="auto"/>
              <w:bottom w:val="single" w:sz="4" w:space="0" w:color="auto"/>
              <w:right w:val="single" w:sz="4" w:space="0" w:color="auto"/>
            </w:tcBorders>
          </w:tcPr>
          <w:p w14:paraId="4E2811D4" w14:textId="77777777" w:rsidR="007666E9" w:rsidRDefault="00000000">
            <w:pPr>
              <w:spacing w:before="120" w:after="120"/>
              <w:rPr>
                <w:rFonts w:eastAsia="MS Mincho"/>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4E2811D5" w14:textId="77777777" w:rsidR="007666E9" w:rsidRDefault="00000000">
            <w:pPr>
              <w:spacing w:before="120" w:after="120"/>
              <w:rPr>
                <w:rFonts w:eastAsia="MS Mincho"/>
                <w:lang w:eastAsia="ja-JP"/>
              </w:rPr>
            </w:pPr>
            <w:r>
              <w:rPr>
                <w:rFonts w:eastAsia="Malgun Gothic"/>
                <w:lang w:eastAsia="ko-KR"/>
              </w:rPr>
              <w:t>Not support</w:t>
            </w:r>
          </w:p>
        </w:tc>
        <w:tc>
          <w:tcPr>
            <w:tcW w:w="6801" w:type="dxa"/>
            <w:tcBorders>
              <w:top w:val="single" w:sz="4" w:space="0" w:color="auto"/>
              <w:left w:val="single" w:sz="4" w:space="0" w:color="auto"/>
              <w:bottom w:val="single" w:sz="4" w:space="0" w:color="auto"/>
              <w:right w:val="single" w:sz="4" w:space="0" w:color="auto"/>
            </w:tcBorders>
          </w:tcPr>
          <w:p w14:paraId="4E2811D6" w14:textId="77777777" w:rsidR="007666E9" w:rsidRDefault="00000000">
            <w:pPr>
              <w:spacing w:before="120" w:after="120"/>
              <w:rPr>
                <w:rFonts w:eastAsia="Malgun Gothic"/>
                <w:lang w:eastAsia="ko-KR"/>
              </w:rPr>
            </w:pPr>
            <w:r>
              <w:rPr>
                <w:rFonts w:eastAsia="Malgun Gothic"/>
                <w:lang w:eastAsia="ko-KR"/>
              </w:rPr>
              <w:t xml:space="preserve">Using UL WUS for initial access or on-demand SI procedure reduces signaling exchange thus beneficial for network energy saving.  </w:t>
            </w:r>
          </w:p>
        </w:tc>
      </w:tr>
      <w:tr w:rsidR="007666E9" w14:paraId="4E2811DB" w14:textId="77777777">
        <w:tc>
          <w:tcPr>
            <w:tcW w:w="1265" w:type="dxa"/>
            <w:tcBorders>
              <w:top w:val="single" w:sz="4" w:space="0" w:color="auto"/>
              <w:left w:val="single" w:sz="4" w:space="0" w:color="auto"/>
              <w:bottom w:val="single" w:sz="4" w:space="0" w:color="auto"/>
              <w:right w:val="single" w:sz="4" w:space="0" w:color="auto"/>
            </w:tcBorders>
          </w:tcPr>
          <w:p w14:paraId="4E2811D8" w14:textId="77777777" w:rsidR="007666E9" w:rsidRDefault="00000000">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4E2811D9" w14:textId="77777777" w:rsidR="007666E9" w:rsidRDefault="00000000">
            <w:pPr>
              <w:spacing w:before="120" w:after="120"/>
              <w:rPr>
                <w:rFonts w:eastAsia="Malgun Gothic"/>
                <w:lang w:eastAsia="ko-KR"/>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4E2811DA" w14:textId="77777777" w:rsidR="007666E9" w:rsidRDefault="00000000">
            <w:pPr>
              <w:spacing w:before="120" w:after="120"/>
              <w:rPr>
                <w:rFonts w:eastAsia="Malgun Gothic"/>
                <w:lang w:eastAsia="ko-KR"/>
              </w:rPr>
            </w:pPr>
            <w:r>
              <w:rPr>
                <w:rFonts w:eastAsia="MS Mincho" w:hint="eastAsia"/>
                <w:lang w:eastAsia="ja-JP"/>
              </w:rPr>
              <w:t>W</w:t>
            </w:r>
            <w:r>
              <w:rPr>
                <w:rFonts w:eastAsia="MS Mincho"/>
                <w:lang w:eastAsia="ja-JP"/>
              </w:rPr>
              <w:t>e understand this proposal means no overlapping with the resource for “legacy” initial access procedure and on-demand SI procedure at least.</w:t>
            </w:r>
          </w:p>
        </w:tc>
      </w:tr>
      <w:tr w:rsidR="007666E9" w14:paraId="4E2811DF" w14:textId="77777777">
        <w:tc>
          <w:tcPr>
            <w:tcW w:w="1265" w:type="dxa"/>
            <w:tcBorders>
              <w:top w:val="single" w:sz="4" w:space="0" w:color="auto"/>
              <w:left w:val="single" w:sz="4" w:space="0" w:color="auto"/>
              <w:bottom w:val="single" w:sz="4" w:space="0" w:color="auto"/>
              <w:right w:val="single" w:sz="4" w:space="0" w:color="auto"/>
            </w:tcBorders>
          </w:tcPr>
          <w:p w14:paraId="4E2811DC" w14:textId="77777777" w:rsidR="007666E9" w:rsidRDefault="00000000">
            <w:pPr>
              <w:spacing w:before="120" w:after="120"/>
              <w:rPr>
                <w:rFonts w:eastAsia="MS Mincho"/>
                <w:lang w:eastAsia="ja-JP"/>
              </w:rPr>
            </w:pPr>
            <w:r>
              <w:rPr>
                <w:rFonts w:eastAsia="PMingLiU"/>
                <w:lang w:eastAsia="zh-TW"/>
              </w:rPr>
              <w:t>ZTE, Sanechips</w:t>
            </w:r>
          </w:p>
        </w:tc>
        <w:tc>
          <w:tcPr>
            <w:tcW w:w="1570" w:type="dxa"/>
            <w:tcBorders>
              <w:top w:val="single" w:sz="4" w:space="0" w:color="auto"/>
              <w:left w:val="single" w:sz="4" w:space="0" w:color="auto"/>
              <w:bottom w:val="single" w:sz="4" w:space="0" w:color="auto"/>
              <w:right w:val="single" w:sz="4" w:space="0" w:color="auto"/>
            </w:tcBorders>
          </w:tcPr>
          <w:p w14:paraId="4E2811DD" w14:textId="77777777" w:rsidR="007666E9" w:rsidRDefault="00000000">
            <w:pPr>
              <w:spacing w:before="120" w:after="120"/>
              <w:rPr>
                <w:rFonts w:eastAsia="MS Mincho"/>
                <w:lang w:eastAsia="ja-JP"/>
              </w:rPr>
            </w:pPr>
            <w:r>
              <w:rPr>
                <w:rFonts w:eastAsia="PMingLiU"/>
                <w:lang w:eastAsia="zh-TW"/>
              </w:rPr>
              <w:t xml:space="preserve">Support </w:t>
            </w:r>
          </w:p>
        </w:tc>
        <w:tc>
          <w:tcPr>
            <w:tcW w:w="6801" w:type="dxa"/>
            <w:tcBorders>
              <w:top w:val="single" w:sz="4" w:space="0" w:color="auto"/>
              <w:left w:val="single" w:sz="4" w:space="0" w:color="auto"/>
              <w:bottom w:val="single" w:sz="4" w:space="0" w:color="auto"/>
              <w:right w:val="single" w:sz="4" w:space="0" w:color="auto"/>
            </w:tcBorders>
          </w:tcPr>
          <w:p w14:paraId="4E2811DE" w14:textId="77777777" w:rsidR="007666E9" w:rsidRDefault="00000000">
            <w:pPr>
              <w:spacing w:before="120" w:after="120"/>
              <w:rPr>
                <w:rFonts w:eastAsia="MS Mincho"/>
                <w:lang w:eastAsia="ja-JP"/>
              </w:rPr>
            </w:pPr>
            <w:r>
              <w:rPr>
                <w:rFonts w:eastAsia="PMingLiU"/>
                <w:lang w:eastAsia="zh-TW"/>
              </w:rPr>
              <w:t>We can discuss the detailed resource configuration in FL Proposal 2-5.</w:t>
            </w:r>
          </w:p>
        </w:tc>
      </w:tr>
      <w:tr w:rsidR="009B7326" w14:paraId="18C34520" w14:textId="77777777">
        <w:tc>
          <w:tcPr>
            <w:tcW w:w="1265" w:type="dxa"/>
            <w:tcBorders>
              <w:top w:val="single" w:sz="4" w:space="0" w:color="auto"/>
              <w:left w:val="single" w:sz="4" w:space="0" w:color="auto"/>
              <w:bottom w:val="single" w:sz="4" w:space="0" w:color="auto"/>
              <w:right w:val="single" w:sz="4" w:space="0" w:color="auto"/>
            </w:tcBorders>
          </w:tcPr>
          <w:p w14:paraId="51898556" w14:textId="021081C1" w:rsidR="009B7326" w:rsidRDefault="009B7326">
            <w:pPr>
              <w:spacing w:before="120" w:after="120"/>
              <w:rPr>
                <w:rFonts w:eastAsia="PMingLiU"/>
                <w:lang w:eastAsia="zh-TW"/>
              </w:rPr>
            </w:pPr>
            <w:r>
              <w:rPr>
                <w:rFonts w:eastAsia="PMingLiU"/>
                <w:lang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23CD03F8" w14:textId="2E7BBFED" w:rsidR="009B7326" w:rsidRDefault="009B7326">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0B1DFEC3" w14:textId="378293F4" w:rsidR="009B7326" w:rsidRDefault="005058B9">
            <w:pPr>
              <w:spacing w:before="120" w:after="120"/>
              <w:rPr>
                <w:rFonts w:eastAsia="PMingLiU"/>
                <w:lang w:eastAsia="zh-TW"/>
              </w:rPr>
            </w:pPr>
            <w:r>
              <w:rPr>
                <w:rFonts w:eastAsia="PMingLiU"/>
                <w:lang w:eastAsia="zh-TW"/>
              </w:rPr>
              <w:t>At least initial access should be within the scope</w:t>
            </w:r>
            <w:r w:rsidR="00661BA2">
              <w:rPr>
                <w:rFonts w:eastAsia="PMingLiU"/>
                <w:lang w:eastAsia="zh-TW"/>
              </w:rPr>
              <w:t>, for NES gain.</w:t>
            </w:r>
          </w:p>
        </w:tc>
      </w:tr>
    </w:tbl>
    <w:p w14:paraId="4E2811E0" w14:textId="77777777" w:rsidR="007666E9" w:rsidRDefault="007666E9">
      <w:pPr>
        <w:rPr>
          <w:rFonts w:eastAsia="PMingLiU"/>
          <w:b/>
          <w:lang w:eastAsia="zh-TW"/>
        </w:rPr>
      </w:pPr>
    </w:p>
    <w:p w14:paraId="4E2811E1" w14:textId="77777777" w:rsidR="007666E9" w:rsidRDefault="007666E9">
      <w:pPr>
        <w:rPr>
          <w:rFonts w:eastAsia="PMingLiU"/>
          <w:b/>
          <w:lang w:eastAsia="zh-TW"/>
        </w:rPr>
      </w:pPr>
    </w:p>
    <w:bookmarkEnd w:id="47"/>
    <w:p w14:paraId="4E2811E2" w14:textId="77777777" w:rsidR="007666E9"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2-5</w:t>
      </w:r>
    </w:p>
    <w:p w14:paraId="4E2811E3" w14:textId="77777777" w:rsidR="007666E9" w:rsidRDefault="00000000">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14:paraId="4E2811E4" w14:textId="77777777" w:rsidR="007666E9" w:rsidRDefault="00000000">
      <w:pPr>
        <w:pStyle w:val="ListParagraph"/>
        <w:numPr>
          <w:ilvl w:val="0"/>
          <w:numId w:val="20"/>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w:t>
      </w:r>
    </w:p>
    <w:p w14:paraId="4E2811E5" w14:textId="77777777" w:rsidR="007666E9" w:rsidRDefault="00000000">
      <w:pPr>
        <w:pStyle w:val="ListParagraph"/>
        <w:numPr>
          <w:ilvl w:val="1"/>
          <w:numId w:val="20"/>
        </w:numPr>
        <w:ind w:leftChars="0"/>
        <w:rPr>
          <w:rFonts w:eastAsia="PMingLiU"/>
          <w:b/>
          <w:lang w:eastAsia="zh-TW"/>
        </w:rPr>
      </w:pPr>
      <w:r>
        <w:rPr>
          <w:rFonts w:eastAsia="PMingLiU"/>
          <w:b/>
          <w:lang w:eastAsia="zh-TW"/>
        </w:rPr>
        <w:t xml:space="preserve">E.g. IEs like </w:t>
      </w:r>
      <w:r>
        <w:rPr>
          <w:rFonts w:eastAsia="PMingLiU"/>
          <w:b/>
          <w:i/>
          <w:iCs/>
          <w:lang w:eastAsia="zh-TW"/>
        </w:rPr>
        <w:t>ra-ssb-OccasionMaskIndex</w:t>
      </w:r>
      <w:r>
        <w:rPr>
          <w:rFonts w:eastAsia="PMingLiU"/>
          <w:b/>
          <w:lang w:eastAsia="zh-TW"/>
        </w:rPr>
        <w:t xml:space="preserve"> and </w:t>
      </w:r>
      <w:r>
        <w:rPr>
          <w:rFonts w:eastAsia="PMingLiU"/>
          <w:b/>
          <w:i/>
          <w:iCs/>
          <w:lang w:eastAsia="zh-TW"/>
        </w:rPr>
        <w:t xml:space="preserve">ra-PreambleIndex </w:t>
      </w:r>
      <w:r>
        <w:rPr>
          <w:rFonts w:eastAsia="PMingLiU"/>
          <w:b/>
          <w:lang w:eastAsia="zh-TW"/>
        </w:rPr>
        <w:t>can be reused to select the dedicated RO and/or preamble for WUS.</w:t>
      </w:r>
    </w:p>
    <w:p w14:paraId="4E2811E6" w14:textId="77777777" w:rsidR="007666E9" w:rsidRDefault="00000000">
      <w:pPr>
        <w:pStyle w:val="ListParagraph"/>
        <w:numPr>
          <w:ilvl w:val="0"/>
          <w:numId w:val="20"/>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14:paraId="4E2811E7" w14:textId="77777777" w:rsidR="007666E9" w:rsidRDefault="00000000">
      <w:pPr>
        <w:rPr>
          <w:rFonts w:eastAsia="PMingLiU"/>
          <w:b/>
          <w:lang w:eastAsia="zh-TW"/>
        </w:rPr>
      </w:pPr>
      <w:r>
        <w:rPr>
          <w:rFonts w:eastAsia="PMingLiU" w:hint="eastAsia"/>
          <w:b/>
          <w:lang w:eastAsia="zh-TW"/>
        </w:rPr>
        <w:t>F</w:t>
      </w:r>
      <w:r>
        <w:rPr>
          <w:rFonts w:eastAsia="PMingLiU"/>
          <w:b/>
          <w:lang w:eastAsia="zh-TW"/>
        </w:rPr>
        <w:t>FS: Whether the corresponding dedicated WUS resource can be configured respectively if WUS transmission for camping and WUS transmission for RRC establishment are both supported.</w:t>
      </w:r>
    </w:p>
    <w:p w14:paraId="4E2811E8" w14:textId="77777777" w:rsidR="007666E9" w:rsidRDefault="007666E9">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7666E9" w14:paraId="4E2811EC" w14:textId="77777777">
        <w:tc>
          <w:tcPr>
            <w:tcW w:w="1265" w:type="dxa"/>
            <w:tcBorders>
              <w:top w:val="single" w:sz="4" w:space="0" w:color="auto"/>
              <w:left w:val="single" w:sz="4" w:space="0" w:color="auto"/>
              <w:bottom w:val="single" w:sz="4" w:space="0" w:color="auto"/>
              <w:right w:val="single" w:sz="4" w:space="0" w:color="auto"/>
            </w:tcBorders>
          </w:tcPr>
          <w:p w14:paraId="4E2811E9" w14:textId="77777777" w:rsidR="007666E9"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E2811EA" w14:textId="77777777" w:rsidR="007666E9"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E2811EB" w14:textId="77777777" w:rsidR="007666E9" w:rsidRDefault="00000000">
            <w:pPr>
              <w:spacing w:before="120" w:after="120"/>
              <w:rPr>
                <w:b/>
                <w:bCs/>
              </w:rPr>
            </w:pPr>
            <w:r>
              <w:rPr>
                <w:b/>
                <w:bCs/>
              </w:rPr>
              <w:t>Comment</w:t>
            </w:r>
          </w:p>
        </w:tc>
      </w:tr>
      <w:tr w:rsidR="007666E9" w14:paraId="4E2811F0" w14:textId="77777777">
        <w:tc>
          <w:tcPr>
            <w:tcW w:w="1265" w:type="dxa"/>
            <w:tcBorders>
              <w:top w:val="single" w:sz="4" w:space="0" w:color="auto"/>
              <w:left w:val="single" w:sz="4" w:space="0" w:color="auto"/>
              <w:bottom w:val="single" w:sz="4" w:space="0" w:color="auto"/>
              <w:right w:val="single" w:sz="4" w:space="0" w:color="auto"/>
            </w:tcBorders>
          </w:tcPr>
          <w:p w14:paraId="4E2811ED" w14:textId="77777777" w:rsidR="007666E9" w:rsidRDefault="00000000">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4E2811EE" w14:textId="77777777" w:rsidR="007666E9"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4E2811EF" w14:textId="77777777" w:rsidR="007666E9" w:rsidRDefault="007666E9">
            <w:pPr>
              <w:spacing w:before="120" w:after="120"/>
              <w:rPr>
                <w:rFonts w:eastAsia="PMingLiU"/>
                <w:lang w:eastAsia="zh-TW"/>
              </w:rPr>
            </w:pPr>
          </w:p>
        </w:tc>
      </w:tr>
      <w:tr w:rsidR="007666E9" w14:paraId="4E2811F4" w14:textId="77777777">
        <w:tc>
          <w:tcPr>
            <w:tcW w:w="1265" w:type="dxa"/>
            <w:tcBorders>
              <w:top w:val="single" w:sz="4" w:space="0" w:color="auto"/>
              <w:left w:val="single" w:sz="4" w:space="0" w:color="auto"/>
              <w:bottom w:val="single" w:sz="4" w:space="0" w:color="auto"/>
              <w:right w:val="single" w:sz="4" w:space="0" w:color="auto"/>
            </w:tcBorders>
          </w:tcPr>
          <w:p w14:paraId="4E2811F1" w14:textId="77777777" w:rsidR="007666E9" w:rsidRDefault="00000000">
            <w:pPr>
              <w:spacing w:before="120" w:after="120"/>
              <w:rPr>
                <w:rFonts w:eastAsia="PMingLiU"/>
                <w:b/>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E2811F2" w14:textId="77777777" w:rsidR="007666E9" w:rsidRDefault="00000000">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11F3" w14:textId="77777777" w:rsidR="007666E9"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7666E9" w14:paraId="4E2811F9" w14:textId="77777777">
        <w:tc>
          <w:tcPr>
            <w:tcW w:w="1265" w:type="dxa"/>
            <w:tcBorders>
              <w:top w:val="single" w:sz="4" w:space="0" w:color="auto"/>
              <w:left w:val="single" w:sz="4" w:space="0" w:color="auto"/>
              <w:bottom w:val="single" w:sz="4" w:space="0" w:color="auto"/>
              <w:right w:val="single" w:sz="4" w:space="0" w:color="auto"/>
            </w:tcBorders>
          </w:tcPr>
          <w:p w14:paraId="4E2811F5" w14:textId="77777777" w:rsidR="007666E9" w:rsidRDefault="00000000">
            <w:pPr>
              <w:spacing w:before="120" w:after="120"/>
              <w:rPr>
                <w:rFonts w:eastAsia="MS Mincho"/>
                <w:lang w:eastAsia="ja-JP"/>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E2811F6" w14:textId="77777777" w:rsidR="007666E9" w:rsidRDefault="007666E9">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4E2811F7" w14:textId="77777777" w:rsidR="007666E9" w:rsidRDefault="00000000">
            <w:pPr>
              <w:spacing w:before="120" w:after="120"/>
              <w:rPr>
                <w:rFonts w:eastAsia="Malgun Gothic"/>
                <w:lang w:eastAsia="ko-KR"/>
              </w:rPr>
            </w:pPr>
            <w:r>
              <w:rPr>
                <w:rFonts w:eastAsia="Malgun Gothic" w:hint="eastAsia"/>
                <w:lang w:eastAsia="ko-KR"/>
              </w:rPr>
              <w:t>Option 1</w:t>
            </w:r>
          </w:p>
          <w:p w14:paraId="4E2811F8" w14:textId="77777777" w:rsidR="007666E9" w:rsidRDefault="00000000">
            <w:pPr>
              <w:spacing w:before="120" w:after="120"/>
              <w:rPr>
                <w:rFonts w:eastAsia="MS Mincho"/>
                <w:lang w:eastAsia="ja-JP"/>
              </w:rPr>
            </w:pPr>
            <w:r>
              <w:rPr>
                <w:rFonts w:eastAsia="Malgun Gothic"/>
                <w:lang w:eastAsia="ko-KR"/>
              </w:rPr>
              <w:t>Regarding the FFS, it seems duplicated with previous FL’s proposal 2-4.</w:t>
            </w:r>
          </w:p>
        </w:tc>
      </w:tr>
      <w:tr w:rsidR="007666E9" w14:paraId="4E2811FD" w14:textId="77777777">
        <w:tc>
          <w:tcPr>
            <w:tcW w:w="1265" w:type="dxa"/>
            <w:tcBorders>
              <w:top w:val="single" w:sz="4" w:space="0" w:color="auto"/>
              <w:left w:val="single" w:sz="4" w:space="0" w:color="auto"/>
              <w:bottom w:val="single" w:sz="4" w:space="0" w:color="auto"/>
              <w:right w:val="single" w:sz="4" w:space="0" w:color="auto"/>
            </w:tcBorders>
          </w:tcPr>
          <w:p w14:paraId="4E2811FA" w14:textId="77777777" w:rsidR="007666E9" w:rsidRDefault="00000000">
            <w:pPr>
              <w:spacing w:before="120" w:after="120"/>
              <w:rPr>
                <w:rFonts w:eastAsia="PMingLiU"/>
                <w:lang w:eastAsia="zh-TW"/>
              </w:rPr>
            </w:pPr>
            <w:r>
              <w:rPr>
                <w:rFonts w:eastAsia="PMingLiU"/>
                <w:lang w:eastAsia="zh-TW"/>
              </w:rPr>
              <w:t>Ericsson</w:t>
            </w:r>
          </w:p>
        </w:tc>
        <w:tc>
          <w:tcPr>
            <w:tcW w:w="1570" w:type="dxa"/>
            <w:tcBorders>
              <w:top w:val="single" w:sz="4" w:space="0" w:color="auto"/>
              <w:left w:val="single" w:sz="4" w:space="0" w:color="auto"/>
              <w:bottom w:val="single" w:sz="4" w:space="0" w:color="auto"/>
              <w:right w:val="single" w:sz="4" w:space="0" w:color="auto"/>
            </w:tcBorders>
          </w:tcPr>
          <w:p w14:paraId="4E2811FB" w14:textId="77777777" w:rsidR="007666E9" w:rsidRDefault="007666E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E2811FC" w14:textId="77777777" w:rsidR="007666E9" w:rsidRDefault="00000000">
            <w:pPr>
              <w:rPr>
                <w:rFonts w:eastAsia="PMingLiU"/>
                <w:lang w:eastAsia="zh-TW"/>
              </w:rPr>
            </w:pPr>
            <w:r>
              <w:rPr>
                <w:rFonts w:eastAsia="PMingLiU"/>
                <w:lang w:eastAsia="zh-TW"/>
              </w:rPr>
              <w:t>Pro to option 1 for the case that the UL WUS transmission is for SIB1 request.</w:t>
            </w:r>
          </w:p>
        </w:tc>
      </w:tr>
      <w:tr w:rsidR="007666E9" w14:paraId="4E281202" w14:textId="77777777">
        <w:tc>
          <w:tcPr>
            <w:tcW w:w="1265" w:type="dxa"/>
            <w:tcBorders>
              <w:top w:val="single" w:sz="4" w:space="0" w:color="auto"/>
              <w:left w:val="single" w:sz="4" w:space="0" w:color="auto"/>
              <w:bottom w:val="single" w:sz="4" w:space="0" w:color="auto"/>
              <w:right w:val="single" w:sz="4" w:space="0" w:color="auto"/>
            </w:tcBorders>
          </w:tcPr>
          <w:p w14:paraId="4E2811FE" w14:textId="77777777" w:rsidR="007666E9" w:rsidRDefault="00000000">
            <w:pPr>
              <w:spacing w:before="120" w:after="120"/>
              <w:rPr>
                <w:rFonts w:eastAsia="PMingLiU"/>
                <w:lang w:eastAsia="zh-TW"/>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4E2811FF" w14:textId="77777777" w:rsidR="007666E9" w:rsidRDefault="007666E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E281200" w14:textId="77777777" w:rsidR="007666E9" w:rsidRDefault="00000000">
            <w:pPr>
              <w:spacing w:before="120" w:after="120"/>
              <w:rPr>
                <w:rFonts w:eastAsia="PMingLiU"/>
                <w:lang w:eastAsia="zh-TW"/>
              </w:rPr>
            </w:pPr>
            <w:r>
              <w:rPr>
                <w:rFonts w:eastAsia="PMingLiU"/>
                <w:lang w:eastAsia="zh-TW"/>
              </w:rPr>
              <w:t xml:space="preserve">Fine with the proposal in principle. </w:t>
            </w:r>
          </w:p>
          <w:p w14:paraId="4E281201" w14:textId="77777777" w:rsidR="007666E9" w:rsidRDefault="00000000">
            <w:pPr>
              <w:rPr>
                <w:rFonts w:eastAsia="PMingLiU"/>
                <w:lang w:eastAsia="zh-TW"/>
              </w:rPr>
            </w:pPr>
            <w:r>
              <w:rPr>
                <w:rFonts w:eastAsia="PMingLiU"/>
                <w:lang w:eastAsia="zh-TW"/>
              </w:rPr>
              <w:lastRenderedPageBreak/>
              <w:t xml:space="preserve">Not sure on the intent of the FFS. Is the FFS intended to consider further splitting of the dedicated UL WUS resources for the purposes of camping and RRC establishment? </w:t>
            </w:r>
          </w:p>
        </w:tc>
      </w:tr>
      <w:tr w:rsidR="007666E9" w14:paraId="4E281206" w14:textId="77777777">
        <w:tc>
          <w:tcPr>
            <w:tcW w:w="1265" w:type="dxa"/>
            <w:tcBorders>
              <w:top w:val="single" w:sz="4" w:space="0" w:color="auto"/>
              <w:left w:val="single" w:sz="4" w:space="0" w:color="auto"/>
              <w:bottom w:val="single" w:sz="4" w:space="0" w:color="auto"/>
              <w:right w:val="single" w:sz="4" w:space="0" w:color="auto"/>
            </w:tcBorders>
          </w:tcPr>
          <w:p w14:paraId="4E281203" w14:textId="77777777" w:rsidR="007666E9" w:rsidRDefault="00000000">
            <w:pPr>
              <w:spacing w:before="120" w:after="120"/>
              <w:rPr>
                <w:rFonts w:eastAsia="PMingLiU"/>
                <w:lang w:eastAsia="zh-TW"/>
              </w:rPr>
            </w:pPr>
            <w:r>
              <w:rPr>
                <w:rFonts w:eastAsia="Malgun Gothic" w:hint="eastAsia"/>
                <w:lang w:eastAsia="ko-KR"/>
              </w:rPr>
              <w:lastRenderedPageBreak/>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E281204" w14:textId="77777777" w:rsidR="007666E9" w:rsidRDefault="00000000">
            <w:pPr>
              <w:spacing w:before="120" w:after="120"/>
              <w:rPr>
                <w:rFonts w:eastAsia="PMingLiU"/>
                <w:lang w:eastAsia="zh-TW"/>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4E281205" w14:textId="77777777" w:rsidR="007666E9" w:rsidRDefault="007666E9">
            <w:pPr>
              <w:spacing w:before="120" w:after="120"/>
              <w:rPr>
                <w:rFonts w:eastAsia="PMingLiU"/>
                <w:lang w:eastAsia="zh-TW"/>
              </w:rPr>
            </w:pPr>
          </w:p>
        </w:tc>
      </w:tr>
      <w:tr w:rsidR="007666E9" w14:paraId="4E28120A" w14:textId="77777777">
        <w:tc>
          <w:tcPr>
            <w:tcW w:w="1265" w:type="dxa"/>
            <w:tcBorders>
              <w:top w:val="single" w:sz="4" w:space="0" w:color="auto"/>
              <w:left w:val="single" w:sz="4" w:space="0" w:color="auto"/>
              <w:bottom w:val="single" w:sz="4" w:space="0" w:color="auto"/>
              <w:right w:val="single" w:sz="4" w:space="0" w:color="auto"/>
            </w:tcBorders>
          </w:tcPr>
          <w:p w14:paraId="4E281207" w14:textId="77777777" w:rsidR="007666E9"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E281208" w14:textId="77777777" w:rsidR="007666E9"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E281209" w14:textId="77777777" w:rsidR="007666E9" w:rsidRDefault="007666E9">
            <w:pPr>
              <w:spacing w:before="120" w:after="120"/>
              <w:rPr>
                <w:rFonts w:eastAsia="PMingLiU"/>
                <w:lang w:eastAsia="zh-TW"/>
              </w:rPr>
            </w:pPr>
          </w:p>
        </w:tc>
      </w:tr>
      <w:bookmarkEnd w:id="48"/>
      <w:tr w:rsidR="007666E9" w14:paraId="4E28120E" w14:textId="77777777">
        <w:tc>
          <w:tcPr>
            <w:tcW w:w="1265" w:type="dxa"/>
          </w:tcPr>
          <w:p w14:paraId="4E28120B" w14:textId="77777777" w:rsidR="007666E9" w:rsidRDefault="00000000">
            <w:pPr>
              <w:spacing w:before="120" w:after="120"/>
              <w:rPr>
                <w:rFonts w:eastAsia="Malgun Gothic"/>
                <w:lang w:eastAsia="ko-KR"/>
              </w:rPr>
            </w:pPr>
            <w:r>
              <w:rPr>
                <w:rFonts w:eastAsia="Malgun Gothic"/>
                <w:lang w:eastAsia="ko-KR"/>
              </w:rPr>
              <w:t>Lenovo</w:t>
            </w:r>
          </w:p>
        </w:tc>
        <w:tc>
          <w:tcPr>
            <w:tcW w:w="1570" w:type="dxa"/>
          </w:tcPr>
          <w:p w14:paraId="4E28120C" w14:textId="77777777" w:rsidR="007666E9" w:rsidRDefault="00000000">
            <w:pPr>
              <w:spacing w:before="120" w:after="120"/>
              <w:rPr>
                <w:rFonts w:eastAsia="Malgun Gothic"/>
                <w:lang w:eastAsia="ko-KR"/>
              </w:rPr>
            </w:pPr>
            <w:r>
              <w:rPr>
                <w:rFonts w:eastAsia="Malgun Gothic"/>
                <w:lang w:eastAsia="ko-KR"/>
              </w:rPr>
              <w:t>Support</w:t>
            </w:r>
          </w:p>
        </w:tc>
        <w:tc>
          <w:tcPr>
            <w:tcW w:w="6801" w:type="dxa"/>
          </w:tcPr>
          <w:p w14:paraId="4E28120D" w14:textId="77777777" w:rsidR="007666E9" w:rsidRDefault="007666E9">
            <w:pPr>
              <w:spacing w:before="120" w:after="120"/>
              <w:rPr>
                <w:rFonts w:eastAsia="PMingLiU"/>
                <w:lang w:eastAsia="zh-TW"/>
              </w:rPr>
            </w:pPr>
          </w:p>
        </w:tc>
      </w:tr>
      <w:tr w:rsidR="007666E9" w14:paraId="4E281212" w14:textId="77777777">
        <w:tc>
          <w:tcPr>
            <w:tcW w:w="1265" w:type="dxa"/>
          </w:tcPr>
          <w:p w14:paraId="4E28120F" w14:textId="77777777" w:rsidR="007666E9" w:rsidRDefault="00000000">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Pr>
          <w:p w14:paraId="4E281210" w14:textId="77777777" w:rsidR="007666E9"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Pr>
          <w:p w14:paraId="4E281211" w14:textId="77777777" w:rsidR="007666E9" w:rsidRDefault="00000000">
            <w:pPr>
              <w:spacing w:before="120" w:after="120"/>
              <w:rPr>
                <w:rFonts w:eastAsia="PMingLiU"/>
                <w:lang w:eastAsia="zh-TW"/>
              </w:rPr>
            </w:pPr>
            <w:r>
              <w:rPr>
                <w:rFonts w:eastAsia="MS Mincho"/>
                <w:lang w:eastAsia="ja-JP"/>
              </w:rPr>
              <w:t xml:space="preserve">Yes, if </w:t>
            </w:r>
            <w:r>
              <w:rPr>
                <w:rFonts w:eastAsia="MS Mincho" w:hint="eastAsia"/>
                <w:lang w:eastAsia="ja-JP"/>
              </w:rPr>
              <w:t>R</w:t>
            </w:r>
            <w:r>
              <w:rPr>
                <w:rFonts w:eastAsia="MS Mincho"/>
                <w:lang w:eastAsia="ja-JP"/>
              </w:rPr>
              <w:t>ACH resource pool means a set of RACH resources configured by a RACH configuration. (i.e. Option 1/2 means common RACH configuration /independent RACH configuration)</w:t>
            </w:r>
          </w:p>
        </w:tc>
      </w:tr>
      <w:tr w:rsidR="007666E9" w14:paraId="4E281216" w14:textId="77777777">
        <w:tc>
          <w:tcPr>
            <w:tcW w:w="1265" w:type="dxa"/>
          </w:tcPr>
          <w:p w14:paraId="4E281213" w14:textId="77777777" w:rsidR="007666E9" w:rsidRDefault="00000000">
            <w:pPr>
              <w:spacing w:before="120" w:after="120"/>
              <w:rPr>
                <w:rFonts w:eastAsia="MS Mincho"/>
                <w:lang w:eastAsia="ja-JP"/>
              </w:rPr>
            </w:pPr>
            <w:r>
              <w:rPr>
                <w:rFonts w:eastAsia="PMingLiU"/>
                <w:lang w:eastAsia="zh-TW"/>
              </w:rPr>
              <w:t>ZTE, Sanechips</w:t>
            </w:r>
          </w:p>
        </w:tc>
        <w:tc>
          <w:tcPr>
            <w:tcW w:w="1570" w:type="dxa"/>
          </w:tcPr>
          <w:p w14:paraId="4E281214" w14:textId="77777777" w:rsidR="007666E9" w:rsidRDefault="00000000">
            <w:pPr>
              <w:spacing w:before="120" w:after="120"/>
              <w:rPr>
                <w:rFonts w:eastAsia="MS Mincho"/>
                <w:lang w:eastAsia="ja-JP"/>
              </w:rPr>
            </w:pPr>
            <w:r>
              <w:rPr>
                <w:rFonts w:eastAsia="PMingLiU"/>
                <w:lang w:eastAsia="zh-TW"/>
              </w:rPr>
              <w:t>Support</w:t>
            </w:r>
          </w:p>
        </w:tc>
        <w:tc>
          <w:tcPr>
            <w:tcW w:w="6801" w:type="dxa"/>
          </w:tcPr>
          <w:p w14:paraId="4E281215" w14:textId="77777777" w:rsidR="007666E9" w:rsidRDefault="00000000">
            <w:pPr>
              <w:spacing w:before="120" w:after="120"/>
              <w:rPr>
                <w:rFonts w:eastAsia="MS Mincho"/>
                <w:lang w:eastAsia="ja-JP"/>
              </w:rPr>
            </w:pPr>
            <w:r>
              <w:rPr>
                <w:rFonts w:eastAsia="PMingLiU"/>
                <w:lang w:eastAsia="zh-TW"/>
              </w:rPr>
              <w:t>We are fine with this proposal. And I have concern on option 1, for example, it is not clear how gNB can identify the case that UE request on-demand SIB but no need to transmit data immediately if gNB received one share RO.</w:t>
            </w:r>
          </w:p>
        </w:tc>
      </w:tr>
      <w:tr w:rsidR="007666E9" w14:paraId="4E28121A" w14:textId="77777777">
        <w:tc>
          <w:tcPr>
            <w:tcW w:w="1265" w:type="dxa"/>
          </w:tcPr>
          <w:p w14:paraId="4E281217" w14:textId="77777777" w:rsidR="007666E9" w:rsidRDefault="00000000">
            <w:pPr>
              <w:spacing w:before="120" w:after="120"/>
              <w:rPr>
                <w:rFonts w:eastAsia="PMingLiU"/>
                <w:lang w:val="en-US" w:eastAsia="zh-TW"/>
              </w:rPr>
            </w:pPr>
            <w:r>
              <w:rPr>
                <w:rFonts w:eastAsia="PMingLiU"/>
                <w:lang w:val="en-US" w:eastAsia="zh-TW"/>
              </w:rPr>
              <w:t>CEWiT</w:t>
            </w:r>
          </w:p>
        </w:tc>
        <w:tc>
          <w:tcPr>
            <w:tcW w:w="1570" w:type="dxa"/>
          </w:tcPr>
          <w:p w14:paraId="4E281218" w14:textId="77777777" w:rsidR="007666E9" w:rsidRDefault="00000000">
            <w:pPr>
              <w:spacing w:before="120" w:after="120"/>
              <w:rPr>
                <w:rFonts w:eastAsia="PMingLiU"/>
                <w:lang w:val="en-US" w:eastAsia="zh-TW"/>
              </w:rPr>
            </w:pPr>
            <w:r>
              <w:rPr>
                <w:rFonts w:eastAsia="PMingLiU"/>
                <w:lang w:val="en-US" w:eastAsia="zh-TW"/>
              </w:rPr>
              <w:t>Support</w:t>
            </w:r>
          </w:p>
        </w:tc>
        <w:tc>
          <w:tcPr>
            <w:tcW w:w="6801" w:type="dxa"/>
          </w:tcPr>
          <w:p w14:paraId="4E281219" w14:textId="77777777" w:rsidR="007666E9" w:rsidRDefault="00000000">
            <w:pPr>
              <w:spacing w:before="120" w:after="120"/>
              <w:rPr>
                <w:rFonts w:eastAsia="PMingLiU"/>
                <w:lang w:val="en-US" w:eastAsia="zh-TW"/>
              </w:rPr>
            </w:pPr>
            <w:r>
              <w:rPr>
                <w:rFonts w:eastAsia="PMingLiU"/>
                <w:lang w:val="en-US" w:eastAsia="zh-TW"/>
              </w:rPr>
              <w:t>Option 2</w:t>
            </w:r>
          </w:p>
        </w:tc>
      </w:tr>
      <w:tr w:rsidR="00ED313C" w14:paraId="777EF463" w14:textId="77777777">
        <w:tc>
          <w:tcPr>
            <w:tcW w:w="1265" w:type="dxa"/>
          </w:tcPr>
          <w:p w14:paraId="63AB8145" w14:textId="3609027F" w:rsidR="00ED313C" w:rsidRDefault="00ED313C">
            <w:pPr>
              <w:spacing w:before="120" w:after="120"/>
              <w:rPr>
                <w:rFonts w:eastAsia="PMingLiU"/>
                <w:lang w:val="en-US" w:eastAsia="zh-TW"/>
              </w:rPr>
            </w:pPr>
            <w:r>
              <w:rPr>
                <w:rFonts w:eastAsia="PMingLiU"/>
                <w:lang w:val="en-US" w:eastAsia="zh-TW"/>
              </w:rPr>
              <w:t>Panasonic</w:t>
            </w:r>
          </w:p>
        </w:tc>
        <w:tc>
          <w:tcPr>
            <w:tcW w:w="1570" w:type="dxa"/>
          </w:tcPr>
          <w:p w14:paraId="458B0F08" w14:textId="77777777" w:rsidR="00ED313C" w:rsidRDefault="00ED313C">
            <w:pPr>
              <w:spacing w:before="120" w:after="120"/>
              <w:rPr>
                <w:rFonts w:eastAsia="PMingLiU"/>
                <w:lang w:val="en-US" w:eastAsia="zh-TW"/>
              </w:rPr>
            </w:pPr>
          </w:p>
        </w:tc>
        <w:tc>
          <w:tcPr>
            <w:tcW w:w="6801" w:type="dxa"/>
          </w:tcPr>
          <w:p w14:paraId="02CC6D04" w14:textId="41142F61" w:rsidR="00ED313C" w:rsidRDefault="00ED313C">
            <w:pPr>
              <w:spacing w:before="120" w:after="120"/>
              <w:rPr>
                <w:rFonts w:eastAsia="PMingLiU"/>
                <w:lang w:val="en-US" w:eastAsia="zh-TW"/>
              </w:rPr>
            </w:pPr>
            <w:r>
              <w:rPr>
                <w:rFonts w:eastAsia="PMingLiU"/>
                <w:lang w:val="en-US" w:eastAsia="zh-TW"/>
              </w:rPr>
              <w:t>We are okay with the discussion direction.</w:t>
            </w:r>
          </w:p>
        </w:tc>
      </w:tr>
    </w:tbl>
    <w:p w14:paraId="4E28121B" w14:textId="77777777" w:rsidR="007666E9" w:rsidRDefault="007666E9">
      <w:pPr>
        <w:rPr>
          <w:b/>
          <w:bCs/>
        </w:rPr>
      </w:pPr>
    </w:p>
    <w:p w14:paraId="4E28121C" w14:textId="77777777" w:rsidR="007666E9" w:rsidRDefault="007666E9">
      <w:pPr>
        <w:rPr>
          <w:b/>
          <w:bCs/>
        </w:rPr>
      </w:pPr>
    </w:p>
    <w:p w14:paraId="4E28121D" w14:textId="77777777" w:rsidR="007666E9" w:rsidRDefault="00000000">
      <w:pPr>
        <w:pStyle w:val="Heading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Issue 3: Achievable NES gain with on-deman</w:t>
      </w:r>
      <w:r>
        <w:rPr>
          <w:rFonts w:ascii="Times New Roman" w:hAnsi="Times New Roman" w:hint="eastAsia"/>
          <w:bCs w:val="0"/>
          <w:i w:val="0"/>
          <w:iCs w:val="0"/>
          <w:sz w:val="22"/>
          <w:u w:val="single"/>
        </w:rPr>
        <w:t>d</w:t>
      </w:r>
      <w:r>
        <w:rPr>
          <w:rFonts w:ascii="Times New Roman" w:hAnsi="Times New Roman"/>
          <w:bCs w:val="0"/>
          <w:i w:val="0"/>
          <w:iCs w:val="0"/>
          <w:sz w:val="22"/>
          <w:u w:val="single"/>
        </w:rPr>
        <w:t xml:space="preserve"> SIB1 and baseline system settings</w:t>
      </w:r>
    </w:p>
    <w:p w14:paraId="4E28121E" w14:textId="77777777" w:rsidR="007666E9" w:rsidRDefault="00000000">
      <w:pPr>
        <w:rPr>
          <w:rFonts w:ascii="Times New Roman" w:eastAsia="PMingLiU" w:hAnsi="Times New Roman"/>
          <w:b/>
          <w:bCs/>
          <w:color w:val="0070C0"/>
          <w:szCs w:val="20"/>
          <w:lang w:eastAsia="zh-TW"/>
        </w:rPr>
      </w:pPr>
      <w:bookmarkStart w:id="50" w:name="OLE_LINK44"/>
      <w:bookmarkStart w:id="51" w:name="OLE_LINK6"/>
      <w:r>
        <w:rPr>
          <w:rFonts w:ascii="Times New Roman" w:eastAsia="PMingLiU" w:hAnsi="Times New Roman"/>
          <w:b/>
          <w:bCs/>
          <w:color w:val="0070C0"/>
          <w:szCs w:val="20"/>
          <w:lang w:eastAsia="zh-TW"/>
        </w:rPr>
        <w:t>@</w:t>
      </w:r>
      <w:bookmarkEnd w:id="50"/>
      <w:r>
        <w:rPr>
          <w:rFonts w:ascii="Times New Roman" w:eastAsia="PMingLiU" w:hAnsi="Times New Roman"/>
          <w:b/>
          <w:bCs/>
          <w:color w:val="0070C0"/>
          <w:szCs w:val="20"/>
          <w:lang w:eastAsia="zh-TW"/>
        </w:rPr>
        <w:t xml:space="preserve"> Intel Corporation</w:t>
      </w:r>
    </w:p>
    <w:p w14:paraId="4E28121F" w14:textId="77777777" w:rsidR="007666E9" w:rsidRDefault="00000000">
      <w:pPr>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Apple</w:t>
      </w:r>
    </w:p>
    <w:p w14:paraId="4E281220" w14:textId="77777777" w:rsidR="007666E9" w:rsidRDefault="00000000">
      <w:pPr>
        <w:widowControl w:val="0"/>
        <w:autoSpaceDE w:val="0"/>
        <w:autoSpaceDN w:val="0"/>
        <w:adjustRightInd w:val="0"/>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CATT</w:t>
      </w:r>
    </w:p>
    <w:p w14:paraId="4E281221" w14:textId="77777777" w:rsidR="007666E9" w:rsidRDefault="00000000">
      <w:pPr>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China Telecom</w:t>
      </w:r>
    </w:p>
    <w:p w14:paraId="4E281222" w14:textId="77777777" w:rsidR="007666E9" w:rsidRDefault="00000000">
      <w:pPr>
        <w:rPr>
          <w:rFonts w:ascii="Times New Roman" w:eastAsia="PMingLiU" w:hAnsi="Times New Roman"/>
          <w:b/>
          <w:bCs/>
          <w:color w:val="0070C0"/>
          <w:szCs w:val="20"/>
          <w:lang w:val="pt-BR" w:eastAsia="zh-TW"/>
        </w:rPr>
      </w:pPr>
      <w:r>
        <w:rPr>
          <w:rFonts w:ascii="Times New Roman" w:eastAsia="PMingLiU" w:hAnsi="Times New Roman"/>
          <w:b/>
          <w:bCs/>
          <w:color w:val="0070C0"/>
          <w:szCs w:val="20"/>
          <w:lang w:eastAsia="zh-TW"/>
        </w:rPr>
        <w:t>@</w:t>
      </w:r>
      <w:r>
        <w:rPr>
          <w:rFonts w:ascii="Times New Roman" w:eastAsia="PMingLiU" w:hAnsi="Times New Roman"/>
          <w:b/>
          <w:bCs/>
          <w:color w:val="0070C0"/>
          <w:szCs w:val="20"/>
          <w:lang w:val="pt-BR" w:eastAsia="zh-TW"/>
        </w:rPr>
        <w:t xml:space="preserve"> CMCC</w:t>
      </w:r>
    </w:p>
    <w:p w14:paraId="4E281223" w14:textId="77777777" w:rsidR="007666E9" w:rsidRDefault="00000000">
      <w:pPr>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Xiaomi</w:t>
      </w:r>
    </w:p>
    <w:p w14:paraId="4E281224" w14:textId="77777777" w:rsidR="007666E9" w:rsidRDefault="00000000">
      <w:pPr>
        <w:rPr>
          <w:rFonts w:ascii="Times New Roman" w:eastAsiaTheme="minorEastAsia" w:hAnsi="Times New Roman"/>
          <w:b/>
          <w:bCs/>
          <w:color w:val="0070C0"/>
          <w:szCs w:val="20"/>
          <w:lang w:val="en-US" w:eastAsia="zh-CN"/>
        </w:rPr>
      </w:pPr>
      <w:r>
        <w:rPr>
          <w:rFonts w:ascii="Times New Roman" w:eastAsia="PMingLiU" w:hAnsi="Times New Roman"/>
          <w:b/>
          <w:bCs/>
          <w:color w:val="0070C0"/>
          <w:szCs w:val="20"/>
          <w:lang w:eastAsia="zh-TW"/>
        </w:rPr>
        <w:t>@</w:t>
      </w:r>
      <w:r>
        <w:rPr>
          <w:rFonts w:ascii="Times New Roman" w:eastAsiaTheme="minorEastAsia" w:hAnsi="Times New Roman"/>
          <w:b/>
          <w:bCs/>
          <w:color w:val="0070C0"/>
          <w:szCs w:val="20"/>
          <w:lang w:val="en-US" w:eastAsia="zh-CN"/>
        </w:rPr>
        <w:t xml:space="preserve"> Frauhnofer</w:t>
      </w:r>
    </w:p>
    <w:p w14:paraId="4E281225" w14:textId="77777777" w:rsidR="007666E9" w:rsidRDefault="00000000">
      <w:pPr>
        <w:rPr>
          <w:rFonts w:eastAsia="PMingLiU"/>
          <w:b/>
          <w:color w:val="0070C0"/>
          <w:lang w:eastAsia="zh-TW"/>
        </w:rPr>
      </w:pPr>
      <w:r>
        <w:rPr>
          <w:rFonts w:eastAsia="PMingLiU" w:hint="eastAsia"/>
          <w:b/>
          <w:color w:val="0070C0"/>
          <w:lang w:eastAsia="zh-TW"/>
        </w:rPr>
        <w:t>A</w:t>
      </w:r>
      <w:r>
        <w:rPr>
          <w:rFonts w:eastAsia="PMingLiU"/>
          <w:b/>
          <w:color w:val="0070C0"/>
          <w:lang w:eastAsia="zh-TW"/>
        </w:rPr>
        <w:t>s I am trying to parse companies’ results with the excel file, please assist to fill in your simulation results to the excel file “NES_gain_results_RAN1_117_v0_Mod.xlsx” in the draft folder.</w:t>
      </w:r>
    </w:p>
    <w:p w14:paraId="4E281226" w14:textId="77777777" w:rsidR="007666E9" w:rsidRDefault="007666E9">
      <w:pPr>
        <w:rPr>
          <w:rFonts w:eastAsia="PMingLiU"/>
          <w:b/>
          <w:lang w:eastAsia="zh-TW"/>
        </w:rPr>
      </w:pPr>
    </w:p>
    <w:p w14:paraId="4E281227" w14:textId="77777777" w:rsidR="007666E9" w:rsidRDefault="00000000">
      <w:pPr>
        <w:rPr>
          <w:rFonts w:eastAsia="PMingLiU"/>
          <w:b/>
          <w:lang w:eastAsia="zh-TW"/>
        </w:rPr>
      </w:pPr>
      <w:r>
        <w:rPr>
          <w:rFonts w:eastAsia="PMingLiU"/>
          <w:b/>
          <w:lang w:eastAsia="zh-TW"/>
        </w:rPr>
        <w:t>Background</w:t>
      </w:r>
    </w:p>
    <w:p w14:paraId="4E281228" w14:textId="77777777" w:rsidR="007666E9" w:rsidRDefault="00000000">
      <w:pPr>
        <w:rPr>
          <w:rFonts w:eastAsia="PMingLiU"/>
          <w:szCs w:val="20"/>
          <w:highlight w:val="yellow"/>
          <w:lang w:val="en-US" w:eastAsia="zh-TW"/>
        </w:rPr>
      </w:pPr>
      <w:r>
        <w:rPr>
          <w:rFonts w:eastAsia="PMingLiU"/>
          <w:lang w:eastAsia="zh-TW"/>
        </w:rPr>
        <w:t>In RAN1 #116b, the following is agreed:</w:t>
      </w:r>
    </w:p>
    <w:p w14:paraId="4E281229" w14:textId="77777777" w:rsidR="007666E9" w:rsidRDefault="00000000">
      <w:pPr>
        <w:ind w:leftChars="100" w:left="200"/>
        <w:rPr>
          <w:b/>
          <w:bCs/>
          <w:highlight w:val="green"/>
          <w:lang w:eastAsia="zh-CN"/>
        </w:rPr>
      </w:pPr>
      <w:r>
        <w:rPr>
          <w:b/>
          <w:bCs/>
          <w:highlight w:val="green"/>
          <w:lang w:eastAsia="zh-CN"/>
        </w:rPr>
        <w:t>Agreement</w:t>
      </w:r>
    </w:p>
    <w:p w14:paraId="4E28122A" w14:textId="77777777" w:rsidR="007666E9" w:rsidRDefault="00000000">
      <w:pPr>
        <w:ind w:leftChars="100" w:left="200"/>
        <w:rPr>
          <w:rFonts w:eastAsia="PMingLiU"/>
          <w:lang w:eastAsia="zh-TW"/>
        </w:rPr>
      </w:pPr>
      <w:r>
        <w:rPr>
          <w:rFonts w:eastAsia="PMingLiU"/>
          <w:lang w:eastAsia="zh-TW"/>
        </w:rPr>
        <w:t xml:space="preserve">Companies to </w:t>
      </w:r>
      <w:r>
        <w:rPr>
          <w:rFonts w:eastAsia="PMingLiU"/>
          <w:highlight w:val="cyan"/>
          <w:lang w:eastAsia="zh-TW"/>
        </w:rPr>
        <w:t>report at least the following key settings</w:t>
      </w:r>
      <w:r>
        <w:rPr>
          <w:rFonts w:eastAsia="PMingLiU"/>
          <w:lang w:eastAsia="zh-TW"/>
        </w:rPr>
        <w:t xml:space="preserve"> used in the evaluation/simulation of achievable NES gain with on-demand SIB1 in idle/inactive mode</w:t>
      </w:r>
    </w:p>
    <w:p w14:paraId="4E28122B" w14:textId="77777777" w:rsidR="007666E9" w:rsidRDefault="00000000">
      <w:pPr>
        <w:pStyle w:val="ListParagraph"/>
        <w:numPr>
          <w:ilvl w:val="0"/>
          <w:numId w:val="21"/>
        </w:numPr>
        <w:ind w:leftChars="280" w:left="920"/>
        <w:rPr>
          <w:rFonts w:eastAsia="PMingLiU"/>
          <w:lang w:eastAsia="zh-TW"/>
        </w:rPr>
      </w:pPr>
      <w:r>
        <w:rPr>
          <w:rFonts w:eastAsia="PMingLiU"/>
          <w:lang w:eastAsia="zh-TW"/>
        </w:rPr>
        <w:t>Setting A: SIB1 period (20ms/40ms/160ms)</w:t>
      </w:r>
    </w:p>
    <w:p w14:paraId="4E28122C" w14:textId="77777777" w:rsidR="007666E9" w:rsidRDefault="00000000">
      <w:pPr>
        <w:pStyle w:val="ListParagraph"/>
        <w:numPr>
          <w:ilvl w:val="0"/>
          <w:numId w:val="21"/>
        </w:numPr>
        <w:ind w:leftChars="280" w:left="920"/>
        <w:rPr>
          <w:rFonts w:eastAsia="PMingLiU"/>
          <w:lang w:eastAsia="zh-TW"/>
        </w:rPr>
      </w:pPr>
      <w:r>
        <w:rPr>
          <w:rFonts w:eastAsia="PMingLiU"/>
          <w:lang w:eastAsia="zh-TW"/>
        </w:rPr>
        <w:t>Setting B1: Cell load (Empty/low/medium)</w:t>
      </w:r>
    </w:p>
    <w:p w14:paraId="4E28122D" w14:textId="77777777" w:rsidR="007666E9" w:rsidRDefault="00000000">
      <w:pPr>
        <w:pStyle w:val="ListParagraph"/>
        <w:numPr>
          <w:ilvl w:val="0"/>
          <w:numId w:val="21"/>
        </w:numPr>
        <w:ind w:leftChars="280" w:left="920"/>
        <w:rPr>
          <w:rFonts w:eastAsia="PMingLiU"/>
          <w:lang w:eastAsia="zh-TW"/>
        </w:rPr>
      </w:pPr>
      <w:r>
        <w:rPr>
          <w:rFonts w:eastAsia="PMingLiU"/>
          <w:lang w:eastAsia="zh-TW"/>
        </w:rPr>
        <w:t>Setting B2: Traffic model</w:t>
      </w:r>
    </w:p>
    <w:p w14:paraId="4E28122E" w14:textId="77777777" w:rsidR="007666E9" w:rsidRDefault="00000000">
      <w:pPr>
        <w:pStyle w:val="ListParagraph"/>
        <w:numPr>
          <w:ilvl w:val="0"/>
          <w:numId w:val="21"/>
        </w:numPr>
        <w:ind w:leftChars="280" w:left="920"/>
        <w:rPr>
          <w:rFonts w:eastAsia="PMingLiU"/>
          <w:lang w:eastAsia="zh-TW"/>
        </w:rPr>
      </w:pPr>
      <w:r>
        <w:rPr>
          <w:rFonts w:eastAsia="PMingLiU"/>
          <w:lang w:eastAsia="zh-TW"/>
        </w:rPr>
        <w:t>Setting C:</w:t>
      </w:r>
      <w:r>
        <w:rPr>
          <w:rFonts w:eastAsia="PMingLiU"/>
          <w:szCs w:val="20"/>
          <w:lang w:eastAsia="zh-TW"/>
        </w:rPr>
        <w:t xml:space="preserve"> </w:t>
      </w:r>
      <w:r>
        <w:rPr>
          <w:rFonts w:eastAsia="PMingLiU"/>
          <w:lang w:eastAsia="zh-TW"/>
        </w:rPr>
        <w:t>SIB1 PDSCH time domain resource index</w:t>
      </w:r>
      <w:r>
        <w:rPr>
          <w:rFonts w:eastAsia="PMingLiU"/>
          <w:szCs w:val="20"/>
          <w:lang w:eastAsia="zh-TW"/>
        </w:rPr>
        <w:t xml:space="preserve"> in 38.214 Table 5.1.2.1.1-2</w:t>
      </w:r>
    </w:p>
    <w:p w14:paraId="4E28122F" w14:textId="77777777" w:rsidR="007666E9" w:rsidRDefault="00000000">
      <w:pPr>
        <w:pStyle w:val="ListParagraph"/>
        <w:numPr>
          <w:ilvl w:val="0"/>
          <w:numId w:val="21"/>
        </w:numPr>
        <w:ind w:leftChars="280" w:left="920"/>
        <w:rPr>
          <w:rFonts w:eastAsia="PMingLiU"/>
          <w:lang w:eastAsia="zh-TW"/>
        </w:rPr>
      </w:pPr>
      <w:r>
        <w:rPr>
          <w:rFonts w:eastAsia="PMingLiU"/>
          <w:lang w:eastAsia="zh-TW"/>
        </w:rPr>
        <w:t xml:space="preserve">Setting D: CORESET0/SSB multiplexing pattern including </w:t>
      </w:r>
      <w:r>
        <w:rPr>
          <w:rFonts w:eastAsia="PMingLiU"/>
          <w:i/>
          <w:iCs/>
          <w:szCs w:val="20"/>
          <w:lang w:eastAsia="zh-TW"/>
        </w:rPr>
        <w:t xml:space="preserve">controlResourceSetZero </w:t>
      </w:r>
      <w:r>
        <w:rPr>
          <w:rFonts w:eastAsia="PMingLiU"/>
          <w:szCs w:val="20"/>
          <w:lang w:eastAsia="zh-TW"/>
        </w:rPr>
        <w:t xml:space="preserve">(index) in 38.213 Table 13-6, and </w:t>
      </w:r>
      <w:r>
        <w:rPr>
          <w:rFonts w:eastAsia="PMingLiU"/>
          <w:i/>
          <w:iCs/>
          <w:szCs w:val="20"/>
          <w:lang w:eastAsia="zh-TW"/>
        </w:rPr>
        <w:t>searchSpaceZero</w:t>
      </w:r>
      <w:r>
        <w:rPr>
          <w:rFonts w:eastAsia="PMingLiU"/>
          <w:szCs w:val="20"/>
          <w:lang w:eastAsia="zh-TW"/>
        </w:rPr>
        <w:t xml:space="preserve"> (index) in 38.213 Table 13-11</w:t>
      </w:r>
    </w:p>
    <w:p w14:paraId="4E281230" w14:textId="77777777" w:rsidR="007666E9" w:rsidRDefault="00000000">
      <w:pPr>
        <w:pStyle w:val="ListParagraph"/>
        <w:numPr>
          <w:ilvl w:val="0"/>
          <w:numId w:val="21"/>
        </w:numPr>
        <w:ind w:leftChars="280" w:left="920"/>
        <w:rPr>
          <w:rFonts w:eastAsia="PMingLiU"/>
          <w:lang w:eastAsia="zh-TW"/>
        </w:rPr>
      </w:pPr>
      <w:r>
        <w:rPr>
          <w:rFonts w:eastAsia="PMingLiU"/>
          <w:lang w:eastAsia="zh-TW"/>
        </w:rPr>
        <w:t>Setting E: PRACH configurations (including PRACH configuration index in 38.211 Table 6.3.3.2-3) for WUS and initial/random access</w:t>
      </w:r>
    </w:p>
    <w:p w14:paraId="4E281231" w14:textId="77777777" w:rsidR="007666E9" w:rsidRDefault="00000000">
      <w:pPr>
        <w:pStyle w:val="ListParagraph"/>
        <w:numPr>
          <w:ilvl w:val="0"/>
          <w:numId w:val="21"/>
        </w:numPr>
        <w:ind w:leftChars="280" w:left="920"/>
        <w:rPr>
          <w:rFonts w:eastAsia="PMingLiU"/>
          <w:lang w:eastAsia="zh-TW"/>
        </w:rPr>
      </w:pPr>
      <w:r>
        <w:rPr>
          <w:rFonts w:eastAsia="PMingLiU"/>
          <w:lang w:eastAsia="zh-TW"/>
        </w:rPr>
        <w:t>Setting F: Cat1/Cat2 BS</w:t>
      </w:r>
    </w:p>
    <w:p w14:paraId="4E281232" w14:textId="77777777" w:rsidR="007666E9" w:rsidRDefault="00000000">
      <w:pPr>
        <w:pStyle w:val="ListParagraph"/>
        <w:numPr>
          <w:ilvl w:val="0"/>
          <w:numId w:val="21"/>
        </w:numPr>
        <w:ind w:leftChars="280" w:left="920"/>
        <w:rPr>
          <w:rFonts w:eastAsia="PMingLiU"/>
          <w:lang w:eastAsia="zh-TW"/>
        </w:rPr>
      </w:pPr>
      <w:r>
        <w:rPr>
          <w:rFonts w:eastAsia="PMingLiU"/>
          <w:lang w:eastAsia="zh-TW"/>
        </w:rPr>
        <w:t>Setting G: Number of SSB beams</w:t>
      </w:r>
    </w:p>
    <w:p w14:paraId="4E281233" w14:textId="77777777" w:rsidR="007666E9" w:rsidRDefault="00000000">
      <w:pPr>
        <w:pStyle w:val="ListParagraph"/>
        <w:numPr>
          <w:ilvl w:val="0"/>
          <w:numId w:val="21"/>
        </w:numPr>
        <w:ind w:leftChars="280" w:left="920"/>
        <w:rPr>
          <w:rFonts w:eastAsia="PMingLiU"/>
          <w:lang w:eastAsia="zh-TW"/>
        </w:rPr>
      </w:pPr>
      <w:r>
        <w:rPr>
          <w:rFonts w:eastAsia="PMingLiU"/>
          <w:lang w:eastAsia="zh-TW"/>
        </w:rPr>
        <w:t>Setting H: NES gain/loss on Cell A</w:t>
      </w:r>
    </w:p>
    <w:p w14:paraId="4E281234" w14:textId="77777777" w:rsidR="007666E9" w:rsidRDefault="00000000">
      <w:pPr>
        <w:pStyle w:val="ListParagraph"/>
        <w:numPr>
          <w:ilvl w:val="0"/>
          <w:numId w:val="21"/>
        </w:numPr>
        <w:ind w:leftChars="280" w:left="920"/>
        <w:rPr>
          <w:rFonts w:eastAsia="PMingLiU"/>
          <w:lang w:eastAsia="zh-TW"/>
        </w:rPr>
      </w:pPr>
      <w:r>
        <w:rPr>
          <w:rFonts w:eastAsia="PMingLiU"/>
          <w:lang w:eastAsia="zh-TW"/>
        </w:rPr>
        <w:t>Setting I: On-demand SIB1 transmission rate (how often UE requests on-demand SIB1)</w:t>
      </w:r>
    </w:p>
    <w:p w14:paraId="4E281235" w14:textId="77777777" w:rsidR="007666E9" w:rsidRDefault="007666E9">
      <w:pPr>
        <w:rPr>
          <w:rFonts w:ascii="Times New Roman" w:eastAsia="PMingLiU" w:hAnsi="Times New Roman"/>
          <w:szCs w:val="20"/>
          <w:highlight w:val="yellow"/>
          <w:lang w:eastAsia="zh-TW"/>
        </w:rPr>
      </w:pPr>
    </w:p>
    <w:p w14:paraId="4E281236" w14:textId="77777777" w:rsidR="007666E9" w:rsidRDefault="00000000">
      <w:pPr>
        <w:ind w:leftChars="100" w:left="200"/>
        <w:rPr>
          <w:b/>
          <w:bCs/>
          <w:highlight w:val="green"/>
          <w:lang w:eastAsia="zh-CN"/>
        </w:rPr>
      </w:pPr>
      <w:r>
        <w:rPr>
          <w:b/>
          <w:bCs/>
          <w:highlight w:val="green"/>
          <w:lang w:eastAsia="zh-CN"/>
        </w:rPr>
        <w:t>Agreement</w:t>
      </w:r>
    </w:p>
    <w:p w14:paraId="4E281237" w14:textId="77777777" w:rsidR="007666E9" w:rsidRDefault="00000000">
      <w:pPr>
        <w:ind w:leftChars="100" w:left="200"/>
        <w:rPr>
          <w:rFonts w:eastAsia="PMingLiU"/>
          <w:b/>
          <w:bCs/>
          <w:lang w:eastAsia="zh-TW"/>
        </w:rPr>
      </w:pPr>
      <w:r>
        <w:rPr>
          <w:rFonts w:eastAsia="PMingLiU"/>
          <w:szCs w:val="20"/>
          <w:lang w:eastAsia="zh-TW"/>
        </w:rPr>
        <w:t xml:space="preserve">For further study of the NES gain/loss evaluation assumption </w:t>
      </w:r>
      <w:r>
        <w:rPr>
          <w:rFonts w:eastAsia="PMingLiU"/>
          <w:szCs w:val="20"/>
          <w:highlight w:val="cyan"/>
          <w:lang w:eastAsia="zh-TW"/>
        </w:rPr>
        <w:t>on Cell A</w:t>
      </w:r>
      <w:r>
        <w:rPr>
          <w:rFonts w:eastAsia="PMingLiU"/>
          <w:szCs w:val="20"/>
          <w:lang w:eastAsia="zh-TW"/>
        </w:rPr>
        <w:t xml:space="preserve"> with on-demand SIB1 on NES cell for idle/inactive mode UE,</w:t>
      </w:r>
    </w:p>
    <w:p w14:paraId="4E281238" w14:textId="77777777" w:rsidR="007666E9" w:rsidRDefault="00000000">
      <w:pPr>
        <w:pStyle w:val="ListParagraph"/>
        <w:numPr>
          <w:ilvl w:val="0"/>
          <w:numId w:val="22"/>
        </w:numPr>
        <w:ind w:leftChars="280" w:left="1040"/>
        <w:rPr>
          <w:rFonts w:eastAsia="PMingLiU"/>
          <w:szCs w:val="20"/>
          <w:lang w:eastAsia="zh-TW"/>
        </w:rPr>
      </w:pPr>
      <w:r>
        <w:rPr>
          <w:rFonts w:eastAsia="PMingLiU"/>
          <w:szCs w:val="20"/>
          <w:lang w:eastAsia="zh-TW"/>
        </w:rPr>
        <w:t>Assume the following for network energy evaluation of Cell A in FR1:</w:t>
      </w:r>
    </w:p>
    <w:p w14:paraId="4E281239" w14:textId="77777777" w:rsidR="007666E9" w:rsidRDefault="00000000">
      <w:pPr>
        <w:pStyle w:val="ListParagraph"/>
        <w:numPr>
          <w:ilvl w:val="1"/>
          <w:numId w:val="22"/>
        </w:numPr>
        <w:ind w:leftChars="640" w:left="1760"/>
        <w:rPr>
          <w:rFonts w:eastAsia="PMingLiU"/>
          <w:szCs w:val="20"/>
          <w:lang w:eastAsia="zh-TW"/>
        </w:rPr>
      </w:pPr>
      <w:r>
        <w:rPr>
          <w:rFonts w:eastAsia="PMingLiU"/>
          <w:szCs w:val="20"/>
          <w:lang w:eastAsia="zh-TW"/>
        </w:rPr>
        <w:t>Company to report among empty/low/medium cell load as defined in 38.864</w:t>
      </w:r>
    </w:p>
    <w:p w14:paraId="4E28123A" w14:textId="77777777" w:rsidR="007666E9" w:rsidRDefault="00000000">
      <w:pPr>
        <w:pStyle w:val="ListParagraph"/>
        <w:numPr>
          <w:ilvl w:val="1"/>
          <w:numId w:val="22"/>
        </w:numPr>
        <w:ind w:leftChars="640" w:left="1760"/>
        <w:rPr>
          <w:rFonts w:eastAsia="PMingLiU"/>
          <w:szCs w:val="20"/>
          <w:lang w:eastAsia="zh-TW"/>
        </w:rPr>
      </w:pPr>
      <w:r>
        <w:rPr>
          <w:rFonts w:eastAsia="PMingLiU"/>
          <w:szCs w:val="20"/>
          <w:lang w:eastAsia="zh-TW"/>
        </w:rPr>
        <w:t>Same Cat BS as the Non-NES cell</w:t>
      </w:r>
    </w:p>
    <w:p w14:paraId="4E28123B" w14:textId="77777777" w:rsidR="007666E9" w:rsidRDefault="00000000">
      <w:pPr>
        <w:pStyle w:val="ListParagraph"/>
        <w:numPr>
          <w:ilvl w:val="1"/>
          <w:numId w:val="22"/>
        </w:numPr>
        <w:ind w:leftChars="640" w:left="1760"/>
        <w:rPr>
          <w:rFonts w:eastAsia="PMingLiU"/>
          <w:szCs w:val="20"/>
          <w:lang w:eastAsia="zh-TW"/>
        </w:rPr>
      </w:pPr>
      <w:r>
        <w:rPr>
          <w:rFonts w:eastAsia="PMingLiU"/>
          <w:szCs w:val="20"/>
          <w:lang w:eastAsia="zh-TW"/>
        </w:rPr>
        <w:t>30kHz SCS, DDDSU TDD pattern</w:t>
      </w:r>
    </w:p>
    <w:p w14:paraId="4E28123C" w14:textId="77777777" w:rsidR="007666E9" w:rsidRDefault="00000000">
      <w:pPr>
        <w:pStyle w:val="ListParagraph"/>
        <w:numPr>
          <w:ilvl w:val="2"/>
          <w:numId w:val="22"/>
        </w:numPr>
        <w:ind w:leftChars="1000" w:left="2480"/>
        <w:rPr>
          <w:rFonts w:eastAsia="PMingLiU"/>
          <w:szCs w:val="20"/>
          <w:lang w:eastAsia="zh-TW"/>
        </w:rPr>
      </w:pPr>
      <w:r>
        <w:rPr>
          <w:rFonts w:eastAsia="PMingLiU"/>
          <w:szCs w:val="20"/>
          <w:lang w:eastAsia="zh-TW"/>
        </w:rPr>
        <w:t xml:space="preserve"> Same SSB period as the Non-NES cell and company to report SIB1 period</w:t>
      </w:r>
    </w:p>
    <w:p w14:paraId="4E28123D" w14:textId="77777777" w:rsidR="007666E9" w:rsidRDefault="00000000">
      <w:pPr>
        <w:pStyle w:val="ListParagraph"/>
        <w:numPr>
          <w:ilvl w:val="1"/>
          <w:numId w:val="22"/>
        </w:numPr>
        <w:ind w:leftChars="640" w:left="1760"/>
        <w:rPr>
          <w:rFonts w:eastAsia="PMingLiU"/>
          <w:szCs w:val="20"/>
          <w:lang w:eastAsia="zh-TW"/>
        </w:rPr>
      </w:pPr>
      <w:r>
        <w:rPr>
          <w:rFonts w:eastAsia="PMingLiU"/>
          <w:szCs w:val="20"/>
          <w:lang w:eastAsia="zh-TW"/>
        </w:rPr>
        <w:t>Same number of SSBs in a SSB burst as the Non-NES cell with SSB pattern case C</w:t>
      </w:r>
    </w:p>
    <w:p w14:paraId="4E28123E" w14:textId="77777777" w:rsidR="007666E9" w:rsidRDefault="00000000">
      <w:pPr>
        <w:pStyle w:val="ListParagraph"/>
        <w:numPr>
          <w:ilvl w:val="1"/>
          <w:numId w:val="22"/>
        </w:numPr>
        <w:ind w:leftChars="640" w:left="1760"/>
        <w:rPr>
          <w:rFonts w:eastAsia="PMingLiU"/>
          <w:szCs w:val="20"/>
          <w:lang w:eastAsia="zh-TW"/>
        </w:rPr>
      </w:pPr>
      <w:r>
        <w:rPr>
          <w:rFonts w:eastAsia="PMingLiU"/>
          <w:szCs w:val="20"/>
          <w:lang w:eastAsia="zh-TW"/>
        </w:rPr>
        <w:lastRenderedPageBreak/>
        <w:t>20ms PRACH configuration periodicity for WUS and/or initial access RACH and company to report RACH configuration index in 38.211 Table 6.3.3.2-3</w:t>
      </w:r>
    </w:p>
    <w:p w14:paraId="4E28123F" w14:textId="77777777" w:rsidR="007666E9" w:rsidRDefault="00000000">
      <w:pPr>
        <w:pStyle w:val="ListParagraph"/>
        <w:numPr>
          <w:ilvl w:val="1"/>
          <w:numId w:val="22"/>
        </w:numPr>
        <w:ind w:leftChars="640" w:left="1760"/>
        <w:rPr>
          <w:rFonts w:eastAsia="PMingLiU"/>
          <w:szCs w:val="20"/>
          <w:lang w:eastAsia="zh-TW"/>
        </w:rPr>
      </w:pPr>
      <w:r>
        <w:rPr>
          <w:rFonts w:eastAsia="PMingLiU"/>
          <w:szCs w:val="20"/>
          <w:lang w:eastAsia="zh-TW"/>
        </w:rPr>
        <w:t>Same SSB/CORESET0 multiplexing pattern and same SIB1 PDSCH time domain resource allocation as the Non-NES cell</w:t>
      </w:r>
    </w:p>
    <w:p w14:paraId="4E281240" w14:textId="77777777" w:rsidR="007666E9" w:rsidRDefault="00000000">
      <w:pPr>
        <w:pStyle w:val="ListParagraph"/>
        <w:numPr>
          <w:ilvl w:val="1"/>
          <w:numId w:val="22"/>
        </w:numPr>
        <w:ind w:leftChars="640" w:left="1760"/>
        <w:rPr>
          <w:rFonts w:eastAsia="PMingLiU"/>
          <w:szCs w:val="20"/>
          <w:lang w:eastAsia="zh-TW"/>
        </w:rPr>
      </w:pPr>
      <w:r>
        <w:rPr>
          <w:rFonts w:eastAsia="PMingLiU"/>
          <w:szCs w:val="20"/>
          <w:lang w:eastAsia="zh-TW"/>
        </w:rPr>
        <w:t>Same traffic model as the Non-NES cell</w:t>
      </w:r>
    </w:p>
    <w:p w14:paraId="4E281241" w14:textId="77777777" w:rsidR="007666E9" w:rsidRDefault="00000000">
      <w:pPr>
        <w:pStyle w:val="ListParagraph"/>
        <w:numPr>
          <w:ilvl w:val="1"/>
          <w:numId w:val="22"/>
        </w:numPr>
        <w:ind w:leftChars="640" w:left="1760"/>
        <w:rPr>
          <w:rFonts w:eastAsia="PMingLiU"/>
          <w:szCs w:val="20"/>
          <w:lang w:eastAsia="zh-TW"/>
        </w:rPr>
      </w:pPr>
      <w:r>
        <w:rPr>
          <w:rFonts w:eastAsia="PMingLiU"/>
          <w:szCs w:val="20"/>
          <w:lang w:eastAsia="zh-TW"/>
        </w:rPr>
        <w:t>Companies to report the assumption of WUS configuration provision or UL WUS monitoring or on-demand SIB1 transmission on Cell A if Case 2 (Option 1+B+X) or Case 3 (Option 2+B+Y) is considered</w:t>
      </w:r>
    </w:p>
    <w:p w14:paraId="4E281242" w14:textId="77777777" w:rsidR="007666E9" w:rsidRDefault="007666E9">
      <w:pPr>
        <w:rPr>
          <w:rFonts w:ascii="Times New Roman" w:eastAsia="PMingLiU" w:hAnsi="Times New Roman"/>
          <w:szCs w:val="20"/>
          <w:highlight w:val="yellow"/>
          <w:lang w:eastAsia="zh-TW"/>
        </w:rPr>
      </w:pPr>
    </w:p>
    <w:p w14:paraId="4E281243" w14:textId="77777777" w:rsidR="007666E9" w:rsidRDefault="007666E9">
      <w:pPr>
        <w:rPr>
          <w:rFonts w:ascii="Times New Roman" w:eastAsia="PMingLiU" w:hAnsi="Times New Roman"/>
          <w:szCs w:val="20"/>
          <w:highlight w:val="yellow"/>
          <w:lang w:val="en-US" w:eastAsia="zh-TW"/>
        </w:rPr>
      </w:pPr>
    </w:p>
    <w:p w14:paraId="4E281244" w14:textId="77777777" w:rsidR="007666E9" w:rsidRDefault="00000000">
      <w:pPr>
        <w:rPr>
          <w:rFonts w:ascii="Times New Roman" w:eastAsia="PMingLiU" w:hAnsi="Times New Roman"/>
          <w:b/>
          <w:bCs/>
          <w:szCs w:val="20"/>
          <w:lang w:val="en-US" w:eastAsia="zh-TW"/>
        </w:rPr>
      </w:pPr>
      <w:r>
        <w:rPr>
          <w:rFonts w:ascii="Times New Roman" w:eastAsia="PMingLiU" w:hAnsi="Times New Roman" w:hint="eastAsia"/>
          <w:b/>
          <w:bCs/>
          <w:szCs w:val="20"/>
          <w:highlight w:val="yellow"/>
          <w:lang w:val="en-US" w:eastAsia="zh-TW"/>
        </w:rPr>
        <w:t>M</w:t>
      </w:r>
      <w:r>
        <w:rPr>
          <w:rFonts w:ascii="Times New Roman" w:eastAsia="PMingLiU" w:hAnsi="Times New Roman"/>
          <w:b/>
          <w:bCs/>
          <w:szCs w:val="20"/>
          <w:highlight w:val="yellow"/>
          <w:lang w:val="en-US" w:eastAsia="zh-TW"/>
        </w:rPr>
        <w:t>oderator tried to use some script to parse simulation results in excel file from companies in RAN1 #117 to create some visualization on the NES gains distribution and draw some observations.</w:t>
      </w:r>
    </w:p>
    <w:p w14:paraId="4E281245" w14:textId="77777777" w:rsidR="007666E9" w:rsidRDefault="007666E9">
      <w:pPr>
        <w:rPr>
          <w:rFonts w:ascii="Times New Roman" w:eastAsia="PMingLiU" w:hAnsi="Times New Roman"/>
          <w:b/>
          <w:bCs/>
          <w:szCs w:val="20"/>
          <w:lang w:val="en-US" w:eastAsia="zh-TW"/>
        </w:rPr>
      </w:pPr>
    </w:p>
    <w:p w14:paraId="4E281246" w14:textId="77777777" w:rsidR="007666E9" w:rsidRDefault="00000000">
      <w:pPr>
        <w:rPr>
          <w:rFonts w:ascii="Times New Roman" w:eastAsia="PMingLiU" w:hAnsi="Times New Roman"/>
          <w:szCs w:val="20"/>
          <w:highlight w:val="yellow"/>
          <w:lang w:val="en-US" w:eastAsia="zh-TW"/>
        </w:rPr>
      </w:pPr>
      <w:r>
        <w:rPr>
          <w:noProof/>
          <w:lang w:val="en-US"/>
        </w:rPr>
        <w:drawing>
          <wp:inline distT="0" distB="0" distL="0" distR="0" wp14:anchorId="4E28171C" wp14:editId="4E28171D">
            <wp:extent cx="6122035" cy="2679065"/>
            <wp:effectExtent l="0" t="0" r="0" b="698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0"/>
                    <a:stretch>
                      <a:fillRect/>
                    </a:stretch>
                  </pic:blipFill>
                  <pic:spPr>
                    <a:xfrm>
                      <a:off x="0" y="0"/>
                      <a:ext cx="6122035" cy="2679065"/>
                    </a:xfrm>
                    <a:prstGeom prst="rect">
                      <a:avLst/>
                    </a:prstGeom>
                  </pic:spPr>
                </pic:pic>
              </a:graphicData>
            </a:graphic>
          </wp:inline>
        </w:drawing>
      </w:r>
    </w:p>
    <w:p w14:paraId="4E281247" w14:textId="77777777" w:rsidR="007666E9" w:rsidRDefault="00000000">
      <w:pPr>
        <w:rPr>
          <w:rFonts w:ascii="Times New Roman" w:eastAsia="PMingLiU" w:hAnsi="Times New Roman"/>
          <w:szCs w:val="20"/>
          <w:highlight w:val="yellow"/>
          <w:lang w:val="en-US" w:eastAsia="zh-TW"/>
        </w:rPr>
      </w:pPr>
      <w:r>
        <w:rPr>
          <w:noProof/>
          <w:lang w:val="en-US"/>
        </w:rPr>
        <w:drawing>
          <wp:inline distT="0" distB="0" distL="0" distR="0" wp14:anchorId="4E28171E" wp14:editId="4E28171F">
            <wp:extent cx="6122035" cy="266827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pic:cNvPicPr>
                  </pic:nvPicPr>
                  <pic:blipFill>
                    <a:blip r:embed="rId11"/>
                    <a:stretch>
                      <a:fillRect/>
                    </a:stretch>
                  </pic:blipFill>
                  <pic:spPr>
                    <a:xfrm>
                      <a:off x="0" y="0"/>
                      <a:ext cx="6122035" cy="2668270"/>
                    </a:xfrm>
                    <a:prstGeom prst="rect">
                      <a:avLst/>
                    </a:prstGeom>
                  </pic:spPr>
                </pic:pic>
              </a:graphicData>
            </a:graphic>
          </wp:inline>
        </w:drawing>
      </w:r>
    </w:p>
    <w:p w14:paraId="4E281248" w14:textId="77777777" w:rsidR="007666E9"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3-1</w:t>
      </w:r>
    </w:p>
    <w:p w14:paraId="4E281249" w14:textId="77777777" w:rsidR="007666E9" w:rsidRDefault="00000000">
      <w:pPr>
        <w:rPr>
          <w:rFonts w:eastAsia="PMingLiU"/>
          <w:b/>
          <w:bCs/>
          <w:u w:val="single"/>
          <w:lang w:eastAsia="zh-TW"/>
        </w:rPr>
      </w:pPr>
      <w:bookmarkStart w:id="52" w:name="OLE_LINK54"/>
      <w:r>
        <w:rPr>
          <w:rFonts w:eastAsia="PMingLiU"/>
          <w:b/>
          <w:bCs/>
          <w:u w:val="single"/>
          <w:lang w:eastAsia="zh-TW"/>
        </w:rPr>
        <w:t>Observation 1</w:t>
      </w:r>
    </w:p>
    <w:p w14:paraId="4E28124A" w14:textId="77777777" w:rsidR="007666E9" w:rsidRDefault="00000000">
      <w:pPr>
        <w:rPr>
          <w:rFonts w:cs="Times"/>
          <w:b/>
          <w:bCs/>
          <w:szCs w:val="20"/>
        </w:rPr>
      </w:pPr>
      <w:r>
        <w:rPr>
          <w:rFonts w:cs="Times"/>
          <w:b/>
          <w:bCs/>
          <w:szCs w:val="20"/>
        </w:rPr>
        <w:t xml:space="preserve">For the evaluation of achievable NES gain on NES cell with on-demand SIB1 in idle/inactive mode, the following is observed with 20ms SSB period and 20ms SIB1 period (Case A) </w:t>
      </w:r>
    </w:p>
    <w:p w14:paraId="4E28124B" w14:textId="77777777" w:rsidR="007666E9" w:rsidRDefault="00000000">
      <w:pPr>
        <w:pStyle w:val="ListParagraph"/>
        <w:numPr>
          <w:ilvl w:val="0"/>
          <w:numId w:val="23"/>
        </w:numPr>
        <w:ind w:leftChars="0"/>
        <w:rPr>
          <w:rFonts w:cs="Times"/>
          <w:b/>
          <w:bCs/>
          <w:szCs w:val="20"/>
        </w:rPr>
      </w:pPr>
      <w:bookmarkStart w:id="53" w:name="OLE_LINK46"/>
      <w:bookmarkStart w:id="54" w:name="OLE_LINK49"/>
      <w:bookmarkStart w:id="55" w:name="OLE_LINK47"/>
      <w:r>
        <w:rPr>
          <w:rFonts w:eastAsia="PMingLiU"/>
          <w:b/>
          <w:bCs/>
          <w:lang w:eastAsia="zh-TW"/>
        </w:rPr>
        <w:t>For FR1, empty load, Cat 1 BS, 4/8 beams, 0% on-demand SIB1 transmission rate, the NES gain is 22.1% - 47.69% from the following sources</w:t>
      </w:r>
      <w:bookmarkEnd w:id="53"/>
    </w:p>
    <w:p w14:paraId="4E28124C" w14:textId="77777777" w:rsidR="007666E9" w:rsidRDefault="00000000">
      <w:pPr>
        <w:pStyle w:val="ListParagraph"/>
        <w:numPr>
          <w:ilvl w:val="1"/>
          <w:numId w:val="23"/>
        </w:numPr>
        <w:ind w:leftChars="0"/>
        <w:rPr>
          <w:rFonts w:cs="Times"/>
          <w:b/>
          <w:bCs/>
          <w:szCs w:val="20"/>
        </w:rPr>
      </w:pPr>
      <w:r>
        <w:rPr>
          <w:rFonts w:eastAsia="PMingLiU"/>
          <w:b/>
          <w:bCs/>
          <w:lang w:eastAsia="zh-TW"/>
        </w:rPr>
        <w:t>CEWiT, vivo, OPPO, MTK, Panasonic, Qualcomm</w:t>
      </w:r>
    </w:p>
    <w:bookmarkEnd w:id="52"/>
    <w:bookmarkEnd w:id="54"/>
    <w:p w14:paraId="4E28124D" w14:textId="77777777" w:rsidR="007666E9" w:rsidRDefault="00000000">
      <w:pPr>
        <w:numPr>
          <w:ilvl w:val="2"/>
          <w:numId w:val="23"/>
        </w:numPr>
        <w:rPr>
          <w:rFonts w:eastAsia="PMingLiU"/>
          <w:b/>
          <w:bCs/>
          <w:lang w:eastAsia="zh-TW"/>
        </w:rPr>
      </w:pPr>
      <w:r>
        <w:rPr>
          <w:rFonts w:eastAsia="PMingLiU"/>
          <w:b/>
          <w:bCs/>
          <w:lang w:eastAsia="zh-TW"/>
        </w:rPr>
        <w:t>22.1% NES gain is obtained with 4 PRACH slots per PRACH period and PRACH configuration index 17 (Panasonic)</w:t>
      </w:r>
    </w:p>
    <w:p w14:paraId="4E28124E" w14:textId="77777777" w:rsidR="007666E9" w:rsidRDefault="00000000">
      <w:pPr>
        <w:numPr>
          <w:ilvl w:val="2"/>
          <w:numId w:val="23"/>
        </w:numPr>
        <w:rPr>
          <w:rFonts w:eastAsia="PMingLiU"/>
          <w:b/>
          <w:bCs/>
          <w:lang w:eastAsia="zh-TW"/>
        </w:rPr>
      </w:pPr>
      <w:r>
        <w:rPr>
          <w:rFonts w:eastAsia="PMingLiU"/>
          <w:b/>
          <w:bCs/>
          <w:lang w:eastAsia="zh-TW"/>
        </w:rPr>
        <w:t>47.22% NES gain is obtained with 1 PRACH slot per PRACH period (OPPO)</w:t>
      </w:r>
    </w:p>
    <w:p w14:paraId="4E28124F" w14:textId="77777777" w:rsidR="007666E9" w:rsidRDefault="00000000">
      <w:pPr>
        <w:pStyle w:val="ListParagraph"/>
        <w:numPr>
          <w:ilvl w:val="1"/>
          <w:numId w:val="23"/>
        </w:numPr>
        <w:ind w:leftChars="0"/>
        <w:rPr>
          <w:rFonts w:eastAsia="PMingLiU"/>
          <w:b/>
          <w:bCs/>
          <w:lang w:eastAsia="zh-TW"/>
        </w:rPr>
      </w:pPr>
      <w:r>
        <w:rPr>
          <w:rFonts w:eastAsia="PMingLiU"/>
          <w:b/>
          <w:bCs/>
          <w:lang w:eastAsia="zh-TW"/>
        </w:rPr>
        <w:t>One source (Samsung) reports the following with FDMed SSB and SIB1</w:t>
      </w:r>
    </w:p>
    <w:p w14:paraId="4E281250" w14:textId="77777777" w:rsidR="007666E9" w:rsidRDefault="00000000">
      <w:pPr>
        <w:pStyle w:val="ListParagraph"/>
        <w:numPr>
          <w:ilvl w:val="2"/>
          <w:numId w:val="23"/>
        </w:numPr>
        <w:tabs>
          <w:tab w:val="left" w:pos="1260"/>
        </w:tabs>
        <w:ind w:leftChars="0"/>
        <w:rPr>
          <w:rFonts w:eastAsia="PMingLiU"/>
          <w:b/>
          <w:bCs/>
          <w:lang w:eastAsia="zh-TW"/>
        </w:rPr>
      </w:pPr>
      <w:r>
        <w:rPr>
          <w:rFonts w:eastAsia="PMingLiU" w:hint="eastAsia"/>
          <w:b/>
          <w:bCs/>
          <w:lang w:eastAsia="zh-TW"/>
        </w:rPr>
        <w:t>9</w:t>
      </w:r>
      <w:r>
        <w:rPr>
          <w:rFonts w:eastAsia="PMingLiU"/>
          <w:b/>
          <w:bCs/>
          <w:lang w:eastAsia="zh-TW"/>
        </w:rPr>
        <w:t xml:space="preserve">.27%~18.94% </w:t>
      </w:r>
      <w:bookmarkStart w:id="56" w:name="OLE_LINK43"/>
      <w:r>
        <w:rPr>
          <w:rFonts w:eastAsia="PMingLiU"/>
          <w:b/>
          <w:bCs/>
          <w:lang w:eastAsia="zh-TW"/>
        </w:rPr>
        <w:t>NES gain with UL WUS configuration transmitted in legacy SIB</w:t>
      </w:r>
      <w:bookmarkEnd w:id="56"/>
    </w:p>
    <w:p w14:paraId="4E281251" w14:textId="77777777" w:rsidR="007666E9" w:rsidRDefault="00000000">
      <w:pPr>
        <w:pStyle w:val="ListParagraph"/>
        <w:numPr>
          <w:ilvl w:val="3"/>
          <w:numId w:val="23"/>
        </w:numPr>
        <w:tabs>
          <w:tab w:val="left" w:pos="1260"/>
        </w:tabs>
        <w:ind w:leftChars="0"/>
        <w:rPr>
          <w:rFonts w:eastAsia="PMingLiU"/>
          <w:b/>
          <w:bCs/>
          <w:lang w:eastAsia="zh-TW"/>
        </w:rPr>
      </w:pPr>
      <w:bookmarkStart w:id="57" w:name="OLE_LINK45"/>
      <w:r>
        <w:rPr>
          <w:rFonts w:eastAsia="PMingLiU" w:hint="eastAsia"/>
          <w:b/>
          <w:bCs/>
          <w:lang w:eastAsia="zh-TW"/>
        </w:rPr>
        <w:lastRenderedPageBreak/>
        <w:t>A</w:t>
      </w:r>
      <w:r>
        <w:rPr>
          <w:rFonts w:eastAsia="PMingLiU"/>
          <w:b/>
          <w:bCs/>
          <w:lang w:eastAsia="zh-TW"/>
        </w:rPr>
        <w:t>ccompanied with -3.62% NES gain on Cell A</w:t>
      </w:r>
      <w:bookmarkEnd w:id="57"/>
    </w:p>
    <w:p w14:paraId="4E281252" w14:textId="77777777" w:rsidR="007666E9" w:rsidRDefault="00000000">
      <w:pPr>
        <w:pStyle w:val="ListParagraph"/>
        <w:numPr>
          <w:ilvl w:val="2"/>
          <w:numId w:val="23"/>
        </w:numPr>
        <w:tabs>
          <w:tab w:val="left" w:pos="1260"/>
        </w:tabs>
        <w:ind w:leftChars="0"/>
        <w:rPr>
          <w:rFonts w:eastAsia="PMingLiU"/>
          <w:b/>
          <w:bCs/>
          <w:lang w:eastAsia="zh-TW"/>
        </w:rPr>
      </w:pPr>
      <w:r>
        <w:rPr>
          <w:rFonts w:eastAsia="PMingLiU" w:hint="eastAsia"/>
          <w:b/>
          <w:bCs/>
          <w:lang w:eastAsia="zh-TW"/>
        </w:rPr>
        <w:t>0</w:t>
      </w:r>
      <w:r>
        <w:rPr>
          <w:rFonts w:eastAsia="PMingLiU"/>
          <w:b/>
          <w:bCs/>
          <w:lang w:eastAsia="zh-TW"/>
        </w:rPr>
        <w:t xml:space="preserve">% NES gain with </w:t>
      </w:r>
      <w:bookmarkStart w:id="58" w:name="OLE_LINK61"/>
      <w:r>
        <w:rPr>
          <w:rFonts w:eastAsia="PMingLiU"/>
          <w:b/>
          <w:bCs/>
          <w:lang w:eastAsia="zh-TW"/>
        </w:rPr>
        <w:t>UL WUS configuration transmitted in separated SIB</w:t>
      </w:r>
      <w:bookmarkEnd w:id="58"/>
      <w:r>
        <w:rPr>
          <w:rFonts w:eastAsia="PMingLiU"/>
          <w:b/>
          <w:bCs/>
          <w:lang w:eastAsia="zh-TW"/>
        </w:rPr>
        <w:t xml:space="preserve"> </w:t>
      </w:r>
    </w:p>
    <w:p w14:paraId="4E281253" w14:textId="77777777" w:rsidR="007666E9" w:rsidRDefault="00000000">
      <w:pPr>
        <w:pStyle w:val="ListParagraph"/>
        <w:numPr>
          <w:ilvl w:val="3"/>
          <w:numId w:val="23"/>
        </w:numPr>
        <w:tabs>
          <w:tab w:val="left" w:pos="1260"/>
        </w:tabs>
        <w:ind w:leftChars="0"/>
        <w:rPr>
          <w:rFonts w:eastAsia="PMingLiU"/>
          <w:b/>
          <w:bCs/>
          <w:lang w:eastAsia="zh-TW"/>
        </w:rPr>
      </w:pPr>
      <w:r>
        <w:rPr>
          <w:rFonts w:eastAsia="PMingLiU"/>
          <w:b/>
          <w:bCs/>
          <w:lang w:eastAsia="zh-TW"/>
        </w:rPr>
        <w:t>Accompanied with -15.49% NES gain on Cell A</w:t>
      </w:r>
    </w:p>
    <w:p w14:paraId="4E281254" w14:textId="77777777" w:rsidR="007666E9" w:rsidRDefault="00000000">
      <w:pPr>
        <w:pStyle w:val="ListParagraph"/>
        <w:numPr>
          <w:ilvl w:val="1"/>
          <w:numId w:val="23"/>
        </w:numPr>
        <w:tabs>
          <w:tab w:val="left" w:pos="1260"/>
        </w:tabs>
        <w:ind w:leftChars="0"/>
        <w:rPr>
          <w:rFonts w:eastAsia="PMingLiU"/>
          <w:b/>
          <w:bCs/>
          <w:lang w:eastAsia="zh-TW"/>
        </w:rPr>
      </w:pPr>
      <w:r>
        <w:rPr>
          <w:rFonts w:eastAsia="PMingLiU" w:hint="eastAsia"/>
          <w:b/>
          <w:bCs/>
          <w:lang w:eastAsia="zh-TW"/>
        </w:rPr>
        <w:t>O</w:t>
      </w:r>
      <w:r>
        <w:rPr>
          <w:rFonts w:eastAsia="PMingLiU"/>
          <w:b/>
          <w:bCs/>
          <w:lang w:eastAsia="zh-TW"/>
        </w:rPr>
        <w:t>ne source (Nokia) observed that A NES gain varying between a minimum of ~15% and a maximum of ~20% is achieved with OD-SIB1 based on the request rate of OD-SIB1</w:t>
      </w:r>
    </w:p>
    <w:p w14:paraId="4E281255" w14:textId="77777777" w:rsidR="007666E9" w:rsidRDefault="00000000">
      <w:pPr>
        <w:pStyle w:val="ListParagraph"/>
        <w:numPr>
          <w:ilvl w:val="0"/>
          <w:numId w:val="23"/>
        </w:numPr>
        <w:ind w:leftChars="0"/>
        <w:rPr>
          <w:rFonts w:cs="Times"/>
          <w:b/>
          <w:bCs/>
          <w:szCs w:val="20"/>
        </w:rPr>
      </w:pPr>
      <w:bookmarkStart w:id="59" w:name="OLE_LINK52"/>
      <w:bookmarkEnd w:id="55"/>
      <w:r>
        <w:rPr>
          <w:rFonts w:eastAsia="PMingLiU"/>
          <w:b/>
          <w:bCs/>
          <w:lang w:eastAsia="zh-TW"/>
        </w:rPr>
        <w:t>For FR1, empty load, Cat 1 BS, 4/8 beams, 0% &lt; on-demand SIB1 transmission rate &lt; 25%, the NES gain is 22.6% - 45.79% from the following sources</w:t>
      </w:r>
    </w:p>
    <w:p w14:paraId="4E281256" w14:textId="77777777" w:rsidR="007666E9" w:rsidRDefault="00000000">
      <w:pPr>
        <w:pStyle w:val="ListParagraph"/>
        <w:numPr>
          <w:ilvl w:val="1"/>
          <w:numId w:val="23"/>
        </w:numPr>
        <w:ind w:leftChars="0"/>
        <w:rPr>
          <w:rFonts w:cs="Times"/>
          <w:b/>
          <w:bCs/>
          <w:szCs w:val="20"/>
        </w:rPr>
      </w:pPr>
      <w:r>
        <w:rPr>
          <w:rFonts w:eastAsia="PMingLiU"/>
          <w:b/>
          <w:bCs/>
          <w:lang w:eastAsia="zh-TW"/>
        </w:rPr>
        <w:t>vivo, OPPO</w:t>
      </w:r>
    </w:p>
    <w:p w14:paraId="4E281257" w14:textId="77777777" w:rsidR="007666E9" w:rsidRDefault="00000000">
      <w:pPr>
        <w:pStyle w:val="ListParagraph"/>
        <w:numPr>
          <w:ilvl w:val="0"/>
          <w:numId w:val="23"/>
        </w:numPr>
        <w:ind w:leftChars="0"/>
        <w:rPr>
          <w:rFonts w:cs="Times"/>
          <w:b/>
          <w:bCs/>
          <w:szCs w:val="20"/>
        </w:rPr>
      </w:pPr>
      <w:bookmarkStart w:id="60" w:name="OLE_LINK56"/>
      <w:bookmarkEnd w:id="59"/>
      <w:r>
        <w:rPr>
          <w:rFonts w:eastAsia="PMingLiU"/>
          <w:b/>
          <w:bCs/>
          <w:lang w:eastAsia="zh-TW"/>
        </w:rPr>
        <w:t>For FR1, empty load, Cat 2 BS, 4/8 beams, 0% on-demand SIB1 transmission rate, the NES gain is 11.9% - 39.34% from the following sources</w:t>
      </w:r>
    </w:p>
    <w:p w14:paraId="4E281258" w14:textId="77777777" w:rsidR="007666E9" w:rsidRDefault="00000000">
      <w:pPr>
        <w:pStyle w:val="ListParagraph"/>
        <w:numPr>
          <w:ilvl w:val="1"/>
          <w:numId w:val="23"/>
        </w:numPr>
        <w:ind w:leftChars="0"/>
        <w:rPr>
          <w:rFonts w:cs="Times"/>
          <w:b/>
          <w:bCs/>
          <w:szCs w:val="20"/>
          <w:lang w:val="de-DE"/>
        </w:rPr>
      </w:pPr>
      <w:r>
        <w:rPr>
          <w:rFonts w:eastAsia="PMingLiU"/>
          <w:b/>
          <w:bCs/>
          <w:lang w:val="de-DE" w:eastAsia="zh-TW"/>
        </w:rPr>
        <w:t xml:space="preserve">Nokia, ZTE, OPPO, MTK, Huawei, </w:t>
      </w:r>
    </w:p>
    <w:p w14:paraId="4E281259" w14:textId="77777777" w:rsidR="007666E9" w:rsidRDefault="00000000">
      <w:pPr>
        <w:pStyle w:val="ListParagraph"/>
        <w:numPr>
          <w:ilvl w:val="0"/>
          <w:numId w:val="23"/>
        </w:numPr>
        <w:ind w:leftChars="0"/>
        <w:rPr>
          <w:rFonts w:cs="Times"/>
          <w:b/>
          <w:bCs/>
          <w:szCs w:val="20"/>
        </w:rPr>
      </w:pPr>
      <w:bookmarkStart w:id="61" w:name="OLE_LINK58"/>
      <w:bookmarkEnd w:id="60"/>
      <w:r>
        <w:rPr>
          <w:rFonts w:eastAsia="PMingLiU"/>
          <w:b/>
          <w:bCs/>
          <w:lang w:eastAsia="zh-TW"/>
        </w:rPr>
        <w:t>For FR1, empty load, Cat 2 BS, 8 beams, 0% &lt; on-demand SIB1 transmission rate &lt; 25%, the NES gain is 15.87% - 36.87% from the following sources</w:t>
      </w:r>
      <w:bookmarkEnd w:id="61"/>
    </w:p>
    <w:p w14:paraId="4E28125A" w14:textId="77777777" w:rsidR="007666E9" w:rsidRDefault="00000000">
      <w:pPr>
        <w:pStyle w:val="ListParagraph"/>
        <w:numPr>
          <w:ilvl w:val="1"/>
          <w:numId w:val="23"/>
        </w:numPr>
        <w:ind w:leftChars="0"/>
        <w:rPr>
          <w:rFonts w:cs="Times"/>
          <w:b/>
          <w:bCs/>
          <w:szCs w:val="20"/>
        </w:rPr>
      </w:pPr>
      <w:r>
        <w:rPr>
          <w:rFonts w:eastAsia="PMingLiU"/>
          <w:b/>
          <w:bCs/>
          <w:lang w:eastAsia="zh-TW"/>
        </w:rPr>
        <w:t>ZTE, OPPO, Huawei</w:t>
      </w:r>
    </w:p>
    <w:p w14:paraId="4E28125B" w14:textId="77777777" w:rsidR="007666E9" w:rsidRDefault="007666E9">
      <w:pPr>
        <w:tabs>
          <w:tab w:val="left" w:pos="1260"/>
        </w:tabs>
        <w:rPr>
          <w:rFonts w:eastAsia="PMingLiU"/>
          <w:b/>
          <w:bCs/>
          <w:lang w:eastAsia="zh-TW"/>
        </w:rPr>
      </w:pPr>
    </w:p>
    <w:p w14:paraId="4E28125C" w14:textId="77777777" w:rsidR="007666E9" w:rsidRDefault="00000000">
      <w:pPr>
        <w:rPr>
          <w:rFonts w:eastAsia="PMingLiU"/>
          <w:b/>
          <w:bCs/>
          <w:u w:val="single"/>
          <w:lang w:eastAsia="zh-TW"/>
        </w:rPr>
      </w:pPr>
      <w:bookmarkStart w:id="62" w:name="OLE_LINK60"/>
      <w:r>
        <w:rPr>
          <w:rFonts w:eastAsia="PMingLiU"/>
          <w:b/>
          <w:bCs/>
          <w:u w:val="single"/>
          <w:lang w:eastAsia="zh-TW"/>
        </w:rPr>
        <w:t>Observation 2</w:t>
      </w:r>
    </w:p>
    <w:p w14:paraId="4E28125D" w14:textId="77777777" w:rsidR="007666E9" w:rsidRDefault="00000000">
      <w:pPr>
        <w:rPr>
          <w:rFonts w:cs="Times"/>
          <w:b/>
          <w:bCs/>
          <w:szCs w:val="20"/>
        </w:rPr>
      </w:pPr>
      <w:r>
        <w:rPr>
          <w:rFonts w:cs="Times"/>
          <w:b/>
          <w:bCs/>
          <w:szCs w:val="20"/>
        </w:rPr>
        <w:t xml:space="preserve">For the evaluation of achievable NES gain on NES cell with on-demand SIB1 in idle/inactive mode, </w:t>
      </w:r>
      <w:bookmarkEnd w:id="62"/>
      <w:r>
        <w:rPr>
          <w:rFonts w:cs="Times"/>
          <w:b/>
          <w:bCs/>
          <w:szCs w:val="20"/>
        </w:rPr>
        <w:t xml:space="preserve">the following is observed with 20ms SSB period and 160ms SIB1 period (Case C) </w:t>
      </w:r>
    </w:p>
    <w:p w14:paraId="4E28125E" w14:textId="77777777" w:rsidR="007666E9" w:rsidRDefault="00000000">
      <w:pPr>
        <w:pStyle w:val="ListParagraph"/>
        <w:numPr>
          <w:ilvl w:val="0"/>
          <w:numId w:val="23"/>
        </w:numPr>
        <w:ind w:leftChars="0"/>
        <w:rPr>
          <w:rFonts w:cs="Times"/>
          <w:b/>
          <w:bCs/>
          <w:szCs w:val="20"/>
        </w:rPr>
      </w:pPr>
      <w:r>
        <w:rPr>
          <w:rFonts w:eastAsia="PMingLiU"/>
          <w:b/>
          <w:bCs/>
          <w:lang w:eastAsia="zh-TW"/>
        </w:rPr>
        <w:t>For FR1, empty load, Cat 1 BS, 4/8 beams, 0% on-demand SIB1 transmission rate, the NES gain is 2.21% - 6.33% from the following sources</w:t>
      </w:r>
    </w:p>
    <w:p w14:paraId="4E28125F" w14:textId="77777777" w:rsidR="007666E9" w:rsidRDefault="00000000">
      <w:pPr>
        <w:pStyle w:val="ListParagraph"/>
        <w:numPr>
          <w:ilvl w:val="1"/>
          <w:numId w:val="23"/>
        </w:numPr>
        <w:ind w:leftChars="0"/>
        <w:rPr>
          <w:rFonts w:cs="Times"/>
          <w:b/>
          <w:bCs/>
          <w:szCs w:val="20"/>
        </w:rPr>
      </w:pPr>
      <w:r>
        <w:rPr>
          <w:rFonts w:eastAsia="PMingLiU"/>
          <w:b/>
          <w:bCs/>
          <w:lang w:eastAsia="zh-TW"/>
        </w:rPr>
        <w:t>Samsung, Qualcomm, OPPO, MTK, vivo</w:t>
      </w:r>
    </w:p>
    <w:p w14:paraId="4E281260" w14:textId="77777777" w:rsidR="007666E9" w:rsidRDefault="00000000">
      <w:pPr>
        <w:pStyle w:val="ListParagraph"/>
        <w:numPr>
          <w:ilvl w:val="1"/>
          <w:numId w:val="23"/>
        </w:numPr>
        <w:ind w:leftChars="0"/>
        <w:rPr>
          <w:rFonts w:cs="Times"/>
          <w:b/>
          <w:bCs/>
          <w:szCs w:val="20"/>
        </w:rPr>
      </w:pPr>
      <w:r>
        <w:rPr>
          <w:rFonts w:eastAsia="PMingLiU"/>
          <w:b/>
          <w:bCs/>
          <w:lang w:eastAsia="zh-TW"/>
        </w:rPr>
        <w:t>One source (Panasonic) reports 28.9% NES gain</w:t>
      </w:r>
    </w:p>
    <w:p w14:paraId="4E281261" w14:textId="77777777" w:rsidR="007666E9" w:rsidRDefault="00000000">
      <w:pPr>
        <w:pStyle w:val="ListParagraph"/>
        <w:numPr>
          <w:ilvl w:val="0"/>
          <w:numId w:val="23"/>
        </w:numPr>
        <w:ind w:leftChars="0"/>
        <w:rPr>
          <w:rFonts w:cs="Times"/>
          <w:b/>
          <w:bCs/>
          <w:szCs w:val="20"/>
        </w:rPr>
      </w:pPr>
      <w:r>
        <w:rPr>
          <w:rFonts w:eastAsia="PMingLiU"/>
          <w:b/>
          <w:bCs/>
          <w:lang w:eastAsia="zh-TW"/>
        </w:rPr>
        <w:t>For FR1, empty load, Cat 1 BS, 4/8 beams, 0% &lt; on-demand SIB1 transmission rate &lt; 25%, the NES gain is 1.01% – 8.48% from the following sources</w:t>
      </w:r>
    </w:p>
    <w:p w14:paraId="4E281262" w14:textId="77777777" w:rsidR="007666E9" w:rsidRDefault="00000000">
      <w:pPr>
        <w:pStyle w:val="ListParagraph"/>
        <w:numPr>
          <w:ilvl w:val="1"/>
          <w:numId w:val="23"/>
        </w:numPr>
        <w:ind w:leftChars="0"/>
        <w:rPr>
          <w:rFonts w:cs="Times"/>
          <w:b/>
          <w:bCs/>
          <w:szCs w:val="20"/>
        </w:rPr>
      </w:pPr>
      <w:r>
        <w:rPr>
          <w:rFonts w:eastAsia="PMingLiU" w:cs="Times"/>
          <w:b/>
          <w:bCs/>
          <w:szCs w:val="20"/>
          <w:lang w:eastAsia="zh-TW"/>
        </w:rPr>
        <w:t>Samsung, ZTE, vivo, OPPO, Ericsson</w:t>
      </w:r>
    </w:p>
    <w:p w14:paraId="4E281263" w14:textId="77777777" w:rsidR="007666E9" w:rsidRDefault="00000000">
      <w:pPr>
        <w:pStyle w:val="ListParagraph"/>
        <w:numPr>
          <w:ilvl w:val="0"/>
          <w:numId w:val="23"/>
        </w:numPr>
        <w:ind w:leftChars="0"/>
        <w:rPr>
          <w:rFonts w:cs="Times"/>
          <w:b/>
          <w:bCs/>
          <w:szCs w:val="20"/>
        </w:rPr>
      </w:pPr>
      <w:r>
        <w:rPr>
          <w:rFonts w:eastAsia="PMingLiU"/>
          <w:b/>
          <w:bCs/>
          <w:lang w:eastAsia="zh-TW"/>
        </w:rPr>
        <w:t>For FR1, empty load, Cat 2 BS, 4/8 beams, 0% on-demand SIB1 transmission rate, the NES gain is 2.96% - 7.76% from the following sources</w:t>
      </w:r>
    </w:p>
    <w:p w14:paraId="4E281264" w14:textId="77777777" w:rsidR="007666E9" w:rsidRDefault="00000000">
      <w:pPr>
        <w:pStyle w:val="ListParagraph"/>
        <w:numPr>
          <w:ilvl w:val="1"/>
          <w:numId w:val="23"/>
        </w:numPr>
        <w:ind w:leftChars="0"/>
        <w:rPr>
          <w:rFonts w:cs="Times"/>
          <w:b/>
          <w:bCs/>
          <w:szCs w:val="20"/>
        </w:rPr>
      </w:pPr>
      <w:bookmarkStart w:id="63" w:name="OLE_LINK59"/>
      <w:r>
        <w:rPr>
          <w:rFonts w:eastAsia="PMingLiU"/>
          <w:b/>
          <w:bCs/>
          <w:lang w:eastAsia="zh-TW"/>
        </w:rPr>
        <w:t xml:space="preserve">ZTE, MTK, Spreadtrum, OPPO </w:t>
      </w:r>
      <w:bookmarkEnd w:id="63"/>
    </w:p>
    <w:p w14:paraId="4E281265" w14:textId="77777777" w:rsidR="007666E9" w:rsidRDefault="00000000">
      <w:pPr>
        <w:pStyle w:val="ListParagraph"/>
        <w:numPr>
          <w:ilvl w:val="0"/>
          <w:numId w:val="23"/>
        </w:numPr>
        <w:ind w:leftChars="0"/>
        <w:rPr>
          <w:rFonts w:cs="Times"/>
          <w:b/>
          <w:bCs/>
          <w:szCs w:val="20"/>
        </w:rPr>
      </w:pPr>
      <w:r>
        <w:rPr>
          <w:rFonts w:eastAsia="PMingLiU"/>
          <w:b/>
          <w:bCs/>
          <w:lang w:eastAsia="zh-TW"/>
        </w:rPr>
        <w:t>For FR1, empty load, Cat 2 BS, 8 beams, 0% &lt; on-demand SIB1 transmission rate &lt; 25%, the NES gain is 2.5% - 7.44% from the following sources</w:t>
      </w:r>
    </w:p>
    <w:p w14:paraId="4E281266" w14:textId="77777777" w:rsidR="007666E9" w:rsidRDefault="00000000">
      <w:pPr>
        <w:pStyle w:val="ListParagraph"/>
        <w:numPr>
          <w:ilvl w:val="1"/>
          <w:numId w:val="23"/>
        </w:numPr>
        <w:ind w:leftChars="0"/>
        <w:rPr>
          <w:rFonts w:cs="Times"/>
          <w:b/>
          <w:bCs/>
          <w:szCs w:val="20"/>
        </w:rPr>
      </w:pPr>
      <w:r>
        <w:rPr>
          <w:rFonts w:eastAsia="PMingLiU"/>
          <w:b/>
          <w:bCs/>
          <w:lang w:eastAsia="zh-TW"/>
        </w:rPr>
        <w:t>ZTE, OPPO, Huawei</w:t>
      </w:r>
    </w:p>
    <w:p w14:paraId="4E281267" w14:textId="77777777" w:rsidR="007666E9" w:rsidRDefault="007666E9">
      <w:pPr>
        <w:tabs>
          <w:tab w:val="left" w:pos="1260"/>
        </w:tabs>
        <w:rPr>
          <w:rFonts w:eastAsia="PMingLiU"/>
          <w:b/>
          <w:bCs/>
          <w:lang w:eastAsia="zh-TW"/>
        </w:rPr>
      </w:pPr>
    </w:p>
    <w:p w14:paraId="4E281268" w14:textId="77777777" w:rsidR="007666E9" w:rsidRDefault="00000000">
      <w:pPr>
        <w:rPr>
          <w:rFonts w:eastAsia="PMingLiU"/>
          <w:b/>
          <w:bCs/>
          <w:u w:val="single"/>
          <w:lang w:eastAsia="zh-TW"/>
        </w:rPr>
      </w:pPr>
      <w:r>
        <w:rPr>
          <w:rFonts w:eastAsia="PMingLiU"/>
          <w:b/>
          <w:bCs/>
          <w:u w:val="single"/>
          <w:lang w:eastAsia="zh-TW"/>
        </w:rPr>
        <w:t>Observation 3</w:t>
      </w:r>
    </w:p>
    <w:p w14:paraId="4E281269" w14:textId="77777777" w:rsidR="007666E9" w:rsidRDefault="00000000">
      <w:pPr>
        <w:tabs>
          <w:tab w:val="left" w:pos="1260"/>
        </w:tabs>
        <w:rPr>
          <w:rFonts w:eastAsia="PMingLiU"/>
          <w:b/>
          <w:bCs/>
          <w:lang w:eastAsia="zh-TW"/>
        </w:rPr>
      </w:pPr>
      <w:r>
        <w:rPr>
          <w:rFonts w:cs="Times"/>
          <w:b/>
          <w:bCs/>
          <w:szCs w:val="20"/>
        </w:rPr>
        <w:t>For the evaluation of NES gain/loss on cell A with on-demand SIB1 in idle/inactive mode, if UL WUS configuration is transmitted in separated SIB on cell A, the NES loss is up to 15.69%. If UL WUS configuration is transmitted in legacy SIB on cell A, the NES loss is up to 3.62%.</w:t>
      </w:r>
    </w:p>
    <w:p w14:paraId="4E28126A" w14:textId="77777777" w:rsidR="007666E9" w:rsidRDefault="007666E9">
      <w:pPr>
        <w:tabs>
          <w:tab w:val="left" w:pos="1260"/>
        </w:tabs>
        <w:rPr>
          <w:rFonts w:eastAsia="PMingLiU"/>
          <w:b/>
          <w:bCs/>
          <w:lang w:eastAsia="zh-TW"/>
        </w:rPr>
      </w:pPr>
    </w:p>
    <w:p w14:paraId="4E28126B" w14:textId="77777777" w:rsidR="007666E9" w:rsidRDefault="007666E9">
      <w:pPr>
        <w:tabs>
          <w:tab w:val="left" w:pos="1260"/>
        </w:tabs>
        <w:rPr>
          <w:rFonts w:eastAsia="PMingLiU"/>
          <w:b/>
          <w:bCs/>
          <w:lang w:eastAsia="zh-TW"/>
        </w:rPr>
      </w:pPr>
    </w:p>
    <w:p w14:paraId="4E28126C" w14:textId="77777777" w:rsidR="007666E9" w:rsidRDefault="00000000">
      <w:pPr>
        <w:tabs>
          <w:tab w:val="left" w:pos="1260"/>
        </w:tabs>
        <w:rPr>
          <w:rFonts w:eastAsia="PMingLiU"/>
          <w:b/>
          <w:bCs/>
          <w:lang w:eastAsia="zh-TW"/>
        </w:rPr>
      </w:pPr>
      <w:r>
        <w:rPr>
          <w:rFonts w:eastAsia="PMingLiU" w:hint="eastAsia"/>
          <w:b/>
          <w:bCs/>
          <w:highlight w:val="yellow"/>
          <w:lang w:eastAsia="zh-TW"/>
        </w:rPr>
        <w:t>A</w:t>
      </w:r>
      <w:r>
        <w:rPr>
          <w:rFonts w:eastAsia="PMingLiU"/>
          <w:b/>
          <w:bCs/>
          <w:highlight w:val="yellow"/>
          <w:lang w:eastAsia="zh-TW"/>
        </w:rPr>
        <w:t>s moderator are still collecting companies’ input into the excel file, the gain values and companies would be further updated later. Also the observations for other cell loads would updated later. Companies are welcomed to suggest revision on the structure of the observations.</w:t>
      </w:r>
    </w:p>
    <w:p w14:paraId="4E28126D" w14:textId="77777777" w:rsidR="007666E9" w:rsidRDefault="007666E9">
      <w:pPr>
        <w:tabs>
          <w:tab w:val="left" w:pos="1260"/>
        </w:tabs>
        <w:rPr>
          <w:rFonts w:eastAsia="PMingLiU"/>
          <w:b/>
          <w:bCs/>
          <w:lang w:eastAsia="zh-TW"/>
        </w:rPr>
      </w:pPr>
    </w:p>
    <w:tbl>
      <w:tblPr>
        <w:tblStyle w:val="TableGrid"/>
        <w:tblW w:w="0" w:type="auto"/>
        <w:tblInd w:w="-5" w:type="dxa"/>
        <w:tblLook w:val="04A0" w:firstRow="1" w:lastRow="0" w:firstColumn="1" w:lastColumn="0" w:noHBand="0" w:noVBand="1"/>
      </w:tblPr>
      <w:tblGrid>
        <w:gridCol w:w="1265"/>
        <w:gridCol w:w="6801"/>
      </w:tblGrid>
      <w:tr w:rsidR="007666E9" w14:paraId="4E281270" w14:textId="77777777">
        <w:tc>
          <w:tcPr>
            <w:tcW w:w="1265" w:type="dxa"/>
            <w:tcBorders>
              <w:top w:val="single" w:sz="4" w:space="0" w:color="auto"/>
              <w:left w:val="single" w:sz="4" w:space="0" w:color="auto"/>
              <w:bottom w:val="single" w:sz="4" w:space="0" w:color="auto"/>
              <w:right w:val="single" w:sz="4" w:space="0" w:color="auto"/>
            </w:tcBorders>
          </w:tcPr>
          <w:p w14:paraId="4E28126E" w14:textId="77777777" w:rsidR="007666E9" w:rsidRDefault="00000000">
            <w:pPr>
              <w:spacing w:before="120" w:after="120"/>
              <w:rPr>
                <w:b/>
                <w:bCs/>
              </w:rPr>
            </w:pPr>
            <w:r>
              <w:rPr>
                <w:b/>
                <w:bCs/>
              </w:rPr>
              <w:t>Company</w:t>
            </w:r>
          </w:p>
        </w:tc>
        <w:tc>
          <w:tcPr>
            <w:tcW w:w="6801" w:type="dxa"/>
            <w:tcBorders>
              <w:top w:val="single" w:sz="4" w:space="0" w:color="auto"/>
              <w:left w:val="single" w:sz="4" w:space="0" w:color="auto"/>
              <w:bottom w:val="single" w:sz="4" w:space="0" w:color="auto"/>
              <w:right w:val="single" w:sz="4" w:space="0" w:color="auto"/>
            </w:tcBorders>
          </w:tcPr>
          <w:p w14:paraId="4E28126F" w14:textId="77777777" w:rsidR="007666E9" w:rsidRDefault="00000000">
            <w:pPr>
              <w:spacing w:before="120" w:after="120"/>
              <w:rPr>
                <w:b/>
                <w:bCs/>
              </w:rPr>
            </w:pPr>
            <w:r>
              <w:rPr>
                <w:b/>
                <w:bCs/>
              </w:rPr>
              <w:t>Comment/suggestion on the structure of the observations</w:t>
            </w:r>
          </w:p>
        </w:tc>
      </w:tr>
      <w:tr w:rsidR="007666E9" w14:paraId="4E281273" w14:textId="77777777">
        <w:tc>
          <w:tcPr>
            <w:tcW w:w="1265" w:type="dxa"/>
            <w:tcBorders>
              <w:top w:val="single" w:sz="4" w:space="0" w:color="auto"/>
              <w:left w:val="single" w:sz="4" w:space="0" w:color="auto"/>
              <w:bottom w:val="single" w:sz="4" w:space="0" w:color="auto"/>
              <w:right w:val="single" w:sz="4" w:space="0" w:color="auto"/>
            </w:tcBorders>
          </w:tcPr>
          <w:p w14:paraId="4E281271" w14:textId="77777777" w:rsidR="007666E9" w:rsidRDefault="00000000">
            <w:pPr>
              <w:spacing w:before="120" w:after="120"/>
              <w:rPr>
                <w:rFonts w:eastAsia="PMingLiU"/>
                <w:highlight w:val="yellow"/>
                <w:lang w:eastAsia="zh-TW"/>
              </w:rPr>
            </w:pPr>
            <w:r>
              <w:rPr>
                <w:rFonts w:eastAsia="PMingLiU"/>
                <w:lang w:eastAsia="zh-TW"/>
              </w:rPr>
              <w:t>Fraunhofer</w:t>
            </w:r>
          </w:p>
        </w:tc>
        <w:tc>
          <w:tcPr>
            <w:tcW w:w="6801" w:type="dxa"/>
            <w:tcBorders>
              <w:top w:val="single" w:sz="4" w:space="0" w:color="auto"/>
              <w:left w:val="single" w:sz="4" w:space="0" w:color="auto"/>
              <w:bottom w:val="single" w:sz="4" w:space="0" w:color="auto"/>
              <w:right w:val="single" w:sz="4" w:space="0" w:color="auto"/>
            </w:tcBorders>
          </w:tcPr>
          <w:p w14:paraId="4E281272" w14:textId="77777777" w:rsidR="007666E9" w:rsidRDefault="00000000">
            <w:pPr>
              <w:spacing w:before="120" w:after="120"/>
              <w:rPr>
                <w:rFonts w:eastAsia="PMingLiU"/>
                <w:highlight w:val="yellow"/>
                <w:lang w:eastAsia="zh-TW"/>
              </w:rPr>
            </w:pPr>
            <w:r>
              <w:rPr>
                <w:rFonts w:eastAsia="PMingLiU"/>
                <w:lang w:eastAsia="zh-TW"/>
              </w:rPr>
              <w:t>We suggest also to capture the case with 160 ms SSB period and 160 ms SIB-1 period. Our results are now uploaded on the provided excel template</w:t>
            </w:r>
          </w:p>
        </w:tc>
      </w:tr>
      <w:tr w:rsidR="007666E9" w14:paraId="4E281278" w14:textId="77777777">
        <w:tc>
          <w:tcPr>
            <w:tcW w:w="1265" w:type="dxa"/>
            <w:tcBorders>
              <w:top w:val="single" w:sz="4" w:space="0" w:color="auto"/>
              <w:left w:val="single" w:sz="4" w:space="0" w:color="auto"/>
              <w:bottom w:val="single" w:sz="4" w:space="0" w:color="auto"/>
              <w:right w:val="single" w:sz="4" w:space="0" w:color="auto"/>
            </w:tcBorders>
          </w:tcPr>
          <w:p w14:paraId="4E281274" w14:textId="77777777" w:rsidR="007666E9" w:rsidRDefault="00000000">
            <w:pPr>
              <w:spacing w:before="120" w:after="120"/>
              <w:rPr>
                <w:rFonts w:eastAsiaTheme="minorEastAsia"/>
                <w:highlight w:val="yellow"/>
                <w:lang w:eastAsia="zh-CN"/>
              </w:rPr>
            </w:pPr>
            <w:r>
              <w:rPr>
                <w:rFonts w:eastAsiaTheme="minorEastAsia" w:hint="eastAsia"/>
                <w:lang w:eastAsia="zh-CN"/>
              </w:rPr>
              <w:t>CATT</w:t>
            </w:r>
          </w:p>
        </w:tc>
        <w:tc>
          <w:tcPr>
            <w:tcW w:w="6801" w:type="dxa"/>
            <w:tcBorders>
              <w:top w:val="single" w:sz="4" w:space="0" w:color="auto"/>
              <w:left w:val="single" w:sz="4" w:space="0" w:color="auto"/>
              <w:bottom w:val="single" w:sz="4" w:space="0" w:color="auto"/>
              <w:right w:val="single" w:sz="4" w:space="0" w:color="auto"/>
            </w:tcBorders>
          </w:tcPr>
          <w:p w14:paraId="4E281275" w14:textId="77777777" w:rsidR="007666E9" w:rsidRDefault="00000000">
            <w:pPr>
              <w:spacing w:before="120" w:after="120"/>
              <w:rPr>
                <w:rFonts w:eastAsiaTheme="minorEastAsia"/>
                <w:lang w:eastAsia="zh-CN"/>
              </w:rPr>
            </w:pPr>
            <w:r>
              <w:rPr>
                <w:rFonts w:eastAsiaTheme="minorEastAsia" w:hint="eastAsia"/>
                <w:lang w:eastAsia="zh-CN"/>
              </w:rPr>
              <w:t>Please add our evaluation result in observation 1:</w:t>
            </w:r>
          </w:p>
          <w:p w14:paraId="4E281276" w14:textId="77777777" w:rsidR="007666E9" w:rsidRDefault="00000000">
            <w:pPr>
              <w:pStyle w:val="ListParagraph"/>
              <w:numPr>
                <w:ilvl w:val="0"/>
                <w:numId w:val="23"/>
              </w:numPr>
              <w:ind w:leftChars="0"/>
              <w:rPr>
                <w:b/>
                <w:bCs/>
                <w:color w:val="FF0000"/>
                <w:szCs w:val="20"/>
              </w:rPr>
            </w:pPr>
            <w:r>
              <w:rPr>
                <w:b/>
                <w:bCs/>
                <w:color w:val="FF0000"/>
                <w:lang w:eastAsia="zh-TW"/>
              </w:rPr>
              <w:t xml:space="preserve">For FR1, empty load, Cat 1 BS, 4/8 beams, </w:t>
            </w:r>
            <w:r>
              <w:rPr>
                <w:b/>
                <w:bCs/>
                <w:color w:val="FF0000"/>
              </w:rPr>
              <w:t>4</w:t>
            </w:r>
            <w:r>
              <w:rPr>
                <w:b/>
                <w:bCs/>
                <w:color w:val="FF0000"/>
                <w:lang w:eastAsia="zh-TW"/>
              </w:rPr>
              <w:t>% &lt; on-demand SIB1 transmission rate &lt; 2</w:t>
            </w:r>
            <w:r>
              <w:rPr>
                <w:b/>
                <w:bCs/>
                <w:color w:val="FF0000"/>
              </w:rPr>
              <w:t>4</w:t>
            </w:r>
            <w:r>
              <w:rPr>
                <w:b/>
                <w:bCs/>
                <w:color w:val="FF0000"/>
                <w:lang w:eastAsia="zh-TW"/>
              </w:rPr>
              <w:t>%</w:t>
            </w:r>
            <w:r>
              <w:rPr>
                <w:b/>
                <w:bCs/>
                <w:color w:val="FF0000"/>
              </w:rPr>
              <w:t xml:space="preserve">, </w:t>
            </w:r>
            <w:r>
              <w:rPr>
                <w:b/>
                <w:bCs/>
                <w:color w:val="FF0000"/>
                <w:lang w:eastAsia="zh-TW"/>
              </w:rPr>
              <w:t>the NES gain is</w:t>
            </w:r>
            <w:r>
              <w:rPr>
                <w:b/>
                <w:bCs/>
                <w:color w:val="FF0000"/>
              </w:rPr>
              <w:t xml:space="preserve"> 17.98%~24.48%.(CATT)</w:t>
            </w:r>
          </w:p>
          <w:p w14:paraId="4E281277" w14:textId="77777777" w:rsidR="007666E9" w:rsidRDefault="007666E9">
            <w:pPr>
              <w:spacing w:before="120" w:after="120"/>
              <w:rPr>
                <w:rFonts w:eastAsiaTheme="minorEastAsia"/>
                <w:highlight w:val="yellow"/>
                <w:lang w:eastAsia="zh-CN"/>
              </w:rPr>
            </w:pPr>
          </w:p>
        </w:tc>
      </w:tr>
      <w:tr w:rsidR="007666E9" w14:paraId="4E28127B" w14:textId="77777777">
        <w:tc>
          <w:tcPr>
            <w:tcW w:w="1265" w:type="dxa"/>
          </w:tcPr>
          <w:p w14:paraId="4E281279" w14:textId="77777777" w:rsidR="007666E9" w:rsidRDefault="00000000">
            <w:pPr>
              <w:spacing w:before="120" w:after="120"/>
              <w:rPr>
                <w:rFonts w:eastAsia="PMingLiU"/>
                <w:lang w:eastAsia="zh-TW"/>
              </w:rPr>
            </w:pPr>
            <w:r>
              <w:rPr>
                <w:rFonts w:eastAsia="PMingLiU"/>
                <w:lang w:eastAsia="zh-TW"/>
              </w:rPr>
              <w:t>Ericsson</w:t>
            </w:r>
          </w:p>
        </w:tc>
        <w:tc>
          <w:tcPr>
            <w:tcW w:w="6801" w:type="dxa"/>
          </w:tcPr>
          <w:p w14:paraId="4E28127A" w14:textId="77777777" w:rsidR="007666E9" w:rsidRDefault="00000000">
            <w:pPr>
              <w:spacing w:before="120" w:after="120"/>
              <w:rPr>
                <w:rFonts w:eastAsia="PMingLiU"/>
                <w:lang w:eastAsia="zh-TW"/>
              </w:rPr>
            </w:pPr>
            <w:r>
              <w:rPr>
                <w:rFonts w:eastAsia="PMingLiU"/>
                <w:lang w:eastAsia="zh-TW"/>
              </w:rPr>
              <w:t>The result of 4 and 8 beams should be captured separately.</w:t>
            </w:r>
          </w:p>
        </w:tc>
      </w:tr>
      <w:tr w:rsidR="007666E9" w14:paraId="4E28127E" w14:textId="77777777">
        <w:tc>
          <w:tcPr>
            <w:tcW w:w="1265" w:type="dxa"/>
          </w:tcPr>
          <w:p w14:paraId="4E28127C" w14:textId="77777777" w:rsidR="007666E9" w:rsidRDefault="00000000">
            <w:pPr>
              <w:spacing w:before="120" w:after="120"/>
              <w:rPr>
                <w:rFonts w:eastAsia="PMingLiU"/>
                <w:lang w:eastAsia="zh-TW"/>
              </w:rPr>
            </w:pPr>
            <w:r>
              <w:rPr>
                <w:rFonts w:eastAsia="Malgun Gothic" w:hint="eastAsia"/>
                <w:lang w:eastAsia="ko-KR"/>
              </w:rPr>
              <w:t>Samsung</w:t>
            </w:r>
          </w:p>
        </w:tc>
        <w:tc>
          <w:tcPr>
            <w:tcW w:w="6801" w:type="dxa"/>
          </w:tcPr>
          <w:p w14:paraId="4E28127D" w14:textId="77777777" w:rsidR="007666E9" w:rsidRDefault="00000000">
            <w:pPr>
              <w:spacing w:before="120" w:after="120"/>
              <w:rPr>
                <w:rFonts w:eastAsia="PMingLiU"/>
                <w:lang w:eastAsia="zh-TW"/>
              </w:rPr>
            </w:pPr>
            <w:r>
              <w:rPr>
                <w:rFonts w:eastAsia="Malgun Gothic" w:hint="eastAsia"/>
                <w:lang w:eastAsia="ko-KR"/>
              </w:rPr>
              <w:t xml:space="preserve">Our </w:t>
            </w:r>
            <w:r>
              <w:rPr>
                <w:rFonts w:eastAsia="Malgun Gothic"/>
                <w:lang w:eastAsia="ko-KR"/>
              </w:rPr>
              <w:t xml:space="preserve">updated </w:t>
            </w:r>
            <w:r>
              <w:rPr>
                <w:rFonts w:eastAsia="Malgun Gothic" w:hint="eastAsia"/>
                <w:lang w:eastAsia="ko-KR"/>
              </w:rPr>
              <w:t>input</w:t>
            </w:r>
            <w:r>
              <w:rPr>
                <w:rFonts w:eastAsia="Malgun Gothic"/>
                <w:lang w:eastAsia="ko-KR"/>
              </w:rPr>
              <w:t xml:space="preserve"> was already shared to FL. We’ll check whether current figure will capture our results correctly.</w:t>
            </w:r>
          </w:p>
        </w:tc>
      </w:tr>
    </w:tbl>
    <w:p w14:paraId="4E28127F" w14:textId="77777777" w:rsidR="007666E9" w:rsidRDefault="007666E9">
      <w:pPr>
        <w:rPr>
          <w:rFonts w:eastAsia="PMingLiU"/>
          <w:b/>
          <w:bCs/>
          <w:lang w:val="en-US" w:eastAsia="zh-TW"/>
        </w:rPr>
      </w:pPr>
    </w:p>
    <w:p w14:paraId="4E281280" w14:textId="77777777" w:rsidR="007666E9" w:rsidRDefault="007666E9">
      <w:pPr>
        <w:rPr>
          <w:rFonts w:eastAsia="PMingLiU"/>
          <w:b/>
          <w:bCs/>
          <w:lang w:val="pt-BR" w:eastAsia="zh-TW"/>
        </w:rPr>
      </w:pPr>
    </w:p>
    <w:p w14:paraId="4E281281" w14:textId="77777777" w:rsidR="007666E9" w:rsidRDefault="00000000">
      <w:pPr>
        <w:pStyle w:val="Heading2"/>
        <w:numPr>
          <w:ilvl w:val="0"/>
          <w:numId w:val="0"/>
        </w:numPr>
        <w:tabs>
          <w:tab w:val="left" w:pos="480"/>
        </w:tabs>
        <w:ind w:left="576" w:hanging="576"/>
        <w:rPr>
          <w:rFonts w:ascii="Times New Roman" w:hAnsi="Times New Roman"/>
          <w:bCs w:val="0"/>
          <w:i w:val="0"/>
          <w:iCs w:val="0"/>
          <w:sz w:val="22"/>
          <w:u w:val="single"/>
        </w:rPr>
      </w:pPr>
      <w:bookmarkStart w:id="64" w:name="OLE_LINK14"/>
      <w:r>
        <w:rPr>
          <w:rFonts w:ascii="Times New Roman" w:hAnsi="Times New Roman"/>
          <w:bCs w:val="0"/>
          <w:i w:val="0"/>
          <w:iCs w:val="0"/>
          <w:sz w:val="22"/>
          <w:u w:val="single"/>
        </w:rPr>
        <w:lastRenderedPageBreak/>
        <w:t>Issue 4: Supported operation for the NES cell with on-demand SIB1</w:t>
      </w:r>
    </w:p>
    <w:p w14:paraId="4E281282" w14:textId="77777777" w:rsidR="007666E9" w:rsidRDefault="00000000">
      <w:pPr>
        <w:rPr>
          <w:rFonts w:eastAsia="PMingLiU"/>
          <w:b/>
          <w:lang w:eastAsia="zh-TW"/>
        </w:rPr>
      </w:pPr>
      <w:bookmarkStart w:id="65" w:name="OLE_LINK65"/>
      <w:bookmarkStart w:id="66" w:name="OLE_LINK268"/>
      <w:r>
        <w:rPr>
          <w:rFonts w:eastAsia="PMingLiU"/>
          <w:b/>
          <w:lang w:eastAsia="zh-TW"/>
        </w:rPr>
        <w:t>Background</w:t>
      </w:r>
    </w:p>
    <w:p w14:paraId="4E281283" w14:textId="77777777" w:rsidR="007666E9" w:rsidRDefault="00000000">
      <w:pPr>
        <w:rPr>
          <w:rFonts w:eastAsia="PMingLiU"/>
          <w:lang w:eastAsia="zh-TW"/>
        </w:rPr>
      </w:pPr>
      <w:r>
        <w:rPr>
          <w:rFonts w:eastAsia="PMingLiU"/>
          <w:lang w:eastAsia="zh-TW"/>
        </w:rPr>
        <w:t>Which operations</w:t>
      </w:r>
      <w:bookmarkStart w:id="67" w:name="OLE_LINK62"/>
      <w:r>
        <w:rPr>
          <w:rFonts w:eastAsia="PMingLiU"/>
          <w:lang w:eastAsia="zh-TW"/>
        </w:rPr>
        <w:t xml:space="preserve"> (Ex. SSB, paging, RACH receiving, OSI request …)</w:t>
      </w:r>
      <w:bookmarkEnd w:id="67"/>
      <w:r>
        <w:rPr>
          <w:rFonts w:eastAsia="PMingLiU"/>
          <w:lang w:eastAsia="zh-TW"/>
        </w:rPr>
        <w:t xml:space="preserve"> should be supported for the on-demand SIB1 NES cell is widely discussed. Companies’ view in RAN1 #117 are collected below.</w:t>
      </w:r>
      <w:bookmarkEnd w:id="65"/>
    </w:p>
    <w:p w14:paraId="4E281284" w14:textId="77777777" w:rsidR="007666E9" w:rsidRDefault="00000000">
      <w:pPr>
        <w:pStyle w:val="ListParagraph"/>
        <w:numPr>
          <w:ilvl w:val="0"/>
          <w:numId w:val="24"/>
        </w:numPr>
        <w:ind w:leftChars="0"/>
        <w:rPr>
          <w:rFonts w:eastAsia="PMingLiU"/>
          <w:bCs/>
          <w:lang w:eastAsia="zh-TW"/>
        </w:rPr>
      </w:pPr>
      <w:bookmarkStart w:id="68" w:name="OLE_LINK270"/>
      <w:bookmarkEnd w:id="66"/>
      <w:r>
        <w:rPr>
          <w:rFonts w:eastAsia="PMingLiU" w:hint="eastAsia"/>
          <w:bCs/>
          <w:highlight w:val="yellow"/>
          <w:lang w:eastAsia="zh-TW"/>
        </w:rPr>
        <w:t>T</w:t>
      </w:r>
      <w:r>
        <w:rPr>
          <w:rFonts w:eastAsia="PMingLiU"/>
          <w:bCs/>
          <w:highlight w:val="yellow"/>
          <w:lang w:eastAsia="zh-TW"/>
        </w:rPr>
        <w:t>ranssion</w:t>
      </w:r>
      <w:r>
        <w:rPr>
          <w:rFonts w:eastAsia="PMingLiU"/>
          <w:bCs/>
          <w:lang w:eastAsia="zh-TW"/>
        </w:rPr>
        <w:t>: NES  cells  to support  UL  WUS  reception,  RACH  and  paging transmissions</w:t>
      </w:r>
    </w:p>
    <w:p w14:paraId="4E281285" w14:textId="77777777" w:rsidR="007666E9" w:rsidRDefault="00000000">
      <w:pPr>
        <w:pStyle w:val="ListParagraph"/>
        <w:numPr>
          <w:ilvl w:val="0"/>
          <w:numId w:val="24"/>
        </w:numPr>
        <w:ind w:leftChars="0"/>
        <w:rPr>
          <w:rFonts w:eastAsia="PMingLiU"/>
          <w:bCs/>
          <w:lang w:eastAsia="zh-TW"/>
        </w:rPr>
      </w:pPr>
      <w:r>
        <w:rPr>
          <w:rFonts w:eastAsia="PMingLiU"/>
          <w:bCs/>
          <w:highlight w:val="yellow"/>
          <w:lang w:eastAsia="zh-TW"/>
        </w:rPr>
        <w:t>OPPO</w:t>
      </w:r>
      <w:r>
        <w:rPr>
          <w:rFonts w:eastAsia="PMingLiU"/>
          <w:bCs/>
          <w:lang w:eastAsia="zh-TW"/>
        </w:rPr>
        <w:t>: Support to avoid legacy UE to attempt to access/camp on a NES cell</w:t>
      </w:r>
    </w:p>
    <w:p w14:paraId="4E281286" w14:textId="77777777" w:rsidR="007666E9" w:rsidRDefault="00000000">
      <w:pPr>
        <w:pStyle w:val="ListParagraph"/>
        <w:numPr>
          <w:ilvl w:val="0"/>
          <w:numId w:val="24"/>
        </w:numPr>
        <w:ind w:leftChars="0"/>
        <w:rPr>
          <w:rFonts w:eastAsia="PMingLiU"/>
          <w:bCs/>
          <w:lang w:eastAsia="zh-TW"/>
        </w:rPr>
      </w:pPr>
      <w:r>
        <w:rPr>
          <w:rFonts w:eastAsia="PMingLiU"/>
          <w:bCs/>
          <w:highlight w:val="yellow"/>
          <w:lang w:eastAsia="zh-TW"/>
        </w:rPr>
        <w:t>Futurewei</w:t>
      </w:r>
      <w:r>
        <w:rPr>
          <w:rFonts w:eastAsia="PMingLiU"/>
          <w:bCs/>
          <w:lang w:eastAsia="zh-TW"/>
        </w:rPr>
        <w:t>: Scenarios for UE requesting SIB1 (e.g., to camp on NES Cell, to RACH and connect to NES Cell) can be discussed by RAN2</w:t>
      </w:r>
    </w:p>
    <w:p w14:paraId="4E281287" w14:textId="77777777" w:rsidR="007666E9" w:rsidRDefault="00000000">
      <w:pPr>
        <w:pStyle w:val="ListParagraph"/>
        <w:numPr>
          <w:ilvl w:val="1"/>
          <w:numId w:val="24"/>
        </w:numPr>
        <w:ind w:leftChars="0"/>
        <w:rPr>
          <w:rFonts w:eastAsia="PMingLiU"/>
          <w:bCs/>
          <w:lang w:eastAsia="zh-TW"/>
        </w:rPr>
      </w:pPr>
      <w:bookmarkStart w:id="69" w:name="OLE_LINK262"/>
      <w:r>
        <w:rPr>
          <w:rFonts w:eastAsia="PMingLiU" w:hint="eastAsia"/>
          <w:bCs/>
          <w:lang w:eastAsia="zh-TW"/>
        </w:rPr>
        <w:t>N</w:t>
      </w:r>
      <w:r>
        <w:rPr>
          <w:rFonts w:eastAsia="PMingLiU"/>
          <w:bCs/>
          <w:lang w:eastAsia="zh-TW"/>
        </w:rPr>
        <w:t>ES cell’s MIB to</w:t>
      </w:r>
      <w:bookmarkEnd w:id="68"/>
      <w:r>
        <w:rPr>
          <w:rFonts w:eastAsia="PMingLiU"/>
          <w:bCs/>
          <w:lang w:eastAsia="zh-TW"/>
        </w:rPr>
        <w:t xml:space="preserve"> indicate the cell as barred and/or SIB1 absent to avoid backward compatibility issue</w:t>
      </w:r>
      <w:bookmarkEnd w:id="69"/>
    </w:p>
    <w:p w14:paraId="4E281288" w14:textId="77777777" w:rsidR="007666E9" w:rsidRDefault="00000000">
      <w:pPr>
        <w:pStyle w:val="ListParagraph"/>
        <w:numPr>
          <w:ilvl w:val="1"/>
          <w:numId w:val="24"/>
        </w:numPr>
        <w:ind w:leftChars="0"/>
        <w:rPr>
          <w:rFonts w:eastAsia="PMingLiU"/>
          <w:bCs/>
          <w:lang w:eastAsia="zh-TW"/>
        </w:rPr>
      </w:pPr>
      <w:r>
        <w:rPr>
          <w:rFonts w:eastAsia="PMingLiU"/>
          <w:bCs/>
          <w:lang w:eastAsia="zh-TW"/>
        </w:rPr>
        <w:t>Clarify if the</w:t>
      </w:r>
      <w:bookmarkStart w:id="70" w:name="OLE_LINK264"/>
      <w:r>
        <w:rPr>
          <w:rFonts w:eastAsia="PMingLiU"/>
          <w:bCs/>
          <w:lang w:eastAsia="zh-TW"/>
        </w:rPr>
        <w:t xml:space="preserve"> following scenario should be assumed</w:t>
      </w:r>
      <w:bookmarkEnd w:id="70"/>
      <w:r>
        <w:rPr>
          <w:rFonts w:eastAsia="PMingLiU"/>
          <w:bCs/>
          <w:lang w:eastAsia="zh-TW"/>
        </w:rPr>
        <w:t>:</w:t>
      </w:r>
    </w:p>
    <w:p w14:paraId="4E281289" w14:textId="77777777" w:rsidR="007666E9" w:rsidRDefault="00000000">
      <w:pPr>
        <w:pStyle w:val="ListParagraph"/>
        <w:numPr>
          <w:ilvl w:val="2"/>
          <w:numId w:val="24"/>
        </w:numPr>
        <w:ind w:leftChars="0"/>
        <w:rPr>
          <w:rFonts w:eastAsia="PMingLiU"/>
          <w:bCs/>
          <w:lang w:eastAsia="zh-TW"/>
        </w:rPr>
      </w:pPr>
      <w:r>
        <w:rPr>
          <w:rFonts w:eastAsia="PMingLiU"/>
          <w:bCs/>
          <w:lang w:eastAsia="zh-TW"/>
        </w:rPr>
        <w:t xml:space="preserve">NES Cell does not transmit </w:t>
      </w:r>
      <w:bookmarkStart w:id="71" w:name="OLE_LINK265"/>
      <w:r>
        <w:rPr>
          <w:rFonts w:eastAsia="PMingLiU"/>
          <w:bCs/>
          <w:lang w:eastAsia="zh-TW"/>
        </w:rPr>
        <w:t>always-on SSB</w:t>
      </w:r>
      <w:bookmarkEnd w:id="71"/>
      <w:r>
        <w:rPr>
          <w:rFonts w:eastAsia="PMingLiU"/>
          <w:bCs/>
          <w:lang w:eastAsia="zh-TW"/>
        </w:rPr>
        <w:t xml:space="preserve"> and transmits on-demand SSB and SIB1, and one of SSB/SIB1 is transmitted only when the other is transmitted</w:t>
      </w:r>
    </w:p>
    <w:p w14:paraId="4E28128A" w14:textId="77777777" w:rsidR="007666E9" w:rsidRDefault="00000000">
      <w:pPr>
        <w:pStyle w:val="ListParagraph"/>
        <w:numPr>
          <w:ilvl w:val="0"/>
          <w:numId w:val="24"/>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okia</w:t>
      </w:r>
      <w:r>
        <w:rPr>
          <w:rFonts w:eastAsia="PMingLiU"/>
          <w:bCs/>
          <w:lang w:eastAsia="zh-TW"/>
        </w:rPr>
        <w:t xml:space="preserve">: </w:t>
      </w:r>
      <w:bookmarkStart w:id="72" w:name="OLE_LINK261"/>
      <w:r>
        <w:rPr>
          <w:rFonts w:eastAsia="PMingLiU"/>
          <w:bCs/>
          <w:lang w:eastAsia="zh-TW"/>
        </w:rPr>
        <w:t>Enabling or disabling specific operations of the NES cell with on-demand SIB1 is a RAN2 aspect</w:t>
      </w:r>
      <w:bookmarkEnd w:id="72"/>
    </w:p>
    <w:p w14:paraId="4E28128B" w14:textId="77777777" w:rsidR="007666E9" w:rsidRDefault="00000000">
      <w:pPr>
        <w:pStyle w:val="ListParagraph"/>
        <w:numPr>
          <w:ilvl w:val="0"/>
          <w:numId w:val="24"/>
        </w:numPr>
        <w:ind w:leftChars="0"/>
        <w:rPr>
          <w:rFonts w:eastAsia="PMingLiU"/>
          <w:bCs/>
          <w:lang w:eastAsia="zh-TW"/>
        </w:rPr>
      </w:pPr>
      <w:r>
        <w:rPr>
          <w:rFonts w:eastAsia="PMingLiU"/>
          <w:bCs/>
          <w:highlight w:val="yellow"/>
          <w:lang w:eastAsia="zh-TW"/>
        </w:rPr>
        <w:t>Apple</w:t>
      </w:r>
      <w:r>
        <w:rPr>
          <w:rFonts w:eastAsia="PMingLiU"/>
          <w:bCs/>
          <w:lang w:eastAsia="zh-TW"/>
        </w:rPr>
        <w:t>: NES cell does not support initial cell selection</w:t>
      </w:r>
    </w:p>
    <w:p w14:paraId="4E28128C" w14:textId="77777777" w:rsidR="007666E9" w:rsidRDefault="00000000">
      <w:pPr>
        <w:pStyle w:val="ListParagraph"/>
        <w:numPr>
          <w:ilvl w:val="0"/>
          <w:numId w:val="24"/>
        </w:numPr>
        <w:ind w:leftChars="0"/>
        <w:rPr>
          <w:rFonts w:eastAsia="PMingLiU"/>
          <w:bCs/>
          <w:lang w:eastAsia="zh-TW"/>
        </w:rPr>
      </w:pPr>
      <w:r>
        <w:rPr>
          <w:rFonts w:eastAsia="PMingLiU"/>
          <w:bCs/>
          <w:highlight w:val="yellow"/>
          <w:lang w:eastAsia="zh-TW"/>
        </w:rPr>
        <w:t>ZTE</w:t>
      </w:r>
      <w:r>
        <w:rPr>
          <w:rFonts w:eastAsia="PMingLiU"/>
          <w:bCs/>
          <w:lang w:eastAsia="zh-TW"/>
        </w:rPr>
        <w:t>: MES cell should support RACH procedure, paging, and OSI procedures</w:t>
      </w:r>
    </w:p>
    <w:p w14:paraId="4E28128D" w14:textId="77777777" w:rsidR="007666E9" w:rsidRDefault="00000000">
      <w:pPr>
        <w:pStyle w:val="ListParagraph"/>
        <w:numPr>
          <w:ilvl w:val="0"/>
          <w:numId w:val="24"/>
        </w:numPr>
        <w:ind w:leftChars="0"/>
        <w:rPr>
          <w:rFonts w:eastAsia="PMingLiU"/>
          <w:bCs/>
          <w:lang w:eastAsia="zh-TW"/>
        </w:rPr>
      </w:pPr>
      <w:r>
        <w:rPr>
          <w:rFonts w:eastAsia="PMingLiU"/>
          <w:bCs/>
          <w:highlight w:val="yellow"/>
          <w:lang w:eastAsia="zh-TW"/>
        </w:rPr>
        <w:t>ASUSTek</w:t>
      </w:r>
      <w:r>
        <w:rPr>
          <w:rFonts w:eastAsia="PMingLiU"/>
          <w:bCs/>
          <w:lang w:eastAsia="zh-TW"/>
        </w:rPr>
        <w:t>: Existing procedures for on-demand OSI could be reuse for on-demand SIB1 as much as</w:t>
      </w:r>
    </w:p>
    <w:p w14:paraId="4E28128E" w14:textId="77777777" w:rsidR="007666E9" w:rsidRDefault="00000000">
      <w:pPr>
        <w:pStyle w:val="ListParagraph"/>
        <w:numPr>
          <w:ilvl w:val="0"/>
          <w:numId w:val="24"/>
        </w:numPr>
        <w:ind w:leftChars="0"/>
        <w:rPr>
          <w:rFonts w:eastAsia="PMingLiU"/>
          <w:bCs/>
          <w:lang w:eastAsia="zh-TW"/>
        </w:rPr>
      </w:pPr>
      <w:r>
        <w:rPr>
          <w:rFonts w:eastAsia="PMingLiU"/>
          <w:bCs/>
          <w:lang w:eastAsia="zh-TW"/>
        </w:rPr>
        <w:t>possible</w:t>
      </w:r>
    </w:p>
    <w:p w14:paraId="4E28128F" w14:textId="77777777" w:rsidR="007666E9" w:rsidRDefault="00000000">
      <w:pPr>
        <w:pStyle w:val="ListParagraph"/>
        <w:numPr>
          <w:ilvl w:val="0"/>
          <w:numId w:val="24"/>
        </w:numPr>
        <w:ind w:leftChars="0"/>
        <w:rPr>
          <w:rFonts w:eastAsia="PMingLiU"/>
          <w:bCs/>
          <w:lang w:eastAsia="zh-TW"/>
        </w:rPr>
      </w:pPr>
      <w:r>
        <w:rPr>
          <w:rFonts w:eastAsia="PMingLiU"/>
          <w:bCs/>
          <w:highlight w:val="yellow"/>
          <w:lang w:eastAsia="zh-TW"/>
        </w:rPr>
        <w:t>Xiaomi</w:t>
      </w:r>
      <w:r>
        <w:rPr>
          <w:rFonts w:eastAsia="PMingLiU"/>
          <w:bCs/>
          <w:lang w:eastAsia="zh-TW"/>
        </w:rPr>
        <w:t>: UE can camp on NES cell following current cell selection/reselection procedure. For NES cell, at least following operations should be supported:</w:t>
      </w:r>
    </w:p>
    <w:p w14:paraId="4E281290" w14:textId="77777777" w:rsidR="007666E9" w:rsidRDefault="00000000">
      <w:pPr>
        <w:pStyle w:val="ListParagraph"/>
        <w:numPr>
          <w:ilvl w:val="1"/>
          <w:numId w:val="24"/>
        </w:numPr>
        <w:ind w:leftChars="0"/>
        <w:rPr>
          <w:rFonts w:eastAsia="PMingLiU"/>
          <w:bCs/>
          <w:lang w:eastAsia="zh-TW"/>
        </w:rPr>
      </w:pPr>
      <w:r>
        <w:rPr>
          <w:rFonts w:eastAsia="PMingLiU"/>
          <w:bCs/>
          <w:lang w:eastAsia="zh-TW"/>
        </w:rPr>
        <w:t>RACH procedure (random access)</w:t>
      </w:r>
    </w:p>
    <w:p w14:paraId="4E281291" w14:textId="77777777" w:rsidR="007666E9" w:rsidRDefault="00000000">
      <w:pPr>
        <w:pStyle w:val="ListParagraph"/>
        <w:numPr>
          <w:ilvl w:val="1"/>
          <w:numId w:val="24"/>
        </w:numPr>
        <w:ind w:leftChars="0"/>
        <w:rPr>
          <w:rFonts w:eastAsia="PMingLiU"/>
          <w:bCs/>
          <w:lang w:eastAsia="zh-TW"/>
        </w:rPr>
      </w:pPr>
      <w:r>
        <w:rPr>
          <w:rFonts w:eastAsia="PMingLiU"/>
          <w:bCs/>
          <w:lang w:eastAsia="zh-TW"/>
        </w:rPr>
        <w:t>OSI transmission</w:t>
      </w:r>
    </w:p>
    <w:p w14:paraId="4E281292" w14:textId="77777777" w:rsidR="007666E9" w:rsidRDefault="00000000">
      <w:pPr>
        <w:pStyle w:val="ListParagraph"/>
        <w:numPr>
          <w:ilvl w:val="1"/>
          <w:numId w:val="24"/>
        </w:numPr>
        <w:ind w:leftChars="0"/>
        <w:rPr>
          <w:rFonts w:eastAsia="PMingLiU"/>
          <w:bCs/>
          <w:lang w:eastAsia="zh-TW"/>
        </w:rPr>
      </w:pPr>
      <w:r>
        <w:rPr>
          <w:rFonts w:eastAsia="PMingLiU"/>
          <w:bCs/>
          <w:lang w:eastAsia="zh-TW"/>
        </w:rPr>
        <w:t>Paging</w:t>
      </w:r>
    </w:p>
    <w:p w14:paraId="4E281293" w14:textId="77777777" w:rsidR="007666E9" w:rsidRDefault="00000000">
      <w:pPr>
        <w:pStyle w:val="ListParagraph"/>
        <w:numPr>
          <w:ilvl w:val="0"/>
          <w:numId w:val="24"/>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ricsson</w:t>
      </w:r>
      <w:r>
        <w:rPr>
          <w:rFonts w:eastAsia="PMingLiU"/>
          <w:bCs/>
          <w:lang w:eastAsia="zh-TW"/>
        </w:rPr>
        <w:t>: A UE requesting SIB1 can camp on NES cell</w:t>
      </w:r>
    </w:p>
    <w:p w14:paraId="4E281294" w14:textId="77777777" w:rsidR="007666E9" w:rsidRDefault="00000000">
      <w:pPr>
        <w:pStyle w:val="ListParagraph"/>
        <w:numPr>
          <w:ilvl w:val="1"/>
          <w:numId w:val="24"/>
        </w:numPr>
        <w:ind w:leftChars="0"/>
        <w:rPr>
          <w:rFonts w:eastAsia="PMingLiU"/>
          <w:bCs/>
          <w:lang w:eastAsia="zh-TW"/>
        </w:rPr>
      </w:pPr>
      <w:r>
        <w:rPr>
          <w:rFonts w:eastAsia="PMingLiU"/>
          <w:bCs/>
          <w:lang w:eastAsia="zh-TW"/>
        </w:rPr>
        <w:t>Supporting this for NES cells (Scenario 1) requires no/minimal modification of the standard</w:t>
      </w:r>
    </w:p>
    <w:p w14:paraId="4E281295" w14:textId="77777777" w:rsidR="007666E9" w:rsidRDefault="00000000">
      <w:pPr>
        <w:pStyle w:val="ListParagraph"/>
        <w:numPr>
          <w:ilvl w:val="0"/>
          <w:numId w:val="24"/>
        </w:numPr>
        <w:ind w:leftChars="0"/>
        <w:rPr>
          <w:rFonts w:eastAsia="PMingLiU"/>
          <w:bCs/>
          <w:lang w:eastAsia="zh-TW"/>
        </w:rPr>
      </w:pPr>
      <w:bookmarkStart w:id="73" w:name="OLE_LINK12"/>
      <w:bookmarkStart w:id="74" w:name="OLE_LINK67"/>
      <w:bookmarkEnd w:id="64"/>
      <w:r>
        <w:rPr>
          <w:rFonts w:eastAsia="PMingLiU" w:hint="eastAsia"/>
          <w:bCs/>
          <w:highlight w:val="yellow"/>
          <w:lang w:eastAsia="zh-TW"/>
        </w:rPr>
        <w:t>K</w:t>
      </w:r>
      <w:r>
        <w:rPr>
          <w:rFonts w:eastAsia="PMingLiU"/>
          <w:bCs/>
          <w:highlight w:val="yellow"/>
          <w:lang w:eastAsia="zh-TW"/>
        </w:rPr>
        <w:t>T</w:t>
      </w:r>
      <w:r>
        <w:rPr>
          <w:rFonts w:eastAsia="PMingLiU"/>
          <w:bCs/>
          <w:lang w:eastAsia="zh-TW"/>
        </w:rPr>
        <w:t>: UE can request SIB1 to camp on NES cell</w:t>
      </w:r>
    </w:p>
    <w:bookmarkEnd w:id="51"/>
    <w:bookmarkEnd w:id="73"/>
    <w:p w14:paraId="4E281296" w14:textId="77777777" w:rsidR="007666E9" w:rsidRDefault="007666E9">
      <w:pPr>
        <w:rPr>
          <w:rFonts w:eastAsia="PMingLiU"/>
          <w:lang w:val="pt-BR" w:eastAsia="zh-TW"/>
        </w:rPr>
      </w:pPr>
    </w:p>
    <w:p w14:paraId="4E281297" w14:textId="77777777" w:rsidR="007666E9" w:rsidRDefault="00000000">
      <w:pPr>
        <w:pStyle w:val="Heading3"/>
        <w:numPr>
          <w:ilvl w:val="0"/>
          <w:numId w:val="0"/>
        </w:numPr>
        <w:tabs>
          <w:tab w:val="left" w:pos="480"/>
        </w:tabs>
        <w:rPr>
          <w:rFonts w:ascii="Times" w:hAnsi="Times" w:cs="Times"/>
          <w:bCs/>
          <w:iCs/>
          <w:color w:val="000000" w:themeColor="text1"/>
          <w:szCs w:val="20"/>
          <w:u w:val="single"/>
          <w:lang w:eastAsia="zh-TW"/>
        </w:rPr>
      </w:pPr>
      <w:bookmarkStart w:id="75" w:name="OLE_LINK266"/>
      <w:bookmarkStart w:id="76" w:name="OLE_LINK19"/>
      <w:bookmarkStart w:id="77" w:name="OLE_LINK263"/>
      <w:r>
        <w:rPr>
          <w:rFonts w:ascii="Times" w:hAnsi="Times" w:cs="Times"/>
          <w:bCs/>
          <w:iCs/>
          <w:color w:val="000000" w:themeColor="text1"/>
          <w:szCs w:val="20"/>
          <w:u w:val="single"/>
          <w:lang w:eastAsia="zh-TW"/>
        </w:rPr>
        <w:t>FL Proposal 4-1</w:t>
      </w:r>
    </w:p>
    <w:p w14:paraId="4E281298" w14:textId="77777777" w:rsidR="007666E9" w:rsidRDefault="00000000">
      <w:pPr>
        <w:rPr>
          <w:rFonts w:eastAsia="PMingLiU"/>
          <w:b/>
          <w:lang w:eastAsia="zh-TW"/>
        </w:rPr>
      </w:pPr>
      <w:r>
        <w:rPr>
          <w:rFonts w:eastAsia="PMingLiU"/>
          <w:b/>
          <w:lang w:eastAsia="zh-TW"/>
        </w:rPr>
        <w:t>For further study of on-demand SIB1 in idle/inactive mode, enabling or disabling specific operations (e.g. paging, RACH receiving, OSI request …) of the NES cell with on-demand SIB1 is up to RAN2.</w:t>
      </w:r>
    </w:p>
    <w:bookmarkEnd w:id="75"/>
    <w:p w14:paraId="4E281299" w14:textId="77777777" w:rsidR="007666E9" w:rsidRDefault="007666E9">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7666E9" w14:paraId="4E28129D" w14:textId="77777777">
        <w:tc>
          <w:tcPr>
            <w:tcW w:w="1265" w:type="dxa"/>
            <w:tcBorders>
              <w:top w:val="single" w:sz="4" w:space="0" w:color="auto"/>
              <w:left w:val="single" w:sz="4" w:space="0" w:color="auto"/>
              <w:bottom w:val="single" w:sz="4" w:space="0" w:color="auto"/>
              <w:right w:val="single" w:sz="4" w:space="0" w:color="auto"/>
            </w:tcBorders>
          </w:tcPr>
          <w:p w14:paraId="4E28129A" w14:textId="77777777" w:rsidR="007666E9" w:rsidRDefault="00000000">
            <w:pPr>
              <w:spacing w:before="120" w:after="120"/>
              <w:rPr>
                <w:b/>
                <w:bCs/>
              </w:rPr>
            </w:pPr>
            <w:bookmarkStart w:id="78" w:name="OLE_LINK267"/>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E28129B" w14:textId="77777777" w:rsidR="007666E9"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E28129C" w14:textId="77777777" w:rsidR="007666E9" w:rsidRDefault="00000000">
            <w:pPr>
              <w:spacing w:before="120" w:after="120"/>
              <w:rPr>
                <w:b/>
                <w:bCs/>
              </w:rPr>
            </w:pPr>
            <w:r>
              <w:rPr>
                <w:b/>
                <w:bCs/>
              </w:rPr>
              <w:t>Comment</w:t>
            </w:r>
          </w:p>
        </w:tc>
      </w:tr>
      <w:tr w:rsidR="007666E9" w14:paraId="4E2812A1" w14:textId="77777777">
        <w:tc>
          <w:tcPr>
            <w:tcW w:w="1265" w:type="dxa"/>
            <w:tcBorders>
              <w:top w:val="single" w:sz="4" w:space="0" w:color="auto"/>
              <w:left w:val="single" w:sz="4" w:space="0" w:color="auto"/>
              <w:bottom w:val="single" w:sz="4" w:space="0" w:color="auto"/>
              <w:right w:val="single" w:sz="4" w:space="0" w:color="auto"/>
            </w:tcBorders>
          </w:tcPr>
          <w:p w14:paraId="4E28129E" w14:textId="77777777" w:rsidR="007666E9"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4E28129F" w14:textId="77777777" w:rsidR="007666E9" w:rsidRDefault="00000000">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12A0" w14:textId="77777777" w:rsidR="007666E9" w:rsidRDefault="00000000">
            <w:pPr>
              <w:spacing w:before="120" w:after="120"/>
              <w:rPr>
                <w:rFonts w:eastAsiaTheme="minorEastAsia"/>
                <w:lang w:eastAsia="zh-CN"/>
              </w:rPr>
            </w:pPr>
            <w:r>
              <w:rPr>
                <w:rFonts w:eastAsiaTheme="minorEastAsia" w:hint="eastAsia"/>
                <w:lang w:eastAsia="zh-CN"/>
              </w:rPr>
              <w:t>N</w:t>
            </w:r>
            <w:r>
              <w:rPr>
                <w:rFonts w:eastAsiaTheme="minorEastAsia"/>
                <w:lang w:eastAsia="zh-CN"/>
              </w:rPr>
              <w:t>ES cell is a new type of cell. It can compatible for R19 eNES capable UEs in idle/inactive state, but it may not compatible for legacy UEs. RAN2 should be main WG for discussing it.</w:t>
            </w:r>
          </w:p>
        </w:tc>
      </w:tr>
      <w:tr w:rsidR="007666E9" w14:paraId="4E2812A5" w14:textId="77777777">
        <w:tc>
          <w:tcPr>
            <w:tcW w:w="1265" w:type="dxa"/>
            <w:tcBorders>
              <w:top w:val="single" w:sz="4" w:space="0" w:color="auto"/>
              <w:left w:val="single" w:sz="4" w:space="0" w:color="auto"/>
              <w:bottom w:val="single" w:sz="4" w:space="0" w:color="auto"/>
              <w:right w:val="single" w:sz="4" w:space="0" w:color="auto"/>
            </w:tcBorders>
          </w:tcPr>
          <w:p w14:paraId="4E2812A2" w14:textId="77777777" w:rsidR="007666E9" w:rsidRDefault="00000000">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4E2812A3" w14:textId="77777777" w:rsidR="007666E9" w:rsidRDefault="00000000">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4E2812A4" w14:textId="77777777" w:rsidR="007666E9" w:rsidRDefault="00000000">
            <w:pPr>
              <w:spacing w:before="120" w:after="120"/>
              <w:rPr>
                <w:rFonts w:eastAsia="MS Mincho"/>
                <w:lang w:eastAsia="ja-JP"/>
              </w:rPr>
            </w:pPr>
            <w:r>
              <w:rPr>
                <w:rFonts w:eastAsiaTheme="minorEastAsia"/>
                <w:lang w:eastAsia="zh-CN"/>
              </w:rPr>
              <w:t xml:space="preserve">It may be not RAN2 related only. For example, RAN1 has clear definition on the reception/transmission procedure on RACH, paging (i.e., CSS configuration and short message transmission). Furthermore, we are unclear the reasoning of supporting on-demand SIB1 for NES cell if camping on this cell is not allowed. </w:t>
            </w:r>
          </w:p>
        </w:tc>
      </w:tr>
      <w:tr w:rsidR="007666E9" w14:paraId="4E2812A9" w14:textId="77777777">
        <w:tc>
          <w:tcPr>
            <w:tcW w:w="1265" w:type="dxa"/>
            <w:tcBorders>
              <w:top w:val="single" w:sz="4" w:space="0" w:color="auto"/>
              <w:left w:val="single" w:sz="4" w:space="0" w:color="auto"/>
              <w:bottom w:val="single" w:sz="4" w:space="0" w:color="auto"/>
              <w:right w:val="single" w:sz="4" w:space="0" w:color="auto"/>
            </w:tcBorders>
          </w:tcPr>
          <w:p w14:paraId="4E2812A6" w14:textId="77777777" w:rsidR="007666E9" w:rsidRDefault="00000000">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4E2812A7" w14:textId="77777777" w:rsidR="007666E9" w:rsidRDefault="00000000">
            <w:pPr>
              <w:spacing w:before="120" w:after="120"/>
              <w:rPr>
                <w:rFonts w:eastAsia="MS Mincho"/>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E2812A8" w14:textId="77777777" w:rsidR="007666E9" w:rsidRDefault="007666E9">
            <w:pPr>
              <w:spacing w:before="120" w:after="120"/>
              <w:rPr>
                <w:rFonts w:eastAsia="MS Mincho"/>
                <w:lang w:eastAsia="ja-JP"/>
              </w:rPr>
            </w:pPr>
          </w:p>
        </w:tc>
      </w:tr>
      <w:tr w:rsidR="007666E9" w14:paraId="4E2812AD" w14:textId="77777777">
        <w:tc>
          <w:tcPr>
            <w:tcW w:w="1265" w:type="dxa"/>
            <w:tcBorders>
              <w:top w:val="single" w:sz="4" w:space="0" w:color="auto"/>
              <w:left w:val="single" w:sz="4" w:space="0" w:color="auto"/>
              <w:bottom w:val="single" w:sz="4" w:space="0" w:color="auto"/>
              <w:right w:val="single" w:sz="4" w:space="0" w:color="auto"/>
            </w:tcBorders>
          </w:tcPr>
          <w:p w14:paraId="4E2812AA" w14:textId="77777777" w:rsidR="007666E9"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E2812AB" w14:textId="77777777" w:rsidR="007666E9" w:rsidRDefault="00000000">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12AC" w14:textId="77777777" w:rsidR="007666E9"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7666E9" w14:paraId="4E2812B1" w14:textId="77777777">
        <w:tc>
          <w:tcPr>
            <w:tcW w:w="1265" w:type="dxa"/>
            <w:tcBorders>
              <w:top w:val="single" w:sz="4" w:space="0" w:color="auto"/>
              <w:left w:val="single" w:sz="4" w:space="0" w:color="auto"/>
              <w:bottom w:val="single" w:sz="4" w:space="0" w:color="auto"/>
              <w:right w:val="single" w:sz="4" w:space="0" w:color="auto"/>
            </w:tcBorders>
          </w:tcPr>
          <w:p w14:paraId="4E2812AE" w14:textId="77777777" w:rsidR="007666E9" w:rsidRDefault="00000000">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4E2812AF" w14:textId="77777777" w:rsidR="007666E9" w:rsidRDefault="00000000">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4E2812B0" w14:textId="77777777" w:rsidR="007666E9" w:rsidRDefault="007666E9">
            <w:pPr>
              <w:spacing w:before="120" w:after="120"/>
              <w:rPr>
                <w:rFonts w:eastAsiaTheme="minorEastAsia"/>
                <w:lang w:eastAsia="zh-CN"/>
              </w:rPr>
            </w:pPr>
          </w:p>
        </w:tc>
      </w:tr>
      <w:bookmarkEnd w:id="76"/>
      <w:bookmarkEnd w:id="78"/>
      <w:tr w:rsidR="007666E9" w14:paraId="4E2812B5" w14:textId="77777777">
        <w:tc>
          <w:tcPr>
            <w:tcW w:w="1265" w:type="dxa"/>
          </w:tcPr>
          <w:p w14:paraId="4E2812B2" w14:textId="77777777" w:rsidR="007666E9" w:rsidRDefault="00000000">
            <w:pPr>
              <w:spacing w:before="120" w:after="120"/>
              <w:rPr>
                <w:rFonts w:eastAsia="Malgun Gothic"/>
                <w:lang w:eastAsia="ko-KR"/>
              </w:rPr>
            </w:pPr>
            <w:r>
              <w:rPr>
                <w:rFonts w:eastAsia="Malgun Gothic" w:hint="eastAsia"/>
                <w:lang w:eastAsia="ko-KR"/>
              </w:rPr>
              <w:t>Samsung</w:t>
            </w:r>
          </w:p>
        </w:tc>
        <w:tc>
          <w:tcPr>
            <w:tcW w:w="1570" w:type="dxa"/>
          </w:tcPr>
          <w:p w14:paraId="4E2812B3" w14:textId="77777777" w:rsidR="007666E9" w:rsidRDefault="007666E9">
            <w:pPr>
              <w:spacing w:before="120" w:after="120"/>
              <w:rPr>
                <w:rFonts w:eastAsia="PMingLiU"/>
                <w:lang w:eastAsia="zh-TW"/>
              </w:rPr>
            </w:pPr>
          </w:p>
        </w:tc>
        <w:tc>
          <w:tcPr>
            <w:tcW w:w="6801" w:type="dxa"/>
          </w:tcPr>
          <w:p w14:paraId="4E2812B4" w14:textId="77777777" w:rsidR="007666E9" w:rsidRDefault="00000000">
            <w:pPr>
              <w:spacing w:before="120" w:after="120"/>
              <w:rPr>
                <w:rFonts w:eastAsia="Malgun Gothic"/>
                <w:lang w:eastAsia="ko-KR"/>
              </w:rPr>
            </w:pPr>
            <w:r>
              <w:rPr>
                <w:rFonts w:eastAsia="Malgun Gothic" w:hint="eastAsia"/>
                <w:lang w:eastAsia="ko-KR"/>
              </w:rPr>
              <w:t>OK</w:t>
            </w:r>
          </w:p>
        </w:tc>
      </w:tr>
      <w:tr w:rsidR="007666E9" w14:paraId="4E2812B9" w14:textId="77777777">
        <w:tc>
          <w:tcPr>
            <w:tcW w:w="1265" w:type="dxa"/>
          </w:tcPr>
          <w:p w14:paraId="4E2812B6" w14:textId="77777777" w:rsidR="007666E9" w:rsidRDefault="00000000">
            <w:pPr>
              <w:spacing w:before="120" w:after="120"/>
              <w:rPr>
                <w:rFonts w:eastAsia="Malgun Gothic"/>
                <w:lang w:eastAsia="ko-KR"/>
              </w:rPr>
            </w:pPr>
            <w:r>
              <w:rPr>
                <w:rFonts w:eastAsia="Malgun Gothic"/>
                <w:lang w:eastAsia="ko-KR"/>
              </w:rPr>
              <w:t>Ericsson</w:t>
            </w:r>
          </w:p>
        </w:tc>
        <w:tc>
          <w:tcPr>
            <w:tcW w:w="1570" w:type="dxa"/>
          </w:tcPr>
          <w:p w14:paraId="4E2812B7" w14:textId="77777777" w:rsidR="007666E9" w:rsidRDefault="00000000">
            <w:pPr>
              <w:spacing w:before="120" w:after="120"/>
              <w:rPr>
                <w:rFonts w:eastAsia="PMingLiU"/>
                <w:lang w:eastAsia="zh-TW"/>
              </w:rPr>
            </w:pPr>
            <w:r>
              <w:rPr>
                <w:rFonts w:eastAsia="PMingLiU"/>
                <w:lang w:eastAsia="zh-TW"/>
              </w:rPr>
              <w:t>Support</w:t>
            </w:r>
          </w:p>
        </w:tc>
        <w:tc>
          <w:tcPr>
            <w:tcW w:w="6801" w:type="dxa"/>
          </w:tcPr>
          <w:p w14:paraId="4E2812B8" w14:textId="77777777" w:rsidR="007666E9" w:rsidRDefault="00000000">
            <w:pPr>
              <w:spacing w:before="120" w:after="120"/>
              <w:rPr>
                <w:rFonts w:eastAsia="Malgun Gothic"/>
                <w:lang w:eastAsia="ko-KR"/>
              </w:rPr>
            </w:pPr>
            <w:r>
              <w:rPr>
                <w:rFonts w:eastAsia="PMingLiU"/>
                <w:lang w:eastAsia="zh-TW"/>
              </w:rPr>
              <w:t>To minimize standardization impact, we should avoid special solutions/behaviour that only applies to NES cells. That is, aside from providing SIB1 on demand, baseline is that NES cells should behave as other cells.</w:t>
            </w:r>
          </w:p>
        </w:tc>
      </w:tr>
      <w:tr w:rsidR="007666E9" w14:paraId="4E2812BD" w14:textId="77777777">
        <w:tc>
          <w:tcPr>
            <w:tcW w:w="1265" w:type="dxa"/>
            <w:tcBorders>
              <w:top w:val="single" w:sz="4" w:space="0" w:color="auto"/>
              <w:left w:val="single" w:sz="4" w:space="0" w:color="auto"/>
              <w:bottom w:val="single" w:sz="4" w:space="0" w:color="auto"/>
              <w:right w:val="single" w:sz="4" w:space="0" w:color="auto"/>
            </w:tcBorders>
          </w:tcPr>
          <w:p w14:paraId="4E2812BA" w14:textId="77777777" w:rsidR="007666E9" w:rsidRDefault="00000000">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4E2812BB" w14:textId="77777777" w:rsidR="007666E9" w:rsidRDefault="007666E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E2812BC" w14:textId="77777777" w:rsidR="007666E9" w:rsidRDefault="00000000">
            <w:pPr>
              <w:spacing w:before="120" w:after="120"/>
              <w:rPr>
                <w:rFonts w:eastAsia="PMingLiU"/>
                <w:lang w:eastAsia="zh-TW"/>
              </w:rPr>
            </w:pPr>
            <w:r>
              <w:rPr>
                <w:rFonts w:eastAsia="PMingLiU"/>
                <w:lang w:eastAsia="zh-TW"/>
              </w:rPr>
              <w:t>Fine</w:t>
            </w:r>
          </w:p>
        </w:tc>
      </w:tr>
      <w:tr w:rsidR="007666E9" w14:paraId="4E2812C1" w14:textId="77777777">
        <w:tc>
          <w:tcPr>
            <w:tcW w:w="1265" w:type="dxa"/>
            <w:tcBorders>
              <w:top w:val="single" w:sz="4" w:space="0" w:color="auto"/>
              <w:left w:val="single" w:sz="4" w:space="0" w:color="auto"/>
              <w:bottom w:val="single" w:sz="4" w:space="0" w:color="auto"/>
              <w:right w:val="single" w:sz="4" w:space="0" w:color="auto"/>
            </w:tcBorders>
          </w:tcPr>
          <w:p w14:paraId="4E2812BE" w14:textId="77777777" w:rsidR="007666E9"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E2812BF" w14:textId="77777777" w:rsidR="007666E9" w:rsidRDefault="00000000">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4E2812C0" w14:textId="77777777" w:rsidR="007666E9" w:rsidRDefault="007666E9">
            <w:pPr>
              <w:spacing w:before="120" w:after="120"/>
              <w:rPr>
                <w:rFonts w:eastAsia="PMingLiU"/>
                <w:lang w:eastAsia="zh-TW"/>
              </w:rPr>
            </w:pPr>
          </w:p>
        </w:tc>
      </w:tr>
      <w:tr w:rsidR="007666E9" w14:paraId="4E2812C5" w14:textId="77777777">
        <w:tc>
          <w:tcPr>
            <w:tcW w:w="1265" w:type="dxa"/>
            <w:tcBorders>
              <w:top w:val="single" w:sz="4" w:space="0" w:color="auto"/>
              <w:left w:val="single" w:sz="4" w:space="0" w:color="auto"/>
              <w:bottom w:val="single" w:sz="4" w:space="0" w:color="auto"/>
              <w:right w:val="single" w:sz="4" w:space="0" w:color="auto"/>
            </w:tcBorders>
          </w:tcPr>
          <w:p w14:paraId="4E2812C2" w14:textId="77777777" w:rsidR="007666E9"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E2812C3" w14:textId="77777777" w:rsidR="007666E9"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E2812C4" w14:textId="77777777" w:rsidR="007666E9" w:rsidRDefault="007666E9">
            <w:pPr>
              <w:spacing w:before="120" w:after="120"/>
              <w:rPr>
                <w:rFonts w:eastAsia="PMingLiU"/>
                <w:lang w:eastAsia="zh-TW"/>
              </w:rPr>
            </w:pPr>
          </w:p>
        </w:tc>
      </w:tr>
      <w:tr w:rsidR="007666E9" w14:paraId="4E2812C9" w14:textId="77777777">
        <w:tc>
          <w:tcPr>
            <w:tcW w:w="1265" w:type="dxa"/>
            <w:tcBorders>
              <w:top w:val="single" w:sz="4" w:space="0" w:color="auto"/>
              <w:left w:val="single" w:sz="4" w:space="0" w:color="auto"/>
              <w:bottom w:val="single" w:sz="4" w:space="0" w:color="auto"/>
              <w:right w:val="single" w:sz="4" w:space="0" w:color="auto"/>
            </w:tcBorders>
          </w:tcPr>
          <w:p w14:paraId="4E2812C6" w14:textId="77777777" w:rsidR="007666E9" w:rsidRDefault="00000000">
            <w:pPr>
              <w:spacing w:before="120" w:after="120"/>
              <w:rPr>
                <w:rFonts w:eastAsia="MS Mincho"/>
                <w:lang w:eastAsia="ja-JP"/>
              </w:rPr>
            </w:pPr>
            <w:r>
              <w:rPr>
                <w:rFonts w:eastAsia="MS Mincho" w:hint="eastAsia"/>
                <w:lang w:eastAsia="ja-JP"/>
              </w:rPr>
              <w:lastRenderedPageBreak/>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4E2812C7" w14:textId="77777777" w:rsidR="007666E9" w:rsidRDefault="00000000">
            <w:pPr>
              <w:spacing w:before="120" w:after="120"/>
              <w:rPr>
                <w:rFonts w:eastAsia="MS Mincho"/>
                <w:lang w:eastAsia="ja-JP"/>
              </w:rPr>
            </w:pPr>
            <w:r>
              <w:rPr>
                <w:rFonts w:eastAsia="MS Mincho" w:hint="eastAsia"/>
                <w:lang w:eastAsia="ja-JP"/>
              </w:rPr>
              <w:t>O</w:t>
            </w:r>
            <w:r>
              <w:rPr>
                <w:rFonts w:eastAsia="MS Mincho"/>
                <w:lang w:eastAsia="ja-JP"/>
              </w:rPr>
              <w:t>K</w:t>
            </w:r>
          </w:p>
        </w:tc>
        <w:tc>
          <w:tcPr>
            <w:tcW w:w="6801" w:type="dxa"/>
            <w:tcBorders>
              <w:top w:val="single" w:sz="4" w:space="0" w:color="auto"/>
              <w:left w:val="single" w:sz="4" w:space="0" w:color="auto"/>
              <w:bottom w:val="single" w:sz="4" w:space="0" w:color="auto"/>
              <w:right w:val="single" w:sz="4" w:space="0" w:color="auto"/>
            </w:tcBorders>
          </w:tcPr>
          <w:p w14:paraId="4E2812C8" w14:textId="77777777" w:rsidR="007666E9" w:rsidRDefault="007666E9">
            <w:pPr>
              <w:spacing w:before="120" w:after="120"/>
              <w:rPr>
                <w:rFonts w:eastAsia="PMingLiU"/>
                <w:lang w:eastAsia="zh-TW"/>
              </w:rPr>
            </w:pPr>
          </w:p>
        </w:tc>
      </w:tr>
      <w:tr w:rsidR="00887B24" w14:paraId="46D8791C" w14:textId="77777777">
        <w:tc>
          <w:tcPr>
            <w:tcW w:w="1265" w:type="dxa"/>
            <w:tcBorders>
              <w:top w:val="single" w:sz="4" w:space="0" w:color="auto"/>
              <w:left w:val="single" w:sz="4" w:space="0" w:color="auto"/>
              <w:bottom w:val="single" w:sz="4" w:space="0" w:color="auto"/>
              <w:right w:val="single" w:sz="4" w:space="0" w:color="auto"/>
            </w:tcBorders>
          </w:tcPr>
          <w:p w14:paraId="4B71630E" w14:textId="68E88DDB" w:rsidR="00887B24" w:rsidRDefault="00887B24">
            <w:pPr>
              <w:spacing w:before="120" w:after="120"/>
              <w:rPr>
                <w:rFonts w:eastAsia="MS Mincho" w:hint="eastAsia"/>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57F1E714" w14:textId="77777777" w:rsidR="00887B24" w:rsidRDefault="00887B24">
            <w:pPr>
              <w:spacing w:before="120" w:after="120"/>
              <w:rPr>
                <w:rFonts w:eastAsia="MS Mincho" w:hint="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763ABFAE" w14:textId="0D65D783" w:rsidR="00887B24" w:rsidRDefault="00887B24">
            <w:pPr>
              <w:spacing w:before="120" w:after="120"/>
              <w:rPr>
                <w:rFonts w:eastAsia="PMingLiU"/>
                <w:lang w:eastAsia="zh-TW"/>
              </w:rPr>
            </w:pPr>
            <w:r>
              <w:rPr>
                <w:rFonts w:eastAsia="PMingLiU"/>
                <w:lang w:eastAsia="zh-TW"/>
              </w:rPr>
              <w:t xml:space="preserve">We need to be careful on this as the </w:t>
            </w:r>
            <w:r w:rsidR="00BF5DC6">
              <w:rPr>
                <w:rFonts w:eastAsia="PMingLiU"/>
                <w:lang w:eastAsia="zh-TW"/>
              </w:rPr>
              <w:t>operation of other common channels may have impact within the RAN1 discussion scope.</w:t>
            </w:r>
          </w:p>
        </w:tc>
      </w:tr>
    </w:tbl>
    <w:p w14:paraId="4E2812CA" w14:textId="77777777" w:rsidR="007666E9"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4-2</w:t>
      </w:r>
    </w:p>
    <w:p w14:paraId="4E2812CB" w14:textId="77777777" w:rsidR="007666E9" w:rsidRDefault="00000000">
      <w:pPr>
        <w:rPr>
          <w:rFonts w:eastAsia="PMingLiU"/>
          <w:b/>
          <w:lang w:eastAsia="zh-TW"/>
        </w:rPr>
      </w:pPr>
      <w:r>
        <w:rPr>
          <w:rFonts w:eastAsia="PMingLiU"/>
          <w:b/>
          <w:lang w:eastAsia="zh-TW"/>
        </w:rPr>
        <w:t>For further study of on-demand SIB1 in idle/inactive mode,</w:t>
      </w:r>
      <w:r>
        <w:rPr>
          <w:rFonts w:eastAsia="PMingLiU" w:hint="eastAsia"/>
          <w:b/>
          <w:lang w:eastAsia="zh-TW"/>
        </w:rPr>
        <w:t xml:space="preserve"> </w:t>
      </w:r>
      <w:r>
        <w:rPr>
          <w:rFonts w:eastAsia="PMingLiU"/>
          <w:b/>
          <w:lang w:eastAsia="zh-TW"/>
        </w:rPr>
        <w:t>it is assumed that NES cell’s PBCH payload is used to indicate the cell as barred or SIB1 absent to avoid backward compatibility issue.</w:t>
      </w:r>
    </w:p>
    <w:p w14:paraId="4E2812CC" w14:textId="77777777" w:rsidR="007666E9" w:rsidRDefault="007666E9">
      <w:pPr>
        <w:rPr>
          <w:rFonts w:eastAsia="PMingLiU"/>
          <w:b/>
          <w:lang w:eastAsia="zh-TW"/>
        </w:rPr>
      </w:pPr>
    </w:p>
    <w:tbl>
      <w:tblPr>
        <w:tblStyle w:val="TableGrid"/>
        <w:tblW w:w="0" w:type="auto"/>
        <w:tblInd w:w="-5" w:type="dxa"/>
        <w:tblLook w:val="04A0" w:firstRow="1" w:lastRow="0" w:firstColumn="1" w:lastColumn="0" w:noHBand="0" w:noVBand="1"/>
      </w:tblPr>
      <w:tblGrid>
        <w:gridCol w:w="1530"/>
        <w:gridCol w:w="1543"/>
        <w:gridCol w:w="6563"/>
      </w:tblGrid>
      <w:tr w:rsidR="007666E9" w14:paraId="4E2812D0" w14:textId="77777777">
        <w:tc>
          <w:tcPr>
            <w:tcW w:w="1530" w:type="dxa"/>
            <w:tcBorders>
              <w:top w:val="single" w:sz="4" w:space="0" w:color="auto"/>
              <w:left w:val="single" w:sz="4" w:space="0" w:color="auto"/>
              <w:bottom w:val="single" w:sz="4" w:space="0" w:color="auto"/>
              <w:right w:val="single" w:sz="4" w:space="0" w:color="auto"/>
            </w:tcBorders>
          </w:tcPr>
          <w:p w14:paraId="4E2812CD" w14:textId="77777777" w:rsidR="007666E9" w:rsidRDefault="00000000">
            <w:pPr>
              <w:pStyle w:val="ListParagraph"/>
              <w:numPr>
                <w:ilvl w:val="0"/>
                <w:numId w:val="25"/>
              </w:numPr>
              <w:spacing w:before="120" w:after="120"/>
              <w:ind w:leftChars="0"/>
              <w:rPr>
                <w:b/>
                <w:bCs/>
                <w:lang w:eastAsia="en-US"/>
              </w:rPr>
            </w:pPr>
            <w:r>
              <w:rPr>
                <w:b/>
                <w:bCs/>
              </w:rPr>
              <w:t>Company</w:t>
            </w:r>
          </w:p>
        </w:tc>
        <w:tc>
          <w:tcPr>
            <w:tcW w:w="1543" w:type="dxa"/>
            <w:tcBorders>
              <w:top w:val="single" w:sz="4" w:space="0" w:color="auto"/>
              <w:left w:val="single" w:sz="4" w:space="0" w:color="auto"/>
              <w:bottom w:val="single" w:sz="4" w:space="0" w:color="auto"/>
              <w:right w:val="single" w:sz="4" w:space="0" w:color="auto"/>
            </w:tcBorders>
          </w:tcPr>
          <w:p w14:paraId="4E2812CE" w14:textId="77777777" w:rsidR="007666E9" w:rsidRDefault="00000000">
            <w:pPr>
              <w:spacing w:before="120" w:after="120"/>
              <w:rPr>
                <w:rFonts w:eastAsia="PMingLiU"/>
                <w:b/>
                <w:bCs/>
                <w:lang w:eastAsia="zh-TW"/>
              </w:rPr>
            </w:pPr>
            <w:r>
              <w:rPr>
                <w:rFonts w:eastAsia="PMingLiU"/>
                <w:b/>
                <w:bCs/>
                <w:lang w:eastAsia="zh-TW"/>
              </w:rPr>
              <w:t>Support or not</w:t>
            </w:r>
          </w:p>
        </w:tc>
        <w:tc>
          <w:tcPr>
            <w:tcW w:w="6563" w:type="dxa"/>
            <w:tcBorders>
              <w:top w:val="single" w:sz="4" w:space="0" w:color="auto"/>
              <w:left w:val="single" w:sz="4" w:space="0" w:color="auto"/>
              <w:bottom w:val="single" w:sz="4" w:space="0" w:color="auto"/>
              <w:right w:val="single" w:sz="4" w:space="0" w:color="auto"/>
            </w:tcBorders>
          </w:tcPr>
          <w:p w14:paraId="4E2812CF" w14:textId="77777777" w:rsidR="007666E9" w:rsidRDefault="00000000">
            <w:pPr>
              <w:spacing w:before="120" w:after="120"/>
              <w:rPr>
                <w:b/>
                <w:bCs/>
              </w:rPr>
            </w:pPr>
            <w:r>
              <w:rPr>
                <w:b/>
                <w:bCs/>
              </w:rPr>
              <w:t>Comment</w:t>
            </w:r>
          </w:p>
        </w:tc>
      </w:tr>
      <w:tr w:rsidR="007666E9" w14:paraId="4E2812D4" w14:textId="77777777">
        <w:tc>
          <w:tcPr>
            <w:tcW w:w="1530" w:type="dxa"/>
            <w:tcBorders>
              <w:top w:val="single" w:sz="4" w:space="0" w:color="auto"/>
              <w:left w:val="single" w:sz="4" w:space="0" w:color="auto"/>
              <w:bottom w:val="single" w:sz="4" w:space="0" w:color="auto"/>
              <w:right w:val="single" w:sz="4" w:space="0" w:color="auto"/>
            </w:tcBorders>
          </w:tcPr>
          <w:p w14:paraId="4E2812D1" w14:textId="77777777" w:rsidR="007666E9" w:rsidRDefault="00000000">
            <w:pPr>
              <w:spacing w:before="120" w:after="120"/>
              <w:rPr>
                <w:rFonts w:eastAsia="PMingLiU"/>
                <w:lang w:eastAsia="zh-TW"/>
              </w:rPr>
            </w:pPr>
            <w:r>
              <w:rPr>
                <w:rFonts w:eastAsiaTheme="minorEastAsia"/>
                <w:lang w:eastAsia="zh-CN"/>
              </w:rPr>
              <w:t>Xiaomi</w:t>
            </w:r>
          </w:p>
        </w:tc>
        <w:tc>
          <w:tcPr>
            <w:tcW w:w="1543" w:type="dxa"/>
            <w:tcBorders>
              <w:top w:val="single" w:sz="4" w:space="0" w:color="auto"/>
              <w:left w:val="single" w:sz="4" w:space="0" w:color="auto"/>
              <w:bottom w:val="single" w:sz="4" w:space="0" w:color="auto"/>
              <w:right w:val="single" w:sz="4" w:space="0" w:color="auto"/>
            </w:tcBorders>
          </w:tcPr>
          <w:p w14:paraId="4E2812D2" w14:textId="77777777" w:rsidR="007666E9"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563" w:type="dxa"/>
            <w:tcBorders>
              <w:top w:val="single" w:sz="4" w:space="0" w:color="auto"/>
              <w:left w:val="single" w:sz="4" w:space="0" w:color="auto"/>
              <w:bottom w:val="single" w:sz="4" w:space="0" w:color="auto"/>
              <w:right w:val="single" w:sz="4" w:space="0" w:color="auto"/>
            </w:tcBorders>
          </w:tcPr>
          <w:p w14:paraId="4E2812D3" w14:textId="77777777" w:rsidR="007666E9" w:rsidRDefault="007666E9">
            <w:pPr>
              <w:spacing w:before="120" w:after="120"/>
              <w:rPr>
                <w:rFonts w:eastAsia="PMingLiU"/>
                <w:lang w:eastAsia="zh-TW"/>
              </w:rPr>
            </w:pPr>
          </w:p>
        </w:tc>
      </w:tr>
      <w:tr w:rsidR="007666E9" w14:paraId="4E2812D8" w14:textId="77777777">
        <w:tc>
          <w:tcPr>
            <w:tcW w:w="1530" w:type="dxa"/>
            <w:tcBorders>
              <w:top w:val="single" w:sz="4" w:space="0" w:color="auto"/>
              <w:left w:val="single" w:sz="4" w:space="0" w:color="auto"/>
              <w:bottom w:val="single" w:sz="4" w:space="0" w:color="auto"/>
              <w:right w:val="single" w:sz="4" w:space="0" w:color="auto"/>
            </w:tcBorders>
          </w:tcPr>
          <w:p w14:paraId="4E2812D5" w14:textId="77777777" w:rsidR="007666E9" w:rsidRDefault="00000000">
            <w:pPr>
              <w:spacing w:before="120" w:after="120"/>
              <w:rPr>
                <w:rFonts w:eastAsia="MS Mincho"/>
                <w:lang w:eastAsia="ja-JP"/>
              </w:rPr>
            </w:pPr>
            <w:r>
              <w:rPr>
                <w:rFonts w:eastAsia="PMingLiU"/>
                <w:lang w:eastAsia="zh-TW"/>
              </w:rPr>
              <w:t>Fraunhofer</w:t>
            </w:r>
          </w:p>
        </w:tc>
        <w:tc>
          <w:tcPr>
            <w:tcW w:w="1543" w:type="dxa"/>
            <w:tcBorders>
              <w:top w:val="single" w:sz="4" w:space="0" w:color="auto"/>
              <w:left w:val="single" w:sz="4" w:space="0" w:color="auto"/>
              <w:bottom w:val="single" w:sz="4" w:space="0" w:color="auto"/>
              <w:right w:val="single" w:sz="4" w:space="0" w:color="auto"/>
            </w:tcBorders>
          </w:tcPr>
          <w:p w14:paraId="4E2812D6" w14:textId="77777777" w:rsidR="007666E9" w:rsidRDefault="00000000">
            <w:pPr>
              <w:spacing w:before="120" w:after="120"/>
              <w:rPr>
                <w:rFonts w:eastAsia="MS Mincho"/>
                <w:lang w:eastAsia="ja-JP"/>
              </w:rPr>
            </w:pPr>
            <w:r>
              <w:rPr>
                <w:rFonts w:eastAsia="PMingLiU"/>
                <w:lang w:eastAsia="zh-TW"/>
              </w:rPr>
              <w:t>Support</w:t>
            </w:r>
          </w:p>
        </w:tc>
        <w:tc>
          <w:tcPr>
            <w:tcW w:w="6563" w:type="dxa"/>
            <w:tcBorders>
              <w:top w:val="single" w:sz="4" w:space="0" w:color="auto"/>
              <w:left w:val="single" w:sz="4" w:space="0" w:color="auto"/>
              <w:bottom w:val="single" w:sz="4" w:space="0" w:color="auto"/>
              <w:right w:val="single" w:sz="4" w:space="0" w:color="auto"/>
            </w:tcBorders>
          </w:tcPr>
          <w:p w14:paraId="4E2812D7" w14:textId="77777777" w:rsidR="007666E9" w:rsidRDefault="00000000">
            <w:pPr>
              <w:spacing w:before="120" w:after="120"/>
              <w:rPr>
                <w:rFonts w:eastAsia="MS Mincho"/>
                <w:lang w:eastAsia="ja-JP"/>
              </w:rPr>
            </w:pPr>
            <w:r>
              <w:rPr>
                <w:rFonts w:eastAsia="PMingLiU"/>
                <w:lang w:eastAsia="zh-TW"/>
              </w:rPr>
              <w:t>As Cell DTX/DRX already make MIB barring to block legacy UEs, we should instead use a k_ssb value to say SIB1 is absent (which will be treated as barred by the UE). Unless MIB barring for Cell DTX/DRX would be reversed (there is ongoing discussion on RAN 2 due to emergency calls)</w:t>
            </w:r>
          </w:p>
        </w:tc>
      </w:tr>
      <w:tr w:rsidR="007666E9" w14:paraId="4E2812DC" w14:textId="77777777">
        <w:tc>
          <w:tcPr>
            <w:tcW w:w="1530" w:type="dxa"/>
            <w:tcBorders>
              <w:top w:val="single" w:sz="4" w:space="0" w:color="auto"/>
              <w:left w:val="single" w:sz="4" w:space="0" w:color="auto"/>
              <w:bottom w:val="single" w:sz="4" w:space="0" w:color="auto"/>
              <w:right w:val="single" w:sz="4" w:space="0" w:color="auto"/>
            </w:tcBorders>
          </w:tcPr>
          <w:p w14:paraId="4E2812D9" w14:textId="77777777" w:rsidR="007666E9"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43" w:type="dxa"/>
            <w:tcBorders>
              <w:top w:val="single" w:sz="4" w:space="0" w:color="auto"/>
              <w:left w:val="single" w:sz="4" w:space="0" w:color="auto"/>
              <w:bottom w:val="single" w:sz="4" w:space="0" w:color="auto"/>
              <w:right w:val="single" w:sz="4" w:space="0" w:color="auto"/>
            </w:tcBorders>
          </w:tcPr>
          <w:p w14:paraId="4E2812DA" w14:textId="77777777" w:rsidR="007666E9" w:rsidRDefault="00000000">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563" w:type="dxa"/>
            <w:tcBorders>
              <w:top w:val="single" w:sz="4" w:space="0" w:color="auto"/>
              <w:left w:val="single" w:sz="4" w:space="0" w:color="auto"/>
              <w:bottom w:val="single" w:sz="4" w:space="0" w:color="auto"/>
              <w:right w:val="single" w:sz="4" w:space="0" w:color="auto"/>
            </w:tcBorders>
          </w:tcPr>
          <w:p w14:paraId="4E2812DB" w14:textId="77777777" w:rsidR="007666E9"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7666E9" w14:paraId="4E2812E0" w14:textId="77777777">
        <w:tc>
          <w:tcPr>
            <w:tcW w:w="1530" w:type="dxa"/>
            <w:tcBorders>
              <w:top w:val="single" w:sz="4" w:space="0" w:color="auto"/>
              <w:left w:val="single" w:sz="4" w:space="0" w:color="auto"/>
              <w:bottom w:val="single" w:sz="4" w:space="0" w:color="auto"/>
              <w:right w:val="single" w:sz="4" w:space="0" w:color="auto"/>
            </w:tcBorders>
          </w:tcPr>
          <w:p w14:paraId="4E2812DD" w14:textId="77777777" w:rsidR="007666E9" w:rsidRDefault="00000000">
            <w:pPr>
              <w:spacing w:before="120" w:after="120"/>
              <w:rPr>
                <w:rFonts w:eastAsiaTheme="minorEastAsia"/>
                <w:lang w:eastAsia="zh-CN"/>
              </w:rPr>
            </w:pPr>
            <w:r>
              <w:rPr>
                <w:rFonts w:eastAsia="Malgun Gothic" w:hint="eastAsia"/>
                <w:lang w:eastAsia="ko-KR"/>
              </w:rPr>
              <w:t>Samsung</w:t>
            </w:r>
          </w:p>
        </w:tc>
        <w:tc>
          <w:tcPr>
            <w:tcW w:w="1543" w:type="dxa"/>
            <w:tcBorders>
              <w:top w:val="single" w:sz="4" w:space="0" w:color="auto"/>
              <w:left w:val="single" w:sz="4" w:space="0" w:color="auto"/>
              <w:bottom w:val="single" w:sz="4" w:space="0" w:color="auto"/>
              <w:right w:val="single" w:sz="4" w:space="0" w:color="auto"/>
            </w:tcBorders>
          </w:tcPr>
          <w:p w14:paraId="4E2812DE" w14:textId="77777777" w:rsidR="007666E9" w:rsidRDefault="007666E9">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4E2812DF" w14:textId="77777777" w:rsidR="007666E9" w:rsidRDefault="00000000">
            <w:pPr>
              <w:spacing w:before="120" w:after="120"/>
              <w:rPr>
                <w:rFonts w:eastAsiaTheme="minorEastAsia"/>
                <w:lang w:eastAsia="zh-CN"/>
              </w:rPr>
            </w:pPr>
            <w:r>
              <w:rPr>
                <w:rFonts w:eastAsia="Malgun Gothic" w:hint="eastAsia"/>
                <w:lang w:eastAsia="ko-KR"/>
              </w:rPr>
              <w:t>OK</w:t>
            </w:r>
          </w:p>
        </w:tc>
      </w:tr>
      <w:tr w:rsidR="007666E9" w14:paraId="4E2812E4" w14:textId="77777777">
        <w:tc>
          <w:tcPr>
            <w:tcW w:w="1530" w:type="dxa"/>
            <w:tcBorders>
              <w:top w:val="single" w:sz="4" w:space="0" w:color="auto"/>
              <w:left w:val="single" w:sz="4" w:space="0" w:color="auto"/>
              <w:bottom w:val="single" w:sz="4" w:space="0" w:color="auto"/>
              <w:right w:val="single" w:sz="4" w:space="0" w:color="auto"/>
            </w:tcBorders>
          </w:tcPr>
          <w:p w14:paraId="4E2812E1" w14:textId="77777777" w:rsidR="007666E9" w:rsidRDefault="00000000">
            <w:pPr>
              <w:spacing w:before="120" w:after="120"/>
              <w:rPr>
                <w:rFonts w:eastAsia="Malgun Gothic"/>
                <w:lang w:eastAsia="ko-KR"/>
              </w:rPr>
            </w:pPr>
            <w:r>
              <w:rPr>
                <w:rFonts w:eastAsia="Malgun Gothic"/>
                <w:lang w:eastAsia="ko-KR"/>
              </w:rPr>
              <w:t>Ericsson</w:t>
            </w:r>
          </w:p>
        </w:tc>
        <w:tc>
          <w:tcPr>
            <w:tcW w:w="1543" w:type="dxa"/>
            <w:tcBorders>
              <w:top w:val="single" w:sz="4" w:space="0" w:color="auto"/>
              <w:left w:val="single" w:sz="4" w:space="0" w:color="auto"/>
              <w:bottom w:val="single" w:sz="4" w:space="0" w:color="auto"/>
              <w:right w:val="single" w:sz="4" w:space="0" w:color="auto"/>
            </w:tcBorders>
          </w:tcPr>
          <w:p w14:paraId="4E2812E2" w14:textId="77777777" w:rsidR="007666E9" w:rsidRDefault="007666E9">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4E2812E3" w14:textId="77777777" w:rsidR="007666E9" w:rsidRDefault="00000000">
            <w:pPr>
              <w:spacing w:before="120" w:after="120"/>
              <w:rPr>
                <w:rFonts w:eastAsia="Malgun Gothic"/>
                <w:lang w:eastAsia="ko-KR"/>
              </w:rPr>
            </w:pPr>
            <w:r>
              <w:rPr>
                <w:rFonts w:eastAsia="Malgun Gothic"/>
                <w:lang w:eastAsia="ko-KR"/>
              </w:rPr>
              <w:t xml:space="preserve">OK. </w:t>
            </w:r>
          </w:p>
        </w:tc>
      </w:tr>
      <w:tr w:rsidR="007666E9" w14:paraId="4E2812E8" w14:textId="77777777">
        <w:tc>
          <w:tcPr>
            <w:tcW w:w="1530" w:type="dxa"/>
            <w:tcBorders>
              <w:top w:val="single" w:sz="4" w:space="0" w:color="auto"/>
              <w:left w:val="single" w:sz="4" w:space="0" w:color="auto"/>
              <w:bottom w:val="single" w:sz="4" w:space="0" w:color="auto"/>
              <w:right w:val="single" w:sz="4" w:space="0" w:color="auto"/>
            </w:tcBorders>
          </w:tcPr>
          <w:p w14:paraId="4E2812E5" w14:textId="77777777" w:rsidR="007666E9" w:rsidRDefault="00000000">
            <w:pPr>
              <w:spacing w:before="120" w:after="120"/>
              <w:rPr>
                <w:rFonts w:eastAsia="Malgun Gothic"/>
                <w:lang w:eastAsia="ko-KR"/>
              </w:rPr>
            </w:pPr>
            <w:r>
              <w:rPr>
                <w:rFonts w:eastAsia="PMingLiU"/>
                <w:lang w:eastAsia="zh-TW"/>
              </w:rPr>
              <w:t>InterDigital</w:t>
            </w:r>
          </w:p>
        </w:tc>
        <w:tc>
          <w:tcPr>
            <w:tcW w:w="1543" w:type="dxa"/>
            <w:tcBorders>
              <w:top w:val="single" w:sz="4" w:space="0" w:color="auto"/>
              <w:left w:val="single" w:sz="4" w:space="0" w:color="auto"/>
              <w:bottom w:val="single" w:sz="4" w:space="0" w:color="auto"/>
              <w:right w:val="single" w:sz="4" w:space="0" w:color="auto"/>
            </w:tcBorders>
          </w:tcPr>
          <w:p w14:paraId="4E2812E6" w14:textId="77777777" w:rsidR="007666E9" w:rsidRDefault="007666E9">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4E2812E7" w14:textId="77777777" w:rsidR="007666E9" w:rsidRDefault="00000000">
            <w:pPr>
              <w:spacing w:before="120" w:after="120"/>
              <w:rPr>
                <w:rFonts w:eastAsia="Malgun Gothic"/>
                <w:lang w:eastAsia="ko-KR"/>
              </w:rPr>
            </w:pPr>
            <w:r>
              <w:rPr>
                <w:rFonts w:eastAsia="Malgun Gothic"/>
                <w:lang w:eastAsia="ko-KR"/>
              </w:rPr>
              <w:t>OK</w:t>
            </w:r>
          </w:p>
        </w:tc>
      </w:tr>
      <w:tr w:rsidR="007666E9" w14:paraId="4E2812EC" w14:textId="77777777">
        <w:tc>
          <w:tcPr>
            <w:tcW w:w="1530" w:type="dxa"/>
            <w:tcBorders>
              <w:top w:val="single" w:sz="4" w:space="0" w:color="auto"/>
              <w:left w:val="single" w:sz="4" w:space="0" w:color="auto"/>
              <w:bottom w:val="single" w:sz="4" w:space="0" w:color="auto"/>
              <w:right w:val="single" w:sz="4" w:space="0" w:color="auto"/>
            </w:tcBorders>
          </w:tcPr>
          <w:p w14:paraId="4E2812E9" w14:textId="77777777" w:rsidR="007666E9"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43" w:type="dxa"/>
            <w:tcBorders>
              <w:top w:val="single" w:sz="4" w:space="0" w:color="auto"/>
              <w:left w:val="single" w:sz="4" w:space="0" w:color="auto"/>
              <w:bottom w:val="single" w:sz="4" w:space="0" w:color="auto"/>
              <w:right w:val="single" w:sz="4" w:space="0" w:color="auto"/>
            </w:tcBorders>
          </w:tcPr>
          <w:p w14:paraId="4E2812EA" w14:textId="77777777" w:rsidR="007666E9" w:rsidRDefault="00000000">
            <w:pPr>
              <w:spacing w:before="120" w:after="120"/>
              <w:rPr>
                <w:rFonts w:eastAsiaTheme="minorEastAsia"/>
                <w:lang w:eastAsia="zh-CN"/>
              </w:rPr>
            </w:pPr>
            <w:r>
              <w:rPr>
                <w:rFonts w:eastAsia="Malgun Gothic" w:hint="eastAsia"/>
                <w:lang w:eastAsia="ko-KR"/>
              </w:rPr>
              <w:t>Y</w:t>
            </w:r>
            <w:r>
              <w:rPr>
                <w:rFonts w:eastAsia="Malgun Gothic"/>
                <w:lang w:eastAsia="ko-KR"/>
              </w:rPr>
              <w:t>es, but</w:t>
            </w:r>
          </w:p>
        </w:tc>
        <w:tc>
          <w:tcPr>
            <w:tcW w:w="6563" w:type="dxa"/>
            <w:tcBorders>
              <w:top w:val="single" w:sz="4" w:space="0" w:color="auto"/>
              <w:left w:val="single" w:sz="4" w:space="0" w:color="auto"/>
              <w:bottom w:val="single" w:sz="4" w:space="0" w:color="auto"/>
              <w:right w:val="single" w:sz="4" w:space="0" w:color="auto"/>
            </w:tcBorders>
          </w:tcPr>
          <w:p w14:paraId="4E2812EB" w14:textId="77777777" w:rsidR="007666E9" w:rsidRDefault="00000000">
            <w:pPr>
              <w:spacing w:before="120" w:after="120"/>
              <w:rPr>
                <w:rFonts w:eastAsia="Malgun Gothic"/>
                <w:lang w:eastAsia="ko-KR"/>
              </w:rPr>
            </w:pPr>
            <w:r>
              <w:rPr>
                <w:rFonts w:eastAsia="Malgun Gothic"/>
                <w:lang w:eastAsia="ko-KR"/>
              </w:rPr>
              <w:t>If the backward compatibility in the proposal intends the legacy idle/inactive UEs, the proposal looks a common understanding which may not need agreement.</w:t>
            </w:r>
          </w:p>
        </w:tc>
      </w:tr>
      <w:tr w:rsidR="007666E9" w14:paraId="4E2812F0" w14:textId="77777777">
        <w:tc>
          <w:tcPr>
            <w:tcW w:w="1530" w:type="dxa"/>
            <w:tcBorders>
              <w:top w:val="single" w:sz="4" w:space="0" w:color="auto"/>
              <w:left w:val="single" w:sz="4" w:space="0" w:color="auto"/>
              <w:bottom w:val="single" w:sz="4" w:space="0" w:color="auto"/>
              <w:right w:val="single" w:sz="4" w:space="0" w:color="auto"/>
            </w:tcBorders>
          </w:tcPr>
          <w:p w14:paraId="4E2812ED" w14:textId="77777777" w:rsidR="007666E9"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43" w:type="dxa"/>
            <w:tcBorders>
              <w:top w:val="single" w:sz="4" w:space="0" w:color="auto"/>
              <w:left w:val="single" w:sz="4" w:space="0" w:color="auto"/>
              <w:bottom w:val="single" w:sz="4" w:space="0" w:color="auto"/>
              <w:right w:val="single" w:sz="4" w:space="0" w:color="auto"/>
            </w:tcBorders>
          </w:tcPr>
          <w:p w14:paraId="4E2812EE" w14:textId="77777777" w:rsidR="007666E9" w:rsidRDefault="007666E9">
            <w:pPr>
              <w:spacing w:before="120" w:after="120"/>
              <w:rPr>
                <w:rFonts w:eastAsia="Malgun Gothic"/>
                <w:lang w:eastAsia="ko-KR"/>
              </w:rPr>
            </w:pPr>
          </w:p>
        </w:tc>
        <w:tc>
          <w:tcPr>
            <w:tcW w:w="6563" w:type="dxa"/>
            <w:tcBorders>
              <w:top w:val="single" w:sz="4" w:space="0" w:color="auto"/>
              <w:left w:val="single" w:sz="4" w:space="0" w:color="auto"/>
              <w:bottom w:val="single" w:sz="4" w:space="0" w:color="auto"/>
              <w:right w:val="single" w:sz="4" w:space="0" w:color="auto"/>
            </w:tcBorders>
          </w:tcPr>
          <w:p w14:paraId="4E2812EF" w14:textId="77777777" w:rsidR="007666E9" w:rsidRDefault="00000000">
            <w:pPr>
              <w:spacing w:before="120" w:after="120"/>
              <w:rPr>
                <w:rFonts w:eastAsia="Malgun Gothic"/>
                <w:lang w:eastAsia="ko-KR"/>
              </w:rPr>
            </w:pPr>
            <w:r>
              <w:rPr>
                <w:rFonts w:eastAsia="MS Mincho" w:hint="eastAsia"/>
                <w:lang w:eastAsia="ja-JP"/>
              </w:rPr>
              <w:t>I</w:t>
            </w:r>
            <w:r>
              <w:rPr>
                <w:rFonts w:eastAsia="MS Mincho"/>
                <w:lang w:eastAsia="ja-JP"/>
              </w:rPr>
              <w:t>t needs to be clarified that the cell barred or SIB absent indication is used before on-demand SIB1 transmission is triggered. It will be discussed separately for the case after on-demand SIB1 transmission is triggered.</w:t>
            </w:r>
          </w:p>
        </w:tc>
      </w:tr>
      <w:tr w:rsidR="007666E9" w14:paraId="4E2812F4" w14:textId="77777777">
        <w:tc>
          <w:tcPr>
            <w:tcW w:w="1530" w:type="dxa"/>
          </w:tcPr>
          <w:p w14:paraId="4E2812F1" w14:textId="77777777" w:rsidR="007666E9" w:rsidRDefault="00000000">
            <w:pPr>
              <w:spacing w:before="120" w:after="120"/>
              <w:rPr>
                <w:rFonts w:eastAsia="Malgun Gothic"/>
                <w:lang w:eastAsia="ko-KR"/>
              </w:rPr>
            </w:pPr>
            <w:r>
              <w:rPr>
                <w:rFonts w:eastAsia="Malgun Gothic"/>
                <w:lang w:eastAsia="ko-KR"/>
              </w:rPr>
              <w:t>Lenovo</w:t>
            </w:r>
          </w:p>
        </w:tc>
        <w:tc>
          <w:tcPr>
            <w:tcW w:w="1543" w:type="dxa"/>
          </w:tcPr>
          <w:p w14:paraId="4E2812F2" w14:textId="77777777" w:rsidR="007666E9" w:rsidRDefault="00000000">
            <w:pPr>
              <w:spacing w:before="120" w:after="120"/>
              <w:rPr>
                <w:rFonts w:eastAsia="Malgun Gothic"/>
                <w:lang w:eastAsia="ko-KR"/>
              </w:rPr>
            </w:pPr>
            <w:r>
              <w:rPr>
                <w:rFonts w:eastAsia="Malgun Gothic"/>
                <w:lang w:eastAsia="ko-KR"/>
              </w:rPr>
              <w:t>Support</w:t>
            </w:r>
          </w:p>
        </w:tc>
        <w:tc>
          <w:tcPr>
            <w:tcW w:w="6563" w:type="dxa"/>
          </w:tcPr>
          <w:p w14:paraId="4E2812F3" w14:textId="77777777" w:rsidR="007666E9" w:rsidRDefault="007666E9">
            <w:pPr>
              <w:spacing w:before="120" w:after="120"/>
              <w:rPr>
                <w:rFonts w:eastAsia="Malgun Gothic"/>
                <w:lang w:eastAsia="ko-KR"/>
              </w:rPr>
            </w:pPr>
          </w:p>
        </w:tc>
      </w:tr>
      <w:tr w:rsidR="007666E9" w14:paraId="4E2812F8" w14:textId="77777777">
        <w:tc>
          <w:tcPr>
            <w:tcW w:w="1530" w:type="dxa"/>
          </w:tcPr>
          <w:p w14:paraId="4E2812F5" w14:textId="77777777" w:rsidR="007666E9" w:rsidRDefault="00000000">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43" w:type="dxa"/>
          </w:tcPr>
          <w:p w14:paraId="4E2812F6" w14:textId="77777777" w:rsidR="007666E9" w:rsidRDefault="00000000">
            <w:pPr>
              <w:spacing w:before="120" w:after="120"/>
              <w:rPr>
                <w:rFonts w:eastAsia="Malgun Gothic"/>
                <w:lang w:eastAsia="ko-KR"/>
              </w:rPr>
            </w:pPr>
            <w:r>
              <w:rPr>
                <w:rFonts w:eastAsia="MS Mincho" w:hint="eastAsia"/>
                <w:lang w:eastAsia="ja-JP"/>
              </w:rPr>
              <w:t>Y</w:t>
            </w:r>
            <w:r>
              <w:rPr>
                <w:rFonts w:eastAsia="MS Mincho"/>
                <w:lang w:eastAsia="ja-JP"/>
              </w:rPr>
              <w:t>es</w:t>
            </w:r>
          </w:p>
        </w:tc>
        <w:tc>
          <w:tcPr>
            <w:tcW w:w="6563" w:type="dxa"/>
          </w:tcPr>
          <w:p w14:paraId="4E2812F7" w14:textId="77777777" w:rsidR="007666E9" w:rsidRDefault="00000000">
            <w:pPr>
              <w:spacing w:before="120" w:after="120"/>
              <w:rPr>
                <w:rFonts w:eastAsia="Malgun Gothic"/>
                <w:lang w:eastAsia="ko-KR"/>
              </w:rPr>
            </w:pPr>
            <w:r>
              <w:rPr>
                <w:rFonts w:eastAsia="MS Mincho"/>
                <w:lang w:eastAsia="ja-JP"/>
              </w:rPr>
              <w:t xml:space="preserve">We are fine with the proposal. </w:t>
            </w:r>
            <w:r>
              <w:rPr>
                <w:rFonts w:eastAsia="MS Mincho" w:hint="eastAsia"/>
                <w:lang w:eastAsia="ja-JP"/>
              </w:rPr>
              <w:t>W</w:t>
            </w:r>
            <w:r>
              <w:rPr>
                <w:rFonts w:eastAsia="MS Mincho"/>
                <w:lang w:eastAsia="ja-JP"/>
              </w:rPr>
              <w:t>e also need to clarify how to bar legacy NTN UEs who ignore barring by MIB. (Similar issue may be on RedCap UEs...)</w:t>
            </w:r>
          </w:p>
        </w:tc>
      </w:tr>
      <w:tr w:rsidR="007666E9" w14:paraId="4E2812FC" w14:textId="77777777">
        <w:tc>
          <w:tcPr>
            <w:tcW w:w="1530" w:type="dxa"/>
          </w:tcPr>
          <w:p w14:paraId="4E2812F9" w14:textId="77777777" w:rsidR="007666E9" w:rsidRDefault="00000000">
            <w:pPr>
              <w:spacing w:before="120" w:after="120"/>
              <w:rPr>
                <w:rFonts w:eastAsia="MS Mincho"/>
                <w:lang w:eastAsia="ja-JP"/>
              </w:rPr>
            </w:pPr>
            <w:r>
              <w:rPr>
                <w:rFonts w:eastAsia="PMingLiU"/>
                <w:lang w:eastAsia="zh-TW"/>
              </w:rPr>
              <w:t>ZTE, Sanechips</w:t>
            </w:r>
          </w:p>
        </w:tc>
        <w:tc>
          <w:tcPr>
            <w:tcW w:w="1543" w:type="dxa"/>
          </w:tcPr>
          <w:p w14:paraId="4E2812FA" w14:textId="77777777" w:rsidR="007666E9" w:rsidRDefault="007666E9">
            <w:pPr>
              <w:spacing w:before="120" w:after="120"/>
              <w:rPr>
                <w:rFonts w:eastAsia="MS Mincho"/>
                <w:lang w:eastAsia="ja-JP"/>
              </w:rPr>
            </w:pPr>
          </w:p>
        </w:tc>
        <w:tc>
          <w:tcPr>
            <w:tcW w:w="6563" w:type="dxa"/>
          </w:tcPr>
          <w:p w14:paraId="4E2812FB" w14:textId="77777777" w:rsidR="007666E9" w:rsidRDefault="00000000">
            <w:pPr>
              <w:spacing w:before="120" w:after="120"/>
              <w:rPr>
                <w:rFonts w:eastAsia="MS Mincho"/>
                <w:lang w:eastAsia="ja-JP"/>
              </w:rPr>
            </w:pPr>
            <w:r>
              <w:rPr>
                <w:rFonts w:eastAsia="SimSun" w:hint="eastAsia"/>
                <w:lang w:val="en-US" w:eastAsia="zh-CN"/>
              </w:rPr>
              <w:t xml:space="preserve">It needs to be further clarified whether the </w:t>
            </w:r>
            <w:r>
              <w:rPr>
                <w:rFonts w:eastAsia="SimSun"/>
                <w:lang w:val="en-US" w:eastAsia="zh-CN"/>
              </w:rPr>
              <w:t>“</w:t>
            </w:r>
            <w:r>
              <w:rPr>
                <w:rFonts w:eastAsia="SimSun" w:hint="eastAsia"/>
                <w:lang w:val="en-US" w:eastAsia="zh-CN"/>
              </w:rPr>
              <w:t>NES cell's PBCH payload</w:t>
            </w:r>
            <w:r>
              <w:rPr>
                <w:rFonts w:eastAsia="SimSun"/>
                <w:lang w:val="en-US" w:eastAsia="zh-CN"/>
              </w:rPr>
              <w:t>”</w:t>
            </w:r>
            <w:r>
              <w:rPr>
                <w:rFonts w:eastAsia="SimSun" w:hint="eastAsia"/>
                <w:lang w:val="en-US" w:eastAsia="zh-CN"/>
              </w:rPr>
              <w:t xml:space="preserve"> in the proposal 4-2 refers to the cell barring bit in the MIB or the spare bit in the PBCH. </w:t>
            </w:r>
          </w:p>
        </w:tc>
      </w:tr>
      <w:tr w:rsidR="00FE3EB3" w14:paraId="307ED5E8" w14:textId="77777777">
        <w:tc>
          <w:tcPr>
            <w:tcW w:w="1530" w:type="dxa"/>
          </w:tcPr>
          <w:p w14:paraId="70AF5073" w14:textId="35AE3CA3" w:rsidR="00FE3EB3" w:rsidRDefault="00FE3EB3">
            <w:pPr>
              <w:spacing w:before="120" w:after="120"/>
              <w:rPr>
                <w:rFonts w:eastAsia="PMingLiU"/>
                <w:lang w:eastAsia="zh-TW"/>
              </w:rPr>
            </w:pPr>
            <w:r>
              <w:rPr>
                <w:rFonts w:eastAsia="PMingLiU"/>
                <w:lang w:eastAsia="zh-TW"/>
              </w:rPr>
              <w:t>Panasonic</w:t>
            </w:r>
          </w:p>
        </w:tc>
        <w:tc>
          <w:tcPr>
            <w:tcW w:w="1543" w:type="dxa"/>
          </w:tcPr>
          <w:p w14:paraId="10AE3CD9" w14:textId="77777777" w:rsidR="00FE3EB3" w:rsidRDefault="00FE3EB3">
            <w:pPr>
              <w:spacing w:before="120" w:after="120"/>
              <w:rPr>
                <w:rFonts w:eastAsia="MS Mincho"/>
                <w:lang w:eastAsia="ja-JP"/>
              </w:rPr>
            </w:pPr>
          </w:p>
        </w:tc>
        <w:tc>
          <w:tcPr>
            <w:tcW w:w="6563" w:type="dxa"/>
          </w:tcPr>
          <w:p w14:paraId="0761080F" w14:textId="26A6BEB9" w:rsidR="00FE3EB3" w:rsidRDefault="00370B2B">
            <w:pPr>
              <w:spacing w:before="120" w:after="120"/>
              <w:rPr>
                <w:rFonts w:eastAsia="SimSun" w:hint="eastAsia"/>
                <w:lang w:val="en-US" w:eastAsia="zh-CN"/>
              </w:rPr>
            </w:pPr>
            <w:r>
              <w:rPr>
                <w:rFonts w:eastAsia="SimSun"/>
                <w:lang w:val="en-US" w:eastAsia="zh-CN"/>
              </w:rPr>
              <w:t>We agree with Fujitsu.</w:t>
            </w:r>
          </w:p>
        </w:tc>
      </w:tr>
    </w:tbl>
    <w:p w14:paraId="4E2812FD" w14:textId="77777777" w:rsidR="007666E9" w:rsidRDefault="007666E9">
      <w:pPr>
        <w:rPr>
          <w:rFonts w:eastAsia="PMingLiU"/>
          <w:b/>
          <w:lang w:eastAsia="zh-TW"/>
        </w:rPr>
      </w:pPr>
    </w:p>
    <w:p w14:paraId="4E2812FE" w14:textId="77777777" w:rsidR="007666E9" w:rsidRDefault="00000000">
      <w:pPr>
        <w:pStyle w:val="Heading3"/>
        <w:numPr>
          <w:ilvl w:val="0"/>
          <w:numId w:val="0"/>
        </w:numPr>
        <w:tabs>
          <w:tab w:val="left" w:pos="480"/>
        </w:tabs>
        <w:rPr>
          <w:rFonts w:ascii="Times" w:hAnsi="Times" w:cs="Times"/>
          <w:bCs/>
          <w:iCs/>
          <w:color w:val="000000" w:themeColor="text1"/>
          <w:szCs w:val="20"/>
          <w:u w:val="single"/>
          <w:lang w:eastAsia="zh-TW"/>
        </w:rPr>
      </w:pPr>
      <w:bookmarkStart w:id="79" w:name="OLE_LINK276"/>
      <w:bookmarkEnd w:id="77"/>
      <w:r>
        <w:rPr>
          <w:rFonts w:ascii="Times" w:hAnsi="Times" w:cs="Times"/>
          <w:bCs/>
          <w:iCs/>
          <w:color w:val="000000" w:themeColor="text1"/>
          <w:szCs w:val="20"/>
          <w:u w:val="single"/>
          <w:lang w:eastAsia="zh-TW"/>
        </w:rPr>
        <w:t>FL Proposal 4-3</w:t>
      </w:r>
    </w:p>
    <w:p w14:paraId="4E2812FF" w14:textId="77777777" w:rsidR="007666E9" w:rsidRDefault="00000000">
      <w:pPr>
        <w:rPr>
          <w:rFonts w:eastAsia="PMingLiU"/>
          <w:b/>
          <w:lang w:eastAsia="zh-TW"/>
        </w:rPr>
      </w:pPr>
      <w:r>
        <w:rPr>
          <w:rFonts w:eastAsia="PMingLiU"/>
          <w:b/>
          <w:lang w:eastAsia="zh-TW"/>
        </w:rPr>
        <w:t xml:space="preserve">For further study of on-demand SIB1 in idle/inactive mode, </w:t>
      </w:r>
      <w:r>
        <w:rPr>
          <w:rFonts w:eastAsia="PMingLiU" w:hint="eastAsia"/>
          <w:b/>
          <w:lang w:eastAsia="zh-TW"/>
        </w:rPr>
        <w:t>i</w:t>
      </w:r>
      <w:r>
        <w:rPr>
          <w:rFonts w:eastAsia="PMingLiU"/>
          <w:b/>
          <w:lang w:eastAsia="zh-TW"/>
        </w:rPr>
        <w:t>t is assumed that always-on SSB is transmitted on the NES</w:t>
      </w:r>
      <w:r>
        <w:rPr>
          <w:rFonts w:eastAsia="PMingLiU" w:hint="eastAsia"/>
          <w:b/>
          <w:lang w:eastAsia="zh-TW"/>
        </w:rPr>
        <w:t xml:space="preserve"> </w:t>
      </w:r>
      <w:r>
        <w:rPr>
          <w:rFonts w:eastAsia="PMingLiU"/>
          <w:b/>
          <w:lang w:eastAsia="zh-TW"/>
        </w:rPr>
        <w:t>cell with on-demand SIB1.</w:t>
      </w:r>
    </w:p>
    <w:p w14:paraId="4E281300" w14:textId="77777777" w:rsidR="007666E9" w:rsidRDefault="007666E9">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7666E9" w14:paraId="4E281304" w14:textId="77777777">
        <w:tc>
          <w:tcPr>
            <w:tcW w:w="1265" w:type="dxa"/>
            <w:tcBorders>
              <w:top w:val="single" w:sz="4" w:space="0" w:color="auto"/>
              <w:left w:val="single" w:sz="4" w:space="0" w:color="auto"/>
              <w:bottom w:val="single" w:sz="4" w:space="0" w:color="auto"/>
              <w:right w:val="single" w:sz="4" w:space="0" w:color="auto"/>
            </w:tcBorders>
          </w:tcPr>
          <w:p w14:paraId="4E281301" w14:textId="77777777" w:rsidR="007666E9"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E281302" w14:textId="77777777" w:rsidR="007666E9"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E281303" w14:textId="77777777" w:rsidR="007666E9" w:rsidRDefault="00000000">
            <w:pPr>
              <w:spacing w:before="120" w:after="120"/>
              <w:rPr>
                <w:b/>
                <w:bCs/>
              </w:rPr>
            </w:pPr>
            <w:r>
              <w:rPr>
                <w:b/>
                <w:bCs/>
              </w:rPr>
              <w:t>Comment</w:t>
            </w:r>
          </w:p>
        </w:tc>
      </w:tr>
      <w:tr w:rsidR="007666E9" w14:paraId="4E281309" w14:textId="77777777">
        <w:tc>
          <w:tcPr>
            <w:tcW w:w="1265" w:type="dxa"/>
            <w:tcBorders>
              <w:top w:val="single" w:sz="4" w:space="0" w:color="auto"/>
              <w:left w:val="single" w:sz="4" w:space="0" w:color="auto"/>
              <w:bottom w:val="single" w:sz="4" w:space="0" w:color="auto"/>
              <w:right w:val="single" w:sz="4" w:space="0" w:color="auto"/>
            </w:tcBorders>
          </w:tcPr>
          <w:p w14:paraId="4E281305" w14:textId="77777777" w:rsidR="007666E9"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4E281306" w14:textId="77777777" w:rsidR="007666E9" w:rsidRDefault="00000000">
            <w:pPr>
              <w:spacing w:before="120" w:after="120"/>
              <w:rPr>
                <w:rFonts w:eastAsiaTheme="minorEastAsia"/>
                <w:lang w:eastAsia="zh-CN"/>
              </w:rPr>
            </w:pPr>
            <w:r>
              <w:rPr>
                <w:rFonts w:eastAsiaTheme="minorEastAsia"/>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4E281307" w14:textId="77777777" w:rsidR="007666E9" w:rsidRDefault="00000000">
            <w:pPr>
              <w:spacing w:before="120" w:after="120"/>
              <w:rPr>
                <w:rFonts w:eastAsiaTheme="minorEastAsia"/>
                <w:lang w:eastAsia="zh-CN"/>
              </w:rPr>
            </w:pPr>
            <w:r>
              <w:rPr>
                <w:rFonts w:eastAsiaTheme="minorEastAsia"/>
                <w:lang w:eastAsia="zh-CN"/>
              </w:rPr>
              <w:t xml:space="preserve">It is up to RAN2 discussion. </w:t>
            </w:r>
          </w:p>
          <w:p w14:paraId="4E281308" w14:textId="77777777" w:rsidR="007666E9" w:rsidRDefault="00000000">
            <w:pPr>
              <w:spacing w:before="120" w:after="120"/>
              <w:rPr>
                <w:rFonts w:eastAsiaTheme="minorEastAsia"/>
                <w:lang w:eastAsia="zh-CN"/>
              </w:rPr>
            </w:pPr>
            <w:r>
              <w:rPr>
                <w:rFonts w:eastAsiaTheme="minorEastAsia"/>
                <w:lang w:eastAsia="zh-CN"/>
              </w:rPr>
              <w:t>NES cell can be detected by UEs, so always-on SSB in SMTC can be supported for NES cell.</w:t>
            </w:r>
          </w:p>
        </w:tc>
      </w:tr>
      <w:tr w:rsidR="007666E9" w14:paraId="4E28130D" w14:textId="77777777">
        <w:tc>
          <w:tcPr>
            <w:tcW w:w="1265" w:type="dxa"/>
            <w:tcBorders>
              <w:top w:val="single" w:sz="4" w:space="0" w:color="auto"/>
              <w:left w:val="single" w:sz="4" w:space="0" w:color="auto"/>
              <w:bottom w:val="single" w:sz="4" w:space="0" w:color="auto"/>
              <w:right w:val="single" w:sz="4" w:space="0" w:color="auto"/>
            </w:tcBorders>
          </w:tcPr>
          <w:p w14:paraId="4E28130A" w14:textId="77777777" w:rsidR="007666E9" w:rsidRDefault="00000000">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4E28130B" w14:textId="77777777" w:rsidR="007666E9" w:rsidRDefault="00000000">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E28130C" w14:textId="77777777" w:rsidR="007666E9" w:rsidRDefault="00000000">
            <w:pPr>
              <w:spacing w:before="120" w:after="120"/>
              <w:rPr>
                <w:rFonts w:eastAsia="MS Mincho"/>
                <w:lang w:eastAsia="ja-JP"/>
              </w:rPr>
            </w:pPr>
            <w:r>
              <w:rPr>
                <w:rFonts w:eastAsia="MS Mincho"/>
                <w:lang w:eastAsia="ja-JP"/>
              </w:rPr>
              <w:t>Always-on SSB transmitted on the NES cell with on-demand SIB1 is preferable.</w:t>
            </w:r>
          </w:p>
        </w:tc>
      </w:tr>
      <w:tr w:rsidR="007666E9" w14:paraId="4E281311" w14:textId="77777777">
        <w:tc>
          <w:tcPr>
            <w:tcW w:w="1265" w:type="dxa"/>
            <w:tcBorders>
              <w:top w:val="single" w:sz="4" w:space="0" w:color="auto"/>
              <w:left w:val="single" w:sz="4" w:space="0" w:color="auto"/>
              <w:bottom w:val="single" w:sz="4" w:space="0" w:color="auto"/>
              <w:right w:val="single" w:sz="4" w:space="0" w:color="auto"/>
            </w:tcBorders>
          </w:tcPr>
          <w:p w14:paraId="4E28130E" w14:textId="77777777" w:rsidR="007666E9" w:rsidRDefault="00000000">
            <w:pPr>
              <w:spacing w:before="120" w:after="120"/>
              <w:rPr>
                <w:rFonts w:eastAsia="PMingLiU"/>
                <w:lang w:eastAsia="zh-TW"/>
              </w:rPr>
            </w:pPr>
            <w:r>
              <w:rPr>
                <w:rFonts w:eastAsiaTheme="minorEastAsia" w:hint="eastAsia"/>
                <w:lang w:eastAsia="zh-CN"/>
              </w:rPr>
              <w:lastRenderedPageBreak/>
              <w:t>Xiaomi</w:t>
            </w:r>
          </w:p>
        </w:tc>
        <w:tc>
          <w:tcPr>
            <w:tcW w:w="1570" w:type="dxa"/>
            <w:tcBorders>
              <w:top w:val="single" w:sz="4" w:space="0" w:color="auto"/>
              <w:left w:val="single" w:sz="4" w:space="0" w:color="auto"/>
              <w:bottom w:val="single" w:sz="4" w:space="0" w:color="auto"/>
              <w:right w:val="single" w:sz="4" w:space="0" w:color="auto"/>
            </w:tcBorders>
          </w:tcPr>
          <w:p w14:paraId="4E28130F" w14:textId="77777777" w:rsidR="007666E9"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4E281310" w14:textId="77777777" w:rsidR="007666E9" w:rsidRDefault="007666E9">
            <w:pPr>
              <w:spacing w:before="120" w:after="120"/>
              <w:rPr>
                <w:rFonts w:eastAsia="PMingLiU"/>
                <w:lang w:eastAsia="zh-TW"/>
              </w:rPr>
            </w:pPr>
          </w:p>
        </w:tc>
      </w:tr>
      <w:tr w:rsidR="007666E9" w14:paraId="4E281315" w14:textId="77777777">
        <w:tc>
          <w:tcPr>
            <w:tcW w:w="1265" w:type="dxa"/>
            <w:tcBorders>
              <w:top w:val="single" w:sz="4" w:space="0" w:color="auto"/>
              <w:left w:val="single" w:sz="4" w:space="0" w:color="auto"/>
              <w:bottom w:val="single" w:sz="4" w:space="0" w:color="auto"/>
              <w:right w:val="single" w:sz="4" w:space="0" w:color="auto"/>
            </w:tcBorders>
          </w:tcPr>
          <w:p w14:paraId="4E281312" w14:textId="77777777" w:rsidR="007666E9" w:rsidRDefault="00000000">
            <w:pPr>
              <w:spacing w:before="120" w:after="120"/>
              <w:rPr>
                <w:rFonts w:eastAsiaTheme="minorEastAsia"/>
                <w:lang w:eastAsia="zh-CN"/>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4E281313" w14:textId="77777777" w:rsidR="007666E9" w:rsidRDefault="00000000">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E281314" w14:textId="77777777" w:rsidR="007666E9" w:rsidRDefault="00000000">
            <w:pPr>
              <w:spacing w:before="120" w:after="120"/>
              <w:rPr>
                <w:rFonts w:eastAsia="PMingLiU"/>
                <w:lang w:eastAsia="zh-TW"/>
              </w:rPr>
            </w:pPr>
            <w:r>
              <w:rPr>
                <w:rFonts w:eastAsia="PMingLiU"/>
                <w:lang w:eastAsia="zh-TW"/>
              </w:rPr>
              <w:t xml:space="preserve">But we should note that this always-on SSB can be adapted, as discussed in the subtopic 9.5.3 – common signals adaptation. Therefore, the period of SSB should not be taken for granted. </w:t>
            </w:r>
          </w:p>
        </w:tc>
      </w:tr>
      <w:tr w:rsidR="007666E9" w14:paraId="4E281319" w14:textId="77777777">
        <w:tc>
          <w:tcPr>
            <w:tcW w:w="1265" w:type="dxa"/>
            <w:tcBorders>
              <w:top w:val="single" w:sz="4" w:space="0" w:color="auto"/>
              <w:left w:val="single" w:sz="4" w:space="0" w:color="auto"/>
              <w:bottom w:val="single" w:sz="4" w:space="0" w:color="auto"/>
              <w:right w:val="single" w:sz="4" w:space="0" w:color="auto"/>
            </w:tcBorders>
          </w:tcPr>
          <w:p w14:paraId="4E281316" w14:textId="77777777" w:rsidR="007666E9"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E281317" w14:textId="77777777" w:rsidR="007666E9" w:rsidRDefault="00000000">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1318" w14:textId="77777777" w:rsidR="007666E9"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 at least for case 2</w:t>
            </w:r>
          </w:p>
        </w:tc>
      </w:tr>
      <w:tr w:rsidR="007666E9" w14:paraId="4E28131D" w14:textId="77777777">
        <w:tc>
          <w:tcPr>
            <w:tcW w:w="1265" w:type="dxa"/>
            <w:tcBorders>
              <w:top w:val="single" w:sz="4" w:space="0" w:color="auto"/>
              <w:left w:val="single" w:sz="4" w:space="0" w:color="auto"/>
              <w:bottom w:val="single" w:sz="4" w:space="0" w:color="auto"/>
              <w:right w:val="single" w:sz="4" w:space="0" w:color="auto"/>
            </w:tcBorders>
          </w:tcPr>
          <w:p w14:paraId="4E28131A" w14:textId="77777777" w:rsidR="007666E9" w:rsidRDefault="00000000">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4E28131B" w14:textId="77777777" w:rsidR="007666E9" w:rsidRDefault="00000000">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4E28131C" w14:textId="77777777" w:rsidR="007666E9" w:rsidRDefault="007666E9">
            <w:pPr>
              <w:spacing w:before="120" w:after="120"/>
              <w:rPr>
                <w:rFonts w:eastAsiaTheme="minorEastAsia"/>
                <w:lang w:eastAsia="zh-CN"/>
              </w:rPr>
            </w:pPr>
          </w:p>
        </w:tc>
      </w:tr>
      <w:tr w:rsidR="007666E9" w14:paraId="4E281321" w14:textId="77777777">
        <w:tc>
          <w:tcPr>
            <w:tcW w:w="1265" w:type="dxa"/>
            <w:tcBorders>
              <w:top w:val="single" w:sz="4" w:space="0" w:color="auto"/>
              <w:left w:val="single" w:sz="4" w:space="0" w:color="auto"/>
              <w:bottom w:val="single" w:sz="4" w:space="0" w:color="auto"/>
              <w:right w:val="single" w:sz="4" w:space="0" w:color="auto"/>
            </w:tcBorders>
          </w:tcPr>
          <w:p w14:paraId="4E28131E" w14:textId="77777777" w:rsidR="007666E9" w:rsidRDefault="00000000">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E28131F"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320" w14:textId="77777777" w:rsidR="007666E9" w:rsidRDefault="00000000">
            <w:pPr>
              <w:spacing w:before="120" w:after="120"/>
              <w:rPr>
                <w:rFonts w:eastAsiaTheme="minorEastAsia"/>
                <w:lang w:eastAsia="zh-CN"/>
              </w:rPr>
            </w:pPr>
            <w:r>
              <w:rPr>
                <w:rFonts w:eastAsia="Malgun Gothic" w:hint="eastAsia"/>
                <w:lang w:eastAsia="ko-KR"/>
              </w:rPr>
              <w:t>It is already in WID</w:t>
            </w:r>
            <w:r>
              <w:rPr>
                <w:rFonts w:eastAsia="Malgun Gothic"/>
                <w:lang w:eastAsia="ko-KR"/>
              </w:rPr>
              <w:t>, i.e., “No modification of SSB will be discussed under this objective”</w:t>
            </w:r>
            <w:r>
              <w:rPr>
                <w:rFonts w:eastAsia="Malgun Gothic" w:hint="eastAsia"/>
                <w:lang w:eastAsia="ko-KR"/>
              </w:rPr>
              <w:t xml:space="preserve"> and then no need to agree on it.</w:t>
            </w:r>
          </w:p>
        </w:tc>
      </w:tr>
      <w:tr w:rsidR="007666E9" w14:paraId="4E281325" w14:textId="77777777">
        <w:tc>
          <w:tcPr>
            <w:tcW w:w="1265" w:type="dxa"/>
            <w:tcBorders>
              <w:top w:val="single" w:sz="4" w:space="0" w:color="auto"/>
              <w:left w:val="single" w:sz="4" w:space="0" w:color="auto"/>
              <w:bottom w:val="single" w:sz="4" w:space="0" w:color="auto"/>
              <w:right w:val="single" w:sz="4" w:space="0" w:color="auto"/>
            </w:tcBorders>
          </w:tcPr>
          <w:p w14:paraId="4E281322" w14:textId="77777777" w:rsidR="007666E9" w:rsidRDefault="00000000">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E281323"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324" w14:textId="77777777" w:rsidR="007666E9" w:rsidRDefault="00000000">
            <w:pPr>
              <w:spacing w:before="120" w:after="120"/>
              <w:rPr>
                <w:rFonts w:eastAsia="Malgun Gothic"/>
                <w:lang w:eastAsia="ko-KR"/>
              </w:rPr>
            </w:pPr>
            <w:r>
              <w:rPr>
                <w:rFonts w:eastAsia="Malgun Gothic"/>
                <w:lang w:eastAsia="ko-KR"/>
              </w:rPr>
              <w:t>Agree with Samsung, it is clear from the WID. Release 18 is baseline and there is no SSB-less for IDLE/INACTIVE UEs.</w:t>
            </w:r>
          </w:p>
        </w:tc>
      </w:tr>
      <w:tr w:rsidR="007666E9" w14:paraId="4E281329" w14:textId="77777777">
        <w:tc>
          <w:tcPr>
            <w:tcW w:w="1265" w:type="dxa"/>
            <w:tcBorders>
              <w:top w:val="single" w:sz="4" w:space="0" w:color="auto"/>
              <w:left w:val="single" w:sz="4" w:space="0" w:color="auto"/>
              <w:bottom w:val="single" w:sz="4" w:space="0" w:color="auto"/>
              <w:right w:val="single" w:sz="4" w:space="0" w:color="auto"/>
            </w:tcBorders>
          </w:tcPr>
          <w:p w14:paraId="4E281326" w14:textId="77777777" w:rsidR="007666E9" w:rsidRDefault="00000000">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4E281327" w14:textId="77777777" w:rsidR="007666E9" w:rsidRDefault="00000000">
            <w:pPr>
              <w:spacing w:before="120" w:after="120"/>
              <w:rPr>
                <w:rFonts w:eastAsiaTheme="minorEastAsia"/>
                <w:lang w:eastAsia="zh-CN"/>
              </w:rPr>
            </w:pPr>
            <w:r>
              <w:rPr>
                <w:rFonts w:eastAsia="PMingLiU"/>
                <w:lang w:eastAsia="zh-TW"/>
              </w:rPr>
              <w:t>OK</w:t>
            </w:r>
          </w:p>
        </w:tc>
        <w:tc>
          <w:tcPr>
            <w:tcW w:w="6801" w:type="dxa"/>
            <w:tcBorders>
              <w:top w:val="single" w:sz="4" w:space="0" w:color="auto"/>
              <w:left w:val="single" w:sz="4" w:space="0" w:color="auto"/>
              <w:bottom w:val="single" w:sz="4" w:space="0" w:color="auto"/>
              <w:right w:val="single" w:sz="4" w:space="0" w:color="auto"/>
            </w:tcBorders>
          </w:tcPr>
          <w:p w14:paraId="4E281328" w14:textId="77777777" w:rsidR="007666E9" w:rsidRDefault="007666E9">
            <w:pPr>
              <w:spacing w:before="120" w:after="120"/>
              <w:rPr>
                <w:rFonts w:eastAsia="Malgun Gothic"/>
                <w:lang w:eastAsia="ko-KR"/>
              </w:rPr>
            </w:pPr>
          </w:p>
        </w:tc>
      </w:tr>
      <w:tr w:rsidR="007666E9" w14:paraId="4E28132D" w14:textId="77777777">
        <w:tc>
          <w:tcPr>
            <w:tcW w:w="1265" w:type="dxa"/>
            <w:tcBorders>
              <w:top w:val="single" w:sz="4" w:space="0" w:color="auto"/>
              <w:left w:val="single" w:sz="4" w:space="0" w:color="auto"/>
              <w:bottom w:val="single" w:sz="4" w:space="0" w:color="auto"/>
              <w:right w:val="single" w:sz="4" w:space="0" w:color="auto"/>
            </w:tcBorders>
          </w:tcPr>
          <w:p w14:paraId="4E28132A" w14:textId="77777777" w:rsidR="007666E9"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E28132B" w14:textId="77777777" w:rsidR="007666E9" w:rsidRDefault="00000000">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4E28132C" w14:textId="77777777" w:rsidR="007666E9" w:rsidRDefault="007666E9">
            <w:pPr>
              <w:spacing w:before="120" w:after="120"/>
              <w:rPr>
                <w:rFonts w:eastAsia="Malgun Gothic"/>
                <w:lang w:eastAsia="ko-KR"/>
              </w:rPr>
            </w:pPr>
          </w:p>
        </w:tc>
      </w:tr>
      <w:tr w:rsidR="007666E9" w14:paraId="4E281331" w14:textId="77777777">
        <w:tc>
          <w:tcPr>
            <w:tcW w:w="1265" w:type="dxa"/>
            <w:tcBorders>
              <w:top w:val="single" w:sz="4" w:space="0" w:color="auto"/>
              <w:left w:val="single" w:sz="4" w:space="0" w:color="auto"/>
              <w:bottom w:val="single" w:sz="4" w:space="0" w:color="auto"/>
              <w:right w:val="single" w:sz="4" w:space="0" w:color="auto"/>
            </w:tcBorders>
          </w:tcPr>
          <w:p w14:paraId="4E28132E" w14:textId="77777777" w:rsidR="007666E9"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E28132F" w14:textId="77777777" w:rsidR="007666E9"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E281330" w14:textId="77777777" w:rsidR="007666E9" w:rsidRDefault="007666E9">
            <w:pPr>
              <w:spacing w:before="120" w:after="120"/>
              <w:rPr>
                <w:rFonts w:eastAsia="Malgun Gothic"/>
                <w:lang w:eastAsia="ko-KR"/>
              </w:rPr>
            </w:pPr>
          </w:p>
        </w:tc>
      </w:tr>
      <w:tr w:rsidR="007666E9" w14:paraId="4E281335" w14:textId="77777777">
        <w:tc>
          <w:tcPr>
            <w:tcW w:w="1265" w:type="dxa"/>
            <w:tcBorders>
              <w:top w:val="single" w:sz="4" w:space="0" w:color="auto"/>
              <w:left w:val="single" w:sz="4" w:space="0" w:color="auto"/>
              <w:bottom w:val="single" w:sz="4" w:space="0" w:color="auto"/>
              <w:right w:val="single" w:sz="4" w:space="0" w:color="auto"/>
            </w:tcBorders>
          </w:tcPr>
          <w:p w14:paraId="4E281332" w14:textId="77777777" w:rsidR="007666E9" w:rsidRDefault="00000000">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4E281333" w14:textId="77777777" w:rsidR="007666E9" w:rsidRDefault="007666E9">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4E281334" w14:textId="77777777" w:rsidR="007666E9" w:rsidRDefault="00000000">
            <w:pPr>
              <w:spacing w:before="120" w:after="120"/>
              <w:rPr>
                <w:rFonts w:eastAsia="Malgun Gothic"/>
                <w:lang w:eastAsia="ko-KR"/>
              </w:rPr>
            </w:pPr>
            <w:r>
              <w:rPr>
                <w:rFonts w:eastAsia="MS Mincho" w:hint="eastAsia"/>
                <w:lang w:eastAsia="ja-JP"/>
              </w:rPr>
              <w:t>A</w:t>
            </w:r>
            <w:r>
              <w:rPr>
                <w:rFonts w:eastAsia="MS Mincho"/>
                <w:lang w:eastAsia="ja-JP"/>
              </w:rPr>
              <w:t>gree with Samsung and Ericsson.</w:t>
            </w:r>
          </w:p>
        </w:tc>
      </w:tr>
    </w:tbl>
    <w:p w14:paraId="4E281336" w14:textId="77777777" w:rsidR="007666E9" w:rsidRDefault="007666E9">
      <w:pPr>
        <w:rPr>
          <w:rFonts w:eastAsia="PMingLiU"/>
          <w:b/>
          <w:lang w:eastAsia="zh-TW"/>
        </w:rPr>
      </w:pPr>
    </w:p>
    <w:p w14:paraId="4E281337" w14:textId="77777777" w:rsidR="007666E9" w:rsidRDefault="007666E9">
      <w:pPr>
        <w:rPr>
          <w:rFonts w:eastAsia="PMingLiU"/>
          <w:b/>
          <w:bCs/>
          <w:lang w:val="pt-BR" w:eastAsia="zh-TW"/>
        </w:rPr>
      </w:pPr>
    </w:p>
    <w:bookmarkEnd w:id="79"/>
    <w:p w14:paraId="4E281338" w14:textId="77777777" w:rsidR="007666E9" w:rsidRDefault="00000000">
      <w:pPr>
        <w:pStyle w:val="Heading2"/>
        <w:numPr>
          <w:ilvl w:val="0"/>
          <w:numId w:val="0"/>
        </w:numPr>
        <w:tabs>
          <w:tab w:val="left" w:pos="480"/>
        </w:tabs>
        <w:ind w:left="576" w:hanging="576"/>
        <w:rPr>
          <w:rFonts w:ascii="Times New Roman" w:eastAsia="PMingLiU" w:hAnsi="Times New Roman"/>
          <w:bCs w:val="0"/>
          <w:i w:val="0"/>
          <w:iCs w:val="0"/>
          <w:sz w:val="22"/>
          <w:u w:val="single"/>
        </w:rPr>
      </w:pPr>
      <w:r>
        <w:rPr>
          <w:rFonts w:ascii="Times New Roman" w:hAnsi="Times New Roman"/>
          <w:bCs w:val="0"/>
          <w:i w:val="0"/>
          <w:iCs w:val="0"/>
          <w:sz w:val="22"/>
          <w:u w:val="single"/>
        </w:rPr>
        <w:t>Issue 5: UE operation scenarios in the UL WUS design and potential enhancements</w:t>
      </w:r>
    </w:p>
    <w:p w14:paraId="4E281339" w14:textId="77777777" w:rsidR="007666E9" w:rsidRDefault="00000000">
      <w:pPr>
        <w:rPr>
          <w:rFonts w:eastAsia="PMingLiU"/>
          <w:b/>
          <w:lang w:eastAsia="zh-TW"/>
        </w:rPr>
      </w:pPr>
      <w:bookmarkStart w:id="80" w:name="OLE_LINK7"/>
      <w:r>
        <w:rPr>
          <w:rFonts w:eastAsia="PMingLiU"/>
          <w:b/>
          <w:lang w:eastAsia="zh-TW"/>
        </w:rPr>
        <w:t>Background</w:t>
      </w:r>
    </w:p>
    <w:p w14:paraId="4E28133A" w14:textId="77777777" w:rsidR="007666E9" w:rsidRDefault="00000000">
      <w:pPr>
        <w:rPr>
          <w:rFonts w:eastAsia="PMingLiU"/>
          <w:lang w:eastAsia="zh-TW"/>
        </w:rPr>
      </w:pPr>
      <w:r>
        <w:rPr>
          <w:rFonts w:eastAsia="PMingLiU" w:hint="eastAsia"/>
          <w:lang w:eastAsia="zh-TW"/>
        </w:rPr>
        <w:t>I</w:t>
      </w:r>
      <w:r>
        <w:rPr>
          <w:rFonts w:eastAsia="PMingLiU"/>
          <w:lang w:eastAsia="zh-TW"/>
        </w:rPr>
        <w:t>n RAN1 #116b, the following is agreed:</w:t>
      </w:r>
    </w:p>
    <w:p w14:paraId="4E28133B" w14:textId="77777777" w:rsidR="007666E9" w:rsidRDefault="00000000">
      <w:pPr>
        <w:ind w:leftChars="100" w:left="200"/>
        <w:rPr>
          <w:b/>
          <w:bCs/>
          <w:lang w:val="en-US" w:eastAsia="zh-CN"/>
        </w:rPr>
      </w:pPr>
      <w:r>
        <w:rPr>
          <w:b/>
          <w:bCs/>
          <w:highlight w:val="green"/>
          <w:lang w:val="en-US" w:eastAsia="zh-CN"/>
        </w:rPr>
        <w:t>Agreement</w:t>
      </w:r>
    </w:p>
    <w:p w14:paraId="4E28133C" w14:textId="77777777" w:rsidR="007666E9" w:rsidRDefault="00000000">
      <w:pPr>
        <w:pStyle w:val="ListParagraph"/>
        <w:ind w:leftChars="100" w:left="200"/>
        <w:rPr>
          <w:rFonts w:eastAsia="PMingLiU"/>
          <w:b/>
          <w:bCs/>
          <w:iCs/>
          <w:lang w:val="en-US" w:eastAsia="zh-TW"/>
        </w:rPr>
      </w:pPr>
      <w:r>
        <w:rPr>
          <w:rFonts w:eastAsia="PMingLiU"/>
          <w:b/>
          <w:bCs/>
          <w:iCs/>
          <w:lang w:val="en-US" w:eastAsia="zh-TW"/>
        </w:rPr>
        <w:t xml:space="preserve">RAN1 to further study the following </w:t>
      </w:r>
      <w:bookmarkStart w:id="81" w:name="OLE_LINK1"/>
      <w:r>
        <w:rPr>
          <w:rFonts w:eastAsia="PMingLiU"/>
          <w:b/>
          <w:bCs/>
          <w:iCs/>
          <w:lang w:val="en-US" w:eastAsia="zh-TW"/>
        </w:rPr>
        <w:t>UE operation scenarios</w:t>
      </w:r>
      <w:bookmarkEnd w:id="81"/>
      <w:r>
        <w:rPr>
          <w:rFonts w:eastAsia="PMingLiU"/>
          <w:b/>
          <w:bCs/>
          <w:iCs/>
          <w:lang w:val="en-US" w:eastAsia="zh-TW"/>
        </w:rPr>
        <w:t xml:space="preserve"> in the UL WUS design:</w:t>
      </w:r>
    </w:p>
    <w:p w14:paraId="4E28133D" w14:textId="77777777" w:rsidR="007666E9" w:rsidRDefault="00000000">
      <w:pPr>
        <w:pStyle w:val="ListParagraph"/>
        <w:numPr>
          <w:ilvl w:val="0"/>
          <w:numId w:val="8"/>
        </w:numPr>
        <w:ind w:leftChars="280" w:left="920"/>
        <w:rPr>
          <w:rFonts w:eastAsia="PMingLiU"/>
          <w:b/>
          <w:bCs/>
          <w:iCs/>
          <w:lang w:val="en-US" w:eastAsia="zh-TW"/>
        </w:rPr>
      </w:pPr>
      <w:r>
        <w:rPr>
          <w:rFonts w:eastAsia="PMingLiU"/>
          <w:b/>
          <w:bCs/>
          <w:iCs/>
          <w:lang w:val="en-US" w:eastAsia="zh-TW"/>
        </w:rPr>
        <w:t>Scenario 1: UE requests SIB1 to camp on NES cell</w:t>
      </w:r>
    </w:p>
    <w:p w14:paraId="4E28133E" w14:textId="77777777" w:rsidR="007666E9" w:rsidRDefault="00000000">
      <w:pPr>
        <w:pStyle w:val="ListParagraph"/>
        <w:numPr>
          <w:ilvl w:val="0"/>
          <w:numId w:val="8"/>
        </w:numPr>
        <w:ind w:leftChars="280" w:left="920"/>
        <w:rPr>
          <w:rFonts w:eastAsia="PMingLiU"/>
          <w:b/>
          <w:bCs/>
          <w:iCs/>
          <w:lang w:val="en-US" w:eastAsia="zh-TW"/>
        </w:rPr>
      </w:pPr>
      <w:r>
        <w:rPr>
          <w:rFonts w:eastAsia="PMingLiU"/>
          <w:b/>
          <w:bCs/>
          <w:iCs/>
          <w:lang w:val="en-US" w:eastAsia="zh-TW"/>
        </w:rPr>
        <w:t>Scenario 2: UE request SIB1 to perform random access procedure to make RRC connection to NES cell</w:t>
      </w:r>
    </w:p>
    <w:p w14:paraId="4E28133F" w14:textId="77777777" w:rsidR="007666E9" w:rsidRDefault="007666E9">
      <w:pPr>
        <w:rPr>
          <w:rFonts w:eastAsia="PMingLiU"/>
          <w:lang w:eastAsia="zh-TW"/>
        </w:rPr>
      </w:pPr>
    </w:p>
    <w:p w14:paraId="4E281340" w14:textId="77777777" w:rsidR="007666E9" w:rsidRDefault="00000000">
      <w:pPr>
        <w:rPr>
          <w:rFonts w:eastAsia="PMingLiU"/>
          <w:lang w:eastAsia="zh-TW"/>
        </w:rPr>
      </w:pPr>
      <w:r>
        <w:rPr>
          <w:rFonts w:eastAsia="PMingLiU"/>
          <w:lang w:eastAsia="zh-TW"/>
        </w:rPr>
        <w:t>For this topic, Companies’ view in RAN1 #117 are collected below.</w:t>
      </w:r>
    </w:p>
    <w:p w14:paraId="4E281341" w14:textId="77777777" w:rsidR="007666E9" w:rsidRDefault="00000000">
      <w:pPr>
        <w:pStyle w:val="ListParagraph"/>
        <w:numPr>
          <w:ilvl w:val="0"/>
          <w:numId w:val="24"/>
        </w:numPr>
        <w:ind w:leftChars="0"/>
        <w:rPr>
          <w:rFonts w:eastAsia="PMingLiU"/>
          <w:bCs/>
          <w:lang w:eastAsia="zh-TW"/>
        </w:rPr>
      </w:pPr>
      <w:r>
        <w:rPr>
          <w:rFonts w:eastAsia="PMingLiU"/>
          <w:bCs/>
          <w:highlight w:val="yellow"/>
          <w:lang w:eastAsia="zh-TW"/>
        </w:rPr>
        <w:t>Denso</w:t>
      </w:r>
      <w:r>
        <w:rPr>
          <w:rFonts w:eastAsia="PMingLiU"/>
          <w:bCs/>
          <w:lang w:eastAsia="zh-TW"/>
        </w:rPr>
        <w:t>: Support performing wake-up and random access in a single procedure</w:t>
      </w:r>
    </w:p>
    <w:p w14:paraId="4E281342" w14:textId="77777777" w:rsidR="007666E9" w:rsidRDefault="00000000">
      <w:pPr>
        <w:pStyle w:val="ListParagraph"/>
        <w:numPr>
          <w:ilvl w:val="0"/>
          <w:numId w:val="24"/>
        </w:numPr>
        <w:ind w:leftChars="0"/>
        <w:rPr>
          <w:rFonts w:eastAsia="PMingLiU"/>
          <w:bCs/>
          <w:lang w:eastAsia="zh-TW"/>
        </w:rPr>
      </w:pPr>
      <w:r>
        <w:rPr>
          <w:rFonts w:eastAsia="PMingLiU"/>
          <w:bCs/>
          <w:highlight w:val="yellow"/>
          <w:lang w:eastAsia="zh-TW"/>
        </w:rPr>
        <w:t>LG</w:t>
      </w:r>
      <w:r>
        <w:rPr>
          <w:rFonts w:eastAsia="PMingLiU"/>
          <w:bCs/>
          <w:lang w:eastAsia="zh-TW"/>
        </w:rPr>
        <w:t>: Study combining the on-demand SIB1 procedure with the initial access procedure and/or an on-demand SI  procedure</w:t>
      </w:r>
    </w:p>
    <w:p w14:paraId="4E281343" w14:textId="77777777" w:rsidR="007666E9" w:rsidRDefault="00000000">
      <w:pPr>
        <w:pStyle w:val="ListParagraph"/>
        <w:numPr>
          <w:ilvl w:val="0"/>
          <w:numId w:val="24"/>
        </w:numPr>
        <w:ind w:leftChars="0"/>
        <w:rPr>
          <w:rFonts w:eastAsia="PMingLiU"/>
          <w:bCs/>
          <w:lang w:eastAsia="zh-TW"/>
        </w:rPr>
      </w:pPr>
      <w:r>
        <w:rPr>
          <w:rFonts w:eastAsia="PMingLiU"/>
          <w:bCs/>
          <w:highlight w:val="yellow"/>
          <w:lang w:eastAsia="zh-TW"/>
        </w:rPr>
        <w:t>DOCOMO</w:t>
      </w:r>
      <w:r>
        <w:rPr>
          <w:rFonts w:eastAsia="PMingLiU"/>
          <w:bCs/>
          <w:lang w:eastAsia="zh-TW"/>
        </w:rPr>
        <w:t>:</w:t>
      </w:r>
    </w:p>
    <w:p w14:paraId="4E281344" w14:textId="77777777" w:rsidR="007666E9" w:rsidRDefault="00000000">
      <w:pPr>
        <w:pStyle w:val="ListParagraph"/>
        <w:numPr>
          <w:ilvl w:val="1"/>
          <w:numId w:val="24"/>
        </w:numPr>
        <w:ind w:leftChars="0"/>
        <w:rPr>
          <w:rFonts w:eastAsia="PMingLiU"/>
          <w:bCs/>
          <w:lang w:eastAsia="zh-TW"/>
        </w:rPr>
      </w:pPr>
      <w:r>
        <w:rPr>
          <w:rFonts w:eastAsia="PMingLiU"/>
          <w:bCs/>
          <w:lang w:eastAsia="zh-TW"/>
        </w:rPr>
        <w:t xml:space="preserve">Study </w:t>
      </w:r>
      <w:bookmarkStart w:id="82" w:name="OLE_LINK278"/>
      <w:r>
        <w:rPr>
          <w:rFonts w:eastAsia="PMingLiU"/>
          <w:bCs/>
          <w:lang w:eastAsia="zh-TW"/>
        </w:rPr>
        <w:t>whether the wake-up procedure can be part of random-access procedure to reduce the initial access delay</w:t>
      </w:r>
      <w:bookmarkEnd w:id="82"/>
      <w:r>
        <w:rPr>
          <w:rFonts w:eastAsia="PMingLiU"/>
          <w:bCs/>
          <w:lang w:eastAsia="zh-TW"/>
        </w:rPr>
        <w:t>.</w:t>
      </w:r>
    </w:p>
    <w:p w14:paraId="4E281345" w14:textId="77777777" w:rsidR="007666E9" w:rsidRDefault="00000000">
      <w:pPr>
        <w:pStyle w:val="ListParagraph"/>
        <w:numPr>
          <w:ilvl w:val="2"/>
          <w:numId w:val="24"/>
        </w:numPr>
        <w:ind w:leftChars="0"/>
        <w:rPr>
          <w:rFonts w:eastAsia="PMingLiU"/>
          <w:bCs/>
          <w:lang w:eastAsia="zh-TW"/>
        </w:rPr>
      </w:pPr>
      <w:bookmarkStart w:id="83" w:name="OLE_LINK279"/>
      <w:r>
        <w:rPr>
          <w:rFonts w:eastAsia="PMingLiU"/>
          <w:bCs/>
          <w:lang w:eastAsia="zh-TW"/>
        </w:rPr>
        <w:t>in which condition that wake-up procedure can be part of random-access procedure</w:t>
      </w:r>
      <w:bookmarkEnd w:id="83"/>
      <w:r>
        <w:rPr>
          <w:rFonts w:eastAsia="PMingLiU"/>
          <w:bCs/>
          <w:lang w:eastAsia="zh-TW"/>
        </w:rPr>
        <w:t>.</w:t>
      </w:r>
    </w:p>
    <w:p w14:paraId="4E281346" w14:textId="77777777" w:rsidR="007666E9" w:rsidRDefault="00000000">
      <w:pPr>
        <w:pStyle w:val="ListParagraph"/>
        <w:numPr>
          <w:ilvl w:val="0"/>
          <w:numId w:val="24"/>
        </w:numPr>
        <w:ind w:leftChars="0"/>
        <w:rPr>
          <w:rFonts w:eastAsia="PMingLiU"/>
          <w:bCs/>
          <w:lang w:eastAsia="zh-TW"/>
        </w:rPr>
      </w:pPr>
      <w:r>
        <w:rPr>
          <w:rFonts w:eastAsia="PMingLiU"/>
          <w:bCs/>
          <w:highlight w:val="yellow"/>
          <w:lang w:eastAsia="zh-TW"/>
        </w:rPr>
        <w:t>Ericsson</w:t>
      </w:r>
      <w:r>
        <w:rPr>
          <w:rFonts w:eastAsia="PMingLiU"/>
          <w:bCs/>
          <w:lang w:eastAsia="zh-TW"/>
        </w:rPr>
        <w:t>: A new procedure to support UE request SIB1 to perform random access procedure to make RRC connection to NES cell (Scenario 2) requires significant standardization effort and makes the standard more complex, while the gains are not clear.</w:t>
      </w:r>
    </w:p>
    <w:p w14:paraId="4E281347" w14:textId="77777777" w:rsidR="007666E9" w:rsidRDefault="00000000">
      <w:pPr>
        <w:pStyle w:val="ListParagraph"/>
        <w:numPr>
          <w:ilvl w:val="0"/>
          <w:numId w:val="24"/>
        </w:numPr>
        <w:ind w:leftChars="0"/>
        <w:rPr>
          <w:rFonts w:eastAsia="PMingLiU"/>
          <w:bCs/>
          <w:lang w:eastAsia="zh-TW"/>
        </w:rPr>
      </w:pPr>
      <w:r>
        <w:rPr>
          <w:rFonts w:eastAsia="PMingLiU" w:hint="eastAsia"/>
          <w:bCs/>
          <w:highlight w:val="yellow"/>
          <w:lang w:eastAsia="zh-TW"/>
        </w:rPr>
        <w:t>Hu</w:t>
      </w:r>
      <w:r>
        <w:rPr>
          <w:rFonts w:eastAsia="PMingLiU"/>
          <w:bCs/>
          <w:highlight w:val="yellow"/>
          <w:lang w:eastAsia="zh-TW"/>
        </w:rPr>
        <w:t>awei</w:t>
      </w:r>
      <w:r>
        <w:rPr>
          <w:rFonts w:eastAsia="PMingLiU" w:hint="eastAsia"/>
          <w:bCs/>
          <w:highlight w:val="yellow"/>
          <w:lang w:eastAsia="zh-TW"/>
        </w:rPr>
        <w:t xml:space="preserve">: </w:t>
      </w:r>
    </w:p>
    <w:p w14:paraId="4E281348" w14:textId="77777777" w:rsidR="007666E9" w:rsidRDefault="00000000">
      <w:pPr>
        <w:pStyle w:val="ListParagraph"/>
        <w:numPr>
          <w:ilvl w:val="1"/>
          <w:numId w:val="24"/>
        </w:numPr>
        <w:ind w:leftChars="0"/>
        <w:rPr>
          <w:rFonts w:eastAsia="PMingLiU"/>
          <w:lang w:eastAsia="zh-TW"/>
        </w:rPr>
      </w:pPr>
      <w:r>
        <w:rPr>
          <w:rFonts w:ascii="TimesNewRomanPS-BoldItalicMT" w:hAnsi="TimesNewRomanPS-BoldItalicMT" w:cs="TimesNewRomanPS-BoldItalicMT" w:hint="eastAsia"/>
          <w:szCs w:val="20"/>
          <w:lang w:val="en-US"/>
        </w:rPr>
        <w:t xml:space="preserve">At least, </w:t>
      </w:r>
      <w:bookmarkStart w:id="84" w:name="OLE_LINK51"/>
      <w:r>
        <w:rPr>
          <w:rFonts w:ascii="TimesNewRomanPS-BoldItalicMT" w:hAnsi="TimesNewRomanPS-BoldItalicMT" w:cs="TimesNewRomanPS-BoldItalicMT" w:hint="eastAsia"/>
          <w:szCs w:val="20"/>
          <w:lang w:val="en-US"/>
        </w:rPr>
        <w:t>Scenario 1 is the assumption in RAN1 for further study for case 2 (Option 1+B+X).</w:t>
      </w:r>
    </w:p>
    <w:p w14:paraId="4E281349" w14:textId="77777777" w:rsidR="007666E9" w:rsidRDefault="00000000">
      <w:pPr>
        <w:pStyle w:val="ListParagraph"/>
        <w:numPr>
          <w:ilvl w:val="1"/>
          <w:numId w:val="24"/>
        </w:numPr>
        <w:ind w:leftChars="0"/>
        <w:rPr>
          <w:rFonts w:eastAsia="PMingLiU"/>
          <w:szCs w:val="20"/>
          <w:lang w:eastAsia="zh-TW"/>
        </w:rPr>
      </w:pPr>
      <w:r>
        <w:rPr>
          <w:rFonts w:ascii="TimesNewRomanPS-BoldItalicMT" w:hAnsi="TimesNewRomanPS-BoldItalicMT" w:cs="TimesNewRomanPS-BoldItalicMT" w:hint="eastAsia"/>
          <w:szCs w:val="20"/>
          <w:lang w:val="en-US"/>
        </w:rPr>
        <w:t>Scenario 2 is the assumption in RAN1 for further study for case 3 (Option 2+B+Y)</w:t>
      </w:r>
      <w:r>
        <w:rPr>
          <w:rFonts w:ascii="TimesNewRomanPS-BoldItalicMT" w:hAnsi="TimesNewRomanPS-BoldItalicMT" w:cs="TimesNewRomanPS-BoldItalicMT" w:hint="eastAsia"/>
          <w:b/>
          <w:bCs/>
          <w:szCs w:val="20"/>
          <w:lang w:val="en-US"/>
        </w:rPr>
        <w:t>.</w:t>
      </w:r>
      <w:bookmarkEnd w:id="84"/>
    </w:p>
    <w:p w14:paraId="4E28134A" w14:textId="77777777" w:rsidR="007666E9" w:rsidRDefault="00000000">
      <w:pPr>
        <w:pStyle w:val="ListParagraph"/>
        <w:numPr>
          <w:ilvl w:val="0"/>
          <w:numId w:val="24"/>
        </w:numPr>
        <w:ind w:leftChars="0"/>
        <w:rPr>
          <w:rFonts w:eastAsia="PMingLiU"/>
          <w:bCs/>
          <w:lang w:eastAsia="zh-TW"/>
        </w:rPr>
      </w:pPr>
      <w:bookmarkStart w:id="85" w:name="OLE_LINK16"/>
      <w:r>
        <w:rPr>
          <w:rFonts w:eastAsia="PMingLiU" w:hint="eastAsia"/>
          <w:bCs/>
          <w:highlight w:val="yellow"/>
          <w:lang w:eastAsia="zh-TW"/>
        </w:rPr>
        <w:t>S</w:t>
      </w:r>
      <w:r>
        <w:rPr>
          <w:rFonts w:eastAsia="PMingLiU"/>
          <w:bCs/>
          <w:highlight w:val="yellow"/>
          <w:lang w:eastAsia="zh-TW"/>
        </w:rPr>
        <w:t>preadtrum</w:t>
      </w:r>
      <w:r>
        <w:rPr>
          <w:rFonts w:eastAsia="PMingLiU"/>
          <w:bCs/>
          <w:lang w:eastAsia="zh-TW"/>
        </w:rPr>
        <w:t>: Scenario 1 and Scenario 2 can be combined</w:t>
      </w:r>
    </w:p>
    <w:p w14:paraId="4E28134B" w14:textId="77777777" w:rsidR="007666E9" w:rsidRDefault="00000000">
      <w:pPr>
        <w:pStyle w:val="ListParagraph"/>
        <w:numPr>
          <w:ilvl w:val="0"/>
          <w:numId w:val="24"/>
        </w:numPr>
        <w:ind w:leftChars="0"/>
        <w:rPr>
          <w:rFonts w:eastAsia="PMingLiU"/>
          <w:bCs/>
          <w:lang w:eastAsia="zh-TW"/>
        </w:rPr>
      </w:pPr>
      <w:r>
        <w:rPr>
          <w:rFonts w:eastAsia="PMingLiU"/>
          <w:bCs/>
          <w:highlight w:val="yellow"/>
          <w:lang w:eastAsia="zh-TW"/>
        </w:rPr>
        <w:t>vivo</w:t>
      </w:r>
      <w:r>
        <w:rPr>
          <w:rFonts w:eastAsia="PMingLiU"/>
          <w:bCs/>
          <w:lang w:eastAsia="zh-TW"/>
        </w:rPr>
        <w:t>: At least support scenario1, i.e., UE requests SIB1 to camp on NES cell.</w:t>
      </w:r>
    </w:p>
    <w:bookmarkEnd w:id="85"/>
    <w:p w14:paraId="4E28134C" w14:textId="77777777" w:rsidR="007666E9" w:rsidRDefault="00000000">
      <w:pPr>
        <w:pStyle w:val="ListParagraph"/>
        <w:numPr>
          <w:ilvl w:val="0"/>
          <w:numId w:val="24"/>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okia</w:t>
      </w:r>
      <w:r>
        <w:rPr>
          <w:rFonts w:eastAsia="PMingLiU"/>
          <w:bCs/>
          <w:lang w:eastAsia="zh-TW"/>
        </w:rPr>
        <w:t>: UE operation scenarios are RAN2 aspects.</w:t>
      </w:r>
    </w:p>
    <w:p w14:paraId="4E28134D" w14:textId="77777777" w:rsidR="007666E9" w:rsidRDefault="00000000">
      <w:pPr>
        <w:pStyle w:val="ListParagraph"/>
        <w:numPr>
          <w:ilvl w:val="0"/>
          <w:numId w:val="24"/>
        </w:numPr>
        <w:ind w:leftChars="0"/>
        <w:rPr>
          <w:rFonts w:eastAsia="PMingLiU"/>
          <w:bCs/>
          <w:lang w:eastAsia="zh-TW"/>
        </w:rPr>
      </w:pPr>
      <w:r>
        <w:rPr>
          <w:rFonts w:eastAsia="PMingLiU" w:hint="eastAsia"/>
          <w:bCs/>
          <w:highlight w:val="yellow"/>
          <w:lang w:eastAsia="zh-TW"/>
        </w:rPr>
        <w:t>A</w:t>
      </w:r>
      <w:r>
        <w:rPr>
          <w:rFonts w:eastAsia="PMingLiU"/>
          <w:bCs/>
          <w:highlight w:val="yellow"/>
          <w:lang w:eastAsia="zh-TW"/>
        </w:rPr>
        <w:t>pple</w:t>
      </w:r>
      <w:r>
        <w:rPr>
          <w:rFonts w:eastAsia="PMingLiU"/>
          <w:bCs/>
          <w:lang w:eastAsia="zh-TW"/>
        </w:rPr>
        <w:t xml:space="preserve">: </w:t>
      </w:r>
    </w:p>
    <w:p w14:paraId="4E28134E" w14:textId="77777777" w:rsidR="007666E9" w:rsidRDefault="00000000">
      <w:pPr>
        <w:pStyle w:val="ListParagraph"/>
        <w:numPr>
          <w:ilvl w:val="1"/>
          <w:numId w:val="24"/>
        </w:numPr>
        <w:ind w:leftChars="0"/>
        <w:rPr>
          <w:rFonts w:eastAsia="PMingLiU"/>
          <w:bCs/>
          <w:lang w:eastAsia="zh-TW"/>
        </w:rPr>
      </w:pPr>
      <w:r>
        <w:rPr>
          <w:rFonts w:eastAsia="PMingLiU"/>
          <w:bCs/>
          <w:lang w:eastAsia="zh-TW"/>
        </w:rPr>
        <w:t>For Scenario 1, Case 2 could be considered as the baseline UE behavior</w:t>
      </w:r>
    </w:p>
    <w:p w14:paraId="4E28134F" w14:textId="77777777" w:rsidR="007666E9" w:rsidRDefault="00000000">
      <w:pPr>
        <w:pStyle w:val="ListParagraph"/>
        <w:numPr>
          <w:ilvl w:val="1"/>
          <w:numId w:val="24"/>
        </w:numPr>
        <w:ind w:leftChars="0"/>
        <w:rPr>
          <w:rFonts w:eastAsia="PMingLiU"/>
          <w:bCs/>
          <w:lang w:eastAsia="zh-TW"/>
        </w:rPr>
      </w:pPr>
      <w:r>
        <w:rPr>
          <w:rFonts w:eastAsia="PMingLiU"/>
          <w:bCs/>
          <w:lang w:eastAsia="zh-TW"/>
        </w:rPr>
        <w:t>For Scenario 2, Case 3 could be considered as the baseline UE behavior</w:t>
      </w:r>
    </w:p>
    <w:p w14:paraId="4E281350" w14:textId="77777777" w:rsidR="007666E9" w:rsidRDefault="00000000">
      <w:pPr>
        <w:pStyle w:val="ListParagraph"/>
        <w:numPr>
          <w:ilvl w:val="0"/>
          <w:numId w:val="24"/>
        </w:numPr>
        <w:ind w:leftChars="0"/>
        <w:rPr>
          <w:rFonts w:eastAsia="PMingLiU"/>
          <w:bCs/>
          <w:lang w:eastAsia="zh-TW"/>
        </w:rPr>
      </w:pPr>
      <w:r>
        <w:rPr>
          <w:rFonts w:eastAsia="PMingLiU" w:hint="eastAsia"/>
          <w:bCs/>
          <w:highlight w:val="yellow"/>
          <w:lang w:eastAsia="zh-TW"/>
        </w:rPr>
        <w:t>C</w:t>
      </w:r>
      <w:r>
        <w:rPr>
          <w:rFonts w:eastAsia="PMingLiU"/>
          <w:bCs/>
          <w:highlight w:val="yellow"/>
          <w:lang w:eastAsia="zh-TW"/>
        </w:rPr>
        <w:t>ATT</w:t>
      </w:r>
      <w:r>
        <w:rPr>
          <w:rFonts w:eastAsia="PMingLiU"/>
          <w:bCs/>
          <w:lang w:eastAsia="zh-TW"/>
        </w:rPr>
        <w:t xml:space="preserve">: If on-demand SIB1 is supported, UL WUS for SIB1 request could be used for an initial access procedure. </w:t>
      </w:r>
      <w:bookmarkStart w:id="86" w:name="OLE_LINK50"/>
      <w:r>
        <w:rPr>
          <w:rFonts w:eastAsia="PMingLiU"/>
          <w:bCs/>
          <w:lang w:eastAsia="zh-TW"/>
        </w:rPr>
        <w:t xml:space="preserve">Dedicated PRACH resource should be configured to distinguish scenario 1 and scenario 2 </w:t>
      </w:r>
      <w:bookmarkEnd w:id="86"/>
      <w:r>
        <w:rPr>
          <w:rFonts w:eastAsia="PMingLiU"/>
          <w:bCs/>
          <w:lang w:eastAsia="zh-TW"/>
        </w:rPr>
        <w:t>when considering UL WUS design</w:t>
      </w:r>
    </w:p>
    <w:p w14:paraId="4E281351" w14:textId="77777777" w:rsidR="007666E9" w:rsidRDefault="00000000">
      <w:pPr>
        <w:pStyle w:val="ListParagraph"/>
        <w:numPr>
          <w:ilvl w:val="0"/>
          <w:numId w:val="24"/>
        </w:numPr>
        <w:ind w:leftChars="0"/>
        <w:rPr>
          <w:rFonts w:eastAsia="PMingLiU"/>
          <w:bCs/>
          <w:szCs w:val="20"/>
          <w:lang w:eastAsia="zh-TW"/>
        </w:rPr>
      </w:pPr>
      <w:r>
        <w:rPr>
          <w:rFonts w:eastAsia="PMingLiU"/>
          <w:bCs/>
          <w:szCs w:val="20"/>
          <w:highlight w:val="yellow"/>
          <w:lang w:eastAsia="zh-TW"/>
        </w:rPr>
        <w:t>China Telecom</w:t>
      </w:r>
    </w:p>
    <w:p w14:paraId="4E281352" w14:textId="77777777" w:rsidR="007666E9" w:rsidRDefault="00000000">
      <w:pPr>
        <w:pStyle w:val="ListParagraph"/>
        <w:widowControl w:val="0"/>
        <w:numPr>
          <w:ilvl w:val="1"/>
          <w:numId w:val="24"/>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Scenario 1 should be supported and studied for on-demand SSB, especially when the on</w:t>
      </w:r>
      <w:r>
        <w:rPr>
          <w:rFonts w:ascii="PMingLiU" w:eastAsia="PMingLiU" w:hAnsi="PMingLiU" w:cs="PMingLiU" w:hint="eastAsia"/>
          <w:szCs w:val="20"/>
          <w:lang w:val="en-US" w:eastAsia="zh-TW"/>
        </w:rPr>
        <w:t>-</w:t>
      </w:r>
      <w:r>
        <w:rPr>
          <w:rFonts w:ascii="TimesNewRomanPS-BoldItalicMT" w:hAnsi="TimesNewRomanPS-BoldItalicMT" w:cs="TimesNewRomanPS-BoldItalicMT" w:hint="eastAsia"/>
          <w:szCs w:val="20"/>
          <w:lang w:val="en-US"/>
        </w:rPr>
        <w:t xml:space="preserve">demand SIB1 is </w:t>
      </w:r>
      <w:r>
        <w:rPr>
          <w:rFonts w:ascii="TimesNewRomanPS-BoldItalicMT" w:hAnsi="TimesNewRomanPS-BoldItalicMT" w:cs="TimesNewRomanPS-BoldItalicMT" w:hint="eastAsia"/>
          <w:szCs w:val="20"/>
          <w:lang w:val="en-US"/>
        </w:rPr>
        <w:lastRenderedPageBreak/>
        <w:t>transmitted in Cell A.</w:t>
      </w:r>
    </w:p>
    <w:p w14:paraId="4E281353" w14:textId="77777777" w:rsidR="007666E9" w:rsidRDefault="00000000">
      <w:pPr>
        <w:pStyle w:val="ListParagraph"/>
        <w:numPr>
          <w:ilvl w:val="1"/>
          <w:numId w:val="24"/>
        </w:numPr>
        <w:ind w:leftChars="0"/>
        <w:rPr>
          <w:rFonts w:eastAsia="PMingLiU"/>
          <w:szCs w:val="20"/>
          <w:lang w:eastAsia="zh-TW"/>
        </w:rPr>
      </w:pPr>
      <w:r>
        <w:rPr>
          <w:rFonts w:ascii="TimesNewRomanPS-BoldItalicMT" w:hAnsi="TimesNewRomanPS-BoldItalicMT" w:cs="TimesNewRomanPS-BoldItalicMT" w:hint="eastAsia"/>
          <w:szCs w:val="20"/>
          <w:lang w:val="en-US"/>
        </w:rPr>
        <w:t>Observation 3: Scenario 2 is not needed if on-demand SIB1 is transmitted on Cell A.</w:t>
      </w:r>
    </w:p>
    <w:p w14:paraId="4E281354" w14:textId="77777777" w:rsidR="007666E9" w:rsidRDefault="00000000">
      <w:pPr>
        <w:pStyle w:val="ListParagraph"/>
        <w:numPr>
          <w:ilvl w:val="0"/>
          <w:numId w:val="24"/>
        </w:numPr>
        <w:ind w:leftChars="0"/>
        <w:rPr>
          <w:rFonts w:eastAsia="PMingLiU"/>
          <w:bCs/>
          <w:szCs w:val="20"/>
          <w:lang w:eastAsia="zh-TW"/>
        </w:rPr>
      </w:pPr>
      <w:r>
        <w:rPr>
          <w:rFonts w:eastAsia="PMingLiU"/>
          <w:bCs/>
          <w:szCs w:val="20"/>
          <w:highlight w:val="yellow"/>
          <w:lang w:eastAsia="zh-TW"/>
        </w:rPr>
        <w:t>Lenovo</w:t>
      </w:r>
    </w:p>
    <w:p w14:paraId="4E281355" w14:textId="77777777" w:rsidR="007666E9" w:rsidRDefault="00000000">
      <w:pPr>
        <w:pStyle w:val="ListParagraph"/>
        <w:numPr>
          <w:ilvl w:val="1"/>
          <w:numId w:val="24"/>
        </w:numPr>
        <w:ind w:leftChars="0"/>
        <w:rPr>
          <w:rFonts w:ascii="TimesNewRomanPS-BoldMT" w:eastAsia="TimesNewRomanPS-BoldMT" w:hAnsi="Times New Roman" w:cs="TimesNewRomanPS-BoldMT"/>
          <w:b/>
          <w:bCs/>
          <w:szCs w:val="20"/>
          <w:lang w:val="en-US"/>
        </w:rPr>
      </w:pPr>
      <w:bookmarkStart w:id="87" w:name="OLE_LINK57"/>
      <w:r>
        <w:rPr>
          <w:rFonts w:ascii="TimesNewRomanPS-BoldMT" w:eastAsia="TimesNewRomanPS-BoldMT" w:hAnsi="Times New Roman" w:cs="TimesNewRomanPS-BoldMT" w:hint="eastAsia"/>
          <w:b/>
          <w:bCs/>
          <w:szCs w:val="20"/>
          <w:lang w:val="en-US"/>
        </w:rPr>
        <w:t>RAN2 has agreed to support UE operation Scenario 1, i.e., UE requests SIB1 to camp on NES cell.</w:t>
      </w:r>
    </w:p>
    <w:p w14:paraId="4E281356" w14:textId="77777777" w:rsidR="007666E9" w:rsidRDefault="00000000">
      <w:pPr>
        <w:pStyle w:val="ListParagraph"/>
        <w:numPr>
          <w:ilvl w:val="1"/>
          <w:numId w:val="24"/>
        </w:numPr>
        <w:ind w:leftChars="0"/>
        <w:rPr>
          <w:rFonts w:eastAsia="PMingLiU"/>
          <w:szCs w:val="20"/>
          <w:lang w:eastAsia="zh-TW"/>
        </w:rPr>
      </w:pPr>
      <w:r>
        <w:rPr>
          <w:rFonts w:ascii="TimesNewRomanPS-BoldMT" w:eastAsia="TimesNewRomanPS-BoldMT" w:hAnsi="Times New Roman" w:cs="TimesNewRomanPS-BoldMT" w:hint="eastAsia"/>
          <w:szCs w:val="20"/>
          <w:lang w:val="en-US"/>
        </w:rPr>
        <w:t>Support UE operation Scenario 2 for more gNB power saving, i.e., UE requests SIB1 to perform</w:t>
      </w:r>
      <w:r>
        <w:rPr>
          <w:rFonts w:ascii="TimesNewRomanPS-BoldMT" w:eastAsia="TimesNewRomanPS-BoldMT"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rPr>
        <w:t>random access procedure to make RRC connection to NES cell.</w:t>
      </w:r>
      <w:bookmarkEnd w:id="87"/>
    </w:p>
    <w:p w14:paraId="4E281357" w14:textId="77777777" w:rsidR="007666E9" w:rsidRDefault="00000000">
      <w:pPr>
        <w:pStyle w:val="ListParagraph"/>
        <w:widowControl w:val="0"/>
        <w:numPr>
          <w:ilvl w:val="1"/>
          <w:numId w:val="24"/>
        </w:numPr>
        <w:autoSpaceDE w:val="0"/>
        <w:autoSpaceDN w:val="0"/>
        <w:adjustRightInd w:val="0"/>
        <w:ind w:leftChars="0"/>
        <w:rPr>
          <w:rFonts w:ascii="TimesNewRomanPS-BoldMT" w:eastAsiaTheme="minorEastAsia" w:hAnsi="Times New Roman" w:cs="TimesNewRomanPS-BoldMT"/>
          <w:b/>
          <w:bCs/>
          <w:szCs w:val="20"/>
          <w:lang w:val="en-US"/>
        </w:rPr>
      </w:pPr>
      <w:r>
        <w:rPr>
          <w:rFonts w:ascii="TimesNewRomanPS-BoldMT" w:eastAsia="TimesNewRomanPS-BoldMT" w:hAnsi="Times New Roman" w:cs="TimesNewRomanPS-BoldMT" w:hint="eastAsia"/>
          <w:b/>
          <w:bCs/>
          <w:szCs w:val="20"/>
          <w:lang w:val="en-US"/>
        </w:rPr>
        <w:t>RAN2 has agreed to reuse existing Msg1 based on-demand procedure for on-demand SIB1</w:t>
      </w:r>
      <w:r>
        <w:rPr>
          <w:rFonts w:ascii="TimesNewRomanPS-BoldMT" w:eastAsia="TimesNewRomanPS-BoldMT" w:hAnsi="Times New Roman" w:cs="TimesNewRomanPS-BoldMT" w:hint="eastAsia"/>
          <w:b/>
          <w:bCs/>
          <w:szCs w:val="20"/>
          <w:lang w:val="en-US" w:eastAsia="zh-TW"/>
        </w:rPr>
        <w:t xml:space="preserve"> </w:t>
      </w:r>
      <w:r>
        <w:rPr>
          <w:rFonts w:ascii="TimesNewRomanPS-BoldMT" w:eastAsia="TimesNewRomanPS-BoldMT" w:hAnsi="Times New Roman" w:cs="TimesNewRomanPS-BoldMT" w:hint="eastAsia"/>
          <w:b/>
          <w:bCs/>
          <w:szCs w:val="20"/>
          <w:lang w:val="en-US"/>
        </w:rPr>
        <w:t>procedure.</w:t>
      </w:r>
    </w:p>
    <w:p w14:paraId="4E281358" w14:textId="77777777" w:rsidR="007666E9" w:rsidRDefault="00000000">
      <w:pPr>
        <w:pStyle w:val="ListParagraph"/>
        <w:widowControl w:val="0"/>
        <w:numPr>
          <w:ilvl w:val="1"/>
          <w:numId w:val="24"/>
        </w:numPr>
        <w:autoSpaceDE w:val="0"/>
        <w:autoSpaceDN w:val="0"/>
        <w:adjustRightInd w:val="0"/>
        <w:ind w:leftChars="0"/>
        <w:rPr>
          <w:rFonts w:ascii="TimesNewRomanPS-BoldMT" w:eastAsia="TimesNewRomanPS-BoldMT" w:hAnsi="Times New Roman" w:cs="TimesNewRomanPS-BoldMT"/>
          <w:szCs w:val="20"/>
          <w:lang w:val="en-US"/>
        </w:rPr>
      </w:pPr>
      <w:r>
        <w:rPr>
          <w:rFonts w:ascii="TimesNewRomanPS-BoldMT" w:eastAsia="TimesNewRomanPS-BoldMT" w:hAnsi="Times New Roman" w:cs="TimesNewRomanPS-BoldMT" w:hint="eastAsia"/>
          <w:szCs w:val="20"/>
          <w:lang w:val="en-US"/>
        </w:rPr>
        <w:t>Support to use a combined PRACH procedure for initial access and on-demand SIB1, i.e., RACH</w:t>
      </w:r>
      <w:r>
        <w:rPr>
          <w:rFonts w:ascii="TimesNewRomanPS-BoldMT" w:eastAsia="TimesNewRomanPS-BoldMT"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rPr>
        <w:t>resource for SIB1 request could be used for an initial access procedure.</w:t>
      </w:r>
    </w:p>
    <w:p w14:paraId="4E281359" w14:textId="77777777" w:rsidR="007666E9" w:rsidRDefault="00000000">
      <w:pPr>
        <w:pStyle w:val="ListParagraph"/>
        <w:widowControl w:val="0"/>
        <w:numPr>
          <w:ilvl w:val="1"/>
          <w:numId w:val="24"/>
        </w:numPr>
        <w:autoSpaceDE w:val="0"/>
        <w:autoSpaceDN w:val="0"/>
        <w:adjustRightInd w:val="0"/>
        <w:ind w:leftChars="0"/>
        <w:rPr>
          <w:rFonts w:ascii="TimesNewRomanPS-BoldMT" w:eastAsiaTheme="minorEastAsia" w:hAnsi="Times New Roman" w:cs="TimesNewRomanPS-BoldMT"/>
          <w:szCs w:val="20"/>
          <w:lang w:val="en-US"/>
        </w:rPr>
      </w:pPr>
      <w:r>
        <w:rPr>
          <w:rFonts w:ascii="TimesNewRomanPS-BoldMT" w:eastAsia="TimesNewRomanPS-BoldMT" w:hAnsi="Times New Roman" w:cs="TimesNewRomanPS-BoldMT" w:hint="eastAsia"/>
          <w:szCs w:val="20"/>
          <w:lang w:val="en-US"/>
        </w:rPr>
        <w:t>Support to use a combined PRACH procedure for on-demand SI and on-demand SIB1, i.e., RACH</w:t>
      </w:r>
      <w:r>
        <w:rPr>
          <w:rFonts w:ascii="TimesNewRomanPS-BoldMT" w:eastAsia="TimesNewRomanPS-BoldMT"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rPr>
        <w:t>resource for SIB1 request could be used for an on-demand SI procedure.</w:t>
      </w:r>
    </w:p>
    <w:p w14:paraId="4E28135A" w14:textId="77777777" w:rsidR="007666E9" w:rsidRDefault="00000000">
      <w:pPr>
        <w:pStyle w:val="ListParagraph"/>
        <w:numPr>
          <w:ilvl w:val="0"/>
          <w:numId w:val="24"/>
        </w:numPr>
        <w:ind w:leftChars="0"/>
        <w:rPr>
          <w:rFonts w:eastAsia="PMingLiU"/>
          <w:bCs/>
          <w:szCs w:val="20"/>
          <w:lang w:eastAsia="zh-TW"/>
        </w:rPr>
      </w:pPr>
      <w:r>
        <w:rPr>
          <w:rFonts w:eastAsia="PMingLiU"/>
          <w:bCs/>
          <w:szCs w:val="20"/>
          <w:highlight w:val="yellow"/>
          <w:lang w:eastAsia="zh-TW"/>
        </w:rPr>
        <w:t>CMCC</w:t>
      </w:r>
    </w:p>
    <w:p w14:paraId="4E28135B" w14:textId="77777777" w:rsidR="007666E9" w:rsidRDefault="00000000">
      <w:pPr>
        <w:pStyle w:val="ListParagraph"/>
        <w:numPr>
          <w:ilvl w:val="1"/>
          <w:numId w:val="24"/>
        </w:numPr>
        <w:ind w:leftChars="0"/>
        <w:rPr>
          <w:rFonts w:ascii="TimesNewRomanPS-BoldMT" w:eastAsia="TimesNewRomanPS-BoldMT" w:hAnsi="Times New Roman" w:cs="TimesNewRomanPS-BoldMT"/>
          <w:szCs w:val="20"/>
          <w:lang w:val="en-US"/>
        </w:rPr>
      </w:pPr>
      <w:r>
        <w:rPr>
          <w:rFonts w:ascii="TimesNewRomanPS-BoldMT" w:eastAsia="TimesNewRomanPS-BoldMT" w:hAnsi="Times New Roman" w:cs="TimesNewRomanPS-BoldMT" w:hint="eastAsia"/>
          <w:szCs w:val="20"/>
          <w:lang w:val="en-US"/>
        </w:rPr>
        <w:t>WUS transmission for camping can be supported in potential case 1 and potential case 2.</w:t>
      </w:r>
    </w:p>
    <w:p w14:paraId="4E28135C" w14:textId="77777777" w:rsidR="007666E9" w:rsidRDefault="00000000">
      <w:pPr>
        <w:pStyle w:val="ListParagraph"/>
        <w:numPr>
          <w:ilvl w:val="1"/>
          <w:numId w:val="24"/>
        </w:numPr>
        <w:ind w:leftChars="0"/>
        <w:rPr>
          <w:rFonts w:ascii="TimesNewRomanPS-BoldMT" w:eastAsia="TimesNewRomanPS-BoldMT" w:hAnsi="Times New Roman" w:cs="TimesNewRomanPS-BoldMT"/>
          <w:b/>
          <w:bCs/>
          <w:szCs w:val="20"/>
          <w:lang w:val="en-US"/>
        </w:rPr>
      </w:pPr>
      <w:r>
        <w:rPr>
          <w:rFonts w:ascii="TimesNewRomanPS-BoldMT" w:eastAsia="TimesNewRomanPS-BoldMT" w:hAnsi="Times New Roman" w:cs="TimesNewRomanPS-BoldMT" w:hint="eastAsia"/>
          <w:szCs w:val="20"/>
          <w:lang w:val="en-US"/>
        </w:rPr>
        <w:t>WUS transmission for RRC establishment can be supported in potential case 1-3.</w:t>
      </w:r>
    </w:p>
    <w:p w14:paraId="4E28135D" w14:textId="77777777" w:rsidR="007666E9" w:rsidRDefault="00000000">
      <w:pPr>
        <w:pStyle w:val="ListParagraph"/>
        <w:numPr>
          <w:ilvl w:val="0"/>
          <w:numId w:val="24"/>
        </w:numPr>
        <w:ind w:leftChars="0"/>
        <w:rPr>
          <w:rFonts w:eastAsia="PMingLiU"/>
          <w:bCs/>
          <w:lang w:eastAsia="zh-TW"/>
        </w:rPr>
      </w:pPr>
      <w:r>
        <w:rPr>
          <w:rFonts w:eastAsia="PMingLiU" w:hint="eastAsia"/>
          <w:bCs/>
          <w:highlight w:val="yellow"/>
          <w:lang w:eastAsia="zh-TW"/>
        </w:rPr>
        <w:t>Z</w:t>
      </w:r>
      <w:r>
        <w:rPr>
          <w:rFonts w:eastAsia="PMingLiU"/>
          <w:bCs/>
          <w:highlight w:val="yellow"/>
          <w:lang w:eastAsia="zh-TW"/>
        </w:rPr>
        <w:t>TE</w:t>
      </w:r>
      <w:r>
        <w:rPr>
          <w:rFonts w:eastAsia="PMingLiU"/>
          <w:bCs/>
          <w:lang w:eastAsia="zh-TW"/>
        </w:rPr>
        <w:t xml:space="preserve">: </w:t>
      </w:r>
    </w:p>
    <w:p w14:paraId="4E28135E" w14:textId="77777777" w:rsidR="007666E9" w:rsidRDefault="00000000">
      <w:pPr>
        <w:pStyle w:val="ListParagraph"/>
        <w:numPr>
          <w:ilvl w:val="1"/>
          <w:numId w:val="24"/>
        </w:numPr>
        <w:ind w:leftChars="0"/>
        <w:rPr>
          <w:rFonts w:eastAsia="PMingLiU"/>
          <w:bCs/>
          <w:lang w:eastAsia="zh-TW"/>
        </w:rPr>
      </w:pPr>
      <w:r>
        <w:rPr>
          <w:rFonts w:eastAsia="PMingLiU"/>
          <w:bCs/>
          <w:lang w:eastAsia="zh-TW"/>
        </w:rPr>
        <w:t>Using UL WUS to initiate random access procedure will result in great impact on the protocol and has no benefit.</w:t>
      </w:r>
    </w:p>
    <w:p w14:paraId="4E28135F" w14:textId="77777777" w:rsidR="007666E9" w:rsidRDefault="00000000">
      <w:pPr>
        <w:pStyle w:val="ListParagraph"/>
        <w:numPr>
          <w:ilvl w:val="1"/>
          <w:numId w:val="24"/>
        </w:numPr>
        <w:ind w:leftChars="0"/>
        <w:rPr>
          <w:rFonts w:eastAsia="PMingLiU"/>
          <w:bCs/>
          <w:lang w:eastAsia="zh-TW"/>
        </w:rPr>
      </w:pPr>
      <w:r>
        <w:rPr>
          <w:rFonts w:eastAsia="PMingLiU"/>
          <w:bCs/>
          <w:lang w:eastAsia="zh-TW"/>
        </w:rPr>
        <w:t>The UL WUS is used for triggering on-demand SIB1 only.</w:t>
      </w:r>
    </w:p>
    <w:p w14:paraId="4E281360" w14:textId="77777777" w:rsidR="007666E9" w:rsidRDefault="00000000">
      <w:pPr>
        <w:pStyle w:val="ListParagraph"/>
        <w:numPr>
          <w:ilvl w:val="0"/>
          <w:numId w:val="24"/>
        </w:numPr>
        <w:ind w:leftChars="0"/>
        <w:rPr>
          <w:rFonts w:eastAsia="PMingLiU"/>
          <w:bCs/>
          <w:lang w:eastAsia="zh-TW"/>
        </w:rPr>
      </w:pPr>
      <w:r>
        <w:rPr>
          <w:rFonts w:eastAsia="PMingLiU"/>
          <w:bCs/>
          <w:highlight w:val="yellow"/>
          <w:lang w:eastAsia="zh-TW"/>
        </w:rPr>
        <w:t>Panasonic</w:t>
      </w:r>
      <w:r>
        <w:rPr>
          <w:rFonts w:eastAsia="PMingLiU" w:hint="eastAsia"/>
          <w:bCs/>
          <w:lang w:eastAsia="zh-TW"/>
        </w:rPr>
        <w:t xml:space="preserve">: </w:t>
      </w:r>
      <w:r>
        <w:rPr>
          <w:rFonts w:eastAsia="PMingLiU"/>
          <w:bCs/>
          <w:lang w:eastAsia="zh-TW"/>
        </w:rPr>
        <w:t>At least support Scenario 2 that UE requests on-demand SIB1 to perform random access procedure to NES cell.</w:t>
      </w:r>
    </w:p>
    <w:p w14:paraId="4E281361" w14:textId="77777777" w:rsidR="007666E9" w:rsidRDefault="00000000">
      <w:pPr>
        <w:pStyle w:val="ListParagraph"/>
        <w:numPr>
          <w:ilvl w:val="0"/>
          <w:numId w:val="24"/>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TRI</w:t>
      </w:r>
      <w:r>
        <w:rPr>
          <w:rFonts w:eastAsia="PMingLiU"/>
          <w:bCs/>
          <w:lang w:eastAsia="zh-TW"/>
        </w:rPr>
        <w:t xml:space="preserve">: </w:t>
      </w:r>
    </w:p>
    <w:p w14:paraId="4E281362" w14:textId="77777777" w:rsidR="007666E9" w:rsidRDefault="00000000">
      <w:pPr>
        <w:pStyle w:val="ListParagraph"/>
        <w:numPr>
          <w:ilvl w:val="1"/>
          <w:numId w:val="24"/>
        </w:numPr>
        <w:ind w:leftChars="0"/>
        <w:rPr>
          <w:rFonts w:eastAsia="PMingLiU"/>
          <w:bCs/>
          <w:lang w:eastAsia="zh-TW"/>
        </w:rPr>
      </w:pPr>
      <w:r>
        <w:rPr>
          <w:rFonts w:eastAsia="PMingLiU"/>
          <w:bCs/>
          <w:lang w:eastAsia="zh-TW"/>
        </w:rPr>
        <w:t>Both the SIB1 request/reception procedures combined and not combined with the RACH procedure are useful for different scenarios.</w:t>
      </w:r>
    </w:p>
    <w:p w14:paraId="4E281363" w14:textId="77777777" w:rsidR="007666E9" w:rsidRDefault="00000000">
      <w:pPr>
        <w:pStyle w:val="ListParagraph"/>
        <w:widowControl w:val="0"/>
        <w:numPr>
          <w:ilvl w:val="1"/>
          <w:numId w:val="24"/>
        </w:numPr>
        <w:autoSpaceDE w:val="0"/>
        <w:autoSpaceDN w:val="0"/>
        <w:adjustRightInd w:val="0"/>
        <w:ind w:leftChars="0"/>
        <w:rPr>
          <w:rFonts w:ascii="TimesNewRomanPS-BoldMT" w:eastAsia="TimesNewRomanPS-BoldMT" w:hAnsi="Times New Roman" w:cs="TimesNewRomanPS-BoldMT"/>
          <w:szCs w:val="20"/>
          <w:lang w:val="en-US"/>
        </w:rPr>
      </w:pPr>
      <w:r>
        <w:rPr>
          <w:rFonts w:ascii="TimesNewRomanPS-BoldMT" w:eastAsia="TimesNewRomanPS-BoldMT" w:hAnsi="Times New Roman" w:cs="TimesNewRomanPS-BoldMT" w:hint="eastAsia"/>
          <w:szCs w:val="20"/>
          <w:lang w:val="en-US"/>
        </w:rPr>
        <w:t>Support the following two procedures for on-demand SIB1 for idle/inactive mode UEs.</w:t>
      </w:r>
    </w:p>
    <w:p w14:paraId="4E281364" w14:textId="77777777" w:rsidR="007666E9" w:rsidRDefault="00000000">
      <w:pPr>
        <w:pStyle w:val="ListParagraph"/>
        <w:widowControl w:val="0"/>
        <w:numPr>
          <w:ilvl w:val="2"/>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Mode</w:t>
      </w:r>
      <w:r>
        <w:rPr>
          <w:rFonts w:ascii="TimesNewRomanPS-BoldMT" w:eastAsia="TimesNewRomanPS-BoldMT" w:hAnsi="Times New Roman" w:cs="TimesNewRomanPS-BoldMT" w:hint="eastAsia"/>
          <w:szCs w:val="20"/>
          <w:lang w:val="en-US"/>
        </w:rPr>
        <w:t xml:space="preserve"> 1: SIB1 re</w:t>
      </w:r>
      <w:r>
        <w:rPr>
          <w:rFonts w:ascii="TimesNewRomanPS-BoldItalicMT" w:hAnsi="TimesNewRomanPS-BoldItalicMT" w:cs="TimesNewRomanPS-BoldItalicMT" w:hint="eastAsia"/>
          <w:szCs w:val="20"/>
          <w:lang w:val="en-US"/>
        </w:rPr>
        <w:t>quest/reception not combined with RACH procedure</w:t>
      </w:r>
    </w:p>
    <w:p w14:paraId="4E281365" w14:textId="77777777" w:rsidR="007666E9" w:rsidRDefault="00000000">
      <w:pPr>
        <w:pStyle w:val="ListParagraph"/>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UE transmits UL WUS and receives SIB1/RAR</w:t>
      </w:r>
    </w:p>
    <w:p w14:paraId="4E281366" w14:textId="77777777" w:rsidR="007666E9" w:rsidRDefault="00000000">
      <w:pPr>
        <w:pStyle w:val="ListParagraph"/>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If triggered, UE performs the individual RACH procedure as legacy</w:t>
      </w:r>
    </w:p>
    <w:p w14:paraId="4E281367" w14:textId="77777777" w:rsidR="007666E9" w:rsidRDefault="00000000">
      <w:pPr>
        <w:pStyle w:val="ListParagraph"/>
        <w:widowControl w:val="0"/>
        <w:numPr>
          <w:ilvl w:val="2"/>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Mode 2: SIB1 request/reception combined with RACH procedure</w:t>
      </w:r>
    </w:p>
    <w:p w14:paraId="4E281368" w14:textId="77777777" w:rsidR="007666E9" w:rsidRDefault="00000000">
      <w:pPr>
        <w:pStyle w:val="ListParagraph"/>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UE transmits UL WUS (msg1) and receives SIB1/RAR (msg2)</w:t>
      </w:r>
    </w:p>
    <w:p w14:paraId="4E281369" w14:textId="77777777" w:rsidR="007666E9" w:rsidRDefault="00000000">
      <w:pPr>
        <w:pStyle w:val="ListParagraph"/>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Subsequently, UE performs remaining steps for 4-step RACH to make RRC connection</w:t>
      </w:r>
      <w:r>
        <w:rPr>
          <w:rFonts w:ascii="PMingLiU" w:eastAsia="PMingLiU" w:hAnsi="PMingLiU" w:cs="TimesNewRomanPS-BoldItalicMT" w:hint="eastAsia"/>
          <w:szCs w:val="20"/>
          <w:lang w:val="en-US" w:eastAsia="zh-TW"/>
        </w:rPr>
        <w:t xml:space="preserve"> </w:t>
      </w:r>
      <w:r>
        <w:rPr>
          <w:rFonts w:ascii="TimesNewRomanPS-BoldItalicMT" w:hAnsi="TimesNewRomanPS-BoldItalicMT" w:cs="TimesNewRomanPS-BoldItalicMT" w:hint="eastAsia"/>
          <w:szCs w:val="20"/>
          <w:lang w:val="en-US"/>
        </w:rPr>
        <w:t>to NES cell</w:t>
      </w:r>
    </w:p>
    <w:p w14:paraId="4E28136A" w14:textId="77777777" w:rsidR="007666E9" w:rsidRDefault="007666E9">
      <w:pPr>
        <w:rPr>
          <w:rFonts w:eastAsia="PMingLiU"/>
          <w:bCs/>
          <w:lang w:eastAsia="zh-TW"/>
        </w:rPr>
      </w:pPr>
    </w:p>
    <w:p w14:paraId="4E28136B" w14:textId="77777777" w:rsidR="007666E9" w:rsidRDefault="00000000">
      <w:pPr>
        <w:rPr>
          <w:rFonts w:eastAsia="PMingLiU"/>
          <w:b/>
          <w:bCs/>
          <w:lang w:eastAsia="zh-TW"/>
        </w:rPr>
      </w:pPr>
      <w:r>
        <w:rPr>
          <w:rFonts w:eastAsia="PMingLiU" w:hint="eastAsia"/>
          <w:b/>
          <w:bCs/>
          <w:lang w:eastAsia="zh-TW"/>
        </w:rPr>
        <w:t>I</w:t>
      </w:r>
      <w:r>
        <w:rPr>
          <w:rFonts w:eastAsia="PMingLiU"/>
          <w:b/>
          <w:bCs/>
          <w:lang w:eastAsia="zh-TW"/>
        </w:rPr>
        <w:t xml:space="preserve">t can be seen that </w:t>
      </w:r>
    </w:p>
    <w:p w14:paraId="4E28136C" w14:textId="77777777" w:rsidR="007666E9" w:rsidRDefault="00000000">
      <w:pPr>
        <w:pStyle w:val="ListParagraph"/>
        <w:numPr>
          <w:ilvl w:val="0"/>
          <w:numId w:val="27"/>
        </w:numPr>
        <w:ind w:leftChars="0"/>
        <w:rPr>
          <w:rFonts w:eastAsia="PMingLiU"/>
          <w:b/>
          <w:bCs/>
          <w:lang w:eastAsia="zh-TW"/>
        </w:rPr>
      </w:pPr>
      <w:r>
        <w:rPr>
          <w:rFonts w:eastAsia="PMingLiU"/>
          <w:b/>
          <w:bCs/>
          <w:highlight w:val="yellow"/>
          <w:lang w:eastAsia="zh-TW"/>
        </w:rPr>
        <w:t>Huawei</w:t>
      </w:r>
      <w:r>
        <w:rPr>
          <w:rFonts w:eastAsia="PMingLiU"/>
          <w:b/>
          <w:bCs/>
          <w:lang w:eastAsia="zh-TW"/>
        </w:rPr>
        <w:t>/</w:t>
      </w:r>
      <w:r>
        <w:rPr>
          <w:rFonts w:eastAsia="PMingLiU"/>
          <w:b/>
          <w:bCs/>
          <w:highlight w:val="yellow"/>
          <w:lang w:eastAsia="zh-TW"/>
        </w:rPr>
        <w:t>Apple</w:t>
      </w:r>
      <w:r>
        <w:rPr>
          <w:rFonts w:eastAsia="PMingLiU"/>
          <w:b/>
          <w:bCs/>
          <w:lang w:eastAsia="zh-TW"/>
        </w:rPr>
        <w:t>/</w:t>
      </w:r>
      <w:r>
        <w:rPr>
          <w:rFonts w:eastAsia="PMingLiU"/>
          <w:b/>
          <w:bCs/>
          <w:highlight w:val="yellow"/>
          <w:lang w:eastAsia="zh-TW"/>
        </w:rPr>
        <w:t>CMCC</w:t>
      </w:r>
      <w:r>
        <w:rPr>
          <w:rFonts w:eastAsia="PMingLiU"/>
          <w:b/>
          <w:bCs/>
          <w:lang w:eastAsia="zh-TW"/>
        </w:rPr>
        <w:t xml:space="preserve"> think the scenarios (1/2) here are related to the cell combination cases (1/2/3)</w:t>
      </w:r>
    </w:p>
    <w:p w14:paraId="4E28136D" w14:textId="77777777" w:rsidR="007666E9" w:rsidRDefault="00000000">
      <w:pPr>
        <w:pStyle w:val="ListParagraph"/>
        <w:numPr>
          <w:ilvl w:val="0"/>
          <w:numId w:val="27"/>
        </w:numPr>
        <w:ind w:leftChars="0"/>
        <w:rPr>
          <w:rFonts w:eastAsia="PMingLiU"/>
          <w:b/>
          <w:bCs/>
          <w:lang w:eastAsia="zh-TW"/>
        </w:rPr>
      </w:pPr>
      <w:r>
        <w:rPr>
          <w:rFonts w:eastAsia="PMingLiU"/>
          <w:b/>
          <w:bCs/>
          <w:highlight w:val="yellow"/>
          <w:lang w:eastAsia="zh-TW"/>
        </w:rPr>
        <w:t>Denso</w:t>
      </w:r>
      <w:r>
        <w:rPr>
          <w:rFonts w:eastAsia="PMingLiU"/>
          <w:b/>
          <w:bCs/>
          <w:lang w:eastAsia="zh-TW"/>
        </w:rPr>
        <w:t>/</w:t>
      </w:r>
      <w:r>
        <w:rPr>
          <w:rFonts w:eastAsia="PMingLiU"/>
          <w:b/>
          <w:bCs/>
          <w:highlight w:val="yellow"/>
          <w:lang w:eastAsia="zh-TW"/>
        </w:rPr>
        <w:t>LG</w:t>
      </w:r>
      <w:r>
        <w:rPr>
          <w:rFonts w:eastAsia="PMingLiU"/>
          <w:b/>
          <w:bCs/>
          <w:lang w:eastAsia="zh-TW"/>
        </w:rPr>
        <w:t>/</w:t>
      </w:r>
      <w:r>
        <w:rPr>
          <w:rFonts w:eastAsia="PMingLiU"/>
          <w:b/>
          <w:bCs/>
          <w:highlight w:val="yellow"/>
          <w:lang w:eastAsia="zh-TW"/>
        </w:rPr>
        <w:t>DOCOMO</w:t>
      </w:r>
      <w:r>
        <w:rPr>
          <w:rFonts w:eastAsia="PMingLiU"/>
          <w:b/>
          <w:bCs/>
          <w:lang w:eastAsia="zh-TW"/>
        </w:rPr>
        <w:t>/</w:t>
      </w:r>
      <w:r>
        <w:rPr>
          <w:rFonts w:eastAsia="PMingLiU"/>
          <w:b/>
          <w:bCs/>
          <w:highlight w:val="yellow"/>
          <w:lang w:eastAsia="zh-TW"/>
        </w:rPr>
        <w:t>Spreadtrum</w:t>
      </w:r>
      <w:r>
        <w:rPr>
          <w:rFonts w:eastAsia="PMingLiU"/>
          <w:b/>
          <w:bCs/>
          <w:lang w:eastAsia="zh-TW"/>
        </w:rPr>
        <w:t xml:space="preserve"> support to further study potential enhancement of Scenario 2 while </w:t>
      </w:r>
      <w:r>
        <w:rPr>
          <w:rFonts w:eastAsia="PMingLiU"/>
          <w:b/>
          <w:bCs/>
          <w:highlight w:val="yellow"/>
          <w:lang w:eastAsia="zh-TW"/>
        </w:rPr>
        <w:t>Ericsson</w:t>
      </w:r>
      <w:r>
        <w:rPr>
          <w:rFonts w:eastAsia="PMingLiU"/>
          <w:b/>
          <w:bCs/>
          <w:lang w:eastAsia="zh-TW"/>
        </w:rPr>
        <w:t>/</w:t>
      </w:r>
      <w:r>
        <w:rPr>
          <w:rFonts w:eastAsia="PMingLiU"/>
          <w:b/>
          <w:bCs/>
          <w:highlight w:val="yellow"/>
          <w:lang w:eastAsia="zh-TW"/>
        </w:rPr>
        <w:t>ZTE</w:t>
      </w:r>
      <w:r>
        <w:rPr>
          <w:rFonts w:eastAsia="PMingLiU"/>
          <w:b/>
          <w:bCs/>
          <w:lang w:eastAsia="zh-TW"/>
        </w:rPr>
        <w:t xml:space="preserve"> thinks Scenario 2 is not preferred due to large spec impact and not evident gain.</w:t>
      </w:r>
    </w:p>
    <w:p w14:paraId="4E28136E" w14:textId="77777777" w:rsidR="007666E9" w:rsidRDefault="00000000">
      <w:pPr>
        <w:pStyle w:val="ListParagraph"/>
        <w:numPr>
          <w:ilvl w:val="0"/>
          <w:numId w:val="27"/>
        </w:numPr>
        <w:ind w:leftChars="0"/>
        <w:rPr>
          <w:rFonts w:eastAsia="PMingLiU"/>
          <w:b/>
          <w:bCs/>
          <w:lang w:eastAsia="zh-TW"/>
        </w:rPr>
      </w:pPr>
      <w:r>
        <w:rPr>
          <w:rFonts w:eastAsia="PMingLiU"/>
          <w:b/>
          <w:bCs/>
          <w:highlight w:val="yellow"/>
          <w:lang w:eastAsia="zh-TW"/>
        </w:rPr>
        <w:t>Vivo</w:t>
      </w:r>
      <w:r>
        <w:rPr>
          <w:rFonts w:eastAsia="PMingLiU"/>
          <w:b/>
          <w:bCs/>
          <w:lang w:eastAsia="zh-TW"/>
        </w:rPr>
        <w:t>/</w:t>
      </w:r>
      <w:r>
        <w:rPr>
          <w:rFonts w:eastAsia="PMingLiU"/>
          <w:b/>
          <w:bCs/>
          <w:highlight w:val="yellow"/>
          <w:lang w:eastAsia="zh-TW"/>
        </w:rPr>
        <w:t>China Telecom</w:t>
      </w:r>
      <w:r>
        <w:rPr>
          <w:rFonts w:eastAsia="PMingLiU"/>
          <w:b/>
          <w:bCs/>
          <w:lang w:eastAsia="zh-TW"/>
        </w:rPr>
        <w:t xml:space="preserve"> thinks at least Scenario 1 should be supported</w:t>
      </w:r>
    </w:p>
    <w:p w14:paraId="4E28136F" w14:textId="77777777" w:rsidR="007666E9" w:rsidRDefault="00000000">
      <w:pPr>
        <w:pStyle w:val="ListParagraph"/>
        <w:numPr>
          <w:ilvl w:val="0"/>
          <w:numId w:val="27"/>
        </w:numPr>
        <w:ind w:leftChars="0"/>
        <w:rPr>
          <w:rFonts w:eastAsia="PMingLiU"/>
          <w:b/>
          <w:bCs/>
          <w:lang w:eastAsia="zh-TW"/>
        </w:rPr>
      </w:pPr>
      <w:r>
        <w:rPr>
          <w:rFonts w:eastAsia="PMingLiU" w:hint="eastAsia"/>
          <w:b/>
          <w:bCs/>
          <w:highlight w:val="yellow"/>
          <w:lang w:eastAsia="zh-TW"/>
        </w:rPr>
        <w:t>C</w:t>
      </w:r>
      <w:r>
        <w:rPr>
          <w:rFonts w:eastAsia="PMingLiU"/>
          <w:b/>
          <w:bCs/>
          <w:highlight w:val="yellow"/>
          <w:lang w:eastAsia="zh-TW"/>
        </w:rPr>
        <w:t>ATT</w:t>
      </w:r>
      <w:r>
        <w:rPr>
          <w:rFonts w:eastAsia="PMingLiU"/>
          <w:b/>
          <w:bCs/>
          <w:lang w:eastAsia="zh-TW"/>
        </w:rPr>
        <w:t xml:space="preserve"> thinks dedicated PRACH resource should be configured to distinguish scenario 1 and scenario 2</w:t>
      </w:r>
    </w:p>
    <w:p w14:paraId="4E281370" w14:textId="77777777" w:rsidR="007666E9" w:rsidRDefault="00000000">
      <w:pPr>
        <w:pStyle w:val="ListParagraph"/>
        <w:numPr>
          <w:ilvl w:val="0"/>
          <w:numId w:val="27"/>
        </w:numPr>
        <w:ind w:leftChars="0"/>
        <w:rPr>
          <w:rFonts w:eastAsia="PMingLiU"/>
          <w:b/>
          <w:bCs/>
          <w:lang w:eastAsia="zh-TW"/>
        </w:rPr>
      </w:pPr>
      <w:r>
        <w:rPr>
          <w:rFonts w:eastAsia="PMingLiU" w:hint="eastAsia"/>
          <w:b/>
          <w:bCs/>
          <w:highlight w:val="yellow"/>
          <w:lang w:eastAsia="zh-TW"/>
        </w:rPr>
        <w:t>N</w:t>
      </w:r>
      <w:r>
        <w:rPr>
          <w:rFonts w:eastAsia="PMingLiU"/>
          <w:b/>
          <w:bCs/>
          <w:highlight w:val="yellow"/>
          <w:lang w:eastAsia="zh-TW"/>
        </w:rPr>
        <w:t>okia</w:t>
      </w:r>
      <w:r>
        <w:rPr>
          <w:rFonts w:eastAsia="PMingLiU"/>
          <w:b/>
          <w:bCs/>
          <w:lang w:eastAsia="zh-TW"/>
        </w:rPr>
        <w:t xml:space="preserve"> thinks the 2 scenarios are RAN2 topic</w:t>
      </w:r>
    </w:p>
    <w:p w14:paraId="4E281371" w14:textId="77777777" w:rsidR="007666E9" w:rsidRDefault="00000000">
      <w:pPr>
        <w:pStyle w:val="ListParagraph"/>
        <w:numPr>
          <w:ilvl w:val="0"/>
          <w:numId w:val="27"/>
        </w:numPr>
        <w:ind w:leftChars="0"/>
        <w:rPr>
          <w:rFonts w:eastAsia="PMingLiU"/>
          <w:b/>
          <w:bCs/>
          <w:lang w:eastAsia="zh-TW"/>
        </w:rPr>
      </w:pPr>
      <w:r>
        <w:rPr>
          <w:rFonts w:eastAsia="PMingLiU" w:hint="eastAsia"/>
          <w:b/>
          <w:bCs/>
          <w:highlight w:val="yellow"/>
          <w:lang w:eastAsia="zh-TW"/>
        </w:rPr>
        <w:t>L</w:t>
      </w:r>
      <w:r>
        <w:rPr>
          <w:rFonts w:eastAsia="PMingLiU"/>
          <w:b/>
          <w:bCs/>
          <w:highlight w:val="yellow"/>
          <w:lang w:eastAsia="zh-TW"/>
        </w:rPr>
        <w:t>enovo</w:t>
      </w:r>
      <w:r>
        <w:rPr>
          <w:rFonts w:eastAsia="PMingLiU"/>
          <w:b/>
          <w:bCs/>
          <w:lang w:eastAsia="zh-TW"/>
        </w:rPr>
        <w:t xml:space="preserve"> </w:t>
      </w:r>
      <w:r>
        <w:rPr>
          <w:rFonts w:eastAsia="PMingLiU" w:hint="eastAsia"/>
          <w:b/>
          <w:bCs/>
          <w:lang w:eastAsia="zh-TW"/>
        </w:rPr>
        <w:t>m</w:t>
      </w:r>
      <w:r>
        <w:rPr>
          <w:rFonts w:eastAsia="PMingLiU"/>
          <w:b/>
          <w:bCs/>
          <w:lang w:eastAsia="zh-TW"/>
        </w:rPr>
        <w:t>entions Scenario 1 is agreed to be supported in RAN2 and RAN1 can further discuss the support of Scenario 2</w:t>
      </w:r>
    </w:p>
    <w:p w14:paraId="4E281372" w14:textId="77777777" w:rsidR="007666E9" w:rsidRDefault="00000000">
      <w:pPr>
        <w:pStyle w:val="ListParagraph"/>
        <w:numPr>
          <w:ilvl w:val="0"/>
          <w:numId w:val="27"/>
        </w:numPr>
        <w:ind w:leftChars="0"/>
        <w:rPr>
          <w:rFonts w:eastAsia="PMingLiU"/>
          <w:b/>
          <w:bCs/>
          <w:lang w:eastAsia="zh-TW"/>
        </w:rPr>
      </w:pPr>
      <w:r>
        <w:rPr>
          <w:rFonts w:eastAsia="PMingLiU"/>
          <w:b/>
          <w:bCs/>
          <w:highlight w:val="yellow"/>
          <w:lang w:eastAsia="zh-TW"/>
        </w:rPr>
        <w:t>Panasonic</w:t>
      </w:r>
      <w:r>
        <w:rPr>
          <w:rFonts w:eastAsia="PMingLiU"/>
          <w:b/>
          <w:bCs/>
          <w:lang w:eastAsia="zh-TW"/>
        </w:rPr>
        <w:t xml:space="preserve"> prefers to support Scenario 2 first</w:t>
      </w:r>
    </w:p>
    <w:p w14:paraId="4E281373" w14:textId="77777777" w:rsidR="007666E9" w:rsidRDefault="00000000">
      <w:pPr>
        <w:pStyle w:val="ListParagraph"/>
        <w:numPr>
          <w:ilvl w:val="0"/>
          <w:numId w:val="27"/>
        </w:numPr>
        <w:ind w:leftChars="0"/>
        <w:rPr>
          <w:rFonts w:eastAsia="PMingLiU"/>
          <w:b/>
          <w:bCs/>
          <w:lang w:eastAsia="zh-TW"/>
        </w:rPr>
      </w:pPr>
      <w:r>
        <w:rPr>
          <w:rFonts w:eastAsia="PMingLiU" w:hint="eastAsia"/>
          <w:b/>
          <w:bCs/>
          <w:highlight w:val="yellow"/>
          <w:lang w:eastAsia="zh-TW"/>
        </w:rPr>
        <w:t>E</w:t>
      </w:r>
      <w:r>
        <w:rPr>
          <w:rFonts w:eastAsia="PMingLiU"/>
          <w:b/>
          <w:bCs/>
          <w:highlight w:val="yellow"/>
          <w:lang w:eastAsia="zh-TW"/>
        </w:rPr>
        <w:t>TRI</w:t>
      </w:r>
      <w:r>
        <w:rPr>
          <w:rFonts w:eastAsia="PMingLiU"/>
          <w:b/>
          <w:bCs/>
          <w:lang w:eastAsia="zh-TW"/>
        </w:rPr>
        <w:t xml:space="preserve"> prefers to support both Scenario 1 and Scenario 2 and clarify the UE procedure</w:t>
      </w:r>
    </w:p>
    <w:bookmarkEnd w:id="80"/>
    <w:p w14:paraId="4E281374" w14:textId="77777777" w:rsidR="007666E9" w:rsidRDefault="007666E9">
      <w:pPr>
        <w:widowControl w:val="0"/>
        <w:autoSpaceDE w:val="0"/>
        <w:autoSpaceDN w:val="0"/>
        <w:adjustRightInd w:val="0"/>
        <w:rPr>
          <w:rFonts w:ascii="TimesNewRomanPS-BoldMT" w:eastAsia="TimesNewRomanPS-BoldMT" w:hAnsi="Times New Roman" w:cs="TimesNewRomanPS-BoldMT"/>
          <w:b/>
          <w:bCs/>
          <w:szCs w:val="20"/>
          <w:lang w:val="en-US" w:eastAsia="zh-CN"/>
        </w:rPr>
      </w:pPr>
    </w:p>
    <w:p w14:paraId="4E281375" w14:textId="77777777" w:rsidR="007666E9"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5-1</w:t>
      </w:r>
    </w:p>
    <w:p w14:paraId="4E281376" w14:textId="77777777" w:rsidR="007666E9" w:rsidRDefault="00000000">
      <w:pPr>
        <w:rPr>
          <w:rFonts w:eastAsia="PMingLiU"/>
          <w:b/>
          <w:lang w:eastAsia="zh-TW"/>
        </w:rPr>
      </w:pPr>
      <w:r>
        <w:rPr>
          <w:rFonts w:eastAsia="PMingLiU"/>
          <w:b/>
          <w:lang w:eastAsia="zh-TW"/>
        </w:rPr>
        <w:t>For further study of on-demand SIB1 in idle/inactive mode about UE operation scenarios, it is assumed:</w:t>
      </w:r>
    </w:p>
    <w:p w14:paraId="4E281377" w14:textId="77777777" w:rsidR="007666E9" w:rsidRDefault="00000000">
      <w:pPr>
        <w:pStyle w:val="ListParagraph"/>
        <w:numPr>
          <w:ilvl w:val="0"/>
          <w:numId w:val="28"/>
        </w:numPr>
        <w:ind w:leftChars="0"/>
        <w:rPr>
          <w:rFonts w:eastAsia="PMingLiU"/>
          <w:b/>
          <w:lang w:eastAsia="zh-TW"/>
        </w:rPr>
      </w:pPr>
      <w:r>
        <w:rPr>
          <w:rFonts w:eastAsia="PMingLiU"/>
          <w:b/>
          <w:lang w:eastAsia="zh-TW"/>
        </w:rPr>
        <w:t>Scenario 1 is supported with case 2 (Option 1+B+X).</w:t>
      </w:r>
    </w:p>
    <w:p w14:paraId="4E281378" w14:textId="77777777" w:rsidR="007666E9" w:rsidRDefault="00000000">
      <w:pPr>
        <w:rPr>
          <w:rFonts w:eastAsia="PMingLiU"/>
          <w:b/>
          <w:lang w:eastAsia="zh-TW"/>
        </w:rPr>
      </w:pPr>
      <w:r>
        <w:rPr>
          <w:rFonts w:eastAsia="PMingLiU" w:hint="eastAsia"/>
          <w:b/>
          <w:lang w:eastAsia="zh-TW"/>
        </w:rPr>
        <w:t>S</w:t>
      </w:r>
      <w:r>
        <w:rPr>
          <w:rFonts w:eastAsia="PMingLiU"/>
          <w:b/>
          <w:lang w:eastAsia="zh-TW"/>
        </w:rPr>
        <w:t>end an LS to RAN2 to check whether they have the intention to support the following:</w:t>
      </w:r>
    </w:p>
    <w:p w14:paraId="4E281379" w14:textId="77777777" w:rsidR="007666E9" w:rsidRDefault="00000000">
      <w:pPr>
        <w:pStyle w:val="ListParagraph"/>
        <w:numPr>
          <w:ilvl w:val="0"/>
          <w:numId w:val="28"/>
        </w:numPr>
        <w:ind w:leftChars="0"/>
        <w:rPr>
          <w:rFonts w:eastAsia="PMingLiU"/>
          <w:b/>
          <w:lang w:eastAsia="zh-TW"/>
        </w:rPr>
      </w:pPr>
      <w:r>
        <w:rPr>
          <w:rFonts w:eastAsia="PMingLiU"/>
          <w:b/>
          <w:lang w:eastAsia="zh-TW"/>
        </w:rPr>
        <w:t xml:space="preserve">Scenario 2 with case 3 </w:t>
      </w:r>
      <w:bookmarkStart w:id="88" w:name="OLE_LINK55"/>
      <w:r>
        <w:rPr>
          <w:rFonts w:eastAsia="PMingLiU"/>
          <w:b/>
          <w:lang w:eastAsia="zh-TW"/>
        </w:rPr>
        <w:t>(Option 2+B+Y)</w:t>
      </w:r>
      <w:bookmarkEnd w:id="88"/>
      <w:r>
        <w:rPr>
          <w:rFonts w:eastAsia="PMingLiU"/>
          <w:b/>
          <w:lang w:eastAsia="zh-TW"/>
        </w:rPr>
        <w:t xml:space="preserve"> with potential enhancement to combine wake-up procedure as part of random-access procedure to reduce the initial access delay</w:t>
      </w:r>
    </w:p>
    <w:p w14:paraId="4E28137A" w14:textId="77777777" w:rsidR="007666E9" w:rsidRDefault="007666E9">
      <w:pPr>
        <w:rPr>
          <w:rFonts w:eastAsia="PMingLiU"/>
          <w:b/>
          <w:lang w:eastAsia="zh-TW"/>
        </w:rPr>
      </w:pPr>
    </w:p>
    <w:tbl>
      <w:tblPr>
        <w:tblStyle w:val="TableGrid"/>
        <w:tblW w:w="0" w:type="auto"/>
        <w:tblInd w:w="-5" w:type="dxa"/>
        <w:tblLook w:val="04A0" w:firstRow="1" w:lastRow="0" w:firstColumn="1" w:lastColumn="0" w:noHBand="0" w:noVBand="1"/>
      </w:tblPr>
      <w:tblGrid>
        <w:gridCol w:w="1401"/>
        <w:gridCol w:w="1555"/>
        <w:gridCol w:w="6680"/>
      </w:tblGrid>
      <w:tr w:rsidR="007666E9" w14:paraId="4E28137E" w14:textId="77777777">
        <w:tc>
          <w:tcPr>
            <w:tcW w:w="1407" w:type="dxa"/>
            <w:tcBorders>
              <w:top w:val="single" w:sz="4" w:space="0" w:color="auto"/>
              <w:left w:val="single" w:sz="4" w:space="0" w:color="auto"/>
              <w:bottom w:val="single" w:sz="4" w:space="0" w:color="auto"/>
              <w:right w:val="single" w:sz="4" w:space="0" w:color="auto"/>
            </w:tcBorders>
          </w:tcPr>
          <w:p w14:paraId="4E28137B" w14:textId="77777777" w:rsidR="007666E9"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E28137C" w14:textId="77777777" w:rsidR="007666E9"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E28137D" w14:textId="77777777" w:rsidR="007666E9" w:rsidRDefault="00000000">
            <w:pPr>
              <w:spacing w:before="120" w:after="120"/>
              <w:rPr>
                <w:b/>
                <w:bCs/>
              </w:rPr>
            </w:pPr>
            <w:r>
              <w:rPr>
                <w:b/>
                <w:bCs/>
              </w:rPr>
              <w:t>Comment</w:t>
            </w:r>
          </w:p>
        </w:tc>
      </w:tr>
      <w:tr w:rsidR="007666E9" w14:paraId="4E281382" w14:textId="77777777">
        <w:tc>
          <w:tcPr>
            <w:tcW w:w="1407" w:type="dxa"/>
            <w:tcBorders>
              <w:top w:val="single" w:sz="4" w:space="0" w:color="auto"/>
              <w:left w:val="single" w:sz="4" w:space="0" w:color="auto"/>
              <w:bottom w:val="single" w:sz="4" w:space="0" w:color="auto"/>
              <w:right w:val="single" w:sz="4" w:space="0" w:color="auto"/>
            </w:tcBorders>
          </w:tcPr>
          <w:p w14:paraId="4E28137F" w14:textId="77777777" w:rsidR="007666E9" w:rsidRDefault="00000000">
            <w:pPr>
              <w:spacing w:before="120" w:after="120"/>
              <w:rPr>
                <w:rFonts w:eastAsiaTheme="minorEastAsia"/>
                <w:lang w:eastAsia="zh-CN"/>
              </w:rPr>
            </w:pPr>
            <w:bookmarkStart w:id="89" w:name="_Hlk167008544"/>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4E281380" w14:textId="77777777" w:rsidR="007666E9" w:rsidRDefault="00000000">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1381" w14:textId="77777777" w:rsidR="007666E9" w:rsidRDefault="007666E9">
            <w:pPr>
              <w:spacing w:before="120" w:after="120"/>
              <w:rPr>
                <w:rFonts w:eastAsia="PMingLiU"/>
                <w:lang w:eastAsia="zh-TW"/>
              </w:rPr>
            </w:pPr>
          </w:p>
        </w:tc>
      </w:tr>
      <w:tr w:rsidR="007666E9" w14:paraId="4E281386" w14:textId="77777777">
        <w:tc>
          <w:tcPr>
            <w:tcW w:w="1407" w:type="dxa"/>
            <w:tcBorders>
              <w:top w:val="single" w:sz="4" w:space="0" w:color="auto"/>
              <w:left w:val="single" w:sz="4" w:space="0" w:color="auto"/>
              <w:bottom w:val="single" w:sz="4" w:space="0" w:color="auto"/>
              <w:right w:val="single" w:sz="4" w:space="0" w:color="auto"/>
            </w:tcBorders>
          </w:tcPr>
          <w:p w14:paraId="4E281383" w14:textId="77777777" w:rsidR="007666E9" w:rsidRDefault="00000000">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4E281384" w14:textId="77777777" w:rsidR="007666E9" w:rsidRDefault="00000000">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E281385" w14:textId="77777777" w:rsidR="007666E9" w:rsidRDefault="007666E9">
            <w:pPr>
              <w:spacing w:before="120" w:after="120"/>
              <w:rPr>
                <w:rFonts w:eastAsia="MS Mincho"/>
                <w:lang w:eastAsia="ja-JP"/>
              </w:rPr>
            </w:pPr>
          </w:p>
        </w:tc>
      </w:tr>
      <w:tr w:rsidR="007666E9" w14:paraId="4E28138A" w14:textId="77777777">
        <w:tc>
          <w:tcPr>
            <w:tcW w:w="1407" w:type="dxa"/>
            <w:tcBorders>
              <w:top w:val="single" w:sz="4" w:space="0" w:color="auto"/>
              <w:left w:val="single" w:sz="4" w:space="0" w:color="auto"/>
              <w:bottom w:val="single" w:sz="4" w:space="0" w:color="auto"/>
              <w:right w:val="single" w:sz="4" w:space="0" w:color="auto"/>
            </w:tcBorders>
          </w:tcPr>
          <w:p w14:paraId="4E281387" w14:textId="77777777" w:rsidR="007666E9" w:rsidRDefault="00000000">
            <w:pPr>
              <w:spacing w:before="120" w:after="120"/>
              <w:rPr>
                <w:rFonts w:eastAsia="MS Mincho"/>
                <w:lang w:eastAsia="ja-JP"/>
              </w:rPr>
            </w:pPr>
            <w:r>
              <w:rPr>
                <w:rFonts w:eastAsiaTheme="minorEastAsia"/>
                <w:lang w:eastAsia="zh-CN"/>
              </w:rPr>
              <w:lastRenderedPageBreak/>
              <w:t>Xiaomi</w:t>
            </w:r>
          </w:p>
        </w:tc>
        <w:tc>
          <w:tcPr>
            <w:tcW w:w="1570" w:type="dxa"/>
            <w:tcBorders>
              <w:top w:val="single" w:sz="4" w:space="0" w:color="auto"/>
              <w:left w:val="single" w:sz="4" w:space="0" w:color="auto"/>
              <w:bottom w:val="single" w:sz="4" w:space="0" w:color="auto"/>
              <w:right w:val="single" w:sz="4" w:space="0" w:color="auto"/>
            </w:tcBorders>
          </w:tcPr>
          <w:p w14:paraId="4E281388" w14:textId="77777777" w:rsidR="007666E9" w:rsidRDefault="00000000">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4E281389" w14:textId="77777777" w:rsidR="007666E9" w:rsidRDefault="00000000">
            <w:pPr>
              <w:spacing w:before="120" w:after="120"/>
              <w:rPr>
                <w:rFonts w:eastAsia="MS Mincho"/>
                <w:lang w:eastAsia="ja-JP"/>
              </w:rPr>
            </w:pPr>
            <w:r>
              <w:rPr>
                <w:rFonts w:eastAsiaTheme="minorEastAsia" w:hint="eastAsia"/>
                <w:lang w:eastAsia="zh-CN"/>
              </w:rPr>
              <w:t>S</w:t>
            </w:r>
            <w:r>
              <w:rPr>
                <w:rFonts w:eastAsiaTheme="minorEastAsia"/>
                <w:lang w:eastAsia="zh-CN"/>
              </w:rPr>
              <w:t>cenario 2 should be the direct consequence of scenario 1. We are wondering why scenario 2 is precluded and what is the mentioned complexity. Further clarification is appreciated.</w:t>
            </w:r>
          </w:p>
        </w:tc>
      </w:tr>
      <w:bookmarkEnd w:id="89"/>
      <w:tr w:rsidR="007666E9" w14:paraId="4E28138F" w14:textId="77777777">
        <w:tc>
          <w:tcPr>
            <w:tcW w:w="1407" w:type="dxa"/>
            <w:tcBorders>
              <w:top w:val="single" w:sz="4" w:space="0" w:color="auto"/>
              <w:left w:val="single" w:sz="4" w:space="0" w:color="auto"/>
              <w:bottom w:val="single" w:sz="4" w:space="0" w:color="auto"/>
              <w:right w:val="single" w:sz="4" w:space="0" w:color="auto"/>
            </w:tcBorders>
          </w:tcPr>
          <w:p w14:paraId="4E28138B" w14:textId="77777777" w:rsidR="007666E9" w:rsidRDefault="00000000">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4E28138C" w14:textId="77777777" w:rsidR="007666E9" w:rsidRDefault="00000000">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4E28138D" w14:textId="77777777" w:rsidR="007666E9" w:rsidRDefault="00000000">
            <w:pPr>
              <w:spacing w:before="120" w:after="120"/>
              <w:rPr>
                <w:rFonts w:eastAsia="PMingLiU"/>
                <w:lang w:eastAsia="zh-TW"/>
              </w:rPr>
            </w:pPr>
            <w:r>
              <w:rPr>
                <w:rFonts w:eastAsia="PMingLiU"/>
                <w:lang w:eastAsia="zh-TW"/>
              </w:rPr>
              <w:t xml:space="preserve">As Nokia we think that this scenario discussion belongs to RAN2. </w:t>
            </w:r>
          </w:p>
          <w:p w14:paraId="4E28138E" w14:textId="77777777" w:rsidR="007666E9" w:rsidRDefault="00000000">
            <w:pPr>
              <w:spacing w:before="120" w:after="120"/>
              <w:rPr>
                <w:rFonts w:eastAsia="PMingLiU"/>
                <w:lang w:eastAsia="zh-TW"/>
              </w:rPr>
            </w:pPr>
            <w:r>
              <w:rPr>
                <w:rFonts w:eastAsia="PMingLiU"/>
                <w:lang w:eastAsia="zh-TW"/>
              </w:rPr>
              <w:t>And we think that 1+A+X should not be excluded (exclusion implicit in current proposal)</w:t>
            </w:r>
          </w:p>
        </w:tc>
      </w:tr>
      <w:tr w:rsidR="007666E9" w14:paraId="4E281393" w14:textId="77777777">
        <w:tc>
          <w:tcPr>
            <w:tcW w:w="1407" w:type="dxa"/>
            <w:tcBorders>
              <w:top w:val="single" w:sz="4" w:space="0" w:color="auto"/>
              <w:left w:val="single" w:sz="4" w:space="0" w:color="auto"/>
              <w:bottom w:val="single" w:sz="4" w:space="0" w:color="auto"/>
              <w:right w:val="single" w:sz="4" w:space="0" w:color="auto"/>
            </w:tcBorders>
          </w:tcPr>
          <w:p w14:paraId="4E281390" w14:textId="77777777" w:rsidR="007666E9" w:rsidRDefault="00000000">
            <w:pPr>
              <w:spacing w:before="120" w:after="120"/>
              <w:rPr>
                <w:rFonts w:eastAsia="PMingLiU"/>
                <w:lang w:eastAsia="zh-TW"/>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E281391" w14:textId="77777777" w:rsidR="007666E9" w:rsidRDefault="007666E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E281392" w14:textId="77777777" w:rsidR="007666E9" w:rsidRDefault="00000000">
            <w:pPr>
              <w:spacing w:before="120" w:after="120"/>
              <w:rPr>
                <w:rFonts w:eastAsia="PMingLiU"/>
                <w:lang w:eastAsia="zh-TW"/>
              </w:rPr>
            </w:pPr>
            <w:r>
              <w:rPr>
                <w:rFonts w:eastAsia="Malgun Gothic" w:hint="eastAsia"/>
                <w:lang w:eastAsia="ko-KR"/>
              </w:rPr>
              <w:t xml:space="preserve">We are fine with </w:t>
            </w:r>
            <w:r>
              <w:rPr>
                <w:rFonts w:eastAsia="Malgun Gothic"/>
                <w:lang w:eastAsia="ko-KR"/>
              </w:rPr>
              <w:t>checking Scenario 2 with RAN2. But, it is unclear why Scenario 2 should be associated with Case 3. If our understanding is correct, it should be Case 2 for “</w:t>
            </w:r>
            <w:r>
              <w:rPr>
                <w:rFonts w:eastAsia="PMingLiU"/>
                <w:b/>
                <w:lang w:eastAsia="zh-TW"/>
              </w:rPr>
              <w:t>wake-up procedure as part of random-access procedure to reduce the initial access delay”.</w:t>
            </w:r>
          </w:p>
        </w:tc>
      </w:tr>
      <w:tr w:rsidR="007666E9" w14:paraId="4E281397" w14:textId="77777777">
        <w:tc>
          <w:tcPr>
            <w:tcW w:w="1407" w:type="dxa"/>
            <w:tcBorders>
              <w:top w:val="single" w:sz="4" w:space="0" w:color="auto"/>
              <w:left w:val="single" w:sz="4" w:space="0" w:color="auto"/>
              <w:bottom w:val="single" w:sz="4" w:space="0" w:color="auto"/>
              <w:right w:val="single" w:sz="4" w:space="0" w:color="auto"/>
            </w:tcBorders>
          </w:tcPr>
          <w:p w14:paraId="4E281394" w14:textId="77777777" w:rsidR="007666E9" w:rsidRDefault="00000000">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E281395" w14:textId="77777777" w:rsidR="007666E9" w:rsidRDefault="007666E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E281396" w14:textId="77777777" w:rsidR="007666E9" w:rsidRDefault="00000000">
            <w:pPr>
              <w:spacing w:before="120" w:after="120"/>
              <w:rPr>
                <w:rFonts w:eastAsia="Malgun Gothic"/>
                <w:bCs/>
                <w:lang w:eastAsia="ko-KR"/>
              </w:rPr>
            </w:pPr>
            <w:r>
              <w:rPr>
                <w:rFonts w:eastAsia="PMingLiU"/>
                <w:bCs/>
                <w:lang w:eastAsia="zh-TW"/>
              </w:rPr>
              <w:t>We assume that RAN2 is already studying both Scenario 1 and Scenario 2. (In RAN2#125bis, Scenario 1 was already agreed.)</w:t>
            </w:r>
          </w:p>
        </w:tc>
      </w:tr>
      <w:tr w:rsidR="007666E9" w14:paraId="4E28139B" w14:textId="77777777">
        <w:tc>
          <w:tcPr>
            <w:tcW w:w="1407" w:type="dxa"/>
            <w:tcBorders>
              <w:top w:val="single" w:sz="4" w:space="0" w:color="auto"/>
              <w:left w:val="single" w:sz="4" w:space="0" w:color="auto"/>
              <w:bottom w:val="single" w:sz="4" w:space="0" w:color="auto"/>
              <w:right w:val="single" w:sz="4" w:space="0" w:color="auto"/>
            </w:tcBorders>
          </w:tcPr>
          <w:p w14:paraId="4E281398" w14:textId="77777777" w:rsidR="007666E9" w:rsidRDefault="00000000">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4E281399" w14:textId="77777777" w:rsidR="007666E9" w:rsidRDefault="007666E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E28139A" w14:textId="77777777" w:rsidR="007666E9" w:rsidRDefault="00000000">
            <w:pPr>
              <w:spacing w:before="120" w:after="120"/>
              <w:rPr>
                <w:rFonts w:eastAsia="PMingLiU"/>
                <w:bCs/>
                <w:lang w:eastAsia="zh-TW"/>
              </w:rPr>
            </w:pPr>
            <w:r>
              <w:rPr>
                <w:rFonts w:eastAsia="PMingLiU"/>
                <w:lang w:eastAsia="zh-TW"/>
              </w:rPr>
              <w:t xml:space="preserve">Fine with the first bullet. Not clear on the need to check with RAN2 on supporting Scenario 2 with Case 3 at this stage.   </w:t>
            </w:r>
          </w:p>
        </w:tc>
      </w:tr>
      <w:tr w:rsidR="007666E9" w14:paraId="4E28139F" w14:textId="77777777">
        <w:tc>
          <w:tcPr>
            <w:tcW w:w="1407" w:type="dxa"/>
            <w:tcBorders>
              <w:top w:val="single" w:sz="4" w:space="0" w:color="auto"/>
              <w:left w:val="single" w:sz="4" w:space="0" w:color="auto"/>
              <w:bottom w:val="single" w:sz="4" w:space="0" w:color="auto"/>
              <w:right w:val="single" w:sz="4" w:space="0" w:color="auto"/>
            </w:tcBorders>
          </w:tcPr>
          <w:p w14:paraId="4E28139C" w14:textId="77777777" w:rsidR="007666E9"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E28139D" w14:textId="77777777" w:rsidR="007666E9" w:rsidRDefault="007666E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E28139E" w14:textId="77777777" w:rsidR="007666E9" w:rsidRDefault="00000000">
            <w:pPr>
              <w:spacing w:before="120" w:after="120"/>
              <w:rPr>
                <w:rFonts w:eastAsia="PMingLiU"/>
                <w:lang w:eastAsia="zh-TW"/>
              </w:rPr>
            </w:pPr>
            <w:r>
              <w:rPr>
                <w:rFonts w:eastAsia="Malgun Gothic"/>
                <w:lang w:eastAsia="ko-KR"/>
              </w:rPr>
              <w:t xml:space="preserve">We think both Scenario 1 and Scenario 2 should be considered for case 2 (Option 1+B+X) as baseline. We do not understand the intention of the second bullet. </w:t>
            </w:r>
          </w:p>
        </w:tc>
      </w:tr>
      <w:tr w:rsidR="007666E9" w14:paraId="4E2813A3" w14:textId="77777777">
        <w:tc>
          <w:tcPr>
            <w:tcW w:w="1407" w:type="dxa"/>
          </w:tcPr>
          <w:p w14:paraId="4E2813A0" w14:textId="77777777" w:rsidR="007666E9" w:rsidRDefault="00000000">
            <w:pPr>
              <w:spacing w:before="120" w:after="120"/>
              <w:rPr>
                <w:rFonts w:eastAsia="Malgun Gothic"/>
                <w:lang w:eastAsia="ko-KR"/>
              </w:rPr>
            </w:pPr>
            <w:r>
              <w:rPr>
                <w:rFonts w:eastAsia="Malgun Gothic"/>
                <w:lang w:eastAsia="ko-KR"/>
              </w:rPr>
              <w:t>Lenovo</w:t>
            </w:r>
          </w:p>
        </w:tc>
        <w:tc>
          <w:tcPr>
            <w:tcW w:w="1570" w:type="dxa"/>
          </w:tcPr>
          <w:p w14:paraId="4E2813A1" w14:textId="77777777" w:rsidR="007666E9" w:rsidRDefault="007666E9">
            <w:pPr>
              <w:spacing w:before="120" w:after="120"/>
              <w:rPr>
                <w:rFonts w:eastAsia="PMingLiU"/>
                <w:lang w:eastAsia="zh-TW"/>
              </w:rPr>
            </w:pPr>
          </w:p>
        </w:tc>
        <w:tc>
          <w:tcPr>
            <w:tcW w:w="6801" w:type="dxa"/>
          </w:tcPr>
          <w:p w14:paraId="4E2813A2" w14:textId="77777777" w:rsidR="007666E9" w:rsidRDefault="00000000">
            <w:pPr>
              <w:spacing w:before="120" w:after="120"/>
              <w:rPr>
                <w:rFonts w:eastAsia="Malgun Gothic"/>
                <w:lang w:eastAsia="ko-KR"/>
              </w:rPr>
            </w:pPr>
            <w:r>
              <w:rPr>
                <w:rFonts w:eastAsia="Malgun Gothic"/>
                <w:lang w:eastAsia="ko-KR"/>
              </w:rPr>
              <w:t xml:space="preserve">We have similar view with Samsung. </w:t>
            </w:r>
          </w:p>
        </w:tc>
      </w:tr>
      <w:tr w:rsidR="007666E9" w14:paraId="4E2813A8" w14:textId="77777777">
        <w:tc>
          <w:tcPr>
            <w:tcW w:w="1407" w:type="dxa"/>
          </w:tcPr>
          <w:p w14:paraId="4E2813A4" w14:textId="77777777" w:rsidR="007666E9" w:rsidRDefault="00000000">
            <w:pPr>
              <w:spacing w:before="120" w:after="120"/>
              <w:rPr>
                <w:rFonts w:eastAsia="Malgun Gothic"/>
                <w:lang w:eastAsia="ko-KR"/>
              </w:rPr>
            </w:pPr>
            <w:r>
              <w:rPr>
                <w:rFonts w:eastAsia="PMingLiU"/>
                <w:lang w:eastAsia="zh-TW"/>
              </w:rPr>
              <w:t>ZTE, Sanechips</w:t>
            </w:r>
          </w:p>
        </w:tc>
        <w:tc>
          <w:tcPr>
            <w:tcW w:w="1570" w:type="dxa"/>
          </w:tcPr>
          <w:p w14:paraId="4E2813A5" w14:textId="77777777" w:rsidR="007666E9" w:rsidRDefault="00000000">
            <w:pPr>
              <w:spacing w:before="120" w:after="120"/>
              <w:rPr>
                <w:rFonts w:eastAsia="PMingLiU"/>
                <w:lang w:eastAsia="zh-TW"/>
              </w:rPr>
            </w:pPr>
            <w:r>
              <w:rPr>
                <w:rFonts w:eastAsia="SimSun"/>
                <w:lang w:val="en-US" w:eastAsia="zh-CN"/>
              </w:rPr>
              <w:t>Not support</w:t>
            </w:r>
          </w:p>
        </w:tc>
        <w:tc>
          <w:tcPr>
            <w:tcW w:w="6801" w:type="dxa"/>
          </w:tcPr>
          <w:p w14:paraId="4E2813A6" w14:textId="77777777" w:rsidR="007666E9" w:rsidRDefault="00000000">
            <w:pPr>
              <w:spacing w:before="120" w:after="120"/>
              <w:rPr>
                <w:rFonts w:eastAsia="SimSun"/>
                <w:lang w:val="en-US" w:eastAsia="zh-CN"/>
              </w:rPr>
            </w:pPr>
            <w:r>
              <w:rPr>
                <w:rFonts w:eastAsia="SimSun" w:hint="eastAsia"/>
                <w:lang w:val="en-US" w:eastAsia="zh-CN"/>
              </w:rPr>
              <w:t xml:space="preserve">We think both </w:t>
            </w:r>
            <w:r>
              <w:rPr>
                <w:rFonts w:eastAsia="Malgun Gothic" w:hint="eastAsia"/>
                <w:lang w:eastAsia="ko-KR"/>
              </w:rPr>
              <w:t>Scenario 1</w:t>
            </w:r>
            <w:r>
              <w:rPr>
                <w:rFonts w:eastAsia="SimSun" w:hint="eastAsia"/>
                <w:lang w:val="en-US" w:eastAsia="zh-CN"/>
              </w:rPr>
              <w:t xml:space="preserve"> and Scenario 2 should be</w:t>
            </w:r>
            <w:r>
              <w:rPr>
                <w:rFonts w:eastAsia="Malgun Gothic" w:hint="eastAsia"/>
                <w:lang w:eastAsia="ko-KR"/>
              </w:rPr>
              <w:t xml:space="preserve"> supported with case 2 (Option 1+B+X)</w:t>
            </w:r>
            <w:r>
              <w:rPr>
                <w:rFonts w:eastAsia="SimSun" w:hint="eastAsia"/>
                <w:lang w:val="en-US" w:eastAsia="zh-CN"/>
              </w:rPr>
              <w:t xml:space="preserve">. </w:t>
            </w:r>
          </w:p>
          <w:p w14:paraId="4E2813A7" w14:textId="77777777" w:rsidR="007666E9" w:rsidRDefault="00000000">
            <w:pPr>
              <w:spacing w:before="120" w:after="120"/>
              <w:rPr>
                <w:rFonts w:eastAsia="Malgun Gothic"/>
                <w:lang w:eastAsia="ko-KR"/>
              </w:rPr>
            </w:pPr>
            <w:r>
              <w:rPr>
                <w:rFonts w:eastAsia="SimSun"/>
                <w:lang w:val="en-US" w:eastAsia="zh-CN"/>
              </w:rPr>
              <w:t xml:space="preserve">If </w:t>
            </w:r>
            <w:r>
              <w:rPr>
                <w:rFonts w:eastAsia="SimSun" w:hint="eastAsia"/>
                <w:lang w:val="en-US" w:eastAsia="zh-CN"/>
              </w:rPr>
              <w:t>a</w:t>
            </w:r>
            <w:r>
              <w:rPr>
                <w:rFonts w:eastAsia="SimSun"/>
                <w:lang w:val="en-US" w:eastAsia="zh-CN"/>
              </w:rPr>
              <w:t xml:space="preserve"> UL WUS is used for triggering on-demand SIB1 once the SIB1 is obtained, the UE can obtain the system information, and then </w:t>
            </w:r>
            <w:r>
              <w:rPr>
                <w:rFonts w:eastAsia="SimSun" w:hint="eastAsia"/>
                <w:lang w:val="en-US" w:eastAsia="zh-CN"/>
              </w:rPr>
              <w:t xml:space="preserve">camps or </w:t>
            </w:r>
            <w:r>
              <w:rPr>
                <w:rFonts w:eastAsia="SimSun"/>
                <w:lang w:val="en-US" w:eastAsia="zh-CN"/>
              </w:rPr>
              <w:t>perform</w:t>
            </w:r>
            <w:r>
              <w:rPr>
                <w:rFonts w:eastAsia="SimSun" w:hint="eastAsia"/>
                <w:lang w:val="en-US" w:eastAsia="zh-CN"/>
              </w:rPr>
              <w:t>s</w:t>
            </w:r>
            <w:r>
              <w:rPr>
                <w:rFonts w:eastAsia="SimSun"/>
                <w:lang w:val="en-US" w:eastAsia="zh-CN"/>
              </w:rPr>
              <w:t xml:space="preserve"> the random access procedure as legacy procedure.</w:t>
            </w:r>
            <w:r>
              <w:rPr>
                <w:rFonts w:eastAsia="SimSun" w:hint="eastAsia"/>
                <w:lang w:val="en-US" w:eastAsia="zh-CN"/>
              </w:rPr>
              <w:t xml:space="preserve"> </w:t>
            </w:r>
          </w:p>
        </w:tc>
      </w:tr>
      <w:tr w:rsidR="007666E9" w14:paraId="4E2813AC" w14:textId="77777777">
        <w:tc>
          <w:tcPr>
            <w:tcW w:w="1407" w:type="dxa"/>
          </w:tcPr>
          <w:p w14:paraId="4E2813A9" w14:textId="77777777" w:rsidR="007666E9" w:rsidRDefault="00000000">
            <w:pPr>
              <w:spacing w:before="120" w:after="120"/>
              <w:rPr>
                <w:rFonts w:eastAsia="PMingLiU"/>
                <w:lang w:val="en-US" w:eastAsia="zh-TW"/>
              </w:rPr>
            </w:pPr>
            <w:r>
              <w:rPr>
                <w:rFonts w:eastAsia="PMingLiU"/>
                <w:lang w:val="en-US" w:eastAsia="zh-TW"/>
              </w:rPr>
              <w:t>CEWiT</w:t>
            </w:r>
          </w:p>
        </w:tc>
        <w:tc>
          <w:tcPr>
            <w:tcW w:w="1570" w:type="dxa"/>
          </w:tcPr>
          <w:p w14:paraId="4E2813AA" w14:textId="77777777" w:rsidR="007666E9" w:rsidRDefault="00000000">
            <w:pPr>
              <w:spacing w:before="120" w:after="120"/>
              <w:rPr>
                <w:rFonts w:eastAsia="SimSun"/>
                <w:lang w:val="en-US" w:eastAsia="zh-CN"/>
              </w:rPr>
            </w:pPr>
            <w:r>
              <w:rPr>
                <w:rFonts w:eastAsia="SimSun"/>
                <w:lang w:val="en-US" w:eastAsia="zh-CN"/>
              </w:rPr>
              <w:t>Not support</w:t>
            </w:r>
          </w:p>
        </w:tc>
        <w:tc>
          <w:tcPr>
            <w:tcW w:w="6801" w:type="dxa"/>
          </w:tcPr>
          <w:p w14:paraId="4E2813AB" w14:textId="77777777" w:rsidR="007666E9" w:rsidRDefault="00000000">
            <w:pPr>
              <w:spacing w:before="120" w:after="120"/>
              <w:rPr>
                <w:rFonts w:eastAsia="SimSun"/>
                <w:lang w:val="en-US" w:eastAsia="zh-CN"/>
              </w:rPr>
            </w:pPr>
            <w:r>
              <w:rPr>
                <w:rFonts w:eastAsia="SimSun"/>
                <w:lang w:val="en-US" w:eastAsia="zh-CN"/>
              </w:rPr>
              <w:t xml:space="preserve">Similar views as </w:t>
            </w:r>
            <w:r>
              <w:rPr>
                <w:rFonts w:eastAsia="PMingLiU"/>
                <w:lang w:eastAsia="zh-TW"/>
              </w:rPr>
              <w:t>Fraunhofer</w:t>
            </w:r>
            <w:r>
              <w:rPr>
                <w:rFonts w:eastAsia="PMingLiU"/>
                <w:lang w:val="en-US" w:eastAsia="zh-TW"/>
              </w:rPr>
              <w:t>.</w:t>
            </w:r>
          </w:p>
        </w:tc>
      </w:tr>
      <w:tr w:rsidR="004E6F79" w14:paraId="726C4015" w14:textId="77777777">
        <w:tc>
          <w:tcPr>
            <w:tcW w:w="1407" w:type="dxa"/>
          </w:tcPr>
          <w:p w14:paraId="3976D0EF" w14:textId="3B1F011D" w:rsidR="004E6F79" w:rsidRDefault="004E6F79">
            <w:pPr>
              <w:spacing w:before="120" w:after="120"/>
              <w:rPr>
                <w:rFonts w:eastAsia="PMingLiU"/>
                <w:lang w:val="en-US" w:eastAsia="zh-TW"/>
              </w:rPr>
            </w:pPr>
            <w:r>
              <w:rPr>
                <w:rFonts w:eastAsia="PMingLiU"/>
                <w:lang w:val="en-US" w:eastAsia="zh-TW"/>
              </w:rPr>
              <w:t>Panasonic</w:t>
            </w:r>
          </w:p>
        </w:tc>
        <w:tc>
          <w:tcPr>
            <w:tcW w:w="1570" w:type="dxa"/>
          </w:tcPr>
          <w:p w14:paraId="1E3A3D96" w14:textId="095D0443" w:rsidR="004E6F79" w:rsidRDefault="004E6F79">
            <w:pPr>
              <w:spacing w:before="120" w:after="120"/>
              <w:rPr>
                <w:rFonts w:eastAsia="SimSun"/>
                <w:lang w:val="en-US" w:eastAsia="zh-CN"/>
              </w:rPr>
            </w:pPr>
          </w:p>
        </w:tc>
        <w:tc>
          <w:tcPr>
            <w:tcW w:w="6801" w:type="dxa"/>
          </w:tcPr>
          <w:p w14:paraId="3B597863" w14:textId="29C978A2" w:rsidR="004E6F79" w:rsidRDefault="0082756B">
            <w:pPr>
              <w:spacing w:before="120" w:after="120"/>
              <w:rPr>
                <w:rFonts w:eastAsia="SimSun"/>
                <w:lang w:val="en-US" w:eastAsia="zh-CN"/>
              </w:rPr>
            </w:pPr>
            <w:r>
              <w:rPr>
                <w:rFonts w:eastAsia="SimSun"/>
                <w:lang w:val="en-US" w:eastAsia="zh-CN"/>
              </w:rPr>
              <w:t>We think both scenario should be considered.</w:t>
            </w:r>
          </w:p>
        </w:tc>
      </w:tr>
    </w:tbl>
    <w:p w14:paraId="4E2813AD" w14:textId="77777777" w:rsidR="007666E9" w:rsidRDefault="007666E9">
      <w:pPr>
        <w:rPr>
          <w:b/>
          <w:bCs/>
        </w:rPr>
      </w:pPr>
    </w:p>
    <w:p w14:paraId="4E2813AE" w14:textId="77777777" w:rsidR="007666E9" w:rsidRDefault="00000000">
      <w:pPr>
        <w:pStyle w:val="Heading2"/>
        <w:numPr>
          <w:ilvl w:val="0"/>
          <w:numId w:val="0"/>
        </w:numPr>
        <w:tabs>
          <w:tab w:val="left" w:pos="480"/>
        </w:tabs>
        <w:ind w:left="576" w:hanging="576"/>
        <w:rPr>
          <w:rFonts w:ascii="Times New Roman" w:hAnsi="Times New Roman"/>
          <w:bCs w:val="0"/>
          <w:i w:val="0"/>
          <w:iCs w:val="0"/>
          <w:sz w:val="22"/>
          <w:u w:val="single"/>
        </w:rPr>
      </w:pPr>
      <w:bookmarkStart w:id="90" w:name="OLE_LINK5"/>
      <w:bookmarkStart w:id="91" w:name="OLE_LINK29"/>
      <w:bookmarkEnd w:id="74"/>
      <w:r>
        <w:rPr>
          <w:rFonts w:ascii="Times New Roman" w:hAnsi="Times New Roman"/>
          <w:bCs w:val="0"/>
          <w:i w:val="0"/>
          <w:iCs w:val="0"/>
          <w:sz w:val="22"/>
          <w:u w:val="single"/>
        </w:rPr>
        <w:t xml:space="preserve">Issue 6: </w:t>
      </w:r>
      <w:bookmarkStart w:id="92" w:name="OLE_LINK66"/>
      <w:r>
        <w:rPr>
          <w:rFonts w:ascii="Times New Roman" w:hAnsi="Times New Roman"/>
          <w:bCs w:val="0"/>
          <w:i w:val="0"/>
          <w:iCs w:val="0"/>
          <w:sz w:val="22"/>
          <w:u w:val="single"/>
        </w:rPr>
        <w:t>Using which</w:t>
      </w:r>
      <w:bookmarkEnd w:id="90"/>
      <w:r>
        <w:rPr>
          <w:rFonts w:ascii="Times New Roman" w:hAnsi="Times New Roman"/>
          <w:bCs w:val="0"/>
          <w:i w:val="0"/>
          <w:iCs w:val="0"/>
          <w:sz w:val="22"/>
          <w:u w:val="single"/>
        </w:rPr>
        <w:t xml:space="preserve"> signal/channel to transmit the </w:t>
      </w:r>
      <w:bookmarkStart w:id="93"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92"/>
      <w:bookmarkEnd w:id="93"/>
    </w:p>
    <w:p w14:paraId="4E2813AF" w14:textId="77777777" w:rsidR="007666E9" w:rsidRDefault="00000000">
      <w:pPr>
        <w:rPr>
          <w:rFonts w:eastAsia="PMingLiU"/>
          <w:b/>
          <w:lang w:eastAsia="zh-TW"/>
        </w:rPr>
      </w:pPr>
      <w:bookmarkStart w:id="94" w:name="OLE_LINK71"/>
      <w:bookmarkStart w:id="95" w:name="OLE_LINK8"/>
      <w:bookmarkEnd w:id="91"/>
      <w:r>
        <w:rPr>
          <w:rFonts w:eastAsia="PMingLiU"/>
          <w:b/>
          <w:lang w:eastAsia="zh-TW"/>
        </w:rPr>
        <w:t>Background</w:t>
      </w:r>
    </w:p>
    <w:p w14:paraId="4E2813B0" w14:textId="77777777" w:rsidR="007666E9" w:rsidRDefault="00000000">
      <w:pPr>
        <w:rPr>
          <w:rFonts w:eastAsia="PMingLiU"/>
          <w:lang w:eastAsia="zh-TW"/>
        </w:rPr>
      </w:pPr>
      <w:bookmarkStart w:id="96" w:name="OLE_LINK301"/>
      <w:bookmarkEnd w:id="94"/>
      <w:r>
        <w:rPr>
          <w:rFonts w:eastAsia="PMingLiU"/>
          <w:lang w:eastAsia="zh-TW"/>
        </w:rPr>
        <w:t xml:space="preserve">About </w:t>
      </w:r>
      <w:bookmarkStart w:id="97" w:name="OLE_LINK68"/>
      <w:r>
        <w:rPr>
          <w:rFonts w:eastAsia="PMingLiU"/>
          <w:lang w:eastAsia="zh-TW"/>
        </w:rPr>
        <w:t>using which signal/channel to transmit the UL WUS configuration to the UE</w:t>
      </w:r>
      <w:bookmarkEnd w:id="97"/>
      <w:r>
        <w:rPr>
          <w:rFonts w:eastAsia="PMingLiU"/>
          <w:lang w:eastAsia="zh-TW"/>
        </w:rPr>
        <w:t xml:space="preserve"> the following company views are collected in RAN1 #117:</w:t>
      </w:r>
      <w:bookmarkEnd w:id="96"/>
    </w:p>
    <w:p w14:paraId="4E2813B1" w14:textId="77777777" w:rsidR="007666E9" w:rsidRDefault="00000000">
      <w:pPr>
        <w:pStyle w:val="ListParagraph"/>
        <w:numPr>
          <w:ilvl w:val="0"/>
          <w:numId w:val="11"/>
        </w:numPr>
        <w:ind w:leftChars="0"/>
        <w:rPr>
          <w:rFonts w:eastAsia="PMingLiU"/>
          <w:b/>
          <w:lang w:eastAsia="zh-TW"/>
        </w:rPr>
      </w:pPr>
      <w:bookmarkStart w:id="98" w:name="OLE_LINK156"/>
      <w:bookmarkStart w:id="99" w:name="OLE_LINK312"/>
      <w:bookmarkStart w:id="100" w:name="OLE_LINK188"/>
      <w:bookmarkStart w:id="101" w:name="OLE_LINK289"/>
      <w:r>
        <w:rPr>
          <w:rFonts w:eastAsia="PMingLiU"/>
          <w:b/>
          <w:lang w:eastAsia="zh-TW"/>
        </w:rPr>
        <w:t>Option</w:t>
      </w:r>
      <w:bookmarkEnd w:id="98"/>
      <w:r>
        <w:rPr>
          <w:rFonts w:eastAsia="PMingLiU"/>
          <w:b/>
          <w:lang w:eastAsia="zh-TW"/>
        </w:rPr>
        <w:t xml:space="preserve"> 1: SIBx of Cell A</w:t>
      </w:r>
      <w:bookmarkEnd w:id="99"/>
    </w:p>
    <w:p w14:paraId="4E2813B2" w14:textId="77777777" w:rsidR="007666E9" w:rsidRDefault="00000000">
      <w:pPr>
        <w:pStyle w:val="ListParagraph"/>
        <w:numPr>
          <w:ilvl w:val="1"/>
          <w:numId w:val="11"/>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ricsson</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ZTE</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Apple</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ETRI</w:t>
      </w:r>
      <w:r>
        <w:rPr>
          <w:rFonts w:eastAsia="PMingLiU"/>
          <w:bCs/>
          <w:lang w:eastAsia="zh-TW"/>
        </w:rPr>
        <w:t xml:space="preserve"> (according to </w:t>
      </w:r>
      <w:r>
        <w:rPr>
          <w:rFonts w:eastAsia="PMingLiU"/>
          <w:bCs/>
          <w:highlight w:val="cyan"/>
          <w:lang w:eastAsia="zh-TW"/>
        </w:rPr>
        <w:t>RAN2 agreement</w:t>
      </w:r>
      <w:r>
        <w:rPr>
          <w:rFonts w:eastAsia="PMingLiU"/>
          <w:bCs/>
          <w:lang w:eastAsia="zh-TW"/>
        </w:rPr>
        <w:t>)</w:t>
      </w:r>
    </w:p>
    <w:p w14:paraId="4E2813B3" w14:textId="77777777" w:rsidR="007666E9" w:rsidRDefault="00000000">
      <w:pPr>
        <w:pStyle w:val="ListParagraph"/>
        <w:numPr>
          <w:ilvl w:val="2"/>
          <w:numId w:val="11"/>
        </w:numPr>
        <w:ind w:leftChars="0"/>
        <w:rPr>
          <w:rFonts w:eastAsia="PMingLiU"/>
          <w:bCs/>
          <w:lang w:eastAsia="zh-TW"/>
        </w:rPr>
      </w:pPr>
      <w:r>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w:t>
      </w:r>
      <w:r>
        <w:rPr>
          <w:rFonts w:ascii="TimesNewRomanPS-BoldItalicMT" w:hAnsi="TimesNewRomanPS-BoldItalicMT" w:cs="TimesNewRomanPS-BoldItalicMT"/>
          <w:szCs w:val="20"/>
          <w:highlight w:val="yellow"/>
          <w:lang w:val="en-US"/>
        </w:rPr>
        <w:t>ZTE</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Ericsson</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Huawei</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MTK</w:t>
      </w:r>
      <w:r>
        <w:rPr>
          <w:rFonts w:ascii="TimesNewRomanPS-BoldItalicMT" w:hAnsi="TimesNewRomanPS-BoldItalicMT" w:cs="TimesNewRomanPS-BoldItalicMT"/>
          <w:szCs w:val="20"/>
          <w:lang w:val="en-US"/>
        </w:rPr>
        <w:t>)</w:t>
      </w:r>
    </w:p>
    <w:p w14:paraId="4E2813B4" w14:textId="77777777" w:rsidR="007666E9" w:rsidRDefault="00000000">
      <w:pPr>
        <w:pStyle w:val="ListParagraph"/>
        <w:numPr>
          <w:ilvl w:val="0"/>
          <w:numId w:val="11"/>
        </w:numPr>
        <w:ind w:leftChars="0"/>
        <w:rPr>
          <w:rFonts w:eastAsia="PMingLiU"/>
          <w:bCs/>
          <w:lang w:eastAsia="zh-TW"/>
        </w:rPr>
      </w:pPr>
      <w:r>
        <w:rPr>
          <w:rFonts w:eastAsia="PMingLiU"/>
          <w:b/>
          <w:lang w:eastAsia="zh-TW"/>
        </w:rPr>
        <w:t>Option 2</w:t>
      </w:r>
      <w:r>
        <w:rPr>
          <w:rFonts w:eastAsia="PMingLiU"/>
          <w:bCs/>
          <w:lang w:eastAsia="zh-TW"/>
        </w:rPr>
        <w:t>:</w:t>
      </w:r>
      <w:r>
        <w:rPr>
          <w:rFonts w:eastAsia="PMingLiU"/>
          <w:b/>
          <w:lang w:eastAsia="zh-TW"/>
        </w:rPr>
        <w:t xml:space="preserve"> SIBx of NES cell (assume long period SIB1/SIBx on NES cell)</w:t>
      </w:r>
    </w:p>
    <w:p w14:paraId="4E2813B5" w14:textId="77777777" w:rsidR="007666E9" w:rsidRDefault="00000000">
      <w:pPr>
        <w:pStyle w:val="ListParagraph"/>
        <w:numPr>
          <w:ilvl w:val="1"/>
          <w:numId w:val="11"/>
        </w:numPr>
        <w:ind w:leftChars="0"/>
        <w:rPr>
          <w:rFonts w:eastAsia="PMingLiU"/>
          <w:bCs/>
          <w:lang w:eastAsia="zh-TW"/>
        </w:rPr>
      </w:pPr>
      <w:r>
        <w:rPr>
          <w:rFonts w:eastAsia="PMingLiU" w:hint="eastAsia"/>
          <w:bCs/>
          <w:highlight w:val="yellow"/>
          <w:lang w:eastAsia="zh-TW"/>
        </w:rPr>
        <w:t>C</w:t>
      </w:r>
      <w:r>
        <w:rPr>
          <w:rFonts w:eastAsia="PMingLiU"/>
          <w:bCs/>
          <w:highlight w:val="yellow"/>
          <w:lang w:eastAsia="zh-TW"/>
        </w:rPr>
        <w:t>MCC</w:t>
      </w:r>
      <w:r>
        <w:rPr>
          <w:rFonts w:eastAsia="PMingLiU"/>
          <w:bCs/>
          <w:lang w:eastAsia="zh-TW"/>
        </w:rPr>
        <w:t xml:space="preserve">, </w:t>
      </w:r>
      <w:r>
        <w:rPr>
          <w:rFonts w:eastAsia="PMingLiU"/>
          <w:bCs/>
          <w:highlight w:val="yellow"/>
          <w:lang w:eastAsia="zh-TW"/>
        </w:rPr>
        <w:t>Xiaomi</w:t>
      </w:r>
    </w:p>
    <w:p w14:paraId="4E2813B6" w14:textId="77777777" w:rsidR="007666E9" w:rsidRDefault="00000000">
      <w:pPr>
        <w:pStyle w:val="ListParagraph"/>
        <w:numPr>
          <w:ilvl w:val="0"/>
          <w:numId w:val="11"/>
        </w:numPr>
        <w:ind w:leftChars="0"/>
        <w:rPr>
          <w:rFonts w:eastAsia="PMingLiU"/>
          <w:bCs/>
          <w:lang w:eastAsia="zh-TW"/>
        </w:rPr>
      </w:pPr>
      <w:r>
        <w:rPr>
          <w:rFonts w:eastAsia="PMingLiU"/>
          <w:b/>
          <w:lang w:eastAsia="zh-TW"/>
        </w:rPr>
        <w:t>Option 3: RRC (release) signaling of the cell UE used to connect to (say Cell A)</w:t>
      </w:r>
    </w:p>
    <w:p w14:paraId="4E2813B7" w14:textId="77777777" w:rsidR="007666E9" w:rsidRDefault="00000000">
      <w:pPr>
        <w:pStyle w:val="ListParagraph"/>
        <w:numPr>
          <w:ilvl w:val="1"/>
          <w:numId w:val="11"/>
        </w:numPr>
        <w:ind w:leftChars="0"/>
        <w:rPr>
          <w:rFonts w:eastAsia="PMingLiU"/>
          <w:bCs/>
          <w:lang w:eastAsia="zh-TW"/>
        </w:rPr>
      </w:pPr>
      <w:r>
        <w:rPr>
          <w:rFonts w:eastAsia="PMingLiU" w:hint="eastAsia"/>
          <w:bCs/>
          <w:highlight w:val="yellow"/>
          <w:lang w:eastAsia="zh-TW"/>
        </w:rPr>
        <w:t>C</w:t>
      </w:r>
      <w:r>
        <w:rPr>
          <w:rFonts w:eastAsia="PMingLiU"/>
          <w:bCs/>
          <w:highlight w:val="yellow"/>
          <w:lang w:eastAsia="zh-TW"/>
        </w:rPr>
        <w:t>MCC</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p>
    <w:p w14:paraId="4E2813B8" w14:textId="77777777" w:rsidR="007666E9" w:rsidRDefault="00000000">
      <w:pPr>
        <w:pStyle w:val="ListParagraph"/>
        <w:numPr>
          <w:ilvl w:val="0"/>
          <w:numId w:val="11"/>
        </w:numPr>
        <w:ind w:leftChars="0"/>
        <w:rPr>
          <w:rFonts w:eastAsia="PMingLiU"/>
          <w:bCs/>
          <w:lang w:eastAsia="zh-TW"/>
        </w:rPr>
      </w:pPr>
      <w:r>
        <w:rPr>
          <w:rFonts w:eastAsia="PMingLiU"/>
          <w:b/>
          <w:lang w:eastAsia="zh-TW"/>
        </w:rPr>
        <w:t>Option 4: PDCCH/PDSCH based on Type 0-PDCCH CSS set, e.x. DCI 1_0</w:t>
      </w:r>
    </w:p>
    <w:p w14:paraId="4E2813B9" w14:textId="77777777" w:rsidR="007666E9" w:rsidRDefault="00000000">
      <w:pPr>
        <w:pStyle w:val="ListParagraph"/>
        <w:numPr>
          <w:ilvl w:val="1"/>
          <w:numId w:val="11"/>
        </w:numPr>
        <w:ind w:leftChars="0"/>
        <w:rPr>
          <w:rFonts w:eastAsia="PMingLiU"/>
          <w:bCs/>
          <w:lang w:eastAsia="zh-TW"/>
        </w:rPr>
      </w:pPr>
      <w:r>
        <w:rPr>
          <w:rFonts w:eastAsia="PMingLiU" w:hint="eastAsia"/>
          <w:bCs/>
          <w:highlight w:val="yellow"/>
          <w:lang w:eastAsia="zh-TW"/>
        </w:rPr>
        <w:t>K</w:t>
      </w:r>
      <w:r>
        <w:rPr>
          <w:rFonts w:eastAsia="PMingLiU"/>
          <w:bCs/>
          <w:highlight w:val="yellow"/>
          <w:lang w:eastAsia="zh-TW"/>
        </w:rPr>
        <w:t>T</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NEC</w:t>
      </w:r>
    </w:p>
    <w:p w14:paraId="4E2813BA" w14:textId="77777777" w:rsidR="007666E9" w:rsidRDefault="00000000">
      <w:pPr>
        <w:pStyle w:val="ListParagraph"/>
        <w:numPr>
          <w:ilvl w:val="0"/>
          <w:numId w:val="11"/>
        </w:numPr>
        <w:ind w:leftChars="0"/>
        <w:rPr>
          <w:rFonts w:eastAsia="PMingLiU"/>
          <w:bCs/>
          <w:lang w:eastAsia="zh-TW"/>
        </w:rPr>
      </w:pPr>
      <w:r>
        <w:rPr>
          <w:rFonts w:eastAsia="PMingLiU"/>
          <w:b/>
          <w:lang w:eastAsia="zh-TW"/>
        </w:rPr>
        <w:t>Option 5</w:t>
      </w:r>
      <w:r>
        <w:rPr>
          <w:rFonts w:eastAsia="PMingLiU"/>
          <w:bCs/>
          <w:lang w:eastAsia="zh-TW"/>
        </w:rPr>
        <w:t>:</w:t>
      </w:r>
      <w:r>
        <w:rPr>
          <w:rFonts w:eastAsia="PMingLiU"/>
          <w:b/>
          <w:lang w:eastAsia="zh-TW"/>
        </w:rPr>
        <w:t xml:space="preserve"> Predefined configuration</w:t>
      </w:r>
    </w:p>
    <w:p w14:paraId="4E2813BB" w14:textId="77777777" w:rsidR="007666E9" w:rsidRDefault="00000000">
      <w:pPr>
        <w:pStyle w:val="ListParagraph"/>
        <w:numPr>
          <w:ilvl w:val="1"/>
          <w:numId w:val="11"/>
        </w:numPr>
        <w:ind w:leftChars="0"/>
        <w:rPr>
          <w:rFonts w:eastAsia="PMingLiU"/>
          <w:bCs/>
          <w:lang w:eastAsia="zh-TW"/>
        </w:rPr>
      </w:pPr>
      <w:r>
        <w:rPr>
          <w:rFonts w:eastAsia="PMingLiU" w:hint="eastAsia"/>
          <w:bCs/>
          <w:highlight w:val="yellow"/>
          <w:lang w:eastAsia="zh-TW"/>
        </w:rPr>
        <w:t>K</w:t>
      </w:r>
      <w:r>
        <w:rPr>
          <w:rFonts w:eastAsia="PMingLiU"/>
          <w:bCs/>
          <w:highlight w:val="yellow"/>
          <w:lang w:eastAsia="zh-TW"/>
        </w:rPr>
        <w:t>T</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NEC</w:t>
      </w:r>
    </w:p>
    <w:p w14:paraId="4E2813BC" w14:textId="77777777" w:rsidR="007666E9" w:rsidRDefault="00000000">
      <w:pPr>
        <w:pStyle w:val="ListParagraph"/>
        <w:numPr>
          <w:ilvl w:val="0"/>
          <w:numId w:val="11"/>
        </w:numPr>
        <w:ind w:leftChars="0"/>
        <w:rPr>
          <w:rFonts w:eastAsia="PMingLiU"/>
          <w:b/>
          <w:lang w:eastAsia="zh-TW"/>
        </w:rPr>
      </w:pPr>
      <w:r>
        <w:rPr>
          <w:rFonts w:eastAsia="PMingLiU"/>
          <w:b/>
          <w:lang w:eastAsia="zh-TW"/>
        </w:rPr>
        <w:t>Option 6: PBCH payload from the NES cell</w:t>
      </w:r>
    </w:p>
    <w:p w14:paraId="4E2813BD" w14:textId="77777777" w:rsidR="007666E9" w:rsidRDefault="00000000">
      <w:pPr>
        <w:pStyle w:val="ListParagraph"/>
        <w:numPr>
          <w:ilvl w:val="1"/>
          <w:numId w:val="11"/>
        </w:numPr>
        <w:ind w:leftChars="0"/>
        <w:rPr>
          <w:rFonts w:eastAsia="PMingLiU"/>
          <w:bCs/>
          <w:lang w:eastAsia="zh-TW"/>
        </w:rPr>
      </w:pPr>
      <w:r>
        <w:rPr>
          <w:rFonts w:eastAsia="PMingLiU"/>
          <w:bCs/>
          <w:highlight w:val="yellow"/>
          <w:lang w:eastAsia="zh-TW"/>
        </w:rPr>
        <w:t>Denso</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NEC</w:t>
      </w:r>
    </w:p>
    <w:bookmarkEnd w:id="100"/>
    <w:p w14:paraId="4E2813BE" w14:textId="77777777" w:rsidR="007666E9" w:rsidRDefault="00000000">
      <w:pPr>
        <w:pStyle w:val="ListParagraph"/>
        <w:numPr>
          <w:ilvl w:val="0"/>
          <w:numId w:val="11"/>
        </w:numPr>
        <w:ind w:leftChars="0"/>
        <w:rPr>
          <w:rFonts w:eastAsia="PMingLiU"/>
          <w:bCs/>
          <w:lang w:eastAsia="zh-TW"/>
        </w:rPr>
      </w:pPr>
      <w:r>
        <w:rPr>
          <w:rFonts w:eastAsia="PMingLiU"/>
          <w:b/>
          <w:lang w:eastAsia="zh-TW"/>
        </w:rPr>
        <w:t xml:space="preserve">Option 7: </w:t>
      </w:r>
      <w:r>
        <w:rPr>
          <w:rFonts w:eastAsia="PMingLiU"/>
          <w:b/>
          <w:i/>
          <w:iCs/>
          <w:lang w:eastAsia="zh-TW"/>
        </w:rPr>
        <w:t>pdcch-ConfigSIB1</w:t>
      </w:r>
    </w:p>
    <w:p w14:paraId="4E2813BF" w14:textId="77777777" w:rsidR="007666E9" w:rsidRDefault="00000000">
      <w:pPr>
        <w:pStyle w:val="ListParagraph"/>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p>
    <w:p w14:paraId="4E2813C0" w14:textId="77777777" w:rsidR="007666E9" w:rsidRDefault="00000000">
      <w:pPr>
        <w:pStyle w:val="ListParagraph"/>
        <w:numPr>
          <w:ilvl w:val="0"/>
          <w:numId w:val="11"/>
        </w:numPr>
        <w:ind w:leftChars="0"/>
        <w:rPr>
          <w:rFonts w:eastAsia="PMingLiU"/>
          <w:b/>
          <w:lang w:eastAsia="zh-TW"/>
        </w:rPr>
      </w:pPr>
      <w:r>
        <w:rPr>
          <w:rFonts w:eastAsia="PMingLiU" w:hint="eastAsia"/>
          <w:b/>
          <w:lang w:eastAsia="zh-TW"/>
        </w:rPr>
        <w:t>O</w:t>
      </w:r>
      <w:r>
        <w:rPr>
          <w:rFonts w:eastAsia="PMingLiU"/>
          <w:b/>
          <w:lang w:eastAsia="zh-TW"/>
        </w:rPr>
        <w:t>ption 8: Paging information on Cell A</w:t>
      </w:r>
    </w:p>
    <w:p w14:paraId="4E2813C1" w14:textId="77777777" w:rsidR="007666E9" w:rsidRDefault="00000000">
      <w:pPr>
        <w:pStyle w:val="ListParagraph"/>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p>
    <w:bookmarkEnd w:id="101"/>
    <w:p w14:paraId="4E2813C2" w14:textId="77777777" w:rsidR="007666E9" w:rsidRDefault="007666E9">
      <w:pPr>
        <w:rPr>
          <w:rFonts w:eastAsia="PMingLiU"/>
          <w:sz w:val="24"/>
          <w:lang w:val="en-US" w:eastAsia="zh-TW"/>
        </w:rPr>
      </w:pPr>
    </w:p>
    <w:p w14:paraId="4E2813C3" w14:textId="77777777" w:rsidR="007666E9" w:rsidRDefault="00000000">
      <w:pPr>
        <w:rPr>
          <w:rFonts w:eastAsia="PMingLiU"/>
          <w:b/>
          <w:szCs w:val="20"/>
          <w:lang w:eastAsia="zh-TW"/>
        </w:rPr>
      </w:pPr>
      <w:r>
        <w:rPr>
          <w:rFonts w:eastAsia="PMingLiU"/>
          <w:b/>
          <w:szCs w:val="20"/>
          <w:lang w:eastAsia="zh-TW"/>
        </w:rPr>
        <w:lastRenderedPageBreak/>
        <w:t xml:space="preserve">As Option 1 is supported by most companies, and </w:t>
      </w:r>
      <w:r>
        <w:rPr>
          <w:rFonts w:eastAsia="PMingLiU"/>
          <w:b/>
          <w:szCs w:val="20"/>
          <w:highlight w:val="cyan"/>
          <w:lang w:eastAsia="zh-TW"/>
        </w:rPr>
        <w:t>RAN2 had agreed to adopt Option 1 for Case 2</w:t>
      </w:r>
      <w:r>
        <w:rPr>
          <w:rFonts w:eastAsia="PMingLiU"/>
          <w:b/>
          <w:szCs w:val="20"/>
          <w:lang w:eastAsia="zh-TW"/>
        </w:rPr>
        <w:t xml:space="preserve"> (mentioned by ETRI) in </w:t>
      </w:r>
      <w:r>
        <w:rPr>
          <w:rFonts w:eastAsia="PMingLiU"/>
          <w:b/>
          <w:szCs w:val="20"/>
          <w:lang w:val="pt-BR" w:eastAsia="zh-TW"/>
        </w:rPr>
        <w:t>RAN2 #125bis</w:t>
      </w:r>
      <w:r>
        <w:rPr>
          <w:rFonts w:eastAsia="PMingLiU"/>
          <w:b/>
          <w:szCs w:val="20"/>
          <w:lang w:eastAsia="zh-TW"/>
        </w:rPr>
        <w:t>, moderator hence has the following proposal:</w:t>
      </w:r>
    </w:p>
    <w:p w14:paraId="4E2813C4" w14:textId="77777777" w:rsidR="007666E9" w:rsidRDefault="007666E9">
      <w:pPr>
        <w:rPr>
          <w:rFonts w:eastAsia="PMingLiU"/>
          <w:b/>
          <w:szCs w:val="20"/>
          <w:lang w:eastAsia="zh-TW"/>
        </w:rPr>
      </w:pPr>
      <w:bookmarkStart w:id="102" w:name="OLE_LINK308"/>
    </w:p>
    <w:p w14:paraId="4E2813C5" w14:textId="77777777" w:rsidR="007666E9" w:rsidRDefault="00000000">
      <w:pPr>
        <w:ind w:leftChars="100" w:left="200"/>
        <w:jc w:val="both"/>
        <w:rPr>
          <w:rFonts w:eastAsia="PMingLiU"/>
          <w:bCs/>
          <w:sz w:val="18"/>
          <w:szCs w:val="18"/>
          <w:lang w:val="pt-BR" w:eastAsia="zh-TW"/>
        </w:rPr>
      </w:pPr>
      <w:r>
        <w:rPr>
          <w:rFonts w:eastAsia="PMingLiU"/>
          <w:bCs/>
          <w:sz w:val="18"/>
          <w:szCs w:val="18"/>
          <w:highlight w:val="green"/>
          <w:lang w:val="pt-BR" w:eastAsia="zh-TW"/>
        </w:rPr>
        <w:t>RAN2#125bis Agreement</w:t>
      </w:r>
    </w:p>
    <w:p w14:paraId="4E2813C6" w14:textId="77777777" w:rsidR="007666E9" w:rsidRDefault="00000000">
      <w:pPr>
        <w:pStyle w:val="ListParagraph"/>
        <w:numPr>
          <w:ilvl w:val="0"/>
          <w:numId w:val="15"/>
        </w:numPr>
        <w:ind w:leftChars="340" w:left="1160"/>
        <w:jc w:val="both"/>
        <w:rPr>
          <w:rFonts w:eastAsia="PMingLiU"/>
          <w:b/>
          <w:sz w:val="18"/>
          <w:szCs w:val="18"/>
          <w:lang w:val="pt-BR" w:eastAsia="zh-TW"/>
        </w:rPr>
      </w:pPr>
      <w:r>
        <w:rPr>
          <w:rFonts w:eastAsia="PMingLiU"/>
          <w:b/>
          <w:sz w:val="18"/>
          <w:szCs w:val="18"/>
          <w:lang w:val="pt-BR" w:eastAsia="zh-TW"/>
        </w:rPr>
        <w:t>At least RAN2 starts scenario 1a (Cell A SIB assisted intra-cell WUS. And WUS and SIB1 is sent to/from NES cell). Other scenarios are not excluded.</w:t>
      </w:r>
    </w:p>
    <w:p w14:paraId="4E2813C7" w14:textId="77777777" w:rsidR="007666E9" w:rsidRDefault="00000000">
      <w:pPr>
        <w:pStyle w:val="Heading3"/>
        <w:numPr>
          <w:ilvl w:val="0"/>
          <w:numId w:val="0"/>
        </w:numPr>
        <w:tabs>
          <w:tab w:val="left" w:pos="480"/>
        </w:tabs>
        <w:rPr>
          <w:rFonts w:ascii="Times" w:eastAsia="PMingLiU" w:hAnsi="Times" w:cs="Times"/>
          <w:bCs/>
          <w:iCs/>
          <w:color w:val="000000" w:themeColor="text1"/>
          <w:szCs w:val="20"/>
          <w:u w:val="single"/>
          <w:lang w:eastAsia="zh-TW"/>
        </w:rPr>
      </w:pPr>
      <w:bookmarkStart w:id="103" w:name="OLE_LINK317"/>
      <w:bookmarkStart w:id="104" w:name="OLE_LINK314"/>
      <w:bookmarkStart w:id="105" w:name="OLE_LINK358"/>
      <w:bookmarkEnd w:id="102"/>
      <w:r>
        <w:rPr>
          <w:rFonts w:ascii="Times" w:hAnsi="Times" w:cs="Times"/>
          <w:bCs/>
          <w:iCs/>
          <w:color w:val="000000" w:themeColor="text1"/>
          <w:szCs w:val="20"/>
          <w:u w:val="single"/>
          <w:lang w:eastAsia="zh-TW"/>
        </w:rPr>
        <w:t>FL Proposal 6-1</w:t>
      </w:r>
    </w:p>
    <w:p w14:paraId="4E2813C8" w14:textId="77777777" w:rsidR="007666E9" w:rsidRDefault="00000000">
      <w:pPr>
        <w:rPr>
          <w:rFonts w:eastAsia="PMingLiU"/>
          <w:b/>
          <w:lang w:eastAsia="zh-TW"/>
        </w:rPr>
      </w:pPr>
      <w:r>
        <w:rPr>
          <w:rFonts w:eastAsia="PMingLiU"/>
          <w:b/>
          <w:lang w:eastAsia="zh-TW"/>
        </w:rPr>
        <w:t>For further study of on-demand SIB1 in idle/inactive mode, RAN1 to adopt at least Option 1 for UL WUS configuration provision to the UE for Case 2</w:t>
      </w:r>
    </w:p>
    <w:p w14:paraId="4E2813C9" w14:textId="77777777" w:rsidR="007666E9" w:rsidRDefault="00000000">
      <w:pPr>
        <w:pStyle w:val="ListParagraph"/>
        <w:numPr>
          <w:ilvl w:val="0"/>
          <w:numId w:val="15"/>
        </w:numPr>
        <w:ind w:leftChars="0"/>
        <w:rPr>
          <w:rFonts w:eastAsia="PMingLiU"/>
          <w:b/>
          <w:bCs/>
          <w:iCs/>
          <w:lang w:val="en-US" w:eastAsia="zh-TW"/>
        </w:rPr>
      </w:pPr>
      <w:r>
        <w:rPr>
          <w:b/>
          <w:bCs/>
        </w:rPr>
        <w:t>Option 1: SIBx of Cell A</w:t>
      </w:r>
    </w:p>
    <w:p w14:paraId="4E2813CA" w14:textId="77777777" w:rsidR="007666E9" w:rsidRDefault="00000000">
      <w:pPr>
        <w:pStyle w:val="ListParagraph"/>
        <w:numPr>
          <w:ilvl w:val="2"/>
          <w:numId w:val="15"/>
        </w:numPr>
        <w:ind w:leftChars="0"/>
        <w:rPr>
          <w:rFonts w:eastAsia="PMingLiU"/>
          <w:b/>
          <w:bCs/>
          <w:iCs/>
          <w:lang w:val="en-US" w:eastAsia="zh-TW"/>
        </w:rPr>
      </w:pPr>
      <w:r>
        <w:rPr>
          <w:rFonts w:eastAsia="PMingLiU" w:hint="eastAsia"/>
          <w:b/>
          <w:bCs/>
          <w:iCs/>
          <w:lang w:val="en-US" w:eastAsia="zh-TW"/>
        </w:rPr>
        <w:t>F</w:t>
      </w:r>
      <w:r>
        <w:rPr>
          <w:rFonts w:eastAsia="PMingLiU"/>
          <w:b/>
          <w:bCs/>
          <w:iCs/>
          <w:lang w:val="en-US" w:eastAsia="zh-TW"/>
        </w:rPr>
        <w:t>FS: Whether/how UL WUS configuration can be provided from different/multiple cell A.</w:t>
      </w:r>
    </w:p>
    <w:p w14:paraId="4E2813CB" w14:textId="77777777" w:rsidR="007666E9" w:rsidRDefault="007666E9">
      <w:pPr>
        <w:pStyle w:val="ListParagraph"/>
        <w:ind w:leftChars="0" w:left="960"/>
        <w:rPr>
          <w:rFonts w:eastAsia="PMingLiU"/>
          <w:b/>
          <w:bCs/>
          <w:iCs/>
          <w:lang w:val="en-US" w:eastAsia="zh-TW"/>
        </w:rPr>
      </w:pPr>
    </w:p>
    <w:tbl>
      <w:tblPr>
        <w:tblStyle w:val="TableGrid"/>
        <w:tblW w:w="0" w:type="auto"/>
        <w:tblInd w:w="-5" w:type="dxa"/>
        <w:tblLook w:val="04A0" w:firstRow="1" w:lastRow="0" w:firstColumn="1" w:lastColumn="0" w:noHBand="0" w:noVBand="1"/>
      </w:tblPr>
      <w:tblGrid>
        <w:gridCol w:w="1265"/>
        <w:gridCol w:w="1570"/>
        <w:gridCol w:w="6801"/>
      </w:tblGrid>
      <w:tr w:rsidR="007666E9" w14:paraId="4E2813CF" w14:textId="77777777">
        <w:tc>
          <w:tcPr>
            <w:tcW w:w="1265" w:type="dxa"/>
            <w:tcBorders>
              <w:top w:val="single" w:sz="4" w:space="0" w:color="auto"/>
              <w:left w:val="single" w:sz="4" w:space="0" w:color="auto"/>
              <w:bottom w:val="single" w:sz="4" w:space="0" w:color="auto"/>
              <w:right w:val="single" w:sz="4" w:space="0" w:color="auto"/>
            </w:tcBorders>
          </w:tcPr>
          <w:p w14:paraId="4E2813CC" w14:textId="77777777" w:rsidR="007666E9"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E2813CD" w14:textId="77777777" w:rsidR="007666E9"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E2813CE" w14:textId="77777777" w:rsidR="007666E9" w:rsidRDefault="00000000">
            <w:pPr>
              <w:spacing w:before="120" w:after="120"/>
              <w:rPr>
                <w:b/>
                <w:bCs/>
              </w:rPr>
            </w:pPr>
            <w:r>
              <w:rPr>
                <w:b/>
                <w:bCs/>
              </w:rPr>
              <w:t>Comment</w:t>
            </w:r>
          </w:p>
        </w:tc>
      </w:tr>
      <w:tr w:rsidR="007666E9" w14:paraId="4E2813D3" w14:textId="77777777">
        <w:tc>
          <w:tcPr>
            <w:tcW w:w="1265" w:type="dxa"/>
            <w:tcBorders>
              <w:top w:val="single" w:sz="4" w:space="0" w:color="auto"/>
              <w:left w:val="single" w:sz="4" w:space="0" w:color="auto"/>
              <w:bottom w:val="single" w:sz="4" w:space="0" w:color="auto"/>
              <w:right w:val="single" w:sz="4" w:space="0" w:color="auto"/>
            </w:tcBorders>
          </w:tcPr>
          <w:p w14:paraId="4E2813D0" w14:textId="77777777" w:rsidR="007666E9"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4E2813D1" w14:textId="77777777" w:rsidR="007666E9" w:rsidRDefault="00000000">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13D2" w14:textId="77777777" w:rsidR="007666E9" w:rsidRDefault="007666E9">
            <w:pPr>
              <w:spacing w:before="120" w:after="120"/>
              <w:rPr>
                <w:rFonts w:eastAsia="PMingLiU"/>
                <w:lang w:eastAsia="zh-TW"/>
              </w:rPr>
            </w:pPr>
          </w:p>
        </w:tc>
      </w:tr>
      <w:tr w:rsidR="007666E9" w14:paraId="4E2813D7" w14:textId="77777777">
        <w:tc>
          <w:tcPr>
            <w:tcW w:w="1265" w:type="dxa"/>
            <w:tcBorders>
              <w:top w:val="single" w:sz="4" w:space="0" w:color="auto"/>
              <w:left w:val="single" w:sz="4" w:space="0" w:color="auto"/>
              <w:bottom w:val="single" w:sz="4" w:space="0" w:color="auto"/>
              <w:right w:val="single" w:sz="4" w:space="0" w:color="auto"/>
            </w:tcBorders>
          </w:tcPr>
          <w:p w14:paraId="4E2813D4" w14:textId="77777777" w:rsidR="007666E9" w:rsidRDefault="00000000">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4E2813D5" w14:textId="77777777" w:rsidR="007666E9" w:rsidRDefault="00000000">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E2813D6" w14:textId="77777777" w:rsidR="007666E9" w:rsidRDefault="007666E9">
            <w:pPr>
              <w:spacing w:before="120" w:after="120"/>
              <w:rPr>
                <w:rFonts w:eastAsia="MS Mincho"/>
                <w:lang w:eastAsia="ja-JP"/>
              </w:rPr>
            </w:pPr>
          </w:p>
        </w:tc>
      </w:tr>
      <w:tr w:rsidR="007666E9" w14:paraId="4E2813DB" w14:textId="77777777">
        <w:tc>
          <w:tcPr>
            <w:tcW w:w="1265" w:type="dxa"/>
            <w:tcBorders>
              <w:top w:val="single" w:sz="4" w:space="0" w:color="auto"/>
              <w:left w:val="single" w:sz="4" w:space="0" w:color="auto"/>
              <w:bottom w:val="single" w:sz="4" w:space="0" w:color="auto"/>
              <w:right w:val="single" w:sz="4" w:space="0" w:color="auto"/>
            </w:tcBorders>
          </w:tcPr>
          <w:p w14:paraId="4E2813D8" w14:textId="77777777" w:rsidR="007666E9" w:rsidRDefault="00000000">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4E2813D9" w14:textId="77777777" w:rsidR="007666E9" w:rsidRDefault="00000000">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4E2813DA" w14:textId="77777777" w:rsidR="007666E9" w:rsidRDefault="007666E9">
            <w:pPr>
              <w:spacing w:before="120" w:after="120"/>
              <w:rPr>
                <w:rFonts w:eastAsia="MS Mincho"/>
                <w:lang w:eastAsia="ja-JP"/>
              </w:rPr>
            </w:pPr>
          </w:p>
        </w:tc>
      </w:tr>
      <w:tr w:rsidR="007666E9" w14:paraId="4E2813E0" w14:textId="77777777">
        <w:tc>
          <w:tcPr>
            <w:tcW w:w="1265" w:type="dxa"/>
            <w:tcBorders>
              <w:top w:val="single" w:sz="4" w:space="0" w:color="auto"/>
              <w:left w:val="single" w:sz="4" w:space="0" w:color="auto"/>
              <w:bottom w:val="single" w:sz="4" w:space="0" w:color="auto"/>
              <w:right w:val="single" w:sz="4" w:space="0" w:color="auto"/>
            </w:tcBorders>
          </w:tcPr>
          <w:p w14:paraId="4E2813DC" w14:textId="77777777" w:rsidR="007666E9" w:rsidRDefault="00000000">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4E2813DD" w14:textId="77777777" w:rsidR="007666E9" w:rsidRDefault="00000000">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4E2813DE" w14:textId="77777777" w:rsidR="007666E9" w:rsidRDefault="00000000">
            <w:pPr>
              <w:spacing w:before="120" w:after="120"/>
              <w:rPr>
                <w:rFonts w:eastAsia="PMingLiU"/>
                <w:lang w:eastAsia="zh-TW"/>
              </w:rPr>
            </w:pPr>
            <w:r>
              <w:rPr>
                <w:rFonts w:eastAsia="PMingLiU"/>
                <w:lang w:eastAsia="zh-TW"/>
              </w:rPr>
              <w:t xml:space="preserve">The current proposal only works for cases 1+B+X and 2+B+Y. The case 1+A+X should not be excluded, so at least one option (e.g. option 4) which can be implemented for 1+A+X needs to be further studied.  </w:t>
            </w:r>
          </w:p>
          <w:p w14:paraId="4E2813DF" w14:textId="77777777" w:rsidR="007666E9" w:rsidRDefault="00000000">
            <w:pPr>
              <w:spacing w:before="120" w:after="120"/>
              <w:rPr>
                <w:rFonts w:eastAsia="PMingLiU"/>
                <w:lang w:eastAsia="zh-TW"/>
              </w:rPr>
            </w:pPr>
            <w:r>
              <w:rPr>
                <w:rFonts w:eastAsia="PMingLiU"/>
                <w:lang w:eastAsia="zh-TW"/>
              </w:rPr>
              <w:t xml:space="preserve">Please also add “Fraunhofer” to option 4 and option 5. We have discussed the merit of each option in our contribution, and 4 is the strongest while 5 or combination of 4/5 could allow to work with low overhead and therefore higher NES gain. </w:t>
            </w:r>
          </w:p>
        </w:tc>
      </w:tr>
      <w:tr w:rsidR="007666E9" w14:paraId="4E2813E4" w14:textId="77777777">
        <w:tc>
          <w:tcPr>
            <w:tcW w:w="1265" w:type="dxa"/>
            <w:tcBorders>
              <w:top w:val="single" w:sz="4" w:space="0" w:color="auto"/>
              <w:left w:val="single" w:sz="4" w:space="0" w:color="auto"/>
              <w:bottom w:val="single" w:sz="4" w:space="0" w:color="auto"/>
              <w:right w:val="single" w:sz="4" w:space="0" w:color="auto"/>
            </w:tcBorders>
          </w:tcPr>
          <w:p w14:paraId="4E2813E1" w14:textId="77777777" w:rsidR="007666E9"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E2813E2" w14:textId="77777777" w:rsidR="007666E9" w:rsidRDefault="00000000">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13E3" w14:textId="77777777" w:rsidR="007666E9"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7666E9" w14:paraId="4E2813E8" w14:textId="77777777">
        <w:tc>
          <w:tcPr>
            <w:tcW w:w="1265" w:type="dxa"/>
            <w:tcBorders>
              <w:top w:val="single" w:sz="4" w:space="0" w:color="auto"/>
              <w:left w:val="single" w:sz="4" w:space="0" w:color="auto"/>
              <w:bottom w:val="single" w:sz="4" w:space="0" w:color="auto"/>
              <w:right w:val="single" w:sz="4" w:space="0" w:color="auto"/>
            </w:tcBorders>
          </w:tcPr>
          <w:p w14:paraId="4E2813E5" w14:textId="77777777" w:rsidR="007666E9" w:rsidRDefault="00000000">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E2813E6"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3E7" w14:textId="77777777" w:rsidR="007666E9" w:rsidRDefault="00000000">
            <w:pPr>
              <w:spacing w:before="120" w:after="120"/>
              <w:rPr>
                <w:rFonts w:eastAsiaTheme="minorEastAsia"/>
                <w:lang w:eastAsia="zh-CN"/>
              </w:rPr>
            </w:pPr>
            <w:r>
              <w:rPr>
                <w:rFonts w:eastAsia="Malgun Gothic" w:hint="eastAsia"/>
                <w:lang w:eastAsia="ko-KR"/>
              </w:rPr>
              <w:t>OK</w:t>
            </w:r>
          </w:p>
        </w:tc>
      </w:tr>
      <w:tr w:rsidR="007666E9" w14:paraId="4E2813EC" w14:textId="77777777">
        <w:tc>
          <w:tcPr>
            <w:tcW w:w="1265" w:type="dxa"/>
            <w:tcBorders>
              <w:top w:val="single" w:sz="4" w:space="0" w:color="auto"/>
              <w:left w:val="single" w:sz="4" w:space="0" w:color="auto"/>
              <w:bottom w:val="single" w:sz="4" w:space="0" w:color="auto"/>
              <w:right w:val="single" w:sz="4" w:space="0" w:color="auto"/>
            </w:tcBorders>
          </w:tcPr>
          <w:p w14:paraId="4E2813E9" w14:textId="77777777" w:rsidR="007666E9" w:rsidRDefault="00000000">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E2813EA" w14:textId="77777777" w:rsidR="007666E9" w:rsidRDefault="00000000">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4E2813EB" w14:textId="77777777" w:rsidR="007666E9" w:rsidRDefault="007666E9">
            <w:pPr>
              <w:spacing w:before="120" w:after="120"/>
              <w:rPr>
                <w:rFonts w:eastAsia="Malgun Gothic"/>
                <w:lang w:eastAsia="ko-KR"/>
              </w:rPr>
            </w:pPr>
          </w:p>
        </w:tc>
      </w:tr>
      <w:tr w:rsidR="007666E9" w14:paraId="4E2813F0" w14:textId="77777777">
        <w:tc>
          <w:tcPr>
            <w:tcW w:w="1265" w:type="dxa"/>
            <w:tcBorders>
              <w:top w:val="single" w:sz="4" w:space="0" w:color="auto"/>
              <w:left w:val="single" w:sz="4" w:space="0" w:color="auto"/>
              <w:bottom w:val="single" w:sz="4" w:space="0" w:color="auto"/>
              <w:right w:val="single" w:sz="4" w:space="0" w:color="auto"/>
            </w:tcBorders>
          </w:tcPr>
          <w:p w14:paraId="4E2813ED" w14:textId="77777777" w:rsidR="007666E9" w:rsidRDefault="00000000">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4E2813EE" w14:textId="77777777" w:rsidR="007666E9" w:rsidRDefault="00000000">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E2813EF" w14:textId="77777777" w:rsidR="007666E9" w:rsidRDefault="007666E9">
            <w:pPr>
              <w:spacing w:before="120" w:after="120"/>
              <w:rPr>
                <w:rFonts w:eastAsia="Malgun Gothic"/>
                <w:lang w:eastAsia="ko-KR"/>
              </w:rPr>
            </w:pPr>
          </w:p>
        </w:tc>
      </w:tr>
      <w:tr w:rsidR="007666E9" w14:paraId="4E2813F4" w14:textId="77777777">
        <w:tc>
          <w:tcPr>
            <w:tcW w:w="1265" w:type="dxa"/>
            <w:tcBorders>
              <w:top w:val="single" w:sz="4" w:space="0" w:color="auto"/>
              <w:left w:val="single" w:sz="4" w:space="0" w:color="auto"/>
              <w:bottom w:val="single" w:sz="4" w:space="0" w:color="auto"/>
              <w:right w:val="single" w:sz="4" w:space="0" w:color="auto"/>
            </w:tcBorders>
          </w:tcPr>
          <w:p w14:paraId="4E2813F1" w14:textId="77777777" w:rsidR="007666E9"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E2813F2" w14:textId="77777777" w:rsidR="007666E9" w:rsidRDefault="00000000">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4E2813F3" w14:textId="77777777" w:rsidR="007666E9" w:rsidRDefault="007666E9">
            <w:pPr>
              <w:spacing w:before="120" w:after="120"/>
              <w:rPr>
                <w:rFonts w:eastAsia="Malgun Gothic"/>
                <w:lang w:eastAsia="ko-KR"/>
              </w:rPr>
            </w:pPr>
          </w:p>
        </w:tc>
      </w:tr>
      <w:tr w:rsidR="007666E9" w14:paraId="4E2813F8" w14:textId="77777777">
        <w:tc>
          <w:tcPr>
            <w:tcW w:w="1265" w:type="dxa"/>
            <w:tcBorders>
              <w:top w:val="single" w:sz="4" w:space="0" w:color="auto"/>
              <w:left w:val="single" w:sz="4" w:space="0" w:color="auto"/>
              <w:bottom w:val="single" w:sz="4" w:space="0" w:color="auto"/>
              <w:right w:val="single" w:sz="4" w:space="0" w:color="auto"/>
            </w:tcBorders>
          </w:tcPr>
          <w:p w14:paraId="4E2813F5" w14:textId="77777777" w:rsidR="007666E9"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E2813F6" w14:textId="77777777" w:rsidR="007666E9"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E2813F7" w14:textId="77777777" w:rsidR="007666E9" w:rsidRDefault="007666E9">
            <w:pPr>
              <w:spacing w:before="120" w:after="120"/>
              <w:rPr>
                <w:rFonts w:eastAsia="Malgun Gothic"/>
                <w:lang w:eastAsia="ko-KR"/>
              </w:rPr>
            </w:pPr>
          </w:p>
        </w:tc>
      </w:tr>
      <w:tr w:rsidR="007666E9" w14:paraId="4E2813FC" w14:textId="77777777">
        <w:tc>
          <w:tcPr>
            <w:tcW w:w="1265" w:type="dxa"/>
            <w:tcBorders>
              <w:top w:val="single" w:sz="4" w:space="0" w:color="auto"/>
              <w:left w:val="single" w:sz="4" w:space="0" w:color="auto"/>
              <w:bottom w:val="single" w:sz="4" w:space="0" w:color="auto"/>
              <w:right w:val="single" w:sz="4" w:space="0" w:color="auto"/>
            </w:tcBorders>
          </w:tcPr>
          <w:p w14:paraId="4E2813F9" w14:textId="77777777" w:rsidR="007666E9" w:rsidRDefault="00000000">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4E2813FA" w14:textId="77777777" w:rsidR="007666E9" w:rsidRDefault="00000000">
            <w:pPr>
              <w:spacing w:before="120" w:after="120"/>
              <w:rPr>
                <w:rFonts w:eastAsia="MS Mincho"/>
                <w:lang w:eastAsia="ja-JP"/>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4E2813FB" w14:textId="77777777" w:rsidR="007666E9" w:rsidRDefault="007666E9">
            <w:pPr>
              <w:spacing w:before="120" w:after="120"/>
              <w:rPr>
                <w:rFonts w:eastAsia="Malgun Gothic"/>
                <w:lang w:eastAsia="ko-KR"/>
              </w:rPr>
            </w:pPr>
          </w:p>
        </w:tc>
      </w:tr>
      <w:tr w:rsidR="007666E9" w14:paraId="4E281400" w14:textId="77777777">
        <w:tc>
          <w:tcPr>
            <w:tcW w:w="1265" w:type="dxa"/>
            <w:tcBorders>
              <w:top w:val="single" w:sz="4" w:space="0" w:color="auto"/>
              <w:left w:val="single" w:sz="4" w:space="0" w:color="auto"/>
              <w:bottom w:val="single" w:sz="4" w:space="0" w:color="auto"/>
              <w:right w:val="single" w:sz="4" w:space="0" w:color="auto"/>
            </w:tcBorders>
          </w:tcPr>
          <w:p w14:paraId="4E2813FD" w14:textId="77777777" w:rsidR="007666E9" w:rsidRDefault="00000000">
            <w:pPr>
              <w:spacing w:before="120" w:after="120"/>
              <w:rPr>
                <w:rFonts w:eastAsia="MS Mincho"/>
                <w:lang w:val="en-US" w:eastAsia="ja-JP"/>
              </w:rPr>
            </w:pPr>
            <w:r>
              <w:rPr>
                <w:rFonts w:eastAsia="MS Mincho"/>
                <w:lang w:val="en-US" w:eastAsia="ja-JP"/>
              </w:rPr>
              <w:t>CEWiT</w:t>
            </w:r>
          </w:p>
        </w:tc>
        <w:tc>
          <w:tcPr>
            <w:tcW w:w="1570" w:type="dxa"/>
            <w:tcBorders>
              <w:top w:val="single" w:sz="4" w:space="0" w:color="auto"/>
              <w:left w:val="single" w:sz="4" w:space="0" w:color="auto"/>
              <w:bottom w:val="single" w:sz="4" w:space="0" w:color="auto"/>
              <w:right w:val="single" w:sz="4" w:space="0" w:color="auto"/>
            </w:tcBorders>
          </w:tcPr>
          <w:p w14:paraId="4E2813FE" w14:textId="77777777" w:rsidR="007666E9" w:rsidRDefault="00000000">
            <w:pPr>
              <w:spacing w:before="120" w:after="120"/>
              <w:rPr>
                <w:rFonts w:eastAsia="MS Mincho"/>
                <w:lang w:val="en-US" w:eastAsia="ja-JP"/>
              </w:rPr>
            </w:pPr>
            <w:r>
              <w:rPr>
                <w:rFonts w:eastAsia="MS Mincho"/>
                <w:lang w:val="en-US" w:eastAsia="ja-JP"/>
              </w:rPr>
              <w:t>Not support</w:t>
            </w:r>
          </w:p>
        </w:tc>
        <w:tc>
          <w:tcPr>
            <w:tcW w:w="6801" w:type="dxa"/>
            <w:tcBorders>
              <w:top w:val="single" w:sz="4" w:space="0" w:color="auto"/>
              <w:left w:val="single" w:sz="4" w:space="0" w:color="auto"/>
              <w:bottom w:val="single" w:sz="4" w:space="0" w:color="auto"/>
              <w:right w:val="single" w:sz="4" w:space="0" w:color="auto"/>
            </w:tcBorders>
          </w:tcPr>
          <w:p w14:paraId="4E2813FF" w14:textId="77777777" w:rsidR="007666E9" w:rsidRDefault="00000000">
            <w:pPr>
              <w:spacing w:before="120" w:after="120"/>
              <w:rPr>
                <w:rFonts w:eastAsia="Malgun Gothic"/>
                <w:lang w:val="en-US" w:eastAsia="ko-KR"/>
              </w:rPr>
            </w:pPr>
            <w:r>
              <w:rPr>
                <w:rFonts w:eastAsia="Malgun Gothic"/>
                <w:lang w:val="en-US" w:eastAsia="ko-KR"/>
              </w:rPr>
              <w:t xml:space="preserve">We support option 4 and option 5 and share similar views with </w:t>
            </w:r>
            <w:r>
              <w:rPr>
                <w:rFonts w:eastAsia="PMingLiU"/>
                <w:lang w:eastAsia="zh-TW"/>
              </w:rPr>
              <w:t>Fraunhofer</w:t>
            </w:r>
            <w:r>
              <w:rPr>
                <w:rFonts w:eastAsia="PMingLiU"/>
                <w:lang w:val="en-US" w:eastAsia="zh-TW"/>
              </w:rPr>
              <w:t>.</w:t>
            </w:r>
          </w:p>
        </w:tc>
      </w:tr>
      <w:tr w:rsidR="00D95517" w14:paraId="3E45D517" w14:textId="77777777">
        <w:tc>
          <w:tcPr>
            <w:tcW w:w="1265" w:type="dxa"/>
            <w:tcBorders>
              <w:top w:val="single" w:sz="4" w:space="0" w:color="auto"/>
              <w:left w:val="single" w:sz="4" w:space="0" w:color="auto"/>
              <w:bottom w:val="single" w:sz="4" w:space="0" w:color="auto"/>
              <w:right w:val="single" w:sz="4" w:space="0" w:color="auto"/>
            </w:tcBorders>
          </w:tcPr>
          <w:p w14:paraId="3C9F19F5" w14:textId="1E695FA7" w:rsidR="00D95517" w:rsidRDefault="00D95517">
            <w:pPr>
              <w:spacing w:before="120" w:after="120"/>
              <w:rPr>
                <w:rFonts w:eastAsia="MS Mincho"/>
                <w:lang w:val="en-US" w:eastAsia="ja-JP"/>
              </w:rPr>
            </w:pPr>
            <w:r>
              <w:rPr>
                <w:rFonts w:eastAsia="MS Mincho"/>
                <w:lang w:val="en-US"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3EB39F40" w14:textId="6C39D3EB" w:rsidR="00D95517" w:rsidRDefault="00D95517">
            <w:pPr>
              <w:spacing w:before="120" w:after="120"/>
              <w:rPr>
                <w:rFonts w:eastAsia="MS Mincho"/>
                <w:lang w:val="en-US" w:eastAsia="ja-JP"/>
              </w:rPr>
            </w:pPr>
            <w:r>
              <w:rPr>
                <w:rFonts w:eastAsia="MS Mincho"/>
                <w:lang w:val="en-US" w:eastAsia="ja-JP"/>
              </w:rPr>
              <w:t>Support</w:t>
            </w:r>
          </w:p>
        </w:tc>
        <w:tc>
          <w:tcPr>
            <w:tcW w:w="6801" w:type="dxa"/>
            <w:tcBorders>
              <w:top w:val="single" w:sz="4" w:space="0" w:color="auto"/>
              <w:left w:val="single" w:sz="4" w:space="0" w:color="auto"/>
              <w:bottom w:val="single" w:sz="4" w:space="0" w:color="auto"/>
              <w:right w:val="single" w:sz="4" w:space="0" w:color="auto"/>
            </w:tcBorders>
          </w:tcPr>
          <w:p w14:paraId="0BF12C86" w14:textId="77777777" w:rsidR="00D95517" w:rsidRDefault="00D95517">
            <w:pPr>
              <w:spacing w:before="120" w:after="120"/>
              <w:rPr>
                <w:rFonts w:eastAsia="Malgun Gothic"/>
                <w:lang w:val="en-US" w:eastAsia="ko-KR"/>
              </w:rPr>
            </w:pPr>
          </w:p>
        </w:tc>
      </w:tr>
      <w:bookmarkEnd w:id="103"/>
      <w:bookmarkEnd w:id="104"/>
    </w:tbl>
    <w:p w14:paraId="4E281401" w14:textId="77777777" w:rsidR="007666E9" w:rsidRDefault="007666E9">
      <w:pPr>
        <w:rPr>
          <w:rFonts w:eastAsia="PMingLiU"/>
          <w:sz w:val="24"/>
          <w:lang w:eastAsia="zh-TW"/>
        </w:rPr>
      </w:pPr>
    </w:p>
    <w:p w14:paraId="4E281402" w14:textId="77777777" w:rsidR="007666E9" w:rsidRDefault="007666E9">
      <w:pPr>
        <w:rPr>
          <w:rFonts w:eastAsia="PMingLiU"/>
          <w:sz w:val="24"/>
          <w:lang w:eastAsia="zh-TW"/>
        </w:rPr>
      </w:pPr>
    </w:p>
    <w:p w14:paraId="4E281403" w14:textId="77777777" w:rsidR="007666E9" w:rsidRDefault="00000000">
      <w:pPr>
        <w:rPr>
          <w:rFonts w:eastAsia="PMingLiU"/>
          <w:sz w:val="24"/>
          <w:lang w:val="en-US" w:eastAsia="zh-TW"/>
        </w:rPr>
      </w:pPr>
      <w:bookmarkStart w:id="106" w:name="OLE_LINK304"/>
      <w:bookmarkEnd w:id="105"/>
      <w:r>
        <w:rPr>
          <w:rFonts w:eastAsia="PMingLiU"/>
          <w:lang w:eastAsia="zh-TW"/>
        </w:rPr>
        <w:t>About the contents to be carried in the UL WUS configuration, the following company views are collected in RAN1 #117:</w:t>
      </w:r>
      <w:bookmarkEnd w:id="106"/>
    </w:p>
    <w:p w14:paraId="4E281404" w14:textId="77777777" w:rsidR="007666E9" w:rsidRDefault="00000000">
      <w:pPr>
        <w:rPr>
          <w:b/>
          <w:bCs/>
        </w:rPr>
      </w:pPr>
      <w:bookmarkStart w:id="107" w:name="OLE_LINK315"/>
      <w:bookmarkStart w:id="108" w:name="OLE_LINK316"/>
      <w:bookmarkEnd w:id="95"/>
      <w:r>
        <w:rPr>
          <w:b/>
          <w:bCs/>
        </w:rPr>
        <w:t>UL WUS configuration for on-demand SIB1 request includes at least the following:</w:t>
      </w:r>
      <w:bookmarkEnd w:id="107"/>
      <w:r>
        <w:rPr>
          <w:b/>
          <w:bCs/>
        </w:rPr>
        <w:t xml:space="preserve">   </w:t>
      </w:r>
    </w:p>
    <w:p w14:paraId="4E281405" w14:textId="77777777" w:rsidR="007666E9" w:rsidRDefault="00000000">
      <w:pPr>
        <w:pStyle w:val="ListParagraph"/>
        <w:numPr>
          <w:ilvl w:val="0"/>
          <w:numId w:val="29"/>
        </w:numPr>
        <w:ind w:leftChars="0"/>
        <w:rPr>
          <w:b/>
          <w:bCs/>
        </w:rPr>
      </w:pPr>
      <w:bookmarkStart w:id="109" w:name="OLE_LINK23"/>
      <w:r>
        <w:rPr>
          <w:b/>
          <w:bCs/>
        </w:rPr>
        <w:t xml:space="preserve">Identification of cell(s) that the configuration applies to </w:t>
      </w:r>
      <w:bookmarkStart w:id="110" w:name="OLE_LINK293"/>
      <w:r>
        <w:t>(</w:t>
      </w:r>
      <w:r>
        <w:rPr>
          <w:highlight w:val="yellow"/>
        </w:rPr>
        <w:t>Ericsson</w:t>
      </w:r>
      <w:r>
        <w:t xml:space="preserve">, </w:t>
      </w:r>
      <w:r>
        <w:rPr>
          <w:highlight w:val="yellow"/>
        </w:rPr>
        <w:t>Huawei</w:t>
      </w:r>
      <w:r>
        <w:t>)</w:t>
      </w:r>
      <w:bookmarkEnd w:id="110"/>
    </w:p>
    <w:p w14:paraId="4E281406" w14:textId="77777777" w:rsidR="007666E9" w:rsidRDefault="00000000">
      <w:pPr>
        <w:pStyle w:val="ListParagraph"/>
        <w:numPr>
          <w:ilvl w:val="0"/>
          <w:numId w:val="29"/>
        </w:numPr>
        <w:ind w:leftChars="0"/>
        <w:rPr>
          <w:b/>
          <w:bCs/>
        </w:rPr>
      </w:pPr>
      <w:r>
        <w:rPr>
          <w:b/>
          <w:bCs/>
        </w:rPr>
        <w:t xml:space="preserve">indication of nearby NES cells to the UE </w:t>
      </w:r>
      <w:r>
        <w:t>(</w:t>
      </w:r>
      <w:r>
        <w:rPr>
          <w:highlight w:val="yellow"/>
        </w:rPr>
        <w:t>Ericsson</w:t>
      </w:r>
      <w:r>
        <w:t xml:space="preserve">, </w:t>
      </w:r>
      <w:r>
        <w:rPr>
          <w:highlight w:val="yellow"/>
        </w:rPr>
        <w:t>Huawei</w:t>
      </w:r>
      <w:r>
        <w:t xml:space="preserve">, </w:t>
      </w:r>
      <w:r>
        <w:rPr>
          <w:rFonts w:eastAsia="PMingLiU"/>
          <w:bCs/>
          <w:highlight w:val="yellow"/>
          <w:lang w:val="en-US" w:eastAsia="zh-TW"/>
        </w:rPr>
        <w:t>Interdigital</w:t>
      </w:r>
      <w:r>
        <w:t>)</w:t>
      </w:r>
    </w:p>
    <w:p w14:paraId="4E281407" w14:textId="77777777" w:rsidR="007666E9" w:rsidRDefault="00000000">
      <w:pPr>
        <w:pStyle w:val="ListParagraph"/>
        <w:numPr>
          <w:ilvl w:val="1"/>
          <w:numId w:val="29"/>
        </w:numPr>
        <w:ind w:leftChars="0"/>
        <w:rPr>
          <w:b/>
          <w:bCs/>
        </w:rPr>
      </w:pPr>
      <w:r>
        <w:rPr>
          <w:b/>
          <w:bCs/>
        </w:rPr>
        <w:t>E.g. NES cell(s) ID, or implicitly indicated by a)</w:t>
      </w:r>
    </w:p>
    <w:p w14:paraId="4E281408" w14:textId="77777777" w:rsidR="007666E9" w:rsidRDefault="00000000">
      <w:pPr>
        <w:pStyle w:val="ListParagraph"/>
        <w:numPr>
          <w:ilvl w:val="0"/>
          <w:numId w:val="29"/>
        </w:numPr>
        <w:ind w:leftChars="0"/>
        <w:rPr>
          <w:b/>
          <w:bCs/>
        </w:rPr>
      </w:pPr>
      <w:r>
        <w:rPr>
          <w:b/>
          <w:bCs/>
        </w:rPr>
        <w:t xml:space="preserve">RACH procedure specification similar to legacy MSG-1-based on-demand SI </w:t>
      </w:r>
      <w:r>
        <w:t>(</w:t>
      </w:r>
      <w:r>
        <w:rPr>
          <w:highlight w:val="yellow"/>
        </w:rPr>
        <w:t>Ericsson</w:t>
      </w:r>
      <w:r>
        <w:t xml:space="preserve">, </w:t>
      </w:r>
      <w:r>
        <w:rPr>
          <w:highlight w:val="yellow"/>
        </w:rPr>
        <w:t>Huawei</w:t>
      </w:r>
      <w:r>
        <w:t xml:space="preserve">, </w:t>
      </w:r>
      <w:r>
        <w:rPr>
          <w:highlight w:val="yellow"/>
        </w:rPr>
        <w:t>vivo</w:t>
      </w:r>
      <w:r>
        <w:t xml:space="preserve">, </w:t>
      </w:r>
      <w:r>
        <w:rPr>
          <w:rFonts w:eastAsia="PMingLiU"/>
          <w:bCs/>
          <w:highlight w:val="yellow"/>
          <w:lang w:val="en-US" w:eastAsia="zh-TW"/>
        </w:rPr>
        <w:t>Interdigital</w:t>
      </w:r>
      <w:r>
        <w:t>)</w:t>
      </w:r>
    </w:p>
    <w:p w14:paraId="4E281409" w14:textId="77777777" w:rsidR="007666E9" w:rsidRDefault="00000000">
      <w:pPr>
        <w:pStyle w:val="ListParagraph"/>
        <w:numPr>
          <w:ilvl w:val="1"/>
          <w:numId w:val="29"/>
        </w:numPr>
        <w:ind w:leftChars="0"/>
        <w:rPr>
          <w:b/>
          <w:bCs/>
        </w:rPr>
      </w:pPr>
      <w:r>
        <w:rPr>
          <w:b/>
          <w:bCs/>
        </w:rPr>
        <w:t xml:space="preserve">Time domain PRACH resources e.g. </w:t>
      </w:r>
      <w:r>
        <w:rPr>
          <w:b/>
          <w:bCs/>
          <w:i/>
          <w:iCs/>
        </w:rPr>
        <w:t>prach-ConfigurationIndex</w:t>
      </w:r>
    </w:p>
    <w:p w14:paraId="4E28140A" w14:textId="77777777" w:rsidR="007666E9" w:rsidRDefault="00000000">
      <w:pPr>
        <w:pStyle w:val="ListParagraph"/>
        <w:numPr>
          <w:ilvl w:val="1"/>
          <w:numId w:val="29"/>
        </w:numPr>
        <w:ind w:leftChars="0"/>
        <w:rPr>
          <w:b/>
          <w:bCs/>
        </w:rPr>
      </w:pPr>
      <w:r>
        <w:rPr>
          <w:b/>
          <w:bCs/>
        </w:rPr>
        <w:t xml:space="preserve">Frequency domain PRACH resources e.g. </w:t>
      </w:r>
      <w:r>
        <w:rPr>
          <w:b/>
          <w:bCs/>
          <w:i/>
          <w:iCs/>
        </w:rPr>
        <w:t>msg1-FDM and msg1-FrequencyStart</w:t>
      </w:r>
    </w:p>
    <w:p w14:paraId="4E28140B" w14:textId="77777777" w:rsidR="007666E9" w:rsidRDefault="00000000">
      <w:pPr>
        <w:pStyle w:val="ListParagraph"/>
        <w:numPr>
          <w:ilvl w:val="1"/>
          <w:numId w:val="29"/>
        </w:numPr>
        <w:ind w:leftChars="0"/>
        <w:rPr>
          <w:b/>
          <w:bCs/>
        </w:rPr>
      </w:pPr>
      <w:r>
        <w:rPr>
          <w:b/>
          <w:bCs/>
        </w:rPr>
        <w:t xml:space="preserve">PRACH preamble resources e.g. </w:t>
      </w:r>
      <w:r>
        <w:rPr>
          <w:b/>
          <w:bCs/>
          <w:i/>
          <w:iCs/>
        </w:rPr>
        <w:t>ra-PreambleStartIndex</w:t>
      </w:r>
    </w:p>
    <w:p w14:paraId="4E28140C" w14:textId="77777777" w:rsidR="007666E9" w:rsidRDefault="00000000">
      <w:pPr>
        <w:pStyle w:val="ListParagraph"/>
        <w:numPr>
          <w:ilvl w:val="0"/>
          <w:numId w:val="29"/>
        </w:numPr>
        <w:ind w:leftChars="0"/>
        <w:rPr>
          <w:b/>
          <w:bCs/>
        </w:rPr>
      </w:pPr>
      <w:r>
        <w:rPr>
          <w:b/>
          <w:bCs/>
        </w:rPr>
        <w:t xml:space="preserve">time/frequency resources for SIB1 acquisition </w:t>
      </w:r>
      <w:r>
        <w:t>(</w:t>
      </w:r>
      <w:r>
        <w:rPr>
          <w:highlight w:val="yellow"/>
        </w:rPr>
        <w:t>Ericsson</w:t>
      </w:r>
      <w:r>
        <w:t xml:space="preserve">, </w:t>
      </w:r>
      <w:r>
        <w:rPr>
          <w:highlight w:val="yellow"/>
        </w:rPr>
        <w:t>Huawei</w:t>
      </w:r>
      <w:r>
        <w:t xml:space="preserve">, </w:t>
      </w:r>
      <w:r>
        <w:rPr>
          <w:highlight w:val="yellow"/>
        </w:rPr>
        <w:t>NEC</w:t>
      </w:r>
      <w:r>
        <w:t xml:space="preserve">, </w:t>
      </w:r>
      <w:r>
        <w:rPr>
          <w:highlight w:val="yellow"/>
        </w:rPr>
        <w:t>vivo</w:t>
      </w:r>
      <w:r>
        <w:rPr>
          <w:rFonts w:ascii="PMingLiU" w:eastAsia="PMingLiU" w:hAnsi="PMingLiU" w:cs="PMingLiU" w:hint="eastAsia"/>
          <w:lang w:eastAsia="zh-TW"/>
        </w:rPr>
        <w:t>,</w:t>
      </w:r>
      <w:r>
        <w:rPr>
          <w:rFonts w:ascii="PMingLiU" w:eastAsia="PMingLiU" w:hAnsi="PMingLiU" w:cs="PMingLiU"/>
          <w:lang w:eastAsia="zh-TW"/>
        </w:rPr>
        <w:t xml:space="preserve"> </w:t>
      </w:r>
      <w:r>
        <w:rPr>
          <w:highlight w:val="yellow"/>
        </w:rPr>
        <w:t>Google</w:t>
      </w:r>
      <w:r>
        <w:t>)</w:t>
      </w:r>
    </w:p>
    <w:p w14:paraId="4E28140D" w14:textId="77777777" w:rsidR="007666E9" w:rsidRDefault="00000000">
      <w:pPr>
        <w:pStyle w:val="ListParagraph"/>
        <w:numPr>
          <w:ilvl w:val="0"/>
          <w:numId w:val="29"/>
        </w:numPr>
        <w:ind w:leftChars="0"/>
        <w:rPr>
          <w:b/>
          <w:bCs/>
        </w:rPr>
      </w:pPr>
      <w:r>
        <w:rPr>
          <w:b/>
          <w:bCs/>
        </w:rPr>
        <w:lastRenderedPageBreak/>
        <w:t>Starting point and length of the time window of on-demand SIB1 reception</w:t>
      </w:r>
      <w:r>
        <w:t xml:space="preserve"> (</w:t>
      </w:r>
      <w:r>
        <w:rPr>
          <w:highlight w:val="yellow"/>
        </w:rPr>
        <w:t>NEC</w:t>
      </w:r>
      <w:r>
        <w:t>)</w:t>
      </w:r>
    </w:p>
    <w:p w14:paraId="4E28140E" w14:textId="77777777" w:rsidR="007666E9" w:rsidRDefault="00000000">
      <w:pPr>
        <w:pStyle w:val="ListParagraph"/>
        <w:numPr>
          <w:ilvl w:val="0"/>
          <w:numId w:val="29"/>
        </w:numPr>
        <w:ind w:leftChars="0"/>
        <w:rPr>
          <w:b/>
          <w:bCs/>
        </w:rPr>
      </w:pPr>
      <w:r>
        <w:rPr>
          <w:b/>
          <w:bCs/>
        </w:rPr>
        <w:t xml:space="preserve">resources for random access response </w:t>
      </w:r>
      <w:bookmarkStart w:id="111" w:name="OLE_LINK295"/>
      <w:r>
        <w:t>(</w:t>
      </w:r>
      <w:r>
        <w:rPr>
          <w:highlight w:val="yellow"/>
        </w:rPr>
        <w:t>Ericsson</w:t>
      </w:r>
      <w:r>
        <w:t>)</w:t>
      </w:r>
      <w:bookmarkEnd w:id="111"/>
    </w:p>
    <w:p w14:paraId="4E28140F" w14:textId="77777777" w:rsidR="007666E9" w:rsidRDefault="00000000">
      <w:pPr>
        <w:pStyle w:val="ListParagraph"/>
        <w:numPr>
          <w:ilvl w:val="0"/>
          <w:numId w:val="29"/>
        </w:numPr>
        <w:ind w:leftChars="0"/>
        <w:rPr>
          <w:b/>
          <w:bCs/>
        </w:rPr>
      </w:pPr>
      <w:r>
        <w:rPr>
          <w:rFonts w:eastAsia="PMingLiU" w:hint="eastAsia"/>
          <w:b/>
          <w:bCs/>
          <w:lang w:eastAsia="zh-TW"/>
        </w:rPr>
        <w:t>U</w:t>
      </w:r>
      <w:r>
        <w:rPr>
          <w:rFonts w:eastAsia="PMingLiU"/>
          <w:b/>
          <w:bCs/>
          <w:lang w:eastAsia="zh-TW"/>
        </w:rPr>
        <w:t xml:space="preserve">L BWP 0 </w:t>
      </w:r>
      <w:bookmarkStart w:id="112" w:name="OLE_LINK300"/>
      <w:r>
        <w:rPr>
          <w:rFonts w:eastAsia="PMingLiU"/>
          <w:lang w:eastAsia="zh-TW"/>
        </w:rPr>
        <w:t>(</w:t>
      </w:r>
      <w:r>
        <w:rPr>
          <w:highlight w:val="yellow"/>
        </w:rPr>
        <w:t>Huawei</w:t>
      </w:r>
      <w:r>
        <w:rPr>
          <w:rFonts w:eastAsia="PMingLiU"/>
          <w:lang w:eastAsia="zh-TW"/>
        </w:rPr>
        <w:t>)</w:t>
      </w:r>
      <w:bookmarkEnd w:id="112"/>
    </w:p>
    <w:p w14:paraId="4E281410" w14:textId="77777777" w:rsidR="007666E9" w:rsidRDefault="00000000">
      <w:pPr>
        <w:pStyle w:val="ListParagraph"/>
        <w:numPr>
          <w:ilvl w:val="0"/>
          <w:numId w:val="29"/>
        </w:numPr>
        <w:ind w:leftChars="0"/>
        <w:rPr>
          <w:b/>
          <w:bCs/>
        </w:rPr>
      </w:pPr>
      <w:r>
        <w:rPr>
          <w:rFonts w:eastAsia="PMingLiU" w:hint="eastAsia"/>
          <w:b/>
          <w:bCs/>
          <w:lang w:eastAsia="zh-TW"/>
        </w:rPr>
        <w:t>S</w:t>
      </w:r>
      <w:r>
        <w:rPr>
          <w:rFonts w:eastAsia="PMingLiU"/>
          <w:b/>
          <w:bCs/>
          <w:lang w:eastAsia="zh-TW"/>
        </w:rPr>
        <w:t xml:space="preserve">SB pattern </w:t>
      </w:r>
      <w:r>
        <w:rPr>
          <w:rFonts w:eastAsia="PMingLiU"/>
          <w:lang w:eastAsia="zh-TW"/>
        </w:rPr>
        <w:t>(</w:t>
      </w:r>
      <w:r>
        <w:rPr>
          <w:highlight w:val="yellow"/>
        </w:rPr>
        <w:t>Huawei</w:t>
      </w:r>
      <w:r>
        <w:t xml:space="preserve">, </w:t>
      </w:r>
      <w:r>
        <w:rPr>
          <w:highlight w:val="yellow"/>
        </w:rPr>
        <w:t>Google</w:t>
      </w:r>
      <w:r>
        <w:t xml:space="preserve"> (1-1 mapping between RO and SSB)</w:t>
      </w:r>
      <w:r>
        <w:rPr>
          <w:rFonts w:eastAsia="PMingLiU"/>
          <w:lang w:eastAsia="zh-TW"/>
        </w:rPr>
        <w:t>)</w:t>
      </w:r>
    </w:p>
    <w:p w14:paraId="4E281411" w14:textId="77777777" w:rsidR="007666E9" w:rsidRDefault="00000000">
      <w:pPr>
        <w:pStyle w:val="ListParagraph"/>
        <w:numPr>
          <w:ilvl w:val="0"/>
          <w:numId w:val="29"/>
        </w:numPr>
        <w:ind w:leftChars="0"/>
        <w:rPr>
          <w:b/>
          <w:bCs/>
        </w:rPr>
      </w:pPr>
      <w:r>
        <w:rPr>
          <w:rFonts w:eastAsia="PMingLiU" w:hint="eastAsia"/>
          <w:b/>
          <w:bCs/>
          <w:lang w:eastAsia="zh-TW"/>
        </w:rPr>
        <w:t>S</w:t>
      </w:r>
      <w:r>
        <w:rPr>
          <w:rFonts w:eastAsia="PMingLiU"/>
          <w:b/>
          <w:bCs/>
          <w:lang w:eastAsia="zh-TW"/>
        </w:rPr>
        <w:t xml:space="preserve">SB power </w:t>
      </w:r>
      <w:r>
        <w:rPr>
          <w:rFonts w:eastAsia="PMingLiU"/>
          <w:lang w:eastAsia="zh-TW"/>
        </w:rPr>
        <w:t>(</w:t>
      </w:r>
      <w:r>
        <w:rPr>
          <w:highlight w:val="yellow"/>
        </w:rPr>
        <w:t>Huawei</w:t>
      </w:r>
      <w:r>
        <w:t xml:space="preserve">, </w:t>
      </w:r>
      <w:r>
        <w:rPr>
          <w:highlight w:val="yellow"/>
        </w:rPr>
        <w:t>Google</w:t>
      </w:r>
      <w:r>
        <w:rPr>
          <w:rFonts w:eastAsia="PMingLiU"/>
          <w:lang w:eastAsia="zh-TW"/>
        </w:rPr>
        <w:t>)</w:t>
      </w:r>
      <w:bookmarkEnd w:id="108"/>
    </w:p>
    <w:p w14:paraId="4E281412" w14:textId="77777777" w:rsidR="007666E9" w:rsidRDefault="00000000">
      <w:pPr>
        <w:ind w:left="360"/>
        <w:rPr>
          <w:rFonts w:eastAsia="PMingLiU"/>
          <w:b/>
          <w:bCs/>
          <w:lang w:eastAsia="zh-TW"/>
        </w:rPr>
      </w:pPr>
      <w:r>
        <w:rPr>
          <w:rFonts w:eastAsia="PMingLiU" w:hint="eastAsia"/>
          <w:highlight w:val="yellow"/>
          <w:lang w:eastAsia="zh-TW"/>
        </w:rPr>
        <w:t>No</w:t>
      </w:r>
      <w:r>
        <w:rPr>
          <w:rFonts w:eastAsia="PMingLiU"/>
          <w:highlight w:val="yellow"/>
          <w:lang w:eastAsia="zh-TW"/>
        </w:rPr>
        <w:t>kia</w:t>
      </w:r>
      <w:r>
        <w:rPr>
          <w:rFonts w:eastAsia="PMingLiU"/>
          <w:b/>
          <w:bCs/>
          <w:lang w:eastAsia="zh-TW"/>
        </w:rPr>
        <w:t xml:space="preserve">: For time, frequency and/or PRACH preamble resources, RAN1 to consider the dedicated RA resources configuration as part of the WUS configuration content. </w:t>
      </w:r>
    </w:p>
    <w:p w14:paraId="4E281413" w14:textId="77777777" w:rsidR="007666E9" w:rsidRDefault="00000000">
      <w:pPr>
        <w:ind w:left="360"/>
        <w:rPr>
          <w:rFonts w:ascii="TimesNewRomanPS-BoldItalicMT" w:hAnsi="TimesNewRomanPS-BoldItalicMT" w:cs="TimesNewRomanPS-BoldItalicMT"/>
          <w:szCs w:val="20"/>
          <w:lang w:val="en-US" w:eastAsia="zh-CN"/>
        </w:rPr>
      </w:pPr>
      <w:r>
        <w:rPr>
          <w:rFonts w:eastAsia="PMingLiU"/>
          <w:highlight w:val="yellow"/>
          <w:lang w:eastAsia="zh-TW"/>
        </w:rPr>
        <w:t>China Telecom</w:t>
      </w:r>
      <w:r>
        <w:rPr>
          <w:rFonts w:eastAsia="PMingLiU"/>
          <w:b/>
          <w:bCs/>
          <w:lang w:eastAsia="zh-TW"/>
        </w:rPr>
        <w:t xml:space="preserve">: </w:t>
      </w:r>
      <w:r>
        <w:rPr>
          <w:rFonts w:ascii="TimesNewRomanPS-BoldItalicMT" w:hAnsi="TimesNewRomanPS-BoldItalicMT" w:cs="TimesNewRomanPS-BoldItalicMT" w:hint="eastAsia"/>
          <w:b/>
          <w:bCs/>
          <w:szCs w:val="20"/>
          <w:lang w:val="en-US" w:eastAsia="zh-CN"/>
        </w:rPr>
        <w:t>The configuration of on-demand SIB1 request can reuse the existing IEs in SIB1 with</w:t>
      </w:r>
      <w:r>
        <w:rPr>
          <w:rFonts w:ascii="TimesNewRomanPS-BoldItalicMT" w:eastAsia="PMingLiU" w:hAnsi="TimesNewRomanPS-BoldItalicMT" w:cs="TimesNewRomanPS-BoldItalicMT" w:hint="eastAsia"/>
          <w:b/>
          <w:bCs/>
          <w:szCs w:val="20"/>
          <w:lang w:val="en-US" w:eastAsia="zh-TW"/>
        </w:rPr>
        <w:t xml:space="preserve"> </w:t>
      </w:r>
      <w:r>
        <w:rPr>
          <w:rFonts w:ascii="TimesNewRomanPS-BoldItalicMT" w:hAnsi="TimesNewRomanPS-BoldItalicMT" w:cs="TimesNewRomanPS-BoldItalicMT" w:hint="eastAsia"/>
          <w:b/>
          <w:bCs/>
          <w:szCs w:val="20"/>
          <w:lang w:val="en-US" w:eastAsia="zh-CN"/>
        </w:rPr>
        <w:t>necessary modification.</w:t>
      </w:r>
      <w:r>
        <w:rPr>
          <w:rFonts w:ascii="TimesNewRomanPS-BoldItalicMT" w:hAnsi="TimesNewRomanPS-BoldItalicMT" w:cs="TimesNewRomanPS-BoldItalicMT"/>
          <w:b/>
          <w:bCs/>
          <w:szCs w:val="20"/>
          <w:lang w:val="en-US" w:eastAsia="zh-CN"/>
        </w:rPr>
        <w:t xml:space="preserve"> </w:t>
      </w:r>
    </w:p>
    <w:p w14:paraId="4E281414" w14:textId="77777777" w:rsidR="007666E9" w:rsidRDefault="00000000">
      <w:pPr>
        <w:ind w:left="360"/>
        <w:rPr>
          <w:rFonts w:eastAsia="PMingLiU"/>
          <w:b/>
          <w:bCs/>
          <w:lang w:eastAsia="zh-TW"/>
        </w:rPr>
      </w:pPr>
      <w:r>
        <w:rPr>
          <w:rFonts w:eastAsia="PMingLiU"/>
          <w:highlight w:val="yellow"/>
          <w:lang w:eastAsia="zh-TW"/>
        </w:rPr>
        <w:t>Frauhnofer</w:t>
      </w:r>
      <w:r>
        <w:rPr>
          <w:rFonts w:eastAsia="PMingLiU" w:hint="eastAsia"/>
          <w:b/>
          <w:bCs/>
          <w:lang w:eastAsia="zh-TW"/>
        </w:rPr>
        <w:t>: RAN1 to study solutions where time and PRACH preamble for UL-WUS is different for each neighbor cell. For example, these resources are mapped from PCI.</w:t>
      </w:r>
    </w:p>
    <w:p w14:paraId="4E281415" w14:textId="77777777" w:rsidR="007666E9" w:rsidRDefault="00000000">
      <w:pPr>
        <w:ind w:left="360"/>
        <w:rPr>
          <w:rFonts w:eastAsia="PMingLiU"/>
          <w:b/>
          <w:bCs/>
          <w:lang w:eastAsia="zh-TW"/>
        </w:rPr>
      </w:pPr>
      <w:r>
        <w:rPr>
          <w:rFonts w:eastAsia="PMingLiU" w:hint="eastAsia"/>
          <w:highlight w:val="yellow"/>
          <w:lang w:eastAsia="zh-TW"/>
        </w:rPr>
        <w:t>Z</w:t>
      </w:r>
      <w:r>
        <w:rPr>
          <w:rFonts w:eastAsia="PMingLiU"/>
          <w:highlight w:val="yellow"/>
          <w:lang w:eastAsia="zh-TW"/>
        </w:rPr>
        <w:t>TE</w:t>
      </w:r>
      <w:r>
        <w:rPr>
          <w:rFonts w:eastAsia="PMingLiU"/>
          <w:b/>
          <w:bCs/>
          <w:lang w:eastAsia="zh-TW"/>
        </w:rPr>
        <w:t>: Send LS to RAN2 to handle details on time, frequency, and/or PRACH preamble resources for UL</w:t>
      </w:r>
      <w:r>
        <w:rPr>
          <w:rFonts w:eastAsia="PMingLiU" w:hint="eastAsia"/>
          <w:b/>
          <w:bCs/>
          <w:lang w:eastAsia="zh-TW"/>
        </w:rPr>
        <w:t xml:space="preserve"> </w:t>
      </w:r>
      <w:r>
        <w:rPr>
          <w:rFonts w:eastAsia="PMingLiU"/>
          <w:b/>
          <w:bCs/>
          <w:lang w:eastAsia="zh-TW"/>
        </w:rPr>
        <w:t>WUS.</w:t>
      </w:r>
    </w:p>
    <w:p w14:paraId="4E281416" w14:textId="77777777" w:rsidR="007666E9" w:rsidRDefault="00000000">
      <w:pPr>
        <w:ind w:left="360"/>
        <w:rPr>
          <w:rFonts w:eastAsia="PMingLiU"/>
          <w:b/>
          <w:bCs/>
          <w:lang w:eastAsia="zh-TW"/>
        </w:rPr>
      </w:pPr>
      <w:r>
        <w:rPr>
          <w:rFonts w:eastAsia="PMingLiU" w:hint="eastAsia"/>
          <w:highlight w:val="yellow"/>
          <w:lang w:eastAsia="zh-TW"/>
        </w:rPr>
        <w:t>Pa</w:t>
      </w:r>
      <w:r>
        <w:rPr>
          <w:rFonts w:eastAsia="PMingLiU"/>
          <w:highlight w:val="yellow"/>
          <w:lang w:eastAsia="zh-TW"/>
        </w:rPr>
        <w:t>nasonic</w:t>
      </w:r>
      <w:r>
        <w:rPr>
          <w:rFonts w:eastAsia="PMingLiU"/>
          <w:b/>
          <w:bCs/>
          <w:lang w:eastAsia="zh-TW"/>
        </w:rPr>
        <w:t>: On the details on time, frequency, and/or PRACH preamble resources for UL-WUS, it is feasible to choose from the current table for PRACH resource mapping.</w:t>
      </w:r>
    </w:p>
    <w:p w14:paraId="4E281417" w14:textId="77777777" w:rsidR="007666E9" w:rsidRDefault="007666E9">
      <w:pPr>
        <w:ind w:left="360"/>
        <w:rPr>
          <w:rFonts w:eastAsia="PMingLiU"/>
          <w:lang w:eastAsia="zh-TW"/>
        </w:rPr>
      </w:pPr>
    </w:p>
    <w:bookmarkEnd w:id="109"/>
    <w:p w14:paraId="4E281418" w14:textId="77777777" w:rsidR="007666E9" w:rsidRDefault="007666E9">
      <w:pPr>
        <w:rPr>
          <w:b/>
          <w:bCs/>
        </w:rPr>
      </w:pPr>
    </w:p>
    <w:p w14:paraId="4E281419" w14:textId="77777777" w:rsidR="007666E9" w:rsidRDefault="00000000">
      <w:pPr>
        <w:pStyle w:val="Heading3"/>
        <w:numPr>
          <w:ilvl w:val="0"/>
          <w:numId w:val="0"/>
        </w:numPr>
        <w:tabs>
          <w:tab w:val="left" w:pos="480"/>
        </w:tabs>
        <w:rPr>
          <w:rFonts w:ascii="Times" w:hAnsi="Times" w:cs="Times"/>
          <w:bCs/>
          <w:iCs/>
          <w:color w:val="000000" w:themeColor="text1"/>
          <w:szCs w:val="20"/>
          <w:u w:val="single"/>
          <w:lang w:eastAsia="zh-TW"/>
        </w:rPr>
      </w:pPr>
      <w:bookmarkStart w:id="113" w:name="OLE_LINK24"/>
      <w:r>
        <w:rPr>
          <w:rFonts w:ascii="Times" w:hAnsi="Times" w:cs="Times"/>
          <w:bCs/>
          <w:iCs/>
          <w:color w:val="000000" w:themeColor="text1"/>
          <w:szCs w:val="20"/>
          <w:u w:val="single"/>
          <w:lang w:eastAsia="zh-TW"/>
        </w:rPr>
        <w:t>FL Proposal 6-2</w:t>
      </w:r>
    </w:p>
    <w:p w14:paraId="4E28141A" w14:textId="77777777" w:rsidR="007666E9" w:rsidRDefault="00000000">
      <w:pPr>
        <w:rPr>
          <w:rFonts w:eastAsia="PMingLiU"/>
          <w:b/>
          <w:lang w:eastAsia="zh-TW"/>
        </w:rPr>
      </w:pPr>
      <w:r>
        <w:rPr>
          <w:rFonts w:eastAsia="PMingLiU"/>
          <w:b/>
          <w:lang w:eastAsia="zh-TW"/>
        </w:rPr>
        <w:t>For further study of on-demand SIB1 in idle/inactive mode, it is assumed UL WUS configuration for on-demand SIB1 request includes at least the following:</w:t>
      </w:r>
    </w:p>
    <w:bookmarkEnd w:id="113"/>
    <w:p w14:paraId="4E28141B" w14:textId="77777777" w:rsidR="007666E9" w:rsidRDefault="00000000">
      <w:pPr>
        <w:pStyle w:val="ListParagraph"/>
        <w:numPr>
          <w:ilvl w:val="0"/>
          <w:numId w:val="30"/>
        </w:numPr>
        <w:ind w:leftChars="0"/>
        <w:rPr>
          <w:b/>
          <w:bCs/>
        </w:rPr>
      </w:pPr>
      <w:r>
        <w:rPr>
          <w:b/>
          <w:bCs/>
        </w:rPr>
        <w:t>Identification of cell(s) that the configuration applies to</w:t>
      </w:r>
    </w:p>
    <w:p w14:paraId="4E28141C" w14:textId="77777777" w:rsidR="007666E9" w:rsidRDefault="00000000">
      <w:pPr>
        <w:pStyle w:val="ListParagraph"/>
        <w:numPr>
          <w:ilvl w:val="0"/>
          <w:numId w:val="30"/>
        </w:numPr>
        <w:ind w:leftChars="0"/>
        <w:rPr>
          <w:b/>
          <w:bCs/>
        </w:rPr>
      </w:pPr>
      <w:r>
        <w:rPr>
          <w:b/>
          <w:bCs/>
        </w:rPr>
        <w:t>indication of nearby NES cells to the UE</w:t>
      </w:r>
    </w:p>
    <w:p w14:paraId="4E28141D" w14:textId="77777777" w:rsidR="007666E9" w:rsidRDefault="00000000">
      <w:pPr>
        <w:pStyle w:val="ListParagraph"/>
        <w:numPr>
          <w:ilvl w:val="1"/>
          <w:numId w:val="30"/>
        </w:numPr>
        <w:ind w:leftChars="0"/>
        <w:rPr>
          <w:b/>
          <w:bCs/>
        </w:rPr>
      </w:pPr>
      <w:r>
        <w:rPr>
          <w:b/>
          <w:bCs/>
        </w:rPr>
        <w:t>E.g. NES cell(s) ID, or implicitly indicated by a)</w:t>
      </w:r>
    </w:p>
    <w:p w14:paraId="4E28141E" w14:textId="77777777" w:rsidR="007666E9" w:rsidRDefault="00000000">
      <w:pPr>
        <w:pStyle w:val="ListParagraph"/>
        <w:numPr>
          <w:ilvl w:val="0"/>
          <w:numId w:val="30"/>
        </w:numPr>
        <w:ind w:leftChars="0"/>
        <w:rPr>
          <w:b/>
          <w:bCs/>
        </w:rPr>
      </w:pPr>
      <w:r>
        <w:rPr>
          <w:b/>
          <w:bCs/>
        </w:rPr>
        <w:t>RACH procedure specification similar to legacy MSG-1-based on-demand SI</w:t>
      </w:r>
    </w:p>
    <w:p w14:paraId="4E28141F" w14:textId="77777777" w:rsidR="007666E9" w:rsidRDefault="00000000">
      <w:pPr>
        <w:pStyle w:val="ListParagraph"/>
        <w:numPr>
          <w:ilvl w:val="1"/>
          <w:numId w:val="30"/>
        </w:numPr>
        <w:ind w:leftChars="0"/>
        <w:rPr>
          <w:b/>
          <w:bCs/>
        </w:rPr>
      </w:pPr>
      <w:r>
        <w:rPr>
          <w:b/>
          <w:bCs/>
        </w:rPr>
        <w:t xml:space="preserve">Time domain PRACH resources e.g. </w:t>
      </w:r>
      <w:r>
        <w:rPr>
          <w:b/>
          <w:bCs/>
          <w:i/>
          <w:iCs/>
        </w:rPr>
        <w:t>prach-ConfigurationIndex</w:t>
      </w:r>
    </w:p>
    <w:p w14:paraId="4E281420" w14:textId="77777777" w:rsidR="007666E9" w:rsidRDefault="00000000">
      <w:pPr>
        <w:pStyle w:val="ListParagraph"/>
        <w:numPr>
          <w:ilvl w:val="1"/>
          <w:numId w:val="30"/>
        </w:numPr>
        <w:ind w:leftChars="0"/>
        <w:rPr>
          <w:b/>
          <w:bCs/>
        </w:rPr>
      </w:pPr>
      <w:r>
        <w:rPr>
          <w:b/>
          <w:bCs/>
        </w:rPr>
        <w:t xml:space="preserve">Frequency domain PRACH resources e.g. </w:t>
      </w:r>
      <w:r>
        <w:rPr>
          <w:b/>
          <w:bCs/>
          <w:i/>
          <w:iCs/>
        </w:rPr>
        <w:t>msg1-FDM and msg1-FrequencyStart</w:t>
      </w:r>
    </w:p>
    <w:p w14:paraId="4E281421" w14:textId="77777777" w:rsidR="007666E9" w:rsidRDefault="00000000">
      <w:pPr>
        <w:pStyle w:val="ListParagraph"/>
        <w:numPr>
          <w:ilvl w:val="1"/>
          <w:numId w:val="30"/>
        </w:numPr>
        <w:ind w:leftChars="0"/>
        <w:rPr>
          <w:b/>
          <w:bCs/>
        </w:rPr>
      </w:pPr>
      <w:r>
        <w:rPr>
          <w:b/>
          <w:bCs/>
        </w:rPr>
        <w:t xml:space="preserve">PRACH preamble resources e.g. </w:t>
      </w:r>
      <w:r>
        <w:rPr>
          <w:b/>
          <w:bCs/>
          <w:i/>
          <w:iCs/>
        </w:rPr>
        <w:t>ra-PreambleStartIndex</w:t>
      </w:r>
    </w:p>
    <w:p w14:paraId="4E281422" w14:textId="77777777" w:rsidR="007666E9" w:rsidRDefault="00000000">
      <w:pPr>
        <w:pStyle w:val="ListParagraph"/>
        <w:numPr>
          <w:ilvl w:val="0"/>
          <w:numId w:val="30"/>
        </w:numPr>
        <w:ind w:leftChars="0"/>
        <w:rPr>
          <w:b/>
          <w:bCs/>
        </w:rPr>
      </w:pPr>
      <w:r>
        <w:rPr>
          <w:b/>
          <w:bCs/>
        </w:rPr>
        <w:t xml:space="preserve">time/frequency resources for SIB1 acquisition </w:t>
      </w:r>
    </w:p>
    <w:p w14:paraId="4E281423" w14:textId="77777777" w:rsidR="007666E9" w:rsidRDefault="00000000">
      <w:pPr>
        <w:pStyle w:val="ListParagraph"/>
        <w:numPr>
          <w:ilvl w:val="0"/>
          <w:numId w:val="30"/>
        </w:numPr>
        <w:ind w:leftChars="0"/>
        <w:rPr>
          <w:b/>
          <w:bCs/>
        </w:rPr>
      </w:pPr>
      <w:r>
        <w:rPr>
          <w:b/>
          <w:bCs/>
        </w:rPr>
        <w:t>Starting point and length of the time window of on-demand SIB1 reception</w:t>
      </w:r>
    </w:p>
    <w:p w14:paraId="4E281424" w14:textId="77777777" w:rsidR="007666E9" w:rsidRDefault="00000000">
      <w:pPr>
        <w:pStyle w:val="ListParagraph"/>
        <w:numPr>
          <w:ilvl w:val="0"/>
          <w:numId w:val="30"/>
        </w:numPr>
        <w:ind w:leftChars="0"/>
        <w:rPr>
          <w:b/>
          <w:bCs/>
        </w:rPr>
      </w:pPr>
      <w:r>
        <w:rPr>
          <w:b/>
          <w:bCs/>
        </w:rPr>
        <w:t xml:space="preserve">resources for random access response </w:t>
      </w:r>
    </w:p>
    <w:p w14:paraId="4E281425" w14:textId="77777777" w:rsidR="007666E9" w:rsidRDefault="00000000">
      <w:pPr>
        <w:pStyle w:val="ListParagraph"/>
        <w:numPr>
          <w:ilvl w:val="0"/>
          <w:numId w:val="30"/>
        </w:numPr>
        <w:ind w:leftChars="0"/>
        <w:rPr>
          <w:b/>
          <w:bCs/>
        </w:rPr>
      </w:pPr>
      <w:r>
        <w:rPr>
          <w:rFonts w:eastAsia="PMingLiU"/>
          <w:b/>
          <w:bCs/>
          <w:lang w:eastAsia="zh-TW"/>
        </w:rPr>
        <w:t xml:space="preserve">UL BWP 0 </w:t>
      </w:r>
    </w:p>
    <w:p w14:paraId="4E281426" w14:textId="77777777" w:rsidR="007666E9" w:rsidRDefault="00000000">
      <w:pPr>
        <w:pStyle w:val="ListParagraph"/>
        <w:numPr>
          <w:ilvl w:val="0"/>
          <w:numId w:val="30"/>
        </w:numPr>
        <w:ind w:leftChars="0"/>
        <w:rPr>
          <w:b/>
          <w:bCs/>
        </w:rPr>
      </w:pPr>
      <w:r>
        <w:rPr>
          <w:rFonts w:eastAsia="PMingLiU"/>
          <w:b/>
          <w:bCs/>
          <w:lang w:eastAsia="zh-TW"/>
        </w:rPr>
        <w:t>SSB pattern</w:t>
      </w:r>
    </w:p>
    <w:p w14:paraId="4E281427" w14:textId="77777777" w:rsidR="007666E9" w:rsidRDefault="00000000">
      <w:pPr>
        <w:pStyle w:val="ListParagraph"/>
        <w:numPr>
          <w:ilvl w:val="0"/>
          <w:numId w:val="30"/>
        </w:numPr>
        <w:ind w:leftChars="0"/>
        <w:rPr>
          <w:b/>
          <w:bCs/>
        </w:rPr>
      </w:pPr>
      <w:r>
        <w:rPr>
          <w:rFonts w:eastAsia="PMingLiU"/>
          <w:b/>
          <w:bCs/>
          <w:lang w:eastAsia="zh-TW"/>
        </w:rPr>
        <w:t>SSB power</w:t>
      </w:r>
    </w:p>
    <w:p w14:paraId="4E281428" w14:textId="77777777" w:rsidR="007666E9" w:rsidRDefault="007666E9">
      <w:pPr>
        <w:rPr>
          <w:rFonts w:eastAsia="PMingLiU"/>
          <w:b/>
          <w:bCs/>
          <w:iCs/>
          <w:lang w:val="en-US" w:eastAsia="zh-TW"/>
        </w:rPr>
      </w:pPr>
    </w:p>
    <w:tbl>
      <w:tblPr>
        <w:tblStyle w:val="TableGrid"/>
        <w:tblW w:w="0" w:type="auto"/>
        <w:tblInd w:w="-5" w:type="dxa"/>
        <w:tblLook w:val="04A0" w:firstRow="1" w:lastRow="0" w:firstColumn="1" w:lastColumn="0" w:noHBand="0" w:noVBand="1"/>
      </w:tblPr>
      <w:tblGrid>
        <w:gridCol w:w="1265"/>
        <w:gridCol w:w="1570"/>
        <w:gridCol w:w="6801"/>
      </w:tblGrid>
      <w:tr w:rsidR="007666E9" w14:paraId="4E28142C" w14:textId="77777777">
        <w:tc>
          <w:tcPr>
            <w:tcW w:w="1265" w:type="dxa"/>
            <w:tcBorders>
              <w:top w:val="single" w:sz="4" w:space="0" w:color="auto"/>
              <w:left w:val="single" w:sz="4" w:space="0" w:color="auto"/>
              <w:bottom w:val="single" w:sz="4" w:space="0" w:color="auto"/>
              <w:right w:val="single" w:sz="4" w:space="0" w:color="auto"/>
            </w:tcBorders>
          </w:tcPr>
          <w:p w14:paraId="4E281429" w14:textId="77777777" w:rsidR="007666E9" w:rsidRDefault="00000000">
            <w:pPr>
              <w:spacing w:before="120" w:after="120"/>
              <w:rPr>
                <w:b/>
                <w:bCs/>
              </w:rPr>
            </w:pPr>
            <w:bookmarkStart w:id="114" w:name="OLE_LINK25"/>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E28142A" w14:textId="77777777" w:rsidR="007666E9"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E28142B" w14:textId="77777777" w:rsidR="007666E9" w:rsidRDefault="00000000">
            <w:pPr>
              <w:spacing w:before="120" w:after="120"/>
              <w:rPr>
                <w:b/>
                <w:bCs/>
              </w:rPr>
            </w:pPr>
            <w:r>
              <w:rPr>
                <w:b/>
                <w:bCs/>
              </w:rPr>
              <w:t>Comment</w:t>
            </w:r>
          </w:p>
        </w:tc>
      </w:tr>
      <w:tr w:rsidR="007666E9" w14:paraId="4E281430" w14:textId="77777777">
        <w:tc>
          <w:tcPr>
            <w:tcW w:w="1265" w:type="dxa"/>
            <w:tcBorders>
              <w:top w:val="single" w:sz="4" w:space="0" w:color="auto"/>
              <w:left w:val="single" w:sz="4" w:space="0" w:color="auto"/>
              <w:bottom w:val="single" w:sz="4" w:space="0" w:color="auto"/>
              <w:right w:val="single" w:sz="4" w:space="0" w:color="auto"/>
            </w:tcBorders>
          </w:tcPr>
          <w:p w14:paraId="4E28142D" w14:textId="77777777" w:rsidR="007666E9"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4E28142E" w14:textId="77777777" w:rsidR="007666E9" w:rsidRDefault="007666E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E28142F" w14:textId="77777777" w:rsidR="007666E9" w:rsidRDefault="00000000">
            <w:pPr>
              <w:spacing w:before="120" w:after="120"/>
              <w:rPr>
                <w:rFonts w:eastAsiaTheme="minorEastAsia"/>
                <w:lang w:eastAsia="zh-CN"/>
              </w:rPr>
            </w:pPr>
            <w:r>
              <w:rPr>
                <w:rFonts w:eastAsiaTheme="minorEastAsia"/>
                <w:lang w:eastAsia="zh-CN"/>
              </w:rPr>
              <w:t>Narrow down the configurations, which is too complicated</w:t>
            </w:r>
          </w:p>
        </w:tc>
      </w:tr>
      <w:tr w:rsidR="007666E9" w14:paraId="4E281434" w14:textId="77777777">
        <w:tc>
          <w:tcPr>
            <w:tcW w:w="1265" w:type="dxa"/>
            <w:tcBorders>
              <w:top w:val="single" w:sz="4" w:space="0" w:color="auto"/>
              <w:left w:val="single" w:sz="4" w:space="0" w:color="auto"/>
              <w:bottom w:val="single" w:sz="4" w:space="0" w:color="auto"/>
              <w:right w:val="single" w:sz="4" w:space="0" w:color="auto"/>
            </w:tcBorders>
          </w:tcPr>
          <w:p w14:paraId="4E281431" w14:textId="77777777" w:rsidR="007666E9" w:rsidRDefault="00000000">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4E281432" w14:textId="77777777" w:rsidR="007666E9" w:rsidRDefault="007666E9">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4E281433" w14:textId="77777777" w:rsidR="007666E9" w:rsidRDefault="00000000">
            <w:pPr>
              <w:spacing w:before="120" w:after="120"/>
              <w:rPr>
                <w:rFonts w:eastAsia="PMingLiU"/>
                <w:lang w:eastAsia="zh-TW"/>
              </w:rPr>
            </w:pPr>
            <w:r>
              <w:rPr>
                <w:rFonts w:eastAsia="PMingLiU" w:hint="eastAsia"/>
                <w:lang w:eastAsia="zh-TW"/>
              </w:rPr>
              <w:t>Detail is to be discussed.</w:t>
            </w:r>
          </w:p>
        </w:tc>
      </w:tr>
      <w:tr w:rsidR="007666E9" w14:paraId="4E28143A" w14:textId="77777777">
        <w:tc>
          <w:tcPr>
            <w:tcW w:w="1265" w:type="dxa"/>
            <w:tcBorders>
              <w:top w:val="single" w:sz="4" w:space="0" w:color="auto"/>
              <w:left w:val="single" w:sz="4" w:space="0" w:color="auto"/>
              <w:bottom w:val="single" w:sz="4" w:space="0" w:color="auto"/>
              <w:right w:val="single" w:sz="4" w:space="0" w:color="auto"/>
            </w:tcBorders>
          </w:tcPr>
          <w:p w14:paraId="4E281435" w14:textId="77777777" w:rsidR="007666E9" w:rsidRDefault="00000000">
            <w:pPr>
              <w:spacing w:before="120" w:after="120"/>
              <w:rPr>
                <w:rFonts w:eastAsia="MS Mincho"/>
                <w:lang w:eastAsia="ja-JP"/>
              </w:rPr>
            </w:pPr>
            <w:r>
              <w:rPr>
                <w:rFonts w:eastAsiaTheme="minorEastAsia" w:hint="eastAsia"/>
                <w:lang w:eastAsia="zh-CN"/>
              </w:rPr>
              <w:t>x</w:t>
            </w:r>
            <w:r>
              <w:rPr>
                <w:rFonts w:eastAsiaTheme="minorEastAsia"/>
                <w:lang w:eastAsia="zh-CN"/>
              </w:rPr>
              <w:t>iaomi</w:t>
            </w:r>
          </w:p>
        </w:tc>
        <w:tc>
          <w:tcPr>
            <w:tcW w:w="1570" w:type="dxa"/>
            <w:tcBorders>
              <w:top w:val="single" w:sz="4" w:space="0" w:color="auto"/>
              <w:left w:val="single" w:sz="4" w:space="0" w:color="auto"/>
              <w:bottom w:val="single" w:sz="4" w:space="0" w:color="auto"/>
              <w:right w:val="single" w:sz="4" w:space="0" w:color="auto"/>
            </w:tcBorders>
          </w:tcPr>
          <w:p w14:paraId="4E281436" w14:textId="77777777" w:rsidR="007666E9" w:rsidRDefault="007666E9">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4E281437" w14:textId="77777777" w:rsidR="007666E9" w:rsidRDefault="00000000">
            <w:pPr>
              <w:spacing w:before="120" w:after="120"/>
              <w:rPr>
                <w:rFonts w:eastAsiaTheme="minorEastAsia"/>
                <w:lang w:eastAsia="zh-CN"/>
              </w:rPr>
            </w:pPr>
            <w:r>
              <w:rPr>
                <w:rFonts w:eastAsiaTheme="minorEastAsia"/>
                <w:lang w:eastAsia="zh-CN"/>
              </w:rPr>
              <w:t>It is too premature to ha</w:t>
            </w:r>
            <w:r>
              <w:rPr>
                <w:rFonts w:eastAsiaTheme="minorEastAsia" w:hint="eastAsia"/>
                <w:lang w:eastAsia="zh-CN"/>
              </w:rPr>
              <w:t>ve</w:t>
            </w:r>
            <w:r>
              <w:rPr>
                <w:rFonts w:eastAsiaTheme="minorEastAsia"/>
                <w:lang w:eastAsia="zh-CN"/>
              </w:rPr>
              <w:t xml:space="preserve"> this combo proposal at this stage. To be safe, we suggest to make the following modification for the main bullet:</w:t>
            </w:r>
          </w:p>
          <w:p w14:paraId="4E281438" w14:textId="77777777" w:rsidR="007666E9" w:rsidRDefault="00000000">
            <w:pPr>
              <w:rPr>
                <w:rFonts w:eastAsia="PMingLiU"/>
                <w:b/>
                <w:lang w:eastAsia="zh-TW"/>
              </w:rPr>
            </w:pPr>
            <w:r>
              <w:rPr>
                <w:rFonts w:eastAsiaTheme="minorEastAsia"/>
                <w:lang w:eastAsia="zh-CN"/>
              </w:rPr>
              <w:t>“</w:t>
            </w:r>
            <w:r>
              <w:rPr>
                <w:rFonts w:eastAsia="PMingLiU"/>
                <w:b/>
                <w:lang w:eastAsia="zh-TW"/>
              </w:rPr>
              <w:t>For further study of on-demand SIB1 in idle/inactive mode, it is assumed UL WUS configuration for on-demand SIB1 request includes at least</w:t>
            </w:r>
            <w:r>
              <w:rPr>
                <w:rFonts w:eastAsia="PMingLiU"/>
                <w:b/>
                <w:u w:val="single"/>
                <w:lang w:eastAsia="zh-TW"/>
              </w:rPr>
              <w:t xml:space="preserve"> </w:t>
            </w:r>
            <w:r>
              <w:rPr>
                <w:rFonts w:eastAsia="PMingLiU"/>
                <w:b/>
                <w:color w:val="C00000"/>
                <w:u w:val="single"/>
                <w:lang w:eastAsia="zh-TW"/>
              </w:rPr>
              <w:t xml:space="preserve">a subset of </w:t>
            </w:r>
            <w:r>
              <w:rPr>
                <w:rFonts w:eastAsia="PMingLiU"/>
                <w:b/>
                <w:lang w:eastAsia="zh-TW"/>
              </w:rPr>
              <w:t>the following:</w:t>
            </w:r>
            <w:r>
              <w:rPr>
                <w:rFonts w:eastAsia="PMingLiU"/>
                <w:bCs/>
                <w:lang w:eastAsia="zh-TW"/>
              </w:rPr>
              <w:t>”</w:t>
            </w:r>
          </w:p>
          <w:p w14:paraId="4E281439" w14:textId="77777777" w:rsidR="007666E9" w:rsidRDefault="007666E9">
            <w:pPr>
              <w:spacing w:before="120" w:after="120"/>
              <w:rPr>
                <w:rFonts w:eastAsia="MS Mincho"/>
                <w:lang w:eastAsia="ja-JP"/>
              </w:rPr>
            </w:pPr>
          </w:p>
        </w:tc>
      </w:tr>
      <w:tr w:rsidR="007666E9" w14:paraId="4E28143F" w14:textId="77777777">
        <w:tc>
          <w:tcPr>
            <w:tcW w:w="1265" w:type="dxa"/>
            <w:tcBorders>
              <w:top w:val="single" w:sz="4" w:space="0" w:color="auto"/>
              <w:left w:val="single" w:sz="4" w:space="0" w:color="auto"/>
              <w:bottom w:val="single" w:sz="4" w:space="0" w:color="auto"/>
              <w:right w:val="single" w:sz="4" w:space="0" w:color="auto"/>
            </w:tcBorders>
          </w:tcPr>
          <w:p w14:paraId="4E28143B" w14:textId="77777777" w:rsidR="007666E9" w:rsidRDefault="00000000">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4E28143C" w14:textId="77777777" w:rsidR="007666E9" w:rsidRDefault="00000000">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4E28143D" w14:textId="77777777" w:rsidR="007666E9" w:rsidRDefault="00000000">
            <w:pPr>
              <w:spacing w:before="120" w:after="120"/>
              <w:rPr>
                <w:rFonts w:eastAsia="PMingLiU"/>
                <w:lang w:eastAsia="zh-TW"/>
              </w:rPr>
            </w:pPr>
            <w:r>
              <w:rPr>
                <w:rFonts w:eastAsia="PMingLiU"/>
                <w:lang w:eastAsia="zh-TW"/>
              </w:rPr>
              <w:t xml:space="preserve">The proposal is listing many items, with a “at least”. Not all the features which are listed may be needed. For example, “f – resources for random access response” are only needed if we agree on explicit feedback (to which we currently see no need). Identification (a) is not needed in case 1+A+X.  Other fields do not need to be signalled in exactly the same way  as in SIB, e.g.  SSB pattern and power could be more efficiently signaled. </w:t>
            </w:r>
          </w:p>
          <w:p w14:paraId="4E28143E" w14:textId="77777777" w:rsidR="007666E9" w:rsidRDefault="00000000">
            <w:pPr>
              <w:spacing w:before="120" w:after="120"/>
              <w:rPr>
                <w:rFonts w:eastAsia="PMingLiU"/>
                <w:lang w:eastAsia="zh-TW"/>
              </w:rPr>
            </w:pPr>
            <w:r>
              <w:rPr>
                <w:rFonts w:eastAsia="PMingLiU"/>
                <w:lang w:eastAsia="zh-TW"/>
              </w:rPr>
              <w:t xml:space="preserve">To have a working proposal we should reduce a lot and come to the bare minimum number of features </w:t>
            </w:r>
          </w:p>
        </w:tc>
      </w:tr>
      <w:tr w:rsidR="007666E9" w14:paraId="4E281443" w14:textId="77777777">
        <w:tc>
          <w:tcPr>
            <w:tcW w:w="1265" w:type="dxa"/>
            <w:tcBorders>
              <w:top w:val="single" w:sz="4" w:space="0" w:color="auto"/>
              <w:left w:val="single" w:sz="4" w:space="0" w:color="auto"/>
              <w:bottom w:val="single" w:sz="4" w:space="0" w:color="auto"/>
              <w:right w:val="single" w:sz="4" w:space="0" w:color="auto"/>
            </w:tcBorders>
          </w:tcPr>
          <w:p w14:paraId="4E281440" w14:textId="77777777" w:rsidR="007666E9"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E281441" w14:textId="77777777" w:rsidR="007666E9" w:rsidRDefault="007666E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E281442" w14:textId="77777777" w:rsidR="007666E9" w:rsidRDefault="00000000">
            <w:pPr>
              <w:spacing w:before="120" w:after="120"/>
              <w:rPr>
                <w:rFonts w:eastAsia="PMingLiU"/>
                <w:lang w:eastAsia="zh-TW"/>
              </w:rPr>
            </w:pPr>
            <w:r>
              <w:rPr>
                <w:rFonts w:eastAsiaTheme="minorEastAsia"/>
                <w:lang w:eastAsia="zh-CN"/>
              </w:rPr>
              <w:t>Fine to discuss this as a starting point.</w:t>
            </w:r>
          </w:p>
        </w:tc>
      </w:tr>
      <w:tr w:rsidR="007666E9" w14:paraId="4E281447" w14:textId="77777777">
        <w:tc>
          <w:tcPr>
            <w:tcW w:w="1265" w:type="dxa"/>
            <w:tcBorders>
              <w:top w:val="single" w:sz="4" w:space="0" w:color="auto"/>
              <w:left w:val="single" w:sz="4" w:space="0" w:color="auto"/>
              <w:bottom w:val="single" w:sz="4" w:space="0" w:color="auto"/>
              <w:right w:val="single" w:sz="4" w:space="0" w:color="auto"/>
            </w:tcBorders>
          </w:tcPr>
          <w:p w14:paraId="4E281444" w14:textId="77777777" w:rsidR="007666E9" w:rsidRDefault="00000000">
            <w:pPr>
              <w:spacing w:before="120" w:after="120"/>
              <w:rPr>
                <w:rFonts w:eastAsiaTheme="minorEastAsia"/>
                <w:lang w:eastAsia="zh-CN"/>
              </w:rPr>
            </w:pPr>
            <w:r>
              <w:rPr>
                <w:rFonts w:eastAsia="Malgun Gothic" w:hint="eastAsia"/>
                <w:lang w:eastAsia="ko-KR"/>
              </w:rPr>
              <w:lastRenderedPageBreak/>
              <w:t>Samsung</w:t>
            </w:r>
          </w:p>
        </w:tc>
        <w:tc>
          <w:tcPr>
            <w:tcW w:w="1570" w:type="dxa"/>
            <w:tcBorders>
              <w:top w:val="single" w:sz="4" w:space="0" w:color="auto"/>
              <w:left w:val="single" w:sz="4" w:space="0" w:color="auto"/>
              <w:bottom w:val="single" w:sz="4" w:space="0" w:color="auto"/>
              <w:right w:val="single" w:sz="4" w:space="0" w:color="auto"/>
            </w:tcBorders>
          </w:tcPr>
          <w:p w14:paraId="4E281445" w14:textId="77777777" w:rsidR="007666E9" w:rsidRDefault="007666E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E281446" w14:textId="77777777" w:rsidR="007666E9" w:rsidRDefault="00000000">
            <w:pPr>
              <w:spacing w:before="120" w:after="120"/>
              <w:rPr>
                <w:rFonts w:eastAsiaTheme="minorEastAsia"/>
                <w:lang w:eastAsia="zh-CN"/>
              </w:rPr>
            </w:pPr>
            <w:r>
              <w:rPr>
                <w:rFonts w:eastAsia="Malgun Gothic" w:hint="eastAsia"/>
                <w:lang w:eastAsia="ko-KR"/>
              </w:rPr>
              <w:t xml:space="preserve">In our </w:t>
            </w:r>
            <w:r>
              <w:rPr>
                <w:rFonts w:eastAsia="Malgun Gothic"/>
                <w:lang w:eastAsia="ko-KR"/>
              </w:rPr>
              <w:t>understanding</w:t>
            </w:r>
            <w:r>
              <w:rPr>
                <w:rFonts w:eastAsia="Malgun Gothic" w:hint="eastAsia"/>
                <w:lang w:eastAsia="ko-KR"/>
              </w:rPr>
              <w:t>,</w:t>
            </w:r>
            <w:r>
              <w:rPr>
                <w:rFonts w:eastAsia="Malgun Gothic"/>
                <w:lang w:eastAsia="ko-KR"/>
              </w:rPr>
              <w:t xml:space="preserve"> all of these parameters are ones used for NES cell not Cell A. It can be clarified at least for c) ~ i).</w:t>
            </w:r>
          </w:p>
        </w:tc>
      </w:tr>
      <w:tr w:rsidR="007666E9" w14:paraId="4E28144C" w14:textId="77777777">
        <w:tc>
          <w:tcPr>
            <w:tcW w:w="1265" w:type="dxa"/>
            <w:tcBorders>
              <w:top w:val="single" w:sz="4" w:space="0" w:color="auto"/>
              <w:left w:val="single" w:sz="4" w:space="0" w:color="auto"/>
              <w:bottom w:val="single" w:sz="4" w:space="0" w:color="auto"/>
              <w:right w:val="single" w:sz="4" w:space="0" w:color="auto"/>
            </w:tcBorders>
          </w:tcPr>
          <w:p w14:paraId="4E281448" w14:textId="77777777" w:rsidR="007666E9" w:rsidRDefault="00000000">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E281449" w14:textId="77777777" w:rsidR="007666E9" w:rsidRDefault="007666E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E28144A" w14:textId="77777777" w:rsidR="007666E9" w:rsidRDefault="00000000">
            <w:pPr>
              <w:spacing w:before="120" w:after="120"/>
              <w:rPr>
                <w:rFonts w:eastAsia="PMingLiU"/>
                <w:lang w:eastAsia="zh-TW"/>
              </w:rPr>
            </w:pPr>
            <w:r>
              <w:rPr>
                <w:rFonts w:eastAsia="PMingLiU"/>
                <w:lang w:eastAsia="zh-TW"/>
              </w:rPr>
              <w:t>Good starting point.</w:t>
            </w:r>
          </w:p>
          <w:p w14:paraId="4E28144B" w14:textId="77777777" w:rsidR="007666E9" w:rsidRDefault="00000000">
            <w:pPr>
              <w:spacing w:before="120" w:after="120"/>
              <w:rPr>
                <w:rFonts w:eastAsia="PMingLiU"/>
                <w:lang w:eastAsia="zh-TW"/>
              </w:rPr>
            </w:pPr>
            <w:r>
              <w:rPr>
                <w:rFonts w:eastAsia="PMingLiU"/>
                <w:lang w:eastAsia="zh-TW"/>
              </w:rPr>
              <w:t>Given a), we don’t need b).</w:t>
            </w:r>
          </w:p>
        </w:tc>
      </w:tr>
      <w:tr w:rsidR="007666E9" w14:paraId="4E281450" w14:textId="77777777">
        <w:tc>
          <w:tcPr>
            <w:tcW w:w="1265" w:type="dxa"/>
            <w:tcBorders>
              <w:top w:val="single" w:sz="4" w:space="0" w:color="auto"/>
              <w:left w:val="single" w:sz="4" w:space="0" w:color="auto"/>
              <w:bottom w:val="single" w:sz="4" w:space="0" w:color="auto"/>
              <w:right w:val="single" w:sz="4" w:space="0" w:color="auto"/>
            </w:tcBorders>
          </w:tcPr>
          <w:p w14:paraId="4E28144D" w14:textId="77777777" w:rsidR="007666E9" w:rsidRDefault="00000000">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4E28144E" w14:textId="77777777" w:rsidR="007666E9" w:rsidRDefault="007666E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E28144F" w14:textId="77777777" w:rsidR="007666E9" w:rsidRDefault="00000000">
            <w:pPr>
              <w:spacing w:before="120" w:after="120"/>
              <w:rPr>
                <w:rFonts w:eastAsia="PMingLiU"/>
                <w:lang w:eastAsia="zh-TW"/>
              </w:rPr>
            </w:pPr>
            <w:r>
              <w:rPr>
                <w:rFonts w:eastAsia="PMingLiU"/>
                <w:lang w:eastAsia="zh-TW"/>
              </w:rPr>
              <w:t xml:space="preserve">Fine with at least (a) and (c).  </w:t>
            </w:r>
          </w:p>
        </w:tc>
      </w:tr>
      <w:tr w:rsidR="007666E9" w14:paraId="4E281454" w14:textId="77777777">
        <w:tc>
          <w:tcPr>
            <w:tcW w:w="1265" w:type="dxa"/>
            <w:tcBorders>
              <w:top w:val="single" w:sz="4" w:space="0" w:color="auto"/>
              <w:left w:val="single" w:sz="4" w:space="0" w:color="auto"/>
              <w:bottom w:val="single" w:sz="4" w:space="0" w:color="auto"/>
              <w:right w:val="single" w:sz="4" w:space="0" w:color="auto"/>
            </w:tcBorders>
          </w:tcPr>
          <w:p w14:paraId="4E281451" w14:textId="77777777" w:rsidR="007666E9"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E281452" w14:textId="77777777" w:rsidR="007666E9" w:rsidRDefault="007666E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E281453" w14:textId="77777777" w:rsidR="007666E9" w:rsidRDefault="00000000">
            <w:pPr>
              <w:spacing w:before="120" w:after="120"/>
              <w:rPr>
                <w:rFonts w:eastAsia="PMingLiU"/>
                <w:lang w:eastAsia="zh-TW"/>
              </w:rPr>
            </w:pPr>
            <w:r>
              <w:rPr>
                <w:rFonts w:eastAsiaTheme="minorEastAsia"/>
                <w:lang w:eastAsia="zh-CN"/>
              </w:rPr>
              <w:t>Fine to discuss as a starting point. Clarifications are needed to each bullet.</w:t>
            </w:r>
          </w:p>
        </w:tc>
      </w:tr>
      <w:tr w:rsidR="007666E9" w14:paraId="4E281458" w14:textId="77777777">
        <w:tc>
          <w:tcPr>
            <w:tcW w:w="1265" w:type="dxa"/>
            <w:tcBorders>
              <w:top w:val="single" w:sz="4" w:space="0" w:color="auto"/>
              <w:left w:val="single" w:sz="4" w:space="0" w:color="auto"/>
              <w:bottom w:val="single" w:sz="4" w:space="0" w:color="auto"/>
              <w:right w:val="single" w:sz="4" w:space="0" w:color="auto"/>
            </w:tcBorders>
          </w:tcPr>
          <w:p w14:paraId="4E281455" w14:textId="77777777" w:rsidR="007666E9" w:rsidRDefault="00000000">
            <w:pPr>
              <w:spacing w:before="120" w:after="120"/>
              <w:rPr>
                <w:rFonts w:eastAsia="Malgun Gothic"/>
                <w:lang w:eastAsia="ko-KR"/>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4E281456" w14:textId="77777777" w:rsidR="007666E9" w:rsidRDefault="007666E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E281457" w14:textId="77777777" w:rsidR="007666E9" w:rsidRDefault="00000000">
            <w:pPr>
              <w:spacing w:before="120" w:after="120"/>
              <w:rPr>
                <w:rFonts w:eastAsiaTheme="minorEastAsia"/>
                <w:lang w:eastAsia="zh-CN"/>
              </w:rPr>
            </w:pPr>
            <w:r>
              <w:rPr>
                <w:rFonts w:eastAsiaTheme="minorEastAsia"/>
                <w:lang w:eastAsia="zh-CN"/>
              </w:rPr>
              <w:t xml:space="preserve">We don’t need to list all the configurations. Since PRACH is used for WUS, we  don’t need to list the PRACH related configurations. The configuration provision, such as a),b) and SIB1 transmission behavior, such as d) e) can be discussed. </w:t>
            </w:r>
          </w:p>
        </w:tc>
      </w:tr>
      <w:tr w:rsidR="00FC3EF0" w14:paraId="75C7EC3D" w14:textId="77777777">
        <w:tc>
          <w:tcPr>
            <w:tcW w:w="1265" w:type="dxa"/>
            <w:tcBorders>
              <w:top w:val="single" w:sz="4" w:space="0" w:color="auto"/>
              <w:left w:val="single" w:sz="4" w:space="0" w:color="auto"/>
              <w:bottom w:val="single" w:sz="4" w:space="0" w:color="auto"/>
              <w:right w:val="single" w:sz="4" w:space="0" w:color="auto"/>
            </w:tcBorders>
          </w:tcPr>
          <w:p w14:paraId="41B56A91" w14:textId="24671F82" w:rsidR="00FC3EF0" w:rsidRDefault="00FC3EF0">
            <w:pPr>
              <w:spacing w:before="120" w:after="120"/>
              <w:rPr>
                <w:rFonts w:eastAsia="Malgun Gothic"/>
                <w:lang w:eastAsia="ko-KR"/>
              </w:rPr>
            </w:pPr>
            <w:r>
              <w:rPr>
                <w:rFonts w:eastAsia="Malgun Gothic"/>
                <w:lang w:eastAsia="ko-KR"/>
              </w:rPr>
              <w:t>Panasonic</w:t>
            </w:r>
          </w:p>
        </w:tc>
        <w:tc>
          <w:tcPr>
            <w:tcW w:w="1570" w:type="dxa"/>
            <w:tcBorders>
              <w:top w:val="single" w:sz="4" w:space="0" w:color="auto"/>
              <w:left w:val="single" w:sz="4" w:space="0" w:color="auto"/>
              <w:bottom w:val="single" w:sz="4" w:space="0" w:color="auto"/>
              <w:right w:val="single" w:sz="4" w:space="0" w:color="auto"/>
            </w:tcBorders>
          </w:tcPr>
          <w:p w14:paraId="67C60641" w14:textId="77777777" w:rsidR="00FC3EF0" w:rsidRDefault="00FC3EF0">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2EAD3B1" w14:textId="4C9ED74F" w:rsidR="00FC3EF0" w:rsidRDefault="00FC3EF0">
            <w:pPr>
              <w:spacing w:before="120" w:after="120"/>
              <w:rPr>
                <w:rFonts w:eastAsiaTheme="minorEastAsia"/>
                <w:lang w:eastAsia="zh-CN"/>
              </w:rPr>
            </w:pPr>
            <w:r>
              <w:rPr>
                <w:rFonts w:eastAsiaTheme="minorEastAsia"/>
                <w:lang w:eastAsia="zh-CN"/>
              </w:rPr>
              <w:t>Generally okay. As this may be premature to agree, better to add one bullet saying other parameters are not precluded.</w:t>
            </w:r>
          </w:p>
        </w:tc>
      </w:tr>
    </w:tbl>
    <w:p w14:paraId="4E281459" w14:textId="77777777" w:rsidR="007666E9" w:rsidRDefault="007666E9">
      <w:pPr>
        <w:rPr>
          <w:rFonts w:eastAsia="PMingLiU"/>
          <w:b/>
          <w:lang w:eastAsia="zh-TW"/>
        </w:rPr>
      </w:pPr>
    </w:p>
    <w:bookmarkEnd w:id="114"/>
    <w:p w14:paraId="4E28145A" w14:textId="77777777" w:rsidR="007666E9"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6-3</w:t>
      </w:r>
    </w:p>
    <w:p w14:paraId="4E28145B" w14:textId="77777777" w:rsidR="007666E9" w:rsidRDefault="00000000">
      <w:pPr>
        <w:rPr>
          <w:rFonts w:eastAsia="PMingLiU"/>
          <w:b/>
          <w:lang w:eastAsia="zh-TW"/>
        </w:rPr>
      </w:pPr>
      <w:r>
        <w:rPr>
          <w:rFonts w:eastAsia="PMingLiU"/>
          <w:b/>
          <w:lang w:eastAsia="zh-TW"/>
        </w:rPr>
        <w:t>For further study of on-demand SIB1 in idle/inactive mode, use the following Table I (from R1-2405106, Ericsson) as a starting point to discuss the required parameters/contents inside the UL WUS configuration.</w:t>
      </w:r>
    </w:p>
    <w:p w14:paraId="4E28145C" w14:textId="77777777" w:rsidR="007666E9" w:rsidRDefault="007666E9">
      <w:pPr>
        <w:rPr>
          <w:rFonts w:eastAsia="PMingLiU"/>
          <w:b/>
          <w:lang w:eastAsia="zh-TW"/>
        </w:rPr>
      </w:pPr>
    </w:p>
    <w:p w14:paraId="4E28145D" w14:textId="77777777" w:rsidR="007666E9" w:rsidRDefault="00000000">
      <w:pPr>
        <w:jc w:val="center"/>
        <w:rPr>
          <w:rFonts w:eastAsia="PMingLiU"/>
          <w:b/>
          <w:lang w:eastAsia="zh-TW"/>
        </w:rPr>
      </w:pPr>
      <w:r>
        <w:rPr>
          <w:rFonts w:eastAsia="PMingLiU" w:hint="eastAsia"/>
          <w:b/>
          <w:lang w:eastAsia="zh-TW"/>
        </w:rPr>
        <w:t>T</w:t>
      </w:r>
      <w:r>
        <w:rPr>
          <w:rFonts w:eastAsia="PMingLiU"/>
          <w:b/>
          <w:lang w:eastAsia="zh-TW"/>
        </w:rPr>
        <w:t>able I.</w:t>
      </w:r>
    </w:p>
    <w:tbl>
      <w:tblPr>
        <w:tblStyle w:val="TableGrid"/>
        <w:tblW w:w="9630" w:type="dxa"/>
        <w:tblLayout w:type="fixed"/>
        <w:tblLook w:val="04A0" w:firstRow="1" w:lastRow="0" w:firstColumn="1" w:lastColumn="0" w:noHBand="0" w:noVBand="1"/>
      </w:tblPr>
      <w:tblGrid>
        <w:gridCol w:w="2121"/>
        <w:gridCol w:w="1983"/>
        <w:gridCol w:w="2125"/>
        <w:gridCol w:w="3401"/>
      </w:tblGrid>
      <w:tr w:rsidR="007666E9" w14:paraId="4E281460" w14:textId="77777777">
        <w:trPr>
          <w:trHeight w:val="300"/>
        </w:trPr>
        <w:tc>
          <w:tcPr>
            <w:tcW w:w="2122" w:type="dxa"/>
            <w:tcBorders>
              <w:top w:val="single" w:sz="4" w:space="0" w:color="auto"/>
              <w:left w:val="single" w:sz="4" w:space="0" w:color="auto"/>
              <w:bottom w:val="single" w:sz="4" w:space="0" w:color="auto"/>
              <w:right w:val="single" w:sz="4" w:space="0" w:color="auto"/>
            </w:tcBorders>
          </w:tcPr>
          <w:p w14:paraId="4E28145E" w14:textId="77777777" w:rsidR="007666E9" w:rsidRDefault="00000000">
            <w:pPr>
              <w:rPr>
                <w:rFonts w:asciiTheme="minorBidi" w:hAnsiTheme="minorBidi"/>
                <w:b/>
                <w:bCs/>
                <w:szCs w:val="20"/>
                <w:lang w:val="en-US" w:eastAsia="ja-JP"/>
              </w:rPr>
            </w:pPr>
            <w:r>
              <w:rPr>
                <w:rFonts w:asciiTheme="minorBidi" w:hAnsiTheme="minorBidi"/>
                <w:b/>
                <w:bCs/>
                <w:szCs w:val="20"/>
                <w:lang w:eastAsia="ja-JP"/>
              </w:rPr>
              <w:t>Purpose</w:t>
            </w:r>
          </w:p>
        </w:tc>
        <w:tc>
          <w:tcPr>
            <w:tcW w:w="7512" w:type="dxa"/>
            <w:gridSpan w:val="3"/>
            <w:tcBorders>
              <w:top w:val="single" w:sz="4" w:space="0" w:color="auto"/>
              <w:left w:val="single" w:sz="4" w:space="0" w:color="auto"/>
              <w:bottom w:val="single" w:sz="4" w:space="0" w:color="auto"/>
              <w:right w:val="single" w:sz="4" w:space="0" w:color="auto"/>
            </w:tcBorders>
          </w:tcPr>
          <w:p w14:paraId="4E28145F" w14:textId="77777777" w:rsidR="007666E9" w:rsidRDefault="00000000">
            <w:pPr>
              <w:rPr>
                <w:rFonts w:asciiTheme="minorBidi" w:hAnsiTheme="minorBidi"/>
                <w:b/>
                <w:bCs/>
                <w:szCs w:val="20"/>
                <w:lang w:eastAsia="ja-JP"/>
              </w:rPr>
            </w:pPr>
            <w:r>
              <w:rPr>
                <w:rFonts w:asciiTheme="minorBidi" w:hAnsiTheme="minorBidi"/>
                <w:b/>
                <w:bCs/>
                <w:szCs w:val="20"/>
                <w:lang w:eastAsia="ja-JP"/>
              </w:rPr>
              <w:t>Parameters</w:t>
            </w:r>
          </w:p>
        </w:tc>
      </w:tr>
      <w:tr w:rsidR="007666E9" w14:paraId="4E281464" w14:textId="77777777">
        <w:trPr>
          <w:trHeight w:val="385"/>
        </w:trPr>
        <w:tc>
          <w:tcPr>
            <w:tcW w:w="2122" w:type="dxa"/>
            <w:vMerge w:val="restart"/>
            <w:tcBorders>
              <w:top w:val="single" w:sz="4" w:space="0" w:color="auto"/>
              <w:left w:val="single" w:sz="4" w:space="0" w:color="auto"/>
              <w:bottom w:val="single" w:sz="4" w:space="0" w:color="auto"/>
              <w:right w:val="single" w:sz="4" w:space="0" w:color="auto"/>
            </w:tcBorders>
            <w:noWrap/>
          </w:tcPr>
          <w:p w14:paraId="4E281461" w14:textId="77777777" w:rsidR="007666E9" w:rsidRDefault="00000000">
            <w:pPr>
              <w:rPr>
                <w:rFonts w:asciiTheme="minorBidi" w:hAnsiTheme="minorBidi"/>
                <w:b/>
                <w:bCs/>
                <w:szCs w:val="20"/>
                <w:lang w:eastAsia="ja-JP"/>
              </w:rPr>
            </w:pPr>
            <w:r>
              <w:rPr>
                <w:rFonts w:asciiTheme="minorBidi" w:hAnsiTheme="minorBidi"/>
                <w:b/>
                <w:bCs/>
                <w:szCs w:val="20"/>
                <w:lang w:eastAsia="ja-JP"/>
              </w:rPr>
              <w:t>To which cell does the config applies</w:t>
            </w:r>
          </w:p>
        </w:tc>
        <w:tc>
          <w:tcPr>
            <w:tcW w:w="1984" w:type="dxa"/>
            <w:vMerge w:val="restart"/>
            <w:tcBorders>
              <w:top w:val="single" w:sz="4" w:space="0" w:color="auto"/>
              <w:left w:val="single" w:sz="4" w:space="0" w:color="auto"/>
              <w:bottom w:val="single" w:sz="4" w:space="0" w:color="auto"/>
              <w:right w:val="single" w:sz="4" w:space="0" w:color="auto"/>
            </w:tcBorders>
            <w:noWrap/>
          </w:tcPr>
          <w:p w14:paraId="4E281462" w14:textId="77777777" w:rsidR="007666E9" w:rsidRDefault="00000000">
            <w:pPr>
              <w:rPr>
                <w:rFonts w:asciiTheme="minorBidi" w:hAnsiTheme="minorBidi"/>
                <w:b/>
                <w:bCs/>
                <w:szCs w:val="20"/>
                <w:lang w:eastAsia="ja-JP"/>
              </w:rPr>
            </w:pPr>
            <w:r>
              <w:rPr>
                <w:rFonts w:asciiTheme="minorBidi" w:hAnsiTheme="minorBidi"/>
                <w:b/>
                <w:bCs/>
                <w:szCs w:val="20"/>
                <w:lang w:eastAsia="ja-JP"/>
              </w:rPr>
              <w:t>NES-CellId</w:t>
            </w:r>
          </w:p>
        </w:tc>
        <w:tc>
          <w:tcPr>
            <w:tcW w:w="5528" w:type="dxa"/>
            <w:gridSpan w:val="2"/>
            <w:tcBorders>
              <w:top w:val="single" w:sz="4" w:space="0" w:color="auto"/>
              <w:left w:val="single" w:sz="4" w:space="0" w:color="auto"/>
              <w:bottom w:val="single" w:sz="4" w:space="0" w:color="auto"/>
              <w:right w:val="single" w:sz="4" w:space="0" w:color="auto"/>
            </w:tcBorders>
          </w:tcPr>
          <w:p w14:paraId="4E281463" w14:textId="77777777" w:rsidR="007666E9" w:rsidRDefault="00000000">
            <w:pPr>
              <w:rPr>
                <w:rFonts w:asciiTheme="minorBidi" w:hAnsiTheme="minorBidi"/>
                <w:szCs w:val="20"/>
                <w:lang w:eastAsia="ja-JP"/>
              </w:rPr>
            </w:pPr>
            <w:r>
              <w:rPr>
                <w:rFonts w:asciiTheme="minorBidi" w:hAnsiTheme="minorBidi"/>
                <w:szCs w:val="20"/>
                <w:lang w:eastAsia="ja-JP"/>
              </w:rPr>
              <w:t xml:space="preserve">PhysCellId </w:t>
            </w:r>
          </w:p>
        </w:tc>
      </w:tr>
      <w:tr w:rsidR="007666E9" w14:paraId="4E281468" w14:textId="77777777">
        <w:trPr>
          <w:trHeight w:val="44"/>
        </w:trPr>
        <w:tc>
          <w:tcPr>
            <w:tcW w:w="2122" w:type="dxa"/>
            <w:vMerge/>
            <w:tcBorders>
              <w:top w:val="single" w:sz="4" w:space="0" w:color="auto"/>
              <w:left w:val="single" w:sz="4" w:space="0" w:color="auto"/>
              <w:bottom w:val="single" w:sz="4" w:space="0" w:color="auto"/>
              <w:right w:val="single" w:sz="4" w:space="0" w:color="auto"/>
            </w:tcBorders>
            <w:vAlign w:val="center"/>
          </w:tcPr>
          <w:p w14:paraId="4E281465" w14:textId="77777777" w:rsidR="007666E9" w:rsidRDefault="007666E9">
            <w:pPr>
              <w:rPr>
                <w:rFonts w:asciiTheme="minorBidi" w:eastAsiaTheme="minorHAnsi" w:hAnsiTheme="minorBidi" w:cstheme="minorBidi"/>
                <w:b/>
                <w:bCs/>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66" w14:textId="77777777" w:rsidR="007666E9" w:rsidRDefault="007666E9">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tcPr>
          <w:p w14:paraId="4E281467" w14:textId="77777777" w:rsidR="007666E9" w:rsidRDefault="00000000">
            <w:pPr>
              <w:rPr>
                <w:rFonts w:asciiTheme="minorBidi" w:hAnsiTheme="minorBidi"/>
                <w:szCs w:val="20"/>
                <w:lang w:eastAsia="ja-JP"/>
              </w:rPr>
            </w:pPr>
            <w:r>
              <w:rPr>
                <w:rFonts w:asciiTheme="minorBidi" w:hAnsiTheme="minorBidi"/>
                <w:szCs w:val="20"/>
                <w:lang w:eastAsia="ja-JP"/>
              </w:rPr>
              <w:t xml:space="preserve">ARFCN-ValueNR </w:t>
            </w:r>
          </w:p>
        </w:tc>
      </w:tr>
      <w:tr w:rsidR="007666E9" w14:paraId="4E28146D" w14:textId="77777777">
        <w:trPr>
          <w:trHeight w:val="300"/>
        </w:trPr>
        <w:tc>
          <w:tcPr>
            <w:tcW w:w="2122" w:type="dxa"/>
            <w:vMerge w:val="restart"/>
            <w:tcBorders>
              <w:top w:val="single" w:sz="4" w:space="0" w:color="auto"/>
              <w:left w:val="single" w:sz="4" w:space="0" w:color="auto"/>
              <w:bottom w:val="single" w:sz="4" w:space="0" w:color="auto"/>
              <w:right w:val="single" w:sz="4" w:space="0" w:color="auto"/>
            </w:tcBorders>
            <w:noWrap/>
          </w:tcPr>
          <w:p w14:paraId="4E281469" w14:textId="77777777" w:rsidR="007666E9" w:rsidRDefault="00000000">
            <w:pPr>
              <w:rPr>
                <w:rFonts w:asciiTheme="minorBidi" w:hAnsiTheme="minorBidi"/>
                <w:b/>
                <w:bCs/>
                <w:sz w:val="22"/>
                <w:szCs w:val="20"/>
                <w:lang w:eastAsia="ja-JP"/>
              </w:rPr>
            </w:pPr>
            <w:r>
              <w:rPr>
                <w:rFonts w:asciiTheme="minorBidi" w:hAnsiTheme="minorBidi"/>
                <w:b/>
                <w:bCs/>
                <w:szCs w:val="20"/>
                <w:lang w:eastAsia="ja-JP"/>
              </w:rPr>
              <w:t>WUS transmission</w:t>
            </w:r>
          </w:p>
        </w:tc>
        <w:tc>
          <w:tcPr>
            <w:tcW w:w="1984" w:type="dxa"/>
            <w:vMerge w:val="restart"/>
            <w:tcBorders>
              <w:top w:val="single" w:sz="4" w:space="0" w:color="auto"/>
              <w:left w:val="single" w:sz="4" w:space="0" w:color="auto"/>
              <w:bottom w:val="single" w:sz="4" w:space="0" w:color="auto"/>
              <w:right w:val="single" w:sz="4" w:space="0" w:color="auto"/>
            </w:tcBorders>
          </w:tcPr>
          <w:p w14:paraId="4E28146A" w14:textId="77777777" w:rsidR="007666E9" w:rsidRDefault="00000000">
            <w:pPr>
              <w:rPr>
                <w:rFonts w:asciiTheme="minorBidi" w:hAnsiTheme="minorBidi"/>
                <w:b/>
                <w:bCs/>
                <w:szCs w:val="20"/>
                <w:lang w:eastAsia="ja-JP"/>
              </w:rPr>
            </w:pPr>
            <w:r>
              <w:rPr>
                <w:rFonts w:asciiTheme="minorBidi" w:hAnsiTheme="minorBidi"/>
                <w:b/>
                <w:bCs/>
                <w:szCs w:val="20"/>
                <w:lang w:eastAsia="ja-JP"/>
              </w:rPr>
              <w:t xml:space="preserve">SIB1-RequestConfig </w:t>
            </w:r>
          </w:p>
          <w:p w14:paraId="4E28146B" w14:textId="77777777" w:rsidR="007666E9" w:rsidRDefault="00000000">
            <w:pPr>
              <w:rPr>
                <w:rFonts w:asciiTheme="minorBidi" w:hAnsiTheme="minorBidi"/>
                <w:b/>
                <w:bCs/>
                <w:szCs w:val="20"/>
                <w:lang w:eastAsia="ja-JP"/>
              </w:rPr>
            </w:pPr>
            <w:r>
              <w:rPr>
                <w:rFonts w:asciiTheme="minorBidi" w:hAnsiTheme="minorBidi"/>
                <w:b/>
                <w:bCs/>
                <w:szCs w:val="20"/>
                <w:lang w:eastAsia="ja-JP"/>
              </w:rPr>
              <w:t> </w:t>
            </w:r>
          </w:p>
        </w:tc>
        <w:tc>
          <w:tcPr>
            <w:tcW w:w="5528" w:type="dxa"/>
            <w:gridSpan w:val="2"/>
            <w:tcBorders>
              <w:top w:val="single" w:sz="4" w:space="0" w:color="auto"/>
              <w:left w:val="single" w:sz="4" w:space="0" w:color="auto"/>
              <w:bottom w:val="single" w:sz="4" w:space="0" w:color="auto"/>
              <w:right w:val="single" w:sz="4" w:space="0" w:color="auto"/>
            </w:tcBorders>
          </w:tcPr>
          <w:p w14:paraId="4E28146C" w14:textId="77777777" w:rsidR="007666E9" w:rsidRDefault="00000000">
            <w:pPr>
              <w:rPr>
                <w:rFonts w:asciiTheme="minorBidi" w:hAnsiTheme="minorBidi"/>
                <w:szCs w:val="20"/>
                <w:lang w:eastAsia="ja-JP"/>
              </w:rPr>
            </w:pPr>
            <w:r>
              <w:rPr>
                <w:rFonts w:asciiTheme="minorBidi" w:hAnsiTheme="minorBidi"/>
                <w:szCs w:val="20"/>
                <w:lang w:eastAsia="ja-JP"/>
              </w:rPr>
              <w:t>ss-PBCH-BlockPower</w:t>
            </w:r>
          </w:p>
        </w:tc>
      </w:tr>
      <w:tr w:rsidR="007666E9" w14:paraId="4E281472" w14:textId="77777777">
        <w:trPr>
          <w:trHeight w:val="300"/>
        </w:trPr>
        <w:tc>
          <w:tcPr>
            <w:tcW w:w="2122" w:type="dxa"/>
            <w:vMerge/>
            <w:tcBorders>
              <w:top w:val="single" w:sz="4" w:space="0" w:color="auto"/>
              <w:left w:val="single" w:sz="4" w:space="0" w:color="auto"/>
              <w:bottom w:val="single" w:sz="4" w:space="0" w:color="auto"/>
              <w:right w:val="single" w:sz="4" w:space="0" w:color="auto"/>
            </w:tcBorders>
            <w:vAlign w:val="center"/>
          </w:tcPr>
          <w:p w14:paraId="4E28146E"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6F" w14:textId="77777777" w:rsidR="007666E9" w:rsidRDefault="007666E9">
            <w:pPr>
              <w:rPr>
                <w:rFonts w:asciiTheme="minorBidi" w:eastAsiaTheme="minorHAnsi" w:hAnsiTheme="minorBidi" w:cstheme="minorBidi"/>
                <w:b/>
                <w:bCs/>
                <w:szCs w:val="20"/>
                <w:lang w:eastAsia="ja-JP"/>
              </w:rPr>
            </w:pPr>
          </w:p>
        </w:tc>
        <w:tc>
          <w:tcPr>
            <w:tcW w:w="2126" w:type="dxa"/>
            <w:vMerge w:val="restart"/>
            <w:tcBorders>
              <w:top w:val="single" w:sz="4" w:space="0" w:color="auto"/>
              <w:left w:val="single" w:sz="4" w:space="0" w:color="auto"/>
              <w:bottom w:val="single" w:sz="4" w:space="0" w:color="auto"/>
              <w:right w:val="single" w:sz="4" w:space="0" w:color="auto"/>
            </w:tcBorders>
          </w:tcPr>
          <w:p w14:paraId="4E281470" w14:textId="77777777" w:rsidR="007666E9" w:rsidRDefault="00000000">
            <w:pPr>
              <w:rPr>
                <w:rFonts w:asciiTheme="minorBidi" w:hAnsiTheme="minorBidi"/>
                <w:sz w:val="22"/>
                <w:szCs w:val="20"/>
                <w:lang w:eastAsia="ja-JP"/>
              </w:rPr>
            </w:pPr>
            <w:r>
              <w:rPr>
                <w:rFonts w:asciiTheme="minorBidi" w:hAnsiTheme="minorBidi"/>
                <w:szCs w:val="20"/>
                <w:lang w:eastAsia="ja-JP"/>
              </w:rPr>
              <w:t>rach-OccasionsSIB1</w:t>
            </w:r>
          </w:p>
        </w:tc>
        <w:tc>
          <w:tcPr>
            <w:tcW w:w="3402" w:type="dxa"/>
            <w:tcBorders>
              <w:top w:val="single" w:sz="4" w:space="0" w:color="auto"/>
              <w:left w:val="single" w:sz="4" w:space="0" w:color="auto"/>
              <w:bottom w:val="single" w:sz="4" w:space="0" w:color="auto"/>
              <w:right w:val="single" w:sz="4" w:space="0" w:color="auto"/>
            </w:tcBorders>
          </w:tcPr>
          <w:p w14:paraId="4E281471" w14:textId="77777777" w:rsidR="007666E9" w:rsidRDefault="00000000">
            <w:pPr>
              <w:rPr>
                <w:rFonts w:asciiTheme="minorBidi" w:hAnsiTheme="minorBidi"/>
                <w:szCs w:val="20"/>
                <w:lang w:eastAsia="ja-JP"/>
              </w:rPr>
            </w:pPr>
            <w:r>
              <w:rPr>
                <w:rFonts w:asciiTheme="minorBidi" w:hAnsiTheme="minorBidi"/>
                <w:szCs w:val="20"/>
                <w:lang w:eastAsia="ja-JP"/>
              </w:rPr>
              <w:t>Prach-ConfigurationIndex</w:t>
            </w:r>
          </w:p>
        </w:tc>
      </w:tr>
      <w:tr w:rsidR="007666E9" w14:paraId="4E281477" w14:textId="77777777">
        <w:trPr>
          <w:trHeight w:val="288"/>
        </w:trPr>
        <w:tc>
          <w:tcPr>
            <w:tcW w:w="2122" w:type="dxa"/>
            <w:vMerge/>
            <w:tcBorders>
              <w:top w:val="single" w:sz="4" w:space="0" w:color="auto"/>
              <w:left w:val="single" w:sz="4" w:space="0" w:color="auto"/>
              <w:bottom w:val="single" w:sz="4" w:space="0" w:color="auto"/>
              <w:right w:val="single" w:sz="4" w:space="0" w:color="auto"/>
            </w:tcBorders>
            <w:vAlign w:val="center"/>
          </w:tcPr>
          <w:p w14:paraId="4E281473"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74" w14:textId="77777777" w:rsidR="007666E9" w:rsidRDefault="007666E9">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tcPr>
          <w:p w14:paraId="4E281475" w14:textId="77777777" w:rsidR="007666E9" w:rsidRDefault="007666E9">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tcPr>
          <w:p w14:paraId="4E281476" w14:textId="77777777" w:rsidR="007666E9" w:rsidRDefault="00000000">
            <w:pPr>
              <w:rPr>
                <w:rFonts w:asciiTheme="minorBidi" w:hAnsiTheme="minorBidi"/>
                <w:szCs w:val="20"/>
                <w:lang w:eastAsia="ja-JP"/>
              </w:rPr>
            </w:pPr>
            <w:r>
              <w:rPr>
                <w:rFonts w:asciiTheme="minorBidi" w:hAnsiTheme="minorBidi"/>
                <w:szCs w:val="20"/>
                <w:lang w:eastAsia="ja-JP"/>
              </w:rPr>
              <w:t>msg1-FDM</w:t>
            </w:r>
          </w:p>
        </w:tc>
      </w:tr>
      <w:tr w:rsidR="007666E9" w14:paraId="4E28147C" w14:textId="77777777">
        <w:trPr>
          <w:trHeight w:val="288"/>
        </w:trPr>
        <w:tc>
          <w:tcPr>
            <w:tcW w:w="2122" w:type="dxa"/>
            <w:vMerge/>
            <w:tcBorders>
              <w:top w:val="single" w:sz="4" w:space="0" w:color="auto"/>
              <w:left w:val="single" w:sz="4" w:space="0" w:color="auto"/>
              <w:bottom w:val="single" w:sz="4" w:space="0" w:color="auto"/>
              <w:right w:val="single" w:sz="4" w:space="0" w:color="auto"/>
            </w:tcBorders>
            <w:vAlign w:val="center"/>
          </w:tcPr>
          <w:p w14:paraId="4E281478"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79" w14:textId="77777777" w:rsidR="007666E9" w:rsidRDefault="007666E9">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tcPr>
          <w:p w14:paraId="4E28147A" w14:textId="77777777" w:rsidR="007666E9" w:rsidRDefault="007666E9">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tcPr>
          <w:p w14:paraId="4E28147B" w14:textId="77777777" w:rsidR="007666E9" w:rsidRDefault="00000000">
            <w:pPr>
              <w:rPr>
                <w:rFonts w:asciiTheme="minorBidi" w:hAnsiTheme="minorBidi"/>
                <w:szCs w:val="20"/>
                <w:lang w:eastAsia="ja-JP"/>
              </w:rPr>
            </w:pPr>
            <w:r>
              <w:rPr>
                <w:rFonts w:asciiTheme="minorBidi" w:hAnsiTheme="minorBidi"/>
                <w:szCs w:val="20"/>
                <w:lang w:eastAsia="ja-JP"/>
              </w:rPr>
              <w:t>msg1-FrequencyStart</w:t>
            </w:r>
          </w:p>
        </w:tc>
      </w:tr>
      <w:tr w:rsidR="007666E9" w14:paraId="4E281481" w14:textId="77777777">
        <w:trPr>
          <w:trHeight w:val="344"/>
        </w:trPr>
        <w:tc>
          <w:tcPr>
            <w:tcW w:w="2122" w:type="dxa"/>
            <w:vMerge/>
            <w:tcBorders>
              <w:top w:val="single" w:sz="4" w:space="0" w:color="auto"/>
              <w:left w:val="single" w:sz="4" w:space="0" w:color="auto"/>
              <w:bottom w:val="single" w:sz="4" w:space="0" w:color="auto"/>
              <w:right w:val="single" w:sz="4" w:space="0" w:color="auto"/>
            </w:tcBorders>
            <w:vAlign w:val="center"/>
          </w:tcPr>
          <w:p w14:paraId="4E28147D"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7E" w14:textId="77777777" w:rsidR="007666E9" w:rsidRDefault="007666E9">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tcPr>
          <w:p w14:paraId="4E28147F" w14:textId="77777777" w:rsidR="007666E9" w:rsidRDefault="007666E9">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tcPr>
          <w:p w14:paraId="4E281480" w14:textId="77777777" w:rsidR="007666E9" w:rsidRDefault="00000000">
            <w:pPr>
              <w:rPr>
                <w:rFonts w:asciiTheme="minorBidi" w:hAnsiTheme="minorBidi"/>
                <w:szCs w:val="20"/>
                <w:lang w:eastAsia="ja-JP"/>
              </w:rPr>
            </w:pPr>
            <w:r>
              <w:rPr>
                <w:rFonts w:asciiTheme="minorBidi" w:hAnsiTheme="minorBidi"/>
                <w:szCs w:val="20"/>
                <w:lang w:eastAsia="ja-JP"/>
              </w:rPr>
              <w:t>zeroCorrelationZoneConfig</w:t>
            </w:r>
          </w:p>
        </w:tc>
      </w:tr>
      <w:tr w:rsidR="007666E9" w14:paraId="4E281486" w14:textId="77777777">
        <w:trPr>
          <w:trHeight w:val="277"/>
        </w:trPr>
        <w:tc>
          <w:tcPr>
            <w:tcW w:w="2122" w:type="dxa"/>
            <w:vMerge/>
            <w:tcBorders>
              <w:top w:val="single" w:sz="4" w:space="0" w:color="auto"/>
              <w:left w:val="single" w:sz="4" w:space="0" w:color="auto"/>
              <w:bottom w:val="single" w:sz="4" w:space="0" w:color="auto"/>
              <w:right w:val="single" w:sz="4" w:space="0" w:color="auto"/>
            </w:tcBorders>
            <w:vAlign w:val="center"/>
          </w:tcPr>
          <w:p w14:paraId="4E281482"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83" w14:textId="77777777" w:rsidR="007666E9" w:rsidRDefault="007666E9">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tcPr>
          <w:p w14:paraId="4E281484" w14:textId="77777777" w:rsidR="007666E9" w:rsidRDefault="007666E9">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tcPr>
          <w:p w14:paraId="4E281485" w14:textId="77777777" w:rsidR="007666E9" w:rsidRDefault="00000000">
            <w:pPr>
              <w:rPr>
                <w:rFonts w:asciiTheme="minorBidi" w:hAnsiTheme="minorBidi"/>
                <w:szCs w:val="20"/>
                <w:lang w:eastAsia="ja-JP"/>
              </w:rPr>
            </w:pPr>
            <w:r>
              <w:rPr>
                <w:rFonts w:asciiTheme="minorBidi" w:hAnsiTheme="minorBidi"/>
                <w:szCs w:val="20"/>
                <w:lang w:eastAsia="ja-JP"/>
              </w:rPr>
              <w:t>preambleReceivedTargetPower</w:t>
            </w:r>
          </w:p>
        </w:tc>
      </w:tr>
      <w:tr w:rsidR="007666E9" w14:paraId="4E28148B" w14:textId="77777777">
        <w:trPr>
          <w:trHeight w:val="282"/>
        </w:trPr>
        <w:tc>
          <w:tcPr>
            <w:tcW w:w="2122" w:type="dxa"/>
            <w:vMerge/>
            <w:tcBorders>
              <w:top w:val="single" w:sz="4" w:space="0" w:color="auto"/>
              <w:left w:val="single" w:sz="4" w:space="0" w:color="auto"/>
              <w:bottom w:val="single" w:sz="4" w:space="0" w:color="auto"/>
              <w:right w:val="single" w:sz="4" w:space="0" w:color="auto"/>
            </w:tcBorders>
            <w:vAlign w:val="center"/>
          </w:tcPr>
          <w:p w14:paraId="4E281487"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88" w14:textId="77777777" w:rsidR="007666E9" w:rsidRDefault="007666E9">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tcPr>
          <w:p w14:paraId="4E281489" w14:textId="77777777" w:rsidR="007666E9" w:rsidRDefault="007666E9">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tcPr>
          <w:p w14:paraId="4E28148A" w14:textId="77777777" w:rsidR="007666E9" w:rsidRDefault="00000000">
            <w:pPr>
              <w:rPr>
                <w:rFonts w:asciiTheme="minorBidi" w:hAnsiTheme="minorBidi"/>
                <w:szCs w:val="20"/>
                <w:lang w:eastAsia="ja-JP"/>
              </w:rPr>
            </w:pPr>
            <w:r>
              <w:rPr>
                <w:rFonts w:asciiTheme="minorBidi" w:hAnsiTheme="minorBidi"/>
                <w:szCs w:val="20"/>
                <w:lang w:eastAsia="ja-JP"/>
              </w:rPr>
              <w:t>preambleTransMax</w:t>
            </w:r>
          </w:p>
        </w:tc>
      </w:tr>
      <w:tr w:rsidR="007666E9" w14:paraId="4E281490" w14:textId="77777777">
        <w:trPr>
          <w:trHeight w:val="288"/>
        </w:trPr>
        <w:tc>
          <w:tcPr>
            <w:tcW w:w="2122" w:type="dxa"/>
            <w:vMerge/>
            <w:tcBorders>
              <w:top w:val="single" w:sz="4" w:space="0" w:color="auto"/>
              <w:left w:val="single" w:sz="4" w:space="0" w:color="auto"/>
              <w:bottom w:val="single" w:sz="4" w:space="0" w:color="auto"/>
              <w:right w:val="single" w:sz="4" w:space="0" w:color="auto"/>
            </w:tcBorders>
            <w:vAlign w:val="center"/>
          </w:tcPr>
          <w:p w14:paraId="4E28148C"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8D" w14:textId="77777777" w:rsidR="007666E9" w:rsidRDefault="007666E9">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tcPr>
          <w:p w14:paraId="4E28148E" w14:textId="77777777" w:rsidR="007666E9" w:rsidRDefault="007666E9">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tcPr>
          <w:p w14:paraId="4E28148F" w14:textId="77777777" w:rsidR="007666E9" w:rsidRDefault="00000000">
            <w:pPr>
              <w:rPr>
                <w:rFonts w:asciiTheme="minorBidi" w:hAnsiTheme="minorBidi"/>
                <w:szCs w:val="20"/>
                <w:lang w:eastAsia="ja-JP"/>
              </w:rPr>
            </w:pPr>
            <w:r>
              <w:rPr>
                <w:rFonts w:asciiTheme="minorBidi" w:hAnsiTheme="minorBidi"/>
                <w:szCs w:val="20"/>
                <w:lang w:eastAsia="ja-JP"/>
              </w:rPr>
              <w:t>powerRampingStep</w:t>
            </w:r>
          </w:p>
        </w:tc>
      </w:tr>
      <w:tr w:rsidR="007666E9" w14:paraId="4E281495" w14:textId="77777777">
        <w:trPr>
          <w:trHeight w:val="329"/>
        </w:trPr>
        <w:tc>
          <w:tcPr>
            <w:tcW w:w="2122" w:type="dxa"/>
            <w:vMerge/>
            <w:tcBorders>
              <w:top w:val="single" w:sz="4" w:space="0" w:color="auto"/>
              <w:left w:val="single" w:sz="4" w:space="0" w:color="auto"/>
              <w:bottom w:val="single" w:sz="4" w:space="0" w:color="auto"/>
              <w:right w:val="single" w:sz="4" w:space="0" w:color="auto"/>
            </w:tcBorders>
            <w:vAlign w:val="center"/>
          </w:tcPr>
          <w:p w14:paraId="4E281491"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92" w14:textId="77777777" w:rsidR="007666E9" w:rsidRDefault="007666E9">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tcPr>
          <w:p w14:paraId="4E281493" w14:textId="77777777" w:rsidR="007666E9" w:rsidRDefault="007666E9">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tcPr>
          <w:p w14:paraId="4E281494" w14:textId="77777777" w:rsidR="007666E9" w:rsidRDefault="00000000">
            <w:pPr>
              <w:rPr>
                <w:rFonts w:asciiTheme="minorBidi" w:hAnsiTheme="minorBidi"/>
                <w:szCs w:val="20"/>
                <w:lang w:eastAsia="ja-JP"/>
              </w:rPr>
            </w:pPr>
            <w:r>
              <w:rPr>
                <w:rFonts w:asciiTheme="minorBidi" w:hAnsiTheme="minorBidi"/>
                <w:szCs w:val="20"/>
                <w:lang w:eastAsia="ja-JP"/>
              </w:rPr>
              <w:t>ra-ResponseWindow</w:t>
            </w:r>
          </w:p>
        </w:tc>
      </w:tr>
      <w:tr w:rsidR="007666E9" w14:paraId="4E28149A" w14:textId="77777777">
        <w:trPr>
          <w:trHeight w:val="277"/>
        </w:trPr>
        <w:tc>
          <w:tcPr>
            <w:tcW w:w="2122" w:type="dxa"/>
            <w:vMerge/>
            <w:tcBorders>
              <w:top w:val="single" w:sz="4" w:space="0" w:color="auto"/>
              <w:left w:val="single" w:sz="4" w:space="0" w:color="auto"/>
              <w:bottom w:val="single" w:sz="4" w:space="0" w:color="auto"/>
              <w:right w:val="single" w:sz="4" w:space="0" w:color="auto"/>
            </w:tcBorders>
            <w:vAlign w:val="center"/>
          </w:tcPr>
          <w:p w14:paraId="4E281496"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97" w14:textId="77777777" w:rsidR="007666E9" w:rsidRDefault="007666E9">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tcPr>
          <w:p w14:paraId="4E281498" w14:textId="77777777" w:rsidR="007666E9" w:rsidRDefault="007666E9">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tcPr>
          <w:p w14:paraId="4E281499" w14:textId="77777777" w:rsidR="007666E9" w:rsidRDefault="00000000">
            <w:pPr>
              <w:rPr>
                <w:rFonts w:asciiTheme="minorBidi" w:hAnsiTheme="minorBidi"/>
                <w:szCs w:val="20"/>
                <w:lang w:eastAsia="ja-JP"/>
              </w:rPr>
            </w:pPr>
            <w:r>
              <w:rPr>
                <w:rFonts w:asciiTheme="minorBidi" w:hAnsiTheme="minorBidi"/>
                <w:szCs w:val="20"/>
                <w:lang w:eastAsia="ja-JP"/>
              </w:rPr>
              <w:t>ssb-perRACH-Occasion</w:t>
            </w:r>
          </w:p>
        </w:tc>
      </w:tr>
      <w:tr w:rsidR="007666E9" w14:paraId="4E28149E" w14:textId="77777777">
        <w:trPr>
          <w:trHeight w:val="275"/>
        </w:trPr>
        <w:tc>
          <w:tcPr>
            <w:tcW w:w="2122" w:type="dxa"/>
            <w:vMerge/>
            <w:tcBorders>
              <w:top w:val="single" w:sz="4" w:space="0" w:color="auto"/>
              <w:left w:val="single" w:sz="4" w:space="0" w:color="auto"/>
              <w:bottom w:val="single" w:sz="4" w:space="0" w:color="auto"/>
              <w:right w:val="single" w:sz="4" w:space="0" w:color="auto"/>
            </w:tcBorders>
            <w:vAlign w:val="center"/>
          </w:tcPr>
          <w:p w14:paraId="4E28149B"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9C" w14:textId="77777777" w:rsidR="007666E9" w:rsidRDefault="007666E9">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tcPr>
          <w:p w14:paraId="4E28149D" w14:textId="77777777" w:rsidR="007666E9" w:rsidRDefault="00000000">
            <w:pPr>
              <w:rPr>
                <w:rFonts w:asciiTheme="minorBidi" w:hAnsiTheme="minorBidi"/>
                <w:szCs w:val="20"/>
                <w:lang w:eastAsia="ja-JP"/>
              </w:rPr>
            </w:pPr>
            <w:r>
              <w:rPr>
                <w:rFonts w:asciiTheme="minorBidi" w:hAnsiTheme="minorBidi"/>
                <w:szCs w:val="20"/>
                <w:lang w:eastAsia="ja-JP"/>
              </w:rPr>
              <w:t>sib1-RequestPeriod</w:t>
            </w:r>
            <w:r>
              <w:rPr>
                <w:rFonts w:asciiTheme="minorBidi" w:hAnsiTheme="minorBidi"/>
                <w:szCs w:val="20"/>
                <w:lang w:eastAsia="ja-JP"/>
              </w:rPr>
              <w:br/>
            </w:r>
          </w:p>
        </w:tc>
      </w:tr>
      <w:tr w:rsidR="007666E9" w14:paraId="4E2814A3" w14:textId="77777777">
        <w:trPr>
          <w:trHeight w:val="332"/>
        </w:trPr>
        <w:tc>
          <w:tcPr>
            <w:tcW w:w="2122" w:type="dxa"/>
            <w:vMerge/>
            <w:tcBorders>
              <w:top w:val="single" w:sz="4" w:space="0" w:color="auto"/>
              <w:left w:val="single" w:sz="4" w:space="0" w:color="auto"/>
              <w:bottom w:val="single" w:sz="4" w:space="0" w:color="auto"/>
              <w:right w:val="single" w:sz="4" w:space="0" w:color="auto"/>
            </w:tcBorders>
            <w:vAlign w:val="center"/>
          </w:tcPr>
          <w:p w14:paraId="4E28149F"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A0" w14:textId="77777777" w:rsidR="007666E9" w:rsidRDefault="007666E9">
            <w:pPr>
              <w:rPr>
                <w:rFonts w:asciiTheme="minorBidi" w:eastAsiaTheme="minorHAnsi" w:hAnsiTheme="minorBidi" w:cstheme="minorBidi"/>
                <w:b/>
                <w:bCs/>
                <w:szCs w:val="20"/>
                <w:lang w:eastAsia="ja-JP"/>
              </w:rPr>
            </w:pPr>
          </w:p>
        </w:tc>
        <w:tc>
          <w:tcPr>
            <w:tcW w:w="2126" w:type="dxa"/>
            <w:vMerge w:val="restart"/>
            <w:tcBorders>
              <w:top w:val="single" w:sz="4" w:space="0" w:color="auto"/>
              <w:left w:val="single" w:sz="4" w:space="0" w:color="auto"/>
              <w:bottom w:val="single" w:sz="4" w:space="0" w:color="auto"/>
              <w:right w:val="single" w:sz="4" w:space="0" w:color="auto"/>
            </w:tcBorders>
          </w:tcPr>
          <w:p w14:paraId="4E2814A1" w14:textId="77777777" w:rsidR="007666E9" w:rsidRDefault="00000000">
            <w:pPr>
              <w:rPr>
                <w:rFonts w:asciiTheme="minorBidi" w:hAnsiTheme="minorBidi"/>
                <w:szCs w:val="20"/>
                <w:lang w:eastAsia="ja-JP"/>
              </w:rPr>
            </w:pPr>
            <w:r>
              <w:rPr>
                <w:rFonts w:asciiTheme="minorBidi" w:hAnsiTheme="minorBidi"/>
                <w:szCs w:val="20"/>
                <w:lang w:eastAsia="ja-JP"/>
              </w:rPr>
              <w:t>sib1-RequestResource</w:t>
            </w:r>
          </w:p>
        </w:tc>
        <w:tc>
          <w:tcPr>
            <w:tcW w:w="3402" w:type="dxa"/>
            <w:tcBorders>
              <w:top w:val="single" w:sz="4" w:space="0" w:color="auto"/>
              <w:left w:val="single" w:sz="4" w:space="0" w:color="auto"/>
              <w:bottom w:val="single" w:sz="4" w:space="0" w:color="auto"/>
              <w:right w:val="single" w:sz="4" w:space="0" w:color="auto"/>
            </w:tcBorders>
          </w:tcPr>
          <w:p w14:paraId="4E2814A2" w14:textId="77777777" w:rsidR="007666E9" w:rsidRDefault="00000000">
            <w:pPr>
              <w:rPr>
                <w:rFonts w:asciiTheme="minorBidi" w:hAnsiTheme="minorBidi"/>
                <w:szCs w:val="20"/>
                <w:lang w:eastAsia="ja-JP"/>
              </w:rPr>
            </w:pPr>
            <w:r>
              <w:rPr>
                <w:rFonts w:asciiTheme="minorBidi" w:hAnsiTheme="minorBidi"/>
                <w:szCs w:val="20"/>
                <w:lang w:eastAsia="ja-JP"/>
              </w:rPr>
              <w:t>ra-PreambleStartIndex</w:t>
            </w:r>
          </w:p>
        </w:tc>
      </w:tr>
      <w:tr w:rsidR="007666E9" w14:paraId="4E2814A8" w14:textId="77777777">
        <w:trPr>
          <w:trHeight w:val="288"/>
        </w:trPr>
        <w:tc>
          <w:tcPr>
            <w:tcW w:w="2122" w:type="dxa"/>
            <w:vMerge/>
            <w:tcBorders>
              <w:top w:val="single" w:sz="4" w:space="0" w:color="auto"/>
              <w:left w:val="single" w:sz="4" w:space="0" w:color="auto"/>
              <w:bottom w:val="single" w:sz="4" w:space="0" w:color="auto"/>
              <w:right w:val="single" w:sz="4" w:space="0" w:color="auto"/>
            </w:tcBorders>
            <w:vAlign w:val="center"/>
          </w:tcPr>
          <w:p w14:paraId="4E2814A4"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A5" w14:textId="77777777" w:rsidR="007666E9" w:rsidRDefault="007666E9">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tcPr>
          <w:p w14:paraId="4E2814A6" w14:textId="77777777" w:rsidR="007666E9" w:rsidRDefault="007666E9">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tcPr>
          <w:p w14:paraId="4E2814A7" w14:textId="77777777" w:rsidR="007666E9" w:rsidRDefault="00000000">
            <w:pPr>
              <w:rPr>
                <w:rFonts w:asciiTheme="minorBidi" w:hAnsiTheme="minorBidi"/>
                <w:szCs w:val="20"/>
                <w:lang w:eastAsia="ja-JP"/>
              </w:rPr>
            </w:pPr>
            <w:r>
              <w:rPr>
                <w:rFonts w:asciiTheme="minorBidi" w:hAnsiTheme="minorBidi"/>
                <w:szCs w:val="20"/>
                <w:lang w:eastAsia="ja-JP"/>
              </w:rPr>
              <w:t>ra-AssociationPeriodIndex</w:t>
            </w:r>
          </w:p>
        </w:tc>
      </w:tr>
      <w:tr w:rsidR="007666E9" w14:paraId="4E2814AD" w14:textId="77777777">
        <w:trPr>
          <w:trHeight w:val="300"/>
        </w:trPr>
        <w:tc>
          <w:tcPr>
            <w:tcW w:w="2122" w:type="dxa"/>
            <w:vMerge/>
            <w:tcBorders>
              <w:top w:val="single" w:sz="4" w:space="0" w:color="auto"/>
              <w:left w:val="single" w:sz="4" w:space="0" w:color="auto"/>
              <w:bottom w:val="single" w:sz="4" w:space="0" w:color="auto"/>
              <w:right w:val="single" w:sz="4" w:space="0" w:color="auto"/>
            </w:tcBorders>
            <w:vAlign w:val="center"/>
          </w:tcPr>
          <w:p w14:paraId="4E2814A9"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AA" w14:textId="77777777" w:rsidR="007666E9" w:rsidRDefault="007666E9">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tcPr>
          <w:p w14:paraId="4E2814AB" w14:textId="77777777" w:rsidR="007666E9" w:rsidRDefault="007666E9">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tcPr>
          <w:p w14:paraId="4E2814AC" w14:textId="77777777" w:rsidR="007666E9" w:rsidRDefault="00000000">
            <w:pPr>
              <w:rPr>
                <w:rFonts w:asciiTheme="minorBidi" w:hAnsiTheme="minorBidi"/>
                <w:szCs w:val="20"/>
                <w:lang w:eastAsia="ja-JP"/>
              </w:rPr>
            </w:pPr>
            <w:r>
              <w:rPr>
                <w:rFonts w:asciiTheme="minorBidi" w:hAnsiTheme="minorBidi"/>
                <w:szCs w:val="20"/>
                <w:lang w:eastAsia="ja-JP"/>
              </w:rPr>
              <w:t>ra-ssb-OccasionMaskIndex</w:t>
            </w:r>
          </w:p>
        </w:tc>
      </w:tr>
      <w:tr w:rsidR="007666E9" w14:paraId="4E2814B1" w14:textId="77777777">
        <w:trPr>
          <w:trHeight w:val="271"/>
        </w:trPr>
        <w:tc>
          <w:tcPr>
            <w:tcW w:w="2122" w:type="dxa"/>
            <w:vMerge/>
            <w:tcBorders>
              <w:top w:val="single" w:sz="4" w:space="0" w:color="auto"/>
              <w:left w:val="single" w:sz="4" w:space="0" w:color="auto"/>
              <w:bottom w:val="single" w:sz="4" w:space="0" w:color="auto"/>
              <w:right w:val="single" w:sz="4" w:space="0" w:color="auto"/>
            </w:tcBorders>
            <w:vAlign w:val="center"/>
          </w:tcPr>
          <w:p w14:paraId="4E2814AE"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AF" w14:textId="77777777" w:rsidR="007666E9" w:rsidRDefault="007666E9">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tcPr>
          <w:p w14:paraId="4E2814B0" w14:textId="77777777" w:rsidR="007666E9" w:rsidRDefault="00000000">
            <w:pPr>
              <w:rPr>
                <w:rFonts w:asciiTheme="minorBidi" w:hAnsiTheme="minorBidi"/>
                <w:szCs w:val="20"/>
                <w:lang w:eastAsia="ja-JP"/>
              </w:rPr>
            </w:pPr>
            <w:r>
              <w:rPr>
                <w:rFonts w:asciiTheme="minorBidi" w:hAnsiTheme="minorBidi"/>
                <w:szCs w:val="20"/>
                <w:lang w:eastAsia="ja-JP"/>
              </w:rPr>
              <w:t>rsrp-ThresholdSSB</w:t>
            </w:r>
          </w:p>
        </w:tc>
      </w:tr>
      <w:tr w:rsidR="007666E9" w14:paraId="4E2814B5" w14:textId="77777777">
        <w:trPr>
          <w:trHeight w:val="237"/>
        </w:trPr>
        <w:tc>
          <w:tcPr>
            <w:tcW w:w="2122" w:type="dxa"/>
            <w:vMerge/>
            <w:tcBorders>
              <w:top w:val="single" w:sz="4" w:space="0" w:color="auto"/>
              <w:left w:val="single" w:sz="4" w:space="0" w:color="auto"/>
              <w:bottom w:val="single" w:sz="4" w:space="0" w:color="auto"/>
              <w:right w:val="single" w:sz="4" w:space="0" w:color="auto"/>
            </w:tcBorders>
            <w:vAlign w:val="center"/>
          </w:tcPr>
          <w:p w14:paraId="4E2814B2"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B3" w14:textId="77777777" w:rsidR="007666E9" w:rsidRDefault="007666E9">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tcPr>
          <w:p w14:paraId="4E2814B4" w14:textId="77777777" w:rsidR="007666E9" w:rsidRDefault="00000000">
            <w:pPr>
              <w:rPr>
                <w:rFonts w:asciiTheme="minorBidi" w:hAnsiTheme="minorBidi"/>
                <w:b/>
                <w:bCs/>
                <w:szCs w:val="20"/>
                <w:lang w:eastAsia="ja-JP"/>
              </w:rPr>
            </w:pPr>
            <w:r>
              <w:rPr>
                <w:rFonts w:asciiTheme="minorBidi" w:hAnsiTheme="minorBidi"/>
                <w:szCs w:val="20"/>
                <w:lang w:eastAsia="ja-JP"/>
              </w:rPr>
              <w:t>prach-RootSequenceIndex</w:t>
            </w:r>
          </w:p>
        </w:tc>
      </w:tr>
      <w:tr w:rsidR="007666E9" w14:paraId="4E2814B9" w14:textId="77777777">
        <w:trPr>
          <w:trHeight w:val="256"/>
        </w:trPr>
        <w:tc>
          <w:tcPr>
            <w:tcW w:w="2122" w:type="dxa"/>
            <w:vMerge/>
            <w:tcBorders>
              <w:top w:val="single" w:sz="4" w:space="0" w:color="auto"/>
              <w:left w:val="single" w:sz="4" w:space="0" w:color="auto"/>
              <w:bottom w:val="single" w:sz="4" w:space="0" w:color="auto"/>
              <w:right w:val="single" w:sz="4" w:space="0" w:color="auto"/>
            </w:tcBorders>
            <w:vAlign w:val="center"/>
          </w:tcPr>
          <w:p w14:paraId="4E2814B6"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B7" w14:textId="77777777" w:rsidR="007666E9" w:rsidRDefault="007666E9">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tcPr>
          <w:p w14:paraId="4E2814B8" w14:textId="77777777" w:rsidR="007666E9" w:rsidRDefault="00000000">
            <w:pPr>
              <w:rPr>
                <w:rFonts w:asciiTheme="minorBidi" w:hAnsiTheme="minorBidi"/>
                <w:szCs w:val="20"/>
                <w:lang w:eastAsia="ja-JP"/>
              </w:rPr>
            </w:pPr>
            <w:r>
              <w:rPr>
                <w:rFonts w:asciiTheme="minorBidi" w:hAnsiTheme="minorBidi"/>
                <w:szCs w:val="20"/>
                <w:lang w:eastAsia="ja-JP"/>
              </w:rPr>
              <w:t>msg1-SubcarrierSpacing</w:t>
            </w:r>
          </w:p>
        </w:tc>
      </w:tr>
      <w:tr w:rsidR="007666E9" w14:paraId="4E2814BD" w14:textId="77777777">
        <w:trPr>
          <w:trHeight w:val="38"/>
        </w:trPr>
        <w:tc>
          <w:tcPr>
            <w:tcW w:w="2122" w:type="dxa"/>
            <w:vMerge/>
            <w:tcBorders>
              <w:top w:val="single" w:sz="4" w:space="0" w:color="auto"/>
              <w:left w:val="single" w:sz="4" w:space="0" w:color="auto"/>
              <w:bottom w:val="single" w:sz="4" w:space="0" w:color="auto"/>
              <w:right w:val="single" w:sz="4" w:space="0" w:color="auto"/>
            </w:tcBorders>
            <w:vAlign w:val="center"/>
          </w:tcPr>
          <w:p w14:paraId="4E2814BA"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BB" w14:textId="77777777" w:rsidR="007666E9" w:rsidRDefault="007666E9">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tcPr>
          <w:p w14:paraId="4E2814BC" w14:textId="77777777" w:rsidR="007666E9" w:rsidRDefault="00000000">
            <w:pPr>
              <w:rPr>
                <w:rFonts w:asciiTheme="minorBidi" w:hAnsiTheme="minorBidi"/>
                <w:szCs w:val="20"/>
                <w:lang w:eastAsia="ja-JP"/>
              </w:rPr>
            </w:pPr>
            <w:r>
              <w:rPr>
                <w:rFonts w:asciiTheme="minorBidi" w:hAnsiTheme="minorBidi"/>
                <w:szCs w:val="20"/>
                <w:lang w:eastAsia="ja-JP"/>
              </w:rPr>
              <w:t>restrictedSetConfig</w:t>
            </w:r>
          </w:p>
        </w:tc>
      </w:tr>
      <w:tr w:rsidR="007666E9" w14:paraId="4E2814C1" w14:textId="77777777">
        <w:trPr>
          <w:trHeight w:val="291"/>
        </w:trPr>
        <w:tc>
          <w:tcPr>
            <w:tcW w:w="2122" w:type="dxa"/>
            <w:vMerge/>
            <w:tcBorders>
              <w:top w:val="single" w:sz="4" w:space="0" w:color="auto"/>
              <w:left w:val="single" w:sz="4" w:space="0" w:color="auto"/>
              <w:bottom w:val="single" w:sz="4" w:space="0" w:color="auto"/>
              <w:right w:val="single" w:sz="4" w:space="0" w:color="auto"/>
            </w:tcBorders>
            <w:vAlign w:val="center"/>
          </w:tcPr>
          <w:p w14:paraId="4E2814BE"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BF" w14:textId="77777777" w:rsidR="007666E9" w:rsidRDefault="007666E9">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tcPr>
          <w:p w14:paraId="4E2814C0" w14:textId="77777777" w:rsidR="007666E9" w:rsidRDefault="00000000">
            <w:pPr>
              <w:rPr>
                <w:rFonts w:asciiTheme="minorBidi" w:hAnsiTheme="minorBidi"/>
                <w:szCs w:val="20"/>
                <w:lang w:eastAsia="ja-JP"/>
              </w:rPr>
            </w:pPr>
            <w:r>
              <w:rPr>
                <w:rFonts w:asciiTheme="minorBidi" w:hAnsiTheme="minorBidi"/>
                <w:szCs w:val="20"/>
                <w:lang w:eastAsia="ja-JP"/>
              </w:rPr>
              <w:t>tdd-UL-DL-ConfigurationCommon</w:t>
            </w:r>
          </w:p>
        </w:tc>
      </w:tr>
      <w:tr w:rsidR="007666E9" w14:paraId="4E2814C5" w14:textId="77777777">
        <w:trPr>
          <w:trHeight w:val="288"/>
        </w:trPr>
        <w:tc>
          <w:tcPr>
            <w:tcW w:w="2122" w:type="dxa"/>
            <w:vMerge/>
            <w:tcBorders>
              <w:top w:val="single" w:sz="4" w:space="0" w:color="auto"/>
              <w:left w:val="single" w:sz="4" w:space="0" w:color="auto"/>
              <w:bottom w:val="single" w:sz="4" w:space="0" w:color="auto"/>
              <w:right w:val="single" w:sz="4" w:space="0" w:color="auto"/>
            </w:tcBorders>
            <w:vAlign w:val="center"/>
          </w:tcPr>
          <w:p w14:paraId="4E2814C2" w14:textId="77777777" w:rsidR="007666E9" w:rsidRDefault="007666E9">
            <w:pPr>
              <w:rPr>
                <w:rFonts w:asciiTheme="minorBidi" w:eastAsiaTheme="minorHAnsi" w:hAnsiTheme="minorBidi" w:cstheme="minorBidi"/>
                <w:b/>
                <w:bCs/>
                <w:sz w:val="22"/>
                <w:szCs w:val="20"/>
                <w:lang w:eastAsia="ja-JP"/>
              </w:rPr>
            </w:pPr>
          </w:p>
        </w:tc>
        <w:tc>
          <w:tcPr>
            <w:tcW w:w="1984" w:type="dxa"/>
            <w:vMerge w:val="restart"/>
            <w:tcBorders>
              <w:top w:val="single" w:sz="4" w:space="0" w:color="auto"/>
              <w:left w:val="single" w:sz="4" w:space="0" w:color="auto"/>
              <w:bottom w:val="single" w:sz="4" w:space="0" w:color="auto"/>
              <w:right w:val="single" w:sz="4" w:space="0" w:color="auto"/>
            </w:tcBorders>
            <w:noWrap/>
          </w:tcPr>
          <w:p w14:paraId="4E2814C3" w14:textId="77777777" w:rsidR="007666E9" w:rsidRDefault="00000000">
            <w:pPr>
              <w:rPr>
                <w:rFonts w:asciiTheme="minorBidi" w:hAnsiTheme="minorBidi"/>
                <w:b/>
                <w:bCs/>
                <w:sz w:val="22"/>
                <w:szCs w:val="20"/>
                <w:lang w:eastAsia="ja-JP"/>
              </w:rPr>
            </w:pPr>
            <w:r>
              <w:rPr>
                <w:rFonts w:asciiTheme="minorBidi" w:hAnsiTheme="minorBidi"/>
                <w:b/>
                <w:bCs/>
                <w:szCs w:val="20"/>
                <w:lang w:eastAsia="ja-JP"/>
              </w:rPr>
              <w:t>frequencyInfoUL</w:t>
            </w:r>
          </w:p>
        </w:tc>
        <w:tc>
          <w:tcPr>
            <w:tcW w:w="5528" w:type="dxa"/>
            <w:gridSpan w:val="2"/>
            <w:tcBorders>
              <w:top w:val="single" w:sz="4" w:space="0" w:color="auto"/>
              <w:left w:val="single" w:sz="4" w:space="0" w:color="auto"/>
              <w:bottom w:val="single" w:sz="4" w:space="0" w:color="auto"/>
              <w:right w:val="single" w:sz="4" w:space="0" w:color="auto"/>
            </w:tcBorders>
          </w:tcPr>
          <w:p w14:paraId="4E2814C4" w14:textId="77777777" w:rsidR="007666E9" w:rsidRDefault="00000000">
            <w:pPr>
              <w:rPr>
                <w:rFonts w:asciiTheme="minorBidi" w:hAnsiTheme="minorBidi"/>
                <w:szCs w:val="20"/>
                <w:lang w:eastAsia="ja-JP"/>
              </w:rPr>
            </w:pPr>
            <w:r>
              <w:rPr>
                <w:rFonts w:asciiTheme="minorBidi" w:hAnsiTheme="minorBidi"/>
                <w:szCs w:val="20"/>
                <w:lang w:eastAsia="ja-JP"/>
              </w:rPr>
              <w:t>frequencyBandList</w:t>
            </w:r>
          </w:p>
        </w:tc>
      </w:tr>
      <w:tr w:rsidR="007666E9" w14:paraId="4E2814C9" w14:textId="77777777">
        <w:trPr>
          <w:trHeight w:val="300"/>
        </w:trPr>
        <w:tc>
          <w:tcPr>
            <w:tcW w:w="2122" w:type="dxa"/>
            <w:vMerge/>
            <w:tcBorders>
              <w:top w:val="single" w:sz="4" w:space="0" w:color="auto"/>
              <w:left w:val="single" w:sz="4" w:space="0" w:color="auto"/>
              <w:bottom w:val="single" w:sz="4" w:space="0" w:color="auto"/>
              <w:right w:val="single" w:sz="4" w:space="0" w:color="auto"/>
            </w:tcBorders>
            <w:vAlign w:val="center"/>
          </w:tcPr>
          <w:p w14:paraId="4E2814C6"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C7" w14:textId="77777777" w:rsidR="007666E9" w:rsidRDefault="007666E9">
            <w:pPr>
              <w:rPr>
                <w:rFonts w:asciiTheme="minorBidi" w:eastAsiaTheme="minorHAnsi" w:hAnsiTheme="minorBidi" w:cstheme="minorBidi"/>
                <w:b/>
                <w:bCs/>
                <w:sz w:val="22"/>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tcPr>
          <w:p w14:paraId="4E2814C8" w14:textId="77777777" w:rsidR="007666E9" w:rsidRDefault="00000000">
            <w:pPr>
              <w:rPr>
                <w:rFonts w:asciiTheme="minorBidi" w:hAnsiTheme="minorBidi"/>
                <w:szCs w:val="20"/>
                <w:lang w:eastAsia="ja-JP"/>
              </w:rPr>
            </w:pPr>
            <w:r>
              <w:rPr>
                <w:rFonts w:asciiTheme="minorBidi" w:hAnsiTheme="minorBidi"/>
                <w:szCs w:val="20"/>
                <w:lang w:eastAsia="ja-JP"/>
              </w:rPr>
              <w:t>absoluteFrequencyPointA</w:t>
            </w:r>
          </w:p>
        </w:tc>
      </w:tr>
      <w:tr w:rsidR="007666E9" w14:paraId="4E2814CD" w14:textId="77777777">
        <w:trPr>
          <w:trHeight w:val="288"/>
        </w:trPr>
        <w:tc>
          <w:tcPr>
            <w:tcW w:w="2122" w:type="dxa"/>
            <w:vMerge/>
            <w:tcBorders>
              <w:top w:val="single" w:sz="4" w:space="0" w:color="auto"/>
              <w:left w:val="single" w:sz="4" w:space="0" w:color="auto"/>
              <w:bottom w:val="single" w:sz="4" w:space="0" w:color="auto"/>
              <w:right w:val="single" w:sz="4" w:space="0" w:color="auto"/>
            </w:tcBorders>
            <w:vAlign w:val="center"/>
          </w:tcPr>
          <w:p w14:paraId="4E2814CA"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CB" w14:textId="77777777" w:rsidR="007666E9" w:rsidRDefault="007666E9">
            <w:pPr>
              <w:rPr>
                <w:rFonts w:asciiTheme="minorBidi" w:eastAsiaTheme="minorHAnsi" w:hAnsiTheme="minorBidi" w:cstheme="minorBidi"/>
                <w:b/>
                <w:bCs/>
                <w:sz w:val="22"/>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tcPr>
          <w:p w14:paraId="4E2814CC" w14:textId="77777777" w:rsidR="007666E9" w:rsidRDefault="00000000">
            <w:pPr>
              <w:rPr>
                <w:rFonts w:asciiTheme="minorBidi" w:hAnsiTheme="minorBidi"/>
                <w:szCs w:val="20"/>
                <w:lang w:eastAsia="ja-JP"/>
              </w:rPr>
            </w:pPr>
            <w:r>
              <w:rPr>
                <w:rFonts w:asciiTheme="minorBidi" w:hAnsiTheme="minorBidi"/>
                <w:szCs w:val="20"/>
                <w:lang w:eastAsia="ja-JP"/>
              </w:rPr>
              <w:t>offsetToCarrier</w:t>
            </w:r>
          </w:p>
        </w:tc>
      </w:tr>
      <w:tr w:rsidR="007666E9" w14:paraId="4E2814D1" w14:textId="77777777">
        <w:trPr>
          <w:trHeight w:val="288"/>
        </w:trPr>
        <w:tc>
          <w:tcPr>
            <w:tcW w:w="2122" w:type="dxa"/>
            <w:vMerge/>
            <w:tcBorders>
              <w:top w:val="single" w:sz="4" w:space="0" w:color="auto"/>
              <w:left w:val="single" w:sz="4" w:space="0" w:color="auto"/>
              <w:bottom w:val="single" w:sz="4" w:space="0" w:color="auto"/>
              <w:right w:val="single" w:sz="4" w:space="0" w:color="auto"/>
            </w:tcBorders>
            <w:vAlign w:val="center"/>
          </w:tcPr>
          <w:p w14:paraId="4E2814CE"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CF" w14:textId="77777777" w:rsidR="007666E9" w:rsidRDefault="007666E9">
            <w:pPr>
              <w:rPr>
                <w:rFonts w:asciiTheme="minorBidi" w:eastAsiaTheme="minorHAnsi" w:hAnsiTheme="minorBidi" w:cstheme="minorBidi"/>
                <w:b/>
                <w:bCs/>
                <w:sz w:val="22"/>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tcPr>
          <w:p w14:paraId="4E2814D0" w14:textId="77777777" w:rsidR="007666E9" w:rsidRDefault="00000000">
            <w:pPr>
              <w:rPr>
                <w:rFonts w:asciiTheme="minorBidi" w:hAnsiTheme="minorBidi"/>
                <w:szCs w:val="20"/>
                <w:lang w:eastAsia="ja-JP"/>
              </w:rPr>
            </w:pPr>
            <w:r>
              <w:rPr>
                <w:rFonts w:asciiTheme="minorBidi" w:hAnsiTheme="minorBidi"/>
                <w:szCs w:val="20"/>
                <w:lang w:eastAsia="ja-JP"/>
              </w:rPr>
              <w:t>p-Max</w:t>
            </w:r>
          </w:p>
        </w:tc>
      </w:tr>
      <w:tr w:rsidR="007666E9" w14:paraId="4E2814D5" w14:textId="77777777">
        <w:trPr>
          <w:trHeight w:val="288"/>
        </w:trPr>
        <w:tc>
          <w:tcPr>
            <w:tcW w:w="2122" w:type="dxa"/>
            <w:vMerge/>
            <w:tcBorders>
              <w:top w:val="single" w:sz="4" w:space="0" w:color="auto"/>
              <w:left w:val="single" w:sz="4" w:space="0" w:color="auto"/>
              <w:bottom w:val="single" w:sz="4" w:space="0" w:color="auto"/>
              <w:right w:val="single" w:sz="4" w:space="0" w:color="auto"/>
            </w:tcBorders>
            <w:vAlign w:val="center"/>
          </w:tcPr>
          <w:p w14:paraId="4E2814D2"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D3" w14:textId="77777777" w:rsidR="007666E9" w:rsidRDefault="007666E9">
            <w:pPr>
              <w:rPr>
                <w:rFonts w:asciiTheme="minorBidi" w:eastAsiaTheme="minorHAnsi" w:hAnsiTheme="minorBidi" w:cstheme="minorBidi"/>
                <w:b/>
                <w:bCs/>
                <w:sz w:val="22"/>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tcPr>
          <w:p w14:paraId="4E2814D4" w14:textId="77777777" w:rsidR="007666E9" w:rsidRDefault="00000000">
            <w:pPr>
              <w:rPr>
                <w:rFonts w:asciiTheme="minorBidi" w:hAnsiTheme="minorBidi"/>
                <w:szCs w:val="20"/>
                <w:lang w:eastAsia="ja-JP"/>
              </w:rPr>
            </w:pPr>
            <w:r>
              <w:rPr>
                <w:rFonts w:asciiTheme="minorBidi" w:hAnsiTheme="minorBidi"/>
                <w:szCs w:val="20"/>
                <w:lang w:eastAsia="ja-JP"/>
              </w:rPr>
              <w:t>frequencyShift7p5khz</w:t>
            </w:r>
          </w:p>
        </w:tc>
      </w:tr>
      <w:tr w:rsidR="007666E9" w14:paraId="4E2814D9" w14:textId="77777777">
        <w:trPr>
          <w:trHeight w:val="288"/>
        </w:trPr>
        <w:tc>
          <w:tcPr>
            <w:tcW w:w="2122" w:type="dxa"/>
            <w:vMerge w:val="restart"/>
            <w:tcBorders>
              <w:top w:val="single" w:sz="4" w:space="0" w:color="auto"/>
              <w:left w:val="single" w:sz="4" w:space="0" w:color="auto"/>
              <w:bottom w:val="single" w:sz="4" w:space="0" w:color="auto"/>
              <w:right w:val="single" w:sz="4" w:space="0" w:color="auto"/>
            </w:tcBorders>
          </w:tcPr>
          <w:p w14:paraId="4E2814D6" w14:textId="77777777" w:rsidR="007666E9" w:rsidRDefault="00000000">
            <w:pPr>
              <w:rPr>
                <w:rFonts w:asciiTheme="minorBidi" w:hAnsiTheme="minorBidi"/>
                <w:b/>
                <w:bCs/>
                <w:sz w:val="22"/>
                <w:szCs w:val="20"/>
                <w:lang w:eastAsia="ja-JP"/>
              </w:rPr>
            </w:pPr>
            <w:r>
              <w:rPr>
                <w:rFonts w:asciiTheme="minorBidi" w:hAnsiTheme="minorBidi"/>
                <w:b/>
                <w:bCs/>
                <w:szCs w:val="20"/>
                <w:lang w:eastAsia="ja-JP"/>
              </w:rPr>
              <w:t>SIB1 reception</w:t>
            </w:r>
          </w:p>
        </w:tc>
        <w:tc>
          <w:tcPr>
            <w:tcW w:w="1984" w:type="dxa"/>
            <w:vMerge w:val="restart"/>
            <w:tcBorders>
              <w:top w:val="single" w:sz="4" w:space="0" w:color="auto"/>
              <w:left w:val="single" w:sz="4" w:space="0" w:color="auto"/>
              <w:bottom w:val="single" w:sz="4" w:space="0" w:color="auto"/>
              <w:right w:val="single" w:sz="4" w:space="0" w:color="auto"/>
            </w:tcBorders>
            <w:noWrap/>
          </w:tcPr>
          <w:p w14:paraId="4E2814D7" w14:textId="77777777" w:rsidR="007666E9" w:rsidRDefault="00000000">
            <w:pPr>
              <w:rPr>
                <w:rFonts w:asciiTheme="minorBidi" w:hAnsiTheme="minorBidi"/>
                <w:b/>
                <w:bCs/>
                <w:szCs w:val="20"/>
                <w:lang w:eastAsia="ja-JP"/>
              </w:rPr>
            </w:pPr>
            <w:r>
              <w:rPr>
                <w:rFonts w:asciiTheme="minorBidi" w:hAnsiTheme="minorBidi"/>
                <w:b/>
                <w:bCs/>
                <w:szCs w:val="20"/>
                <w:lang w:eastAsia="ja-JP"/>
              </w:rPr>
              <w:t>pdcch-ConfigSIB1</w:t>
            </w:r>
          </w:p>
        </w:tc>
        <w:tc>
          <w:tcPr>
            <w:tcW w:w="5528" w:type="dxa"/>
            <w:gridSpan w:val="2"/>
            <w:tcBorders>
              <w:top w:val="single" w:sz="4" w:space="0" w:color="auto"/>
              <w:left w:val="single" w:sz="4" w:space="0" w:color="auto"/>
              <w:bottom w:val="single" w:sz="4" w:space="0" w:color="auto"/>
              <w:right w:val="single" w:sz="4" w:space="0" w:color="auto"/>
            </w:tcBorders>
          </w:tcPr>
          <w:p w14:paraId="4E2814D8" w14:textId="77777777" w:rsidR="007666E9" w:rsidRDefault="00000000">
            <w:pPr>
              <w:rPr>
                <w:rFonts w:asciiTheme="minorBidi" w:hAnsiTheme="minorBidi"/>
                <w:szCs w:val="20"/>
                <w:lang w:eastAsia="ja-JP"/>
              </w:rPr>
            </w:pPr>
            <w:r>
              <w:rPr>
                <w:rFonts w:asciiTheme="minorBidi" w:hAnsiTheme="minorBidi"/>
                <w:szCs w:val="20"/>
                <w:lang w:eastAsia="ja-JP"/>
              </w:rPr>
              <w:t>ssb-SubcarrierOffset</w:t>
            </w:r>
          </w:p>
        </w:tc>
      </w:tr>
      <w:tr w:rsidR="007666E9" w14:paraId="4E2814DD" w14:textId="77777777">
        <w:trPr>
          <w:trHeight w:val="288"/>
        </w:trPr>
        <w:tc>
          <w:tcPr>
            <w:tcW w:w="2122" w:type="dxa"/>
            <w:vMerge/>
            <w:tcBorders>
              <w:top w:val="single" w:sz="4" w:space="0" w:color="auto"/>
              <w:left w:val="single" w:sz="4" w:space="0" w:color="auto"/>
              <w:bottom w:val="single" w:sz="4" w:space="0" w:color="auto"/>
              <w:right w:val="single" w:sz="4" w:space="0" w:color="auto"/>
            </w:tcBorders>
            <w:vAlign w:val="center"/>
          </w:tcPr>
          <w:p w14:paraId="4E2814DA"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DB" w14:textId="77777777" w:rsidR="007666E9" w:rsidRDefault="007666E9">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tcPr>
          <w:p w14:paraId="4E2814DC" w14:textId="77777777" w:rsidR="007666E9" w:rsidRDefault="00000000">
            <w:pPr>
              <w:rPr>
                <w:rFonts w:asciiTheme="minorBidi" w:hAnsiTheme="minorBidi"/>
                <w:szCs w:val="20"/>
                <w:lang w:eastAsia="ja-JP"/>
              </w:rPr>
            </w:pPr>
            <w:r>
              <w:rPr>
                <w:rFonts w:asciiTheme="minorBidi" w:hAnsiTheme="minorBidi"/>
                <w:szCs w:val="20"/>
                <w:lang w:eastAsia="ja-JP"/>
              </w:rPr>
              <w:t>controlResourceSetZero</w:t>
            </w:r>
          </w:p>
        </w:tc>
      </w:tr>
      <w:tr w:rsidR="007666E9" w14:paraId="4E2814E1" w14:textId="77777777">
        <w:trPr>
          <w:trHeight w:val="309"/>
        </w:trPr>
        <w:tc>
          <w:tcPr>
            <w:tcW w:w="2122" w:type="dxa"/>
            <w:vMerge/>
            <w:tcBorders>
              <w:top w:val="single" w:sz="4" w:space="0" w:color="auto"/>
              <w:left w:val="single" w:sz="4" w:space="0" w:color="auto"/>
              <w:bottom w:val="single" w:sz="4" w:space="0" w:color="auto"/>
              <w:right w:val="single" w:sz="4" w:space="0" w:color="auto"/>
            </w:tcBorders>
            <w:vAlign w:val="center"/>
          </w:tcPr>
          <w:p w14:paraId="4E2814DE"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DF" w14:textId="77777777" w:rsidR="007666E9" w:rsidRDefault="007666E9">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tcPr>
          <w:p w14:paraId="4E2814E0" w14:textId="77777777" w:rsidR="007666E9" w:rsidRDefault="00000000">
            <w:pPr>
              <w:rPr>
                <w:rFonts w:asciiTheme="minorBidi" w:hAnsiTheme="minorBidi"/>
                <w:szCs w:val="20"/>
                <w:lang w:eastAsia="ja-JP"/>
              </w:rPr>
            </w:pPr>
            <w:r>
              <w:rPr>
                <w:rFonts w:asciiTheme="minorBidi" w:hAnsiTheme="minorBidi"/>
                <w:szCs w:val="20"/>
                <w:lang w:eastAsia="ja-JP"/>
              </w:rPr>
              <w:t>searchSpaceZero</w:t>
            </w:r>
          </w:p>
        </w:tc>
      </w:tr>
      <w:tr w:rsidR="007666E9" w14:paraId="4E2814E5" w14:textId="77777777">
        <w:trPr>
          <w:trHeight w:val="332"/>
        </w:trPr>
        <w:tc>
          <w:tcPr>
            <w:tcW w:w="2122" w:type="dxa"/>
            <w:vMerge w:val="restart"/>
            <w:tcBorders>
              <w:top w:val="single" w:sz="4" w:space="0" w:color="auto"/>
              <w:left w:val="single" w:sz="4" w:space="0" w:color="auto"/>
              <w:bottom w:val="single" w:sz="4" w:space="0" w:color="auto"/>
              <w:right w:val="single" w:sz="4" w:space="0" w:color="auto"/>
            </w:tcBorders>
          </w:tcPr>
          <w:p w14:paraId="4E2814E2" w14:textId="77777777" w:rsidR="007666E9" w:rsidRDefault="00000000">
            <w:pPr>
              <w:rPr>
                <w:rFonts w:asciiTheme="minorBidi" w:hAnsiTheme="minorBidi"/>
                <w:b/>
                <w:bCs/>
                <w:sz w:val="22"/>
                <w:szCs w:val="20"/>
                <w:lang w:eastAsia="ja-JP"/>
              </w:rPr>
            </w:pPr>
            <w:r>
              <w:rPr>
                <w:rFonts w:asciiTheme="minorBidi" w:hAnsiTheme="minorBidi"/>
                <w:b/>
                <w:bCs/>
                <w:szCs w:val="20"/>
                <w:lang w:eastAsia="ja-JP"/>
              </w:rPr>
              <w:t>RAR Reception</w:t>
            </w:r>
          </w:p>
        </w:tc>
        <w:tc>
          <w:tcPr>
            <w:tcW w:w="1984" w:type="dxa"/>
            <w:vMerge w:val="restart"/>
            <w:tcBorders>
              <w:top w:val="single" w:sz="4" w:space="0" w:color="auto"/>
              <w:left w:val="single" w:sz="4" w:space="0" w:color="auto"/>
              <w:bottom w:val="single" w:sz="4" w:space="0" w:color="auto"/>
              <w:right w:val="single" w:sz="4" w:space="0" w:color="auto"/>
            </w:tcBorders>
            <w:noWrap/>
          </w:tcPr>
          <w:p w14:paraId="4E2814E3" w14:textId="77777777" w:rsidR="007666E9" w:rsidRDefault="00000000">
            <w:pPr>
              <w:rPr>
                <w:rFonts w:asciiTheme="minorBidi" w:hAnsiTheme="minorBidi"/>
                <w:b/>
                <w:bCs/>
                <w:szCs w:val="20"/>
                <w:lang w:eastAsia="ja-JP"/>
              </w:rPr>
            </w:pPr>
            <w:r>
              <w:rPr>
                <w:rFonts w:asciiTheme="minorBidi" w:hAnsiTheme="minorBidi"/>
                <w:b/>
                <w:bCs/>
                <w:szCs w:val="20"/>
                <w:lang w:eastAsia="ja-JP"/>
              </w:rPr>
              <w:t>pdcch-ConfigOD-SIB1-RAR</w:t>
            </w:r>
          </w:p>
        </w:tc>
        <w:tc>
          <w:tcPr>
            <w:tcW w:w="5528" w:type="dxa"/>
            <w:gridSpan w:val="2"/>
            <w:tcBorders>
              <w:top w:val="single" w:sz="4" w:space="0" w:color="auto"/>
              <w:left w:val="single" w:sz="4" w:space="0" w:color="auto"/>
              <w:bottom w:val="single" w:sz="4" w:space="0" w:color="auto"/>
              <w:right w:val="single" w:sz="4" w:space="0" w:color="auto"/>
            </w:tcBorders>
          </w:tcPr>
          <w:p w14:paraId="4E2814E4" w14:textId="77777777" w:rsidR="007666E9" w:rsidRDefault="00000000">
            <w:pPr>
              <w:rPr>
                <w:rFonts w:asciiTheme="minorBidi" w:hAnsiTheme="minorBidi"/>
                <w:szCs w:val="20"/>
                <w:lang w:eastAsia="ja-JP"/>
              </w:rPr>
            </w:pPr>
            <w:r>
              <w:rPr>
                <w:rFonts w:asciiTheme="minorBidi" w:hAnsiTheme="minorBidi"/>
                <w:szCs w:val="20"/>
                <w:lang w:eastAsia="ja-JP"/>
              </w:rPr>
              <w:t>controlResourceSet</w:t>
            </w:r>
          </w:p>
        </w:tc>
      </w:tr>
      <w:tr w:rsidR="007666E9" w14:paraId="4E2814E9" w14:textId="77777777">
        <w:trPr>
          <w:trHeight w:val="219"/>
        </w:trPr>
        <w:tc>
          <w:tcPr>
            <w:tcW w:w="2122" w:type="dxa"/>
            <w:vMerge/>
            <w:tcBorders>
              <w:top w:val="single" w:sz="4" w:space="0" w:color="auto"/>
              <w:left w:val="single" w:sz="4" w:space="0" w:color="auto"/>
              <w:bottom w:val="single" w:sz="4" w:space="0" w:color="auto"/>
              <w:right w:val="single" w:sz="4" w:space="0" w:color="auto"/>
            </w:tcBorders>
            <w:vAlign w:val="center"/>
          </w:tcPr>
          <w:p w14:paraId="4E2814E6"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E7" w14:textId="77777777" w:rsidR="007666E9" w:rsidRDefault="007666E9">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tcPr>
          <w:p w14:paraId="4E2814E8" w14:textId="77777777" w:rsidR="007666E9" w:rsidRDefault="00000000">
            <w:pPr>
              <w:rPr>
                <w:rFonts w:asciiTheme="minorBidi" w:hAnsiTheme="minorBidi"/>
                <w:szCs w:val="20"/>
                <w:lang w:eastAsia="ja-JP"/>
              </w:rPr>
            </w:pPr>
            <w:r>
              <w:rPr>
                <w:rFonts w:asciiTheme="minorBidi" w:hAnsiTheme="minorBidi"/>
                <w:szCs w:val="20"/>
                <w:lang w:eastAsia="ja-JP"/>
              </w:rPr>
              <w:t>monitoringSlotPeriodicityAndOffset</w:t>
            </w:r>
          </w:p>
        </w:tc>
      </w:tr>
      <w:tr w:rsidR="007666E9" w14:paraId="4E2814ED" w14:textId="77777777">
        <w:trPr>
          <w:trHeight w:val="288"/>
        </w:trPr>
        <w:tc>
          <w:tcPr>
            <w:tcW w:w="2122" w:type="dxa"/>
            <w:vMerge/>
            <w:tcBorders>
              <w:top w:val="single" w:sz="4" w:space="0" w:color="auto"/>
              <w:left w:val="single" w:sz="4" w:space="0" w:color="auto"/>
              <w:bottom w:val="single" w:sz="4" w:space="0" w:color="auto"/>
              <w:right w:val="single" w:sz="4" w:space="0" w:color="auto"/>
            </w:tcBorders>
            <w:vAlign w:val="center"/>
          </w:tcPr>
          <w:p w14:paraId="4E2814EA"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EB" w14:textId="77777777" w:rsidR="007666E9" w:rsidRDefault="007666E9">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tcPr>
          <w:p w14:paraId="4E2814EC" w14:textId="77777777" w:rsidR="007666E9" w:rsidRDefault="00000000">
            <w:pPr>
              <w:rPr>
                <w:rFonts w:asciiTheme="minorBidi" w:hAnsiTheme="minorBidi"/>
                <w:szCs w:val="20"/>
                <w:lang w:eastAsia="ja-JP"/>
              </w:rPr>
            </w:pPr>
            <w:r>
              <w:rPr>
                <w:rFonts w:asciiTheme="minorBidi" w:hAnsiTheme="minorBidi"/>
                <w:szCs w:val="20"/>
                <w:lang w:eastAsia="ja-JP"/>
              </w:rPr>
              <w:t>Duration</w:t>
            </w:r>
          </w:p>
        </w:tc>
      </w:tr>
      <w:tr w:rsidR="007666E9" w14:paraId="4E2814F1" w14:textId="77777777">
        <w:trPr>
          <w:trHeight w:val="288"/>
        </w:trPr>
        <w:tc>
          <w:tcPr>
            <w:tcW w:w="2122" w:type="dxa"/>
            <w:vMerge/>
            <w:tcBorders>
              <w:top w:val="single" w:sz="4" w:space="0" w:color="auto"/>
              <w:left w:val="single" w:sz="4" w:space="0" w:color="auto"/>
              <w:bottom w:val="single" w:sz="4" w:space="0" w:color="auto"/>
              <w:right w:val="single" w:sz="4" w:space="0" w:color="auto"/>
            </w:tcBorders>
            <w:vAlign w:val="center"/>
          </w:tcPr>
          <w:p w14:paraId="4E2814EE"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EF" w14:textId="77777777" w:rsidR="007666E9" w:rsidRDefault="007666E9">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tcPr>
          <w:p w14:paraId="4E2814F0" w14:textId="77777777" w:rsidR="007666E9" w:rsidRDefault="00000000">
            <w:pPr>
              <w:rPr>
                <w:rFonts w:asciiTheme="minorBidi" w:hAnsiTheme="minorBidi"/>
                <w:szCs w:val="20"/>
                <w:lang w:eastAsia="ja-JP"/>
              </w:rPr>
            </w:pPr>
            <w:r>
              <w:rPr>
                <w:rFonts w:asciiTheme="minorBidi" w:hAnsiTheme="minorBidi"/>
                <w:szCs w:val="20"/>
                <w:lang w:eastAsia="ja-JP"/>
              </w:rPr>
              <w:t>monitoringSymbolsWithinSlot</w:t>
            </w:r>
          </w:p>
        </w:tc>
      </w:tr>
      <w:tr w:rsidR="007666E9" w14:paraId="4E2814F5" w14:textId="77777777">
        <w:trPr>
          <w:trHeight w:val="170"/>
        </w:trPr>
        <w:tc>
          <w:tcPr>
            <w:tcW w:w="2122" w:type="dxa"/>
            <w:vMerge/>
            <w:tcBorders>
              <w:top w:val="single" w:sz="4" w:space="0" w:color="auto"/>
              <w:left w:val="single" w:sz="4" w:space="0" w:color="auto"/>
              <w:bottom w:val="single" w:sz="4" w:space="0" w:color="auto"/>
              <w:right w:val="single" w:sz="4" w:space="0" w:color="auto"/>
            </w:tcBorders>
            <w:vAlign w:val="center"/>
          </w:tcPr>
          <w:p w14:paraId="4E2814F2" w14:textId="77777777" w:rsidR="007666E9" w:rsidRDefault="007666E9">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tcPr>
          <w:p w14:paraId="4E2814F3" w14:textId="77777777" w:rsidR="007666E9" w:rsidRDefault="007666E9">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tcPr>
          <w:p w14:paraId="4E2814F4" w14:textId="77777777" w:rsidR="007666E9" w:rsidRDefault="00000000">
            <w:pPr>
              <w:rPr>
                <w:rFonts w:asciiTheme="minorBidi" w:hAnsiTheme="minorBidi"/>
                <w:szCs w:val="20"/>
                <w:lang w:eastAsia="ja-JP"/>
              </w:rPr>
            </w:pPr>
            <w:r>
              <w:rPr>
                <w:rFonts w:asciiTheme="minorBidi" w:hAnsiTheme="minorBidi"/>
                <w:szCs w:val="20"/>
                <w:lang w:eastAsia="ja-JP"/>
              </w:rPr>
              <w:t>aggregationLevels</w:t>
            </w:r>
          </w:p>
        </w:tc>
      </w:tr>
    </w:tbl>
    <w:p w14:paraId="4E2814F6" w14:textId="77777777" w:rsidR="007666E9" w:rsidRDefault="007666E9">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7666E9" w14:paraId="4E2814FA" w14:textId="77777777">
        <w:tc>
          <w:tcPr>
            <w:tcW w:w="1265" w:type="dxa"/>
            <w:tcBorders>
              <w:top w:val="single" w:sz="4" w:space="0" w:color="auto"/>
              <w:left w:val="single" w:sz="4" w:space="0" w:color="auto"/>
              <w:bottom w:val="single" w:sz="4" w:space="0" w:color="auto"/>
              <w:right w:val="single" w:sz="4" w:space="0" w:color="auto"/>
            </w:tcBorders>
          </w:tcPr>
          <w:p w14:paraId="4E2814F7" w14:textId="77777777" w:rsidR="007666E9"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E2814F8" w14:textId="77777777" w:rsidR="007666E9"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E2814F9" w14:textId="77777777" w:rsidR="007666E9" w:rsidRDefault="00000000">
            <w:pPr>
              <w:spacing w:before="120" w:after="120"/>
              <w:rPr>
                <w:b/>
                <w:bCs/>
              </w:rPr>
            </w:pPr>
            <w:r>
              <w:rPr>
                <w:b/>
                <w:bCs/>
              </w:rPr>
              <w:t>Comment</w:t>
            </w:r>
          </w:p>
        </w:tc>
      </w:tr>
      <w:tr w:rsidR="007666E9" w14:paraId="4E2814FE" w14:textId="77777777">
        <w:tc>
          <w:tcPr>
            <w:tcW w:w="1265" w:type="dxa"/>
            <w:tcBorders>
              <w:top w:val="single" w:sz="4" w:space="0" w:color="auto"/>
              <w:left w:val="single" w:sz="4" w:space="0" w:color="auto"/>
              <w:bottom w:val="single" w:sz="4" w:space="0" w:color="auto"/>
              <w:right w:val="single" w:sz="4" w:space="0" w:color="auto"/>
            </w:tcBorders>
          </w:tcPr>
          <w:p w14:paraId="4E2814FB" w14:textId="77777777" w:rsidR="007666E9" w:rsidRDefault="00000000">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4E2814FC" w14:textId="77777777" w:rsidR="007666E9" w:rsidRDefault="00000000">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E2814FD" w14:textId="77777777" w:rsidR="007666E9" w:rsidRDefault="00000000">
            <w:pPr>
              <w:spacing w:before="120" w:after="120"/>
              <w:rPr>
                <w:rFonts w:eastAsia="PMingLiU"/>
                <w:lang w:eastAsia="zh-TW"/>
              </w:rPr>
            </w:pPr>
            <w:r>
              <w:rPr>
                <w:rFonts w:eastAsia="PMingLiU"/>
                <w:lang w:eastAsia="zh-TW"/>
              </w:rPr>
              <w:t xml:space="preserve">That is a good starting point. We believe ssbPositionsInBurst should also be added there. </w:t>
            </w:r>
          </w:p>
        </w:tc>
      </w:tr>
      <w:tr w:rsidR="007666E9" w14:paraId="4E281502" w14:textId="77777777">
        <w:tc>
          <w:tcPr>
            <w:tcW w:w="1265" w:type="dxa"/>
            <w:tcBorders>
              <w:top w:val="single" w:sz="4" w:space="0" w:color="auto"/>
              <w:left w:val="single" w:sz="4" w:space="0" w:color="auto"/>
              <w:bottom w:val="single" w:sz="4" w:space="0" w:color="auto"/>
              <w:right w:val="single" w:sz="4" w:space="0" w:color="auto"/>
            </w:tcBorders>
          </w:tcPr>
          <w:p w14:paraId="4E2814FF" w14:textId="77777777" w:rsidR="007666E9" w:rsidRDefault="00000000">
            <w:pPr>
              <w:spacing w:before="120" w:after="120"/>
              <w:rPr>
                <w:rFonts w:eastAsia="MS Mincho"/>
                <w:lang w:eastAsia="ja-JP"/>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E281500" w14:textId="77777777" w:rsidR="007666E9" w:rsidRDefault="007666E9">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4E281501" w14:textId="77777777" w:rsidR="007666E9" w:rsidRDefault="00000000">
            <w:pPr>
              <w:spacing w:before="120" w:after="120"/>
              <w:rPr>
                <w:rFonts w:eastAsia="MS Mincho"/>
                <w:lang w:eastAsia="ja-JP"/>
              </w:rPr>
            </w:pPr>
            <w:r>
              <w:rPr>
                <w:rFonts w:eastAsia="Malgun Gothic"/>
                <w:lang w:eastAsia="ko-KR"/>
              </w:rPr>
              <w:t xml:space="preserve">The details can be further discussed later, after discussion on FL’s proposal 6-3. </w:t>
            </w:r>
          </w:p>
        </w:tc>
      </w:tr>
      <w:tr w:rsidR="007666E9" w14:paraId="4E281506" w14:textId="77777777">
        <w:tc>
          <w:tcPr>
            <w:tcW w:w="1265" w:type="dxa"/>
            <w:tcBorders>
              <w:top w:val="single" w:sz="4" w:space="0" w:color="auto"/>
              <w:left w:val="single" w:sz="4" w:space="0" w:color="auto"/>
              <w:bottom w:val="single" w:sz="4" w:space="0" w:color="auto"/>
              <w:right w:val="single" w:sz="4" w:space="0" w:color="auto"/>
            </w:tcBorders>
          </w:tcPr>
          <w:p w14:paraId="4E281503" w14:textId="77777777" w:rsidR="007666E9" w:rsidRDefault="00000000">
            <w:pPr>
              <w:spacing w:before="120" w:after="120"/>
              <w:rPr>
                <w:rFonts w:eastAsia="PMingLiU"/>
                <w:lang w:eastAsia="zh-TW"/>
              </w:rPr>
            </w:pPr>
            <w:r>
              <w:rPr>
                <w:rFonts w:eastAsia="PMingLiU"/>
                <w:lang w:eastAsia="zh-TW"/>
              </w:rPr>
              <w:t>Ericsson</w:t>
            </w:r>
          </w:p>
        </w:tc>
        <w:tc>
          <w:tcPr>
            <w:tcW w:w="1570" w:type="dxa"/>
            <w:tcBorders>
              <w:top w:val="single" w:sz="4" w:space="0" w:color="auto"/>
              <w:left w:val="single" w:sz="4" w:space="0" w:color="auto"/>
              <w:bottom w:val="single" w:sz="4" w:space="0" w:color="auto"/>
              <w:right w:val="single" w:sz="4" w:space="0" w:color="auto"/>
            </w:tcBorders>
          </w:tcPr>
          <w:p w14:paraId="4E281504" w14:textId="77777777" w:rsidR="007666E9" w:rsidRDefault="00000000">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E281505" w14:textId="77777777" w:rsidR="007666E9" w:rsidRDefault="00000000">
            <w:pPr>
              <w:spacing w:before="120" w:after="120"/>
              <w:rPr>
                <w:rFonts w:eastAsia="PMingLiU"/>
                <w:lang w:eastAsia="zh-TW"/>
              </w:rPr>
            </w:pPr>
            <w:r>
              <w:rPr>
                <w:rFonts w:eastAsia="PMingLiU"/>
                <w:lang w:eastAsia="zh-TW"/>
              </w:rPr>
              <w:t>It is good to start thinking about parameters early on. The configuration cannot be too thin (there are probably many other parameters that need to be added), which will have implications for e.g. the feasibility of standalone NES cell solutions.</w:t>
            </w:r>
          </w:p>
        </w:tc>
      </w:tr>
      <w:tr w:rsidR="007666E9" w14:paraId="4E28150A" w14:textId="77777777">
        <w:tc>
          <w:tcPr>
            <w:tcW w:w="1265" w:type="dxa"/>
            <w:tcBorders>
              <w:top w:val="single" w:sz="4" w:space="0" w:color="auto"/>
              <w:left w:val="single" w:sz="4" w:space="0" w:color="auto"/>
              <w:bottom w:val="single" w:sz="4" w:space="0" w:color="auto"/>
              <w:right w:val="single" w:sz="4" w:space="0" w:color="auto"/>
            </w:tcBorders>
          </w:tcPr>
          <w:p w14:paraId="4E281507" w14:textId="77777777" w:rsidR="007666E9"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E281508" w14:textId="77777777" w:rsidR="007666E9" w:rsidRDefault="007666E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E281509" w14:textId="77777777" w:rsidR="007666E9" w:rsidRDefault="00000000">
            <w:pPr>
              <w:spacing w:before="120" w:after="120"/>
              <w:rPr>
                <w:rFonts w:eastAsia="PMingLiU"/>
                <w:lang w:eastAsia="zh-TW"/>
              </w:rPr>
            </w:pPr>
            <w:r>
              <w:rPr>
                <w:rFonts w:eastAsiaTheme="minorEastAsia"/>
                <w:lang w:eastAsia="zh-CN"/>
              </w:rPr>
              <w:t>Fine to discuss as a starting point.</w:t>
            </w:r>
          </w:p>
        </w:tc>
      </w:tr>
    </w:tbl>
    <w:p w14:paraId="4E28150B" w14:textId="77777777" w:rsidR="007666E9" w:rsidRDefault="007666E9">
      <w:pPr>
        <w:rPr>
          <w:rFonts w:eastAsia="PMingLiU"/>
          <w:b/>
          <w:lang w:eastAsia="zh-TW"/>
        </w:rPr>
      </w:pPr>
    </w:p>
    <w:p w14:paraId="4E28150C" w14:textId="77777777" w:rsidR="007666E9" w:rsidRDefault="007666E9">
      <w:pPr>
        <w:rPr>
          <w:rFonts w:eastAsia="PMingLiU"/>
          <w:b/>
          <w:lang w:eastAsia="zh-TW"/>
        </w:rPr>
      </w:pPr>
    </w:p>
    <w:p w14:paraId="4E28150D" w14:textId="77777777" w:rsidR="007666E9" w:rsidRDefault="00000000">
      <w:pPr>
        <w:rPr>
          <w:rFonts w:eastAsia="PMingLiU"/>
          <w:b/>
          <w:lang w:eastAsia="zh-TW"/>
        </w:rPr>
      </w:pPr>
      <w:r>
        <w:rPr>
          <w:rFonts w:eastAsia="PMingLiU"/>
          <w:lang w:eastAsia="zh-TW"/>
        </w:rPr>
        <w:t>About the update of UL WUS configuration, the following company views are collected in RAN1 #117:</w:t>
      </w:r>
    </w:p>
    <w:p w14:paraId="4E28150E" w14:textId="77777777" w:rsidR="007666E9" w:rsidRDefault="00000000">
      <w:pPr>
        <w:pStyle w:val="ListParagraph"/>
        <w:numPr>
          <w:ilvl w:val="0"/>
          <w:numId w:val="11"/>
        </w:numPr>
        <w:ind w:leftChars="0"/>
        <w:rPr>
          <w:rFonts w:eastAsia="PMingLiU"/>
          <w:b/>
          <w:lang w:eastAsia="zh-TW"/>
        </w:rPr>
      </w:pPr>
      <w:bookmarkStart w:id="115" w:name="OLE_LINK318"/>
      <w:r>
        <w:rPr>
          <w:rFonts w:eastAsia="PMingLiU"/>
          <w:b/>
          <w:lang w:eastAsia="zh-TW"/>
        </w:rPr>
        <w:t xml:space="preserve">RAN1 to study provision of </w:t>
      </w:r>
      <w:bookmarkStart w:id="116" w:name="OLE_LINK305"/>
      <w:r>
        <w:rPr>
          <w:rFonts w:eastAsia="PMingLiU"/>
          <w:b/>
          <w:lang w:eastAsia="zh-TW"/>
        </w:rPr>
        <w:t>update of UL WUS configuration</w:t>
      </w:r>
      <w:bookmarkEnd w:id="116"/>
      <w:r>
        <w:rPr>
          <w:rFonts w:eastAsia="PMingLiU"/>
          <w:b/>
          <w:lang w:eastAsia="zh-TW"/>
        </w:rPr>
        <w:t xml:space="preserve"> on the cell UE is camping on</w:t>
      </w:r>
      <w:bookmarkEnd w:id="115"/>
    </w:p>
    <w:p w14:paraId="4E28150F" w14:textId="77777777" w:rsidR="007666E9" w:rsidRDefault="00000000">
      <w:pPr>
        <w:pStyle w:val="ListParagraph"/>
        <w:numPr>
          <w:ilvl w:val="1"/>
          <w:numId w:val="11"/>
        </w:numPr>
        <w:ind w:leftChars="0"/>
        <w:rPr>
          <w:rFonts w:eastAsia="PMingLiU"/>
          <w:bCs/>
          <w:lang w:eastAsia="zh-TW"/>
        </w:rPr>
      </w:pPr>
      <w:r>
        <w:rPr>
          <w:rFonts w:eastAsia="PMingLiU"/>
          <w:bCs/>
          <w:highlight w:val="yellow"/>
          <w:lang w:eastAsia="zh-TW"/>
        </w:rPr>
        <w:t>Denso</w:t>
      </w:r>
      <w:r>
        <w:rPr>
          <w:rFonts w:eastAsia="PMingLiU"/>
          <w:bCs/>
          <w:lang w:eastAsia="zh-TW"/>
        </w:rPr>
        <w:t xml:space="preserve">, </w:t>
      </w:r>
      <w:r>
        <w:rPr>
          <w:rFonts w:eastAsia="PMingLiU"/>
          <w:bCs/>
          <w:highlight w:val="yellow"/>
          <w:lang w:eastAsia="zh-TW"/>
        </w:rPr>
        <w:t>Ericsson</w:t>
      </w:r>
    </w:p>
    <w:p w14:paraId="4E281510" w14:textId="77777777" w:rsidR="007666E9" w:rsidRDefault="00000000">
      <w:pPr>
        <w:pStyle w:val="Heading3"/>
        <w:numPr>
          <w:ilvl w:val="0"/>
          <w:numId w:val="0"/>
        </w:numPr>
        <w:tabs>
          <w:tab w:val="left" w:pos="480"/>
        </w:tabs>
        <w:rPr>
          <w:rFonts w:ascii="Times" w:hAnsi="Times" w:cs="Times"/>
          <w:bCs/>
          <w:iCs/>
          <w:color w:val="000000" w:themeColor="text1"/>
          <w:szCs w:val="20"/>
          <w:u w:val="single"/>
          <w:lang w:eastAsia="zh-TW"/>
        </w:rPr>
      </w:pPr>
      <w:bookmarkStart w:id="117" w:name="OLE_LINK336"/>
      <w:r>
        <w:rPr>
          <w:rFonts w:ascii="Times" w:hAnsi="Times" w:cs="Times"/>
          <w:bCs/>
          <w:iCs/>
          <w:color w:val="000000" w:themeColor="text1"/>
          <w:szCs w:val="20"/>
          <w:u w:val="single"/>
          <w:lang w:eastAsia="zh-TW"/>
        </w:rPr>
        <w:t>FL Proposal 6-4</w:t>
      </w:r>
    </w:p>
    <w:p w14:paraId="4E281511" w14:textId="77777777" w:rsidR="007666E9" w:rsidRDefault="00000000">
      <w:pPr>
        <w:rPr>
          <w:rFonts w:eastAsia="PMingLiU"/>
          <w:b/>
          <w:lang w:eastAsia="zh-TW"/>
        </w:rPr>
      </w:pPr>
      <w:r>
        <w:rPr>
          <w:rFonts w:eastAsia="PMingLiU"/>
          <w:b/>
          <w:lang w:eastAsia="zh-TW"/>
        </w:rPr>
        <w:t>For further study of on-demand SIB1 in idle/inactive mode, RAN1 to study provision of update of UL WUS configuration on the cell UE is camping on.</w:t>
      </w:r>
    </w:p>
    <w:p w14:paraId="4E281512" w14:textId="77777777" w:rsidR="007666E9" w:rsidRDefault="007666E9">
      <w:pPr>
        <w:rPr>
          <w:rFonts w:eastAsia="PMingLiU"/>
          <w:b/>
          <w:bCs/>
          <w:iCs/>
          <w:lang w:val="en-US" w:eastAsia="zh-TW"/>
        </w:rPr>
      </w:pPr>
    </w:p>
    <w:tbl>
      <w:tblPr>
        <w:tblStyle w:val="TableGrid"/>
        <w:tblW w:w="0" w:type="auto"/>
        <w:tblInd w:w="-5" w:type="dxa"/>
        <w:tblLook w:val="04A0" w:firstRow="1" w:lastRow="0" w:firstColumn="1" w:lastColumn="0" w:noHBand="0" w:noVBand="1"/>
      </w:tblPr>
      <w:tblGrid>
        <w:gridCol w:w="1265"/>
        <w:gridCol w:w="1570"/>
        <w:gridCol w:w="6801"/>
      </w:tblGrid>
      <w:tr w:rsidR="007666E9" w14:paraId="4E281516" w14:textId="77777777">
        <w:tc>
          <w:tcPr>
            <w:tcW w:w="1265" w:type="dxa"/>
            <w:tcBorders>
              <w:top w:val="single" w:sz="4" w:space="0" w:color="auto"/>
              <w:left w:val="single" w:sz="4" w:space="0" w:color="auto"/>
              <w:bottom w:val="single" w:sz="4" w:space="0" w:color="auto"/>
              <w:right w:val="single" w:sz="4" w:space="0" w:color="auto"/>
            </w:tcBorders>
          </w:tcPr>
          <w:p w14:paraId="4E281513" w14:textId="77777777" w:rsidR="007666E9"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E281514" w14:textId="77777777" w:rsidR="007666E9"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E281515" w14:textId="77777777" w:rsidR="007666E9" w:rsidRDefault="00000000">
            <w:pPr>
              <w:spacing w:before="120" w:after="120"/>
              <w:rPr>
                <w:b/>
                <w:bCs/>
              </w:rPr>
            </w:pPr>
            <w:r>
              <w:rPr>
                <w:b/>
                <w:bCs/>
              </w:rPr>
              <w:t>Comment</w:t>
            </w:r>
          </w:p>
        </w:tc>
      </w:tr>
      <w:tr w:rsidR="007666E9" w14:paraId="4E28151A" w14:textId="77777777">
        <w:tc>
          <w:tcPr>
            <w:tcW w:w="1265" w:type="dxa"/>
            <w:tcBorders>
              <w:top w:val="single" w:sz="4" w:space="0" w:color="auto"/>
              <w:left w:val="single" w:sz="4" w:space="0" w:color="auto"/>
              <w:bottom w:val="single" w:sz="4" w:space="0" w:color="auto"/>
              <w:right w:val="single" w:sz="4" w:space="0" w:color="auto"/>
            </w:tcBorders>
          </w:tcPr>
          <w:p w14:paraId="4E281517" w14:textId="77777777" w:rsidR="007666E9"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4E281518" w14:textId="77777777" w:rsidR="007666E9" w:rsidRDefault="00000000">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1519" w14:textId="77777777" w:rsidR="007666E9" w:rsidRDefault="007666E9">
            <w:pPr>
              <w:spacing w:before="120" w:after="120"/>
              <w:rPr>
                <w:rFonts w:eastAsia="PMingLiU"/>
                <w:lang w:eastAsia="zh-TW"/>
              </w:rPr>
            </w:pPr>
          </w:p>
        </w:tc>
      </w:tr>
      <w:tr w:rsidR="007666E9" w14:paraId="4E28151E" w14:textId="77777777">
        <w:tc>
          <w:tcPr>
            <w:tcW w:w="1265" w:type="dxa"/>
            <w:tcBorders>
              <w:top w:val="single" w:sz="4" w:space="0" w:color="auto"/>
              <w:left w:val="single" w:sz="4" w:space="0" w:color="auto"/>
              <w:bottom w:val="single" w:sz="4" w:space="0" w:color="auto"/>
              <w:right w:val="single" w:sz="4" w:space="0" w:color="auto"/>
            </w:tcBorders>
          </w:tcPr>
          <w:p w14:paraId="4E28151B" w14:textId="77777777" w:rsidR="007666E9" w:rsidRDefault="00000000">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4E28151C" w14:textId="77777777" w:rsidR="007666E9" w:rsidRDefault="00000000">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E28151D" w14:textId="77777777" w:rsidR="007666E9" w:rsidRDefault="007666E9">
            <w:pPr>
              <w:spacing w:before="120" w:after="120"/>
              <w:rPr>
                <w:rFonts w:eastAsia="MS Mincho"/>
                <w:lang w:eastAsia="ja-JP"/>
              </w:rPr>
            </w:pPr>
          </w:p>
        </w:tc>
      </w:tr>
      <w:tr w:rsidR="007666E9" w14:paraId="4E281522" w14:textId="77777777">
        <w:tc>
          <w:tcPr>
            <w:tcW w:w="1265" w:type="dxa"/>
            <w:tcBorders>
              <w:top w:val="single" w:sz="4" w:space="0" w:color="auto"/>
              <w:left w:val="single" w:sz="4" w:space="0" w:color="auto"/>
              <w:bottom w:val="single" w:sz="4" w:space="0" w:color="auto"/>
              <w:right w:val="single" w:sz="4" w:space="0" w:color="auto"/>
            </w:tcBorders>
          </w:tcPr>
          <w:p w14:paraId="4E28151F" w14:textId="77777777" w:rsidR="007666E9" w:rsidRDefault="00000000">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4E281520" w14:textId="77777777" w:rsidR="007666E9" w:rsidRDefault="00000000">
            <w:pPr>
              <w:spacing w:before="120" w:after="120"/>
              <w:rPr>
                <w:rFonts w:eastAsia="MS Mincho"/>
                <w:lang w:eastAsia="ja-JP"/>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4E281521" w14:textId="77777777" w:rsidR="007666E9" w:rsidRDefault="007666E9">
            <w:pPr>
              <w:spacing w:before="120" w:after="120"/>
              <w:rPr>
                <w:rFonts w:eastAsia="MS Mincho"/>
                <w:lang w:eastAsia="ja-JP"/>
              </w:rPr>
            </w:pPr>
          </w:p>
        </w:tc>
      </w:tr>
      <w:tr w:rsidR="007666E9" w14:paraId="4E281526" w14:textId="77777777">
        <w:tc>
          <w:tcPr>
            <w:tcW w:w="1265" w:type="dxa"/>
            <w:tcBorders>
              <w:top w:val="single" w:sz="4" w:space="0" w:color="auto"/>
              <w:left w:val="single" w:sz="4" w:space="0" w:color="auto"/>
              <w:bottom w:val="single" w:sz="4" w:space="0" w:color="auto"/>
              <w:right w:val="single" w:sz="4" w:space="0" w:color="auto"/>
            </w:tcBorders>
          </w:tcPr>
          <w:p w14:paraId="4E281523" w14:textId="77777777" w:rsidR="007666E9" w:rsidRDefault="00000000">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4E281524" w14:textId="77777777" w:rsidR="007666E9" w:rsidRDefault="00000000">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E281525" w14:textId="77777777" w:rsidR="007666E9" w:rsidRDefault="00000000">
            <w:pPr>
              <w:spacing w:before="120" w:after="120"/>
              <w:rPr>
                <w:rFonts w:eastAsia="PMingLiU"/>
                <w:lang w:eastAsia="zh-TW"/>
              </w:rPr>
            </w:pPr>
            <w:r>
              <w:rPr>
                <w:rFonts w:eastAsia="PMingLiU"/>
                <w:lang w:eastAsia="zh-TW"/>
              </w:rPr>
              <w:t>WUS configuration on camping cell would simplify UE behavior and testing. Yet another reason to consider the multiple cases</w:t>
            </w:r>
          </w:p>
        </w:tc>
      </w:tr>
      <w:tr w:rsidR="007666E9" w14:paraId="4E28152A" w14:textId="77777777">
        <w:tc>
          <w:tcPr>
            <w:tcW w:w="1265" w:type="dxa"/>
            <w:tcBorders>
              <w:top w:val="single" w:sz="4" w:space="0" w:color="auto"/>
              <w:left w:val="single" w:sz="4" w:space="0" w:color="auto"/>
              <w:bottom w:val="single" w:sz="4" w:space="0" w:color="auto"/>
              <w:right w:val="single" w:sz="4" w:space="0" w:color="auto"/>
            </w:tcBorders>
          </w:tcPr>
          <w:p w14:paraId="4E281527" w14:textId="77777777" w:rsidR="007666E9" w:rsidRDefault="00000000">
            <w:pPr>
              <w:spacing w:before="120" w:after="120"/>
              <w:rPr>
                <w:rFonts w:eastAsia="PMingLiU"/>
                <w:b/>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E281528" w14:textId="77777777" w:rsidR="007666E9" w:rsidRDefault="00000000">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1529" w14:textId="77777777" w:rsidR="007666E9"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7666E9" w14:paraId="4E28152E" w14:textId="77777777">
        <w:tc>
          <w:tcPr>
            <w:tcW w:w="1265" w:type="dxa"/>
            <w:tcBorders>
              <w:top w:val="single" w:sz="4" w:space="0" w:color="auto"/>
              <w:left w:val="single" w:sz="4" w:space="0" w:color="auto"/>
              <w:bottom w:val="single" w:sz="4" w:space="0" w:color="auto"/>
              <w:right w:val="single" w:sz="4" w:space="0" w:color="auto"/>
            </w:tcBorders>
          </w:tcPr>
          <w:p w14:paraId="4E28152B" w14:textId="77777777" w:rsidR="007666E9" w:rsidRDefault="00000000">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E28152C"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52D" w14:textId="77777777" w:rsidR="007666E9" w:rsidRDefault="00000000">
            <w:pPr>
              <w:spacing w:before="120" w:after="120"/>
              <w:rPr>
                <w:rFonts w:eastAsiaTheme="minorEastAsia"/>
                <w:lang w:eastAsia="zh-CN"/>
              </w:rPr>
            </w:pPr>
            <w:r>
              <w:rPr>
                <w:rFonts w:eastAsia="Malgun Gothic" w:hint="eastAsia"/>
                <w:lang w:eastAsia="ko-KR"/>
              </w:rPr>
              <w:t xml:space="preserve">It can be discussed later </w:t>
            </w:r>
            <w:r>
              <w:rPr>
                <w:rFonts w:eastAsia="Malgun Gothic"/>
                <w:lang w:eastAsia="ko-KR"/>
              </w:rPr>
              <w:t xml:space="preserve">after discussing whether NES cell allows UE camping. </w:t>
            </w:r>
          </w:p>
        </w:tc>
      </w:tr>
      <w:tr w:rsidR="007666E9" w14:paraId="4E281532" w14:textId="77777777">
        <w:tc>
          <w:tcPr>
            <w:tcW w:w="1265" w:type="dxa"/>
            <w:tcBorders>
              <w:top w:val="single" w:sz="4" w:space="0" w:color="auto"/>
              <w:left w:val="single" w:sz="4" w:space="0" w:color="auto"/>
              <w:bottom w:val="single" w:sz="4" w:space="0" w:color="auto"/>
              <w:right w:val="single" w:sz="4" w:space="0" w:color="auto"/>
            </w:tcBorders>
          </w:tcPr>
          <w:p w14:paraId="4E28152F" w14:textId="77777777" w:rsidR="007666E9" w:rsidRDefault="00000000">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E281530" w14:textId="77777777" w:rsidR="007666E9" w:rsidRDefault="00000000">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4E281531" w14:textId="77777777" w:rsidR="007666E9" w:rsidRDefault="00000000">
            <w:pPr>
              <w:spacing w:before="120" w:after="120"/>
              <w:rPr>
                <w:rFonts w:eastAsia="Malgun Gothic"/>
                <w:lang w:eastAsia="ko-KR"/>
              </w:rPr>
            </w:pPr>
            <w:r>
              <w:rPr>
                <w:rFonts w:eastAsia="Malgun Gothic"/>
                <w:lang w:eastAsia="ko-KR"/>
              </w:rPr>
              <w:t>In the rare event that the UL WUS configuration is updated, a UE camping on the NES cell should not have to go back to Cell A to retrieve the updated UL WUS configuration.</w:t>
            </w:r>
          </w:p>
        </w:tc>
      </w:tr>
      <w:tr w:rsidR="007666E9" w14:paraId="4E281536" w14:textId="77777777">
        <w:tc>
          <w:tcPr>
            <w:tcW w:w="1265" w:type="dxa"/>
            <w:tcBorders>
              <w:top w:val="single" w:sz="4" w:space="0" w:color="auto"/>
              <w:left w:val="single" w:sz="4" w:space="0" w:color="auto"/>
              <w:bottom w:val="single" w:sz="4" w:space="0" w:color="auto"/>
              <w:right w:val="single" w:sz="4" w:space="0" w:color="auto"/>
            </w:tcBorders>
          </w:tcPr>
          <w:p w14:paraId="4E281533" w14:textId="77777777" w:rsidR="007666E9" w:rsidRDefault="00000000">
            <w:pPr>
              <w:spacing w:before="120" w:after="120"/>
              <w:rPr>
                <w:rFonts w:eastAsia="Malgun Gothic"/>
                <w:lang w:eastAsia="ko-KR"/>
              </w:rPr>
            </w:pPr>
            <w:r>
              <w:rPr>
                <w:rFonts w:eastAsia="Malgun Gothic"/>
                <w:lang w:eastAsia="ko-KR"/>
              </w:rPr>
              <w:t>InterDigital</w:t>
            </w:r>
          </w:p>
        </w:tc>
        <w:tc>
          <w:tcPr>
            <w:tcW w:w="1570" w:type="dxa"/>
            <w:tcBorders>
              <w:top w:val="single" w:sz="4" w:space="0" w:color="auto"/>
              <w:left w:val="single" w:sz="4" w:space="0" w:color="auto"/>
              <w:bottom w:val="single" w:sz="4" w:space="0" w:color="auto"/>
              <w:right w:val="single" w:sz="4" w:space="0" w:color="auto"/>
            </w:tcBorders>
          </w:tcPr>
          <w:p w14:paraId="4E281534"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535" w14:textId="77777777" w:rsidR="007666E9" w:rsidRDefault="00000000">
            <w:pPr>
              <w:spacing w:before="120" w:after="120"/>
              <w:rPr>
                <w:rFonts w:eastAsia="Malgun Gothic"/>
                <w:lang w:eastAsia="ko-KR"/>
              </w:rPr>
            </w:pPr>
            <w:r>
              <w:rPr>
                <w:rFonts w:eastAsia="Malgun Gothic"/>
                <w:lang w:eastAsia="ko-KR"/>
              </w:rPr>
              <w:t>Same view as Samsung</w:t>
            </w:r>
          </w:p>
        </w:tc>
      </w:tr>
      <w:tr w:rsidR="007666E9" w14:paraId="4E28153A" w14:textId="77777777">
        <w:tc>
          <w:tcPr>
            <w:tcW w:w="1265" w:type="dxa"/>
            <w:tcBorders>
              <w:top w:val="single" w:sz="4" w:space="0" w:color="auto"/>
              <w:left w:val="single" w:sz="4" w:space="0" w:color="auto"/>
              <w:bottom w:val="single" w:sz="4" w:space="0" w:color="auto"/>
              <w:right w:val="single" w:sz="4" w:space="0" w:color="auto"/>
            </w:tcBorders>
          </w:tcPr>
          <w:p w14:paraId="4E281537" w14:textId="77777777" w:rsidR="007666E9"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E281538"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539" w14:textId="77777777" w:rsidR="007666E9" w:rsidRDefault="00000000">
            <w:pPr>
              <w:spacing w:before="120" w:after="120"/>
              <w:rPr>
                <w:rFonts w:eastAsia="Malgun Gothic"/>
                <w:lang w:eastAsia="ko-KR"/>
              </w:rPr>
            </w:pPr>
            <w:r>
              <w:rPr>
                <w:rFonts w:eastAsia="PMingLiU"/>
                <w:lang w:eastAsia="zh-TW"/>
              </w:rPr>
              <w:t>In our understanding, UL WUS configuration update should be discussed in RAN2.</w:t>
            </w:r>
          </w:p>
        </w:tc>
      </w:tr>
      <w:tr w:rsidR="007666E9" w14:paraId="4E28153E" w14:textId="77777777">
        <w:tc>
          <w:tcPr>
            <w:tcW w:w="1265" w:type="dxa"/>
          </w:tcPr>
          <w:p w14:paraId="4E28153B" w14:textId="77777777" w:rsidR="007666E9" w:rsidRDefault="00000000">
            <w:pPr>
              <w:spacing w:before="120" w:after="120"/>
              <w:rPr>
                <w:rFonts w:eastAsia="Malgun Gothic"/>
                <w:lang w:eastAsia="ko-KR"/>
              </w:rPr>
            </w:pPr>
            <w:r>
              <w:rPr>
                <w:rFonts w:eastAsia="Malgun Gothic"/>
                <w:lang w:eastAsia="ko-KR"/>
              </w:rPr>
              <w:t>Lenovo</w:t>
            </w:r>
          </w:p>
        </w:tc>
        <w:tc>
          <w:tcPr>
            <w:tcW w:w="1570" w:type="dxa"/>
          </w:tcPr>
          <w:p w14:paraId="4E28153C" w14:textId="77777777" w:rsidR="007666E9" w:rsidRDefault="00000000">
            <w:pPr>
              <w:spacing w:before="120" w:after="120"/>
              <w:rPr>
                <w:rFonts w:eastAsiaTheme="minorEastAsia"/>
                <w:lang w:eastAsia="zh-CN"/>
              </w:rPr>
            </w:pPr>
            <w:r>
              <w:rPr>
                <w:rFonts w:eastAsiaTheme="minorEastAsia"/>
                <w:lang w:eastAsia="zh-CN"/>
              </w:rPr>
              <w:t>Support</w:t>
            </w:r>
          </w:p>
        </w:tc>
        <w:tc>
          <w:tcPr>
            <w:tcW w:w="6801" w:type="dxa"/>
          </w:tcPr>
          <w:p w14:paraId="4E28153D" w14:textId="77777777" w:rsidR="007666E9" w:rsidRDefault="007666E9">
            <w:pPr>
              <w:spacing w:before="120" w:after="120"/>
              <w:rPr>
                <w:rFonts w:eastAsia="Malgun Gothic"/>
                <w:lang w:eastAsia="ko-KR"/>
              </w:rPr>
            </w:pPr>
          </w:p>
        </w:tc>
      </w:tr>
      <w:tr w:rsidR="007666E9" w14:paraId="4E281542" w14:textId="77777777">
        <w:tc>
          <w:tcPr>
            <w:tcW w:w="1265" w:type="dxa"/>
          </w:tcPr>
          <w:p w14:paraId="4E28153F" w14:textId="77777777" w:rsidR="007666E9" w:rsidRDefault="00000000">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Pr>
          <w:p w14:paraId="4E281540" w14:textId="77777777" w:rsidR="007666E9" w:rsidRDefault="00000000">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01" w:type="dxa"/>
          </w:tcPr>
          <w:p w14:paraId="4E281541" w14:textId="77777777" w:rsidR="007666E9" w:rsidRDefault="007666E9">
            <w:pPr>
              <w:spacing w:before="120" w:after="120"/>
              <w:rPr>
                <w:rFonts w:eastAsia="Malgun Gothic"/>
                <w:lang w:eastAsia="ko-KR"/>
              </w:rPr>
            </w:pPr>
          </w:p>
        </w:tc>
      </w:tr>
      <w:tr w:rsidR="007666E9" w14:paraId="4E281546" w14:textId="77777777">
        <w:tc>
          <w:tcPr>
            <w:tcW w:w="1265" w:type="dxa"/>
          </w:tcPr>
          <w:p w14:paraId="4E281543" w14:textId="77777777" w:rsidR="007666E9" w:rsidRDefault="00000000">
            <w:pPr>
              <w:spacing w:before="120" w:after="120"/>
              <w:rPr>
                <w:rFonts w:eastAsia="MS Mincho"/>
                <w:lang w:val="en-US" w:eastAsia="ja-JP"/>
              </w:rPr>
            </w:pPr>
            <w:r>
              <w:rPr>
                <w:rFonts w:eastAsia="MS Mincho"/>
                <w:lang w:val="en-US" w:eastAsia="ja-JP"/>
              </w:rPr>
              <w:lastRenderedPageBreak/>
              <w:t>CEWiT</w:t>
            </w:r>
          </w:p>
        </w:tc>
        <w:tc>
          <w:tcPr>
            <w:tcW w:w="1570" w:type="dxa"/>
          </w:tcPr>
          <w:p w14:paraId="4E281544" w14:textId="77777777" w:rsidR="007666E9" w:rsidRDefault="00000000">
            <w:pPr>
              <w:spacing w:before="120" w:after="120"/>
              <w:rPr>
                <w:rFonts w:eastAsia="MS Mincho"/>
                <w:lang w:val="en-US" w:eastAsia="ja-JP"/>
              </w:rPr>
            </w:pPr>
            <w:r>
              <w:rPr>
                <w:rFonts w:eastAsia="MS Mincho"/>
                <w:lang w:val="en-US" w:eastAsia="ja-JP"/>
              </w:rPr>
              <w:t>Support</w:t>
            </w:r>
          </w:p>
        </w:tc>
        <w:tc>
          <w:tcPr>
            <w:tcW w:w="6801" w:type="dxa"/>
          </w:tcPr>
          <w:p w14:paraId="4E281545" w14:textId="77777777" w:rsidR="007666E9" w:rsidRDefault="007666E9">
            <w:pPr>
              <w:spacing w:before="120" w:after="120"/>
              <w:rPr>
                <w:rFonts w:eastAsia="Malgun Gothic"/>
                <w:lang w:eastAsia="ko-KR"/>
              </w:rPr>
            </w:pPr>
          </w:p>
        </w:tc>
      </w:tr>
      <w:tr w:rsidR="00DE0F73" w14:paraId="2747E4A8" w14:textId="77777777">
        <w:tc>
          <w:tcPr>
            <w:tcW w:w="1265" w:type="dxa"/>
          </w:tcPr>
          <w:p w14:paraId="6AF04393" w14:textId="4C268A35" w:rsidR="00DE0F73" w:rsidRDefault="00DE0F73">
            <w:pPr>
              <w:spacing w:before="120" w:after="120"/>
              <w:rPr>
                <w:rFonts w:eastAsia="MS Mincho"/>
                <w:lang w:val="en-US" w:eastAsia="ja-JP"/>
              </w:rPr>
            </w:pPr>
            <w:r>
              <w:rPr>
                <w:rFonts w:eastAsia="MS Mincho"/>
                <w:lang w:val="en-US" w:eastAsia="ja-JP"/>
              </w:rPr>
              <w:t>Panasonic</w:t>
            </w:r>
          </w:p>
        </w:tc>
        <w:tc>
          <w:tcPr>
            <w:tcW w:w="1570" w:type="dxa"/>
          </w:tcPr>
          <w:p w14:paraId="1E5D5012" w14:textId="4EADF0D1" w:rsidR="00DE0F73" w:rsidRDefault="00DE0F73">
            <w:pPr>
              <w:spacing w:before="120" w:after="120"/>
              <w:rPr>
                <w:rFonts w:eastAsia="MS Mincho"/>
                <w:lang w:val="en-US" w:eastAsia="ja-JP"/>
              </w:rPr>
            </w:pPr>
            <w:r>
              <w:rPr>
                <w:rFonts w:eastAsia="MS Mincho"/>
                <w:lang w:val="en-US" w:eastAsia="ja-JP"/>
              </w:rPr>
              <w:t>Support</w:t>
            </w:r>
          </w:p>
        </w:tc>
        <w:tc>
          <w:tcPr>
            <w:tcW w:w="6801" w:type="dxa"/>
          </w:tcPr>
          <w:p w14:paraId="7CD58B24" w14:textId="77777777" w:rsidR="00DE0F73" w:rsidRDefault="00DE0F73">
            <w:pPr>
              <w:spacing w:before="120" w:after="120"/>
              <w:rPr>
                <w:rFonts w:eastAsia="Malgun Gothic"/>
                <w:lang w:eastAsia="ko-KR"/>
              </w:rPr>
            </w:pPr>
          </w:p>
        </w:tc>
      </w:tr>
    </w:tbl>
    <w:p w14:paraId="4E281547" w14:textId="77777777" w:rsidR="007666E9" w:rsidRDefault="007666E9">
      <w:pPr>
        <w:rPr>
          <w:b/>
          <w:bCs/>
        </w:rPr>
      </w:pPr>
    </w:p>
    <w:bookmarkEnd w:id="117"/>
    <w:p w14:paraId="4E281548" w14:textId="77777777" w:rsidR="007666E9" w:rsidRDefault="007666E9">
      <w:pPr>
        <w:rPr>
          <w:b/>
          <w:bCs/>
        </w:rPr>
      </w:pPr>
    </w:p>
    <w:p w14:paraId="4E281549" w14:textId="77777777" w:rsidR="007666E9" w:rsidRDefault="00000000">
      <w:pPr>
        <w:pStyle w:val="Heading2"/>
        <w:numPr>
          <w:ilvl w:val="0"/>
          <w:numId w:val="0"/>
        </w:numPr>
        <w:tabs>
          <w:tab w:val="left" w:pos="480"/>
        </w:tabs>
        <w:ind w:left="576" w:hanging="576"/>
        <w:rPr>
          <w:rFonts w:ascii="Times New Roman" w:hAnsi="Times New Roman"/>
          <w:bCs w:val="0"/>
          <w:i w:val="0"/>
          <w:iCs w:val="0"/>
          <w:sz w:val="22"/>
          <w:u w:val="single"/>
        </w:rPr>
      </w:pPr>
      <w:bookmarkStart w:id="118" w:name="OLE_LINK30"/>
      <w:r>
        <w:rPr>
          <w:rFonts w:ascii="Times New Roman" w:hAnsi="Times New Roman"/>
          <w:bCs w:val="0"/>
          <w:i w:val="0"/>
          <w:iCs w:val="0"/>
          <w:sz w:val="22"/>
          <w:u w:val="single"/>
        </w:rPr>
        <w:t xml:space="preserve">Issue 7: </w:t>
      </w:r>
      <w:bookmarkStart w:id="119" w:name="OLE_LINK72"/>
      <w:r>
        <w:rPr>
          <w:rFonts w:ascii="Times New Roman" w:hAnsi="Times New Roman"/>
          <w:bCs w:val="0"/>
          <w:i w:val="0"/>
          <w:iCs w:val="0"/>
          <w:sz w:val="22"/>
          <w:u w:val="single"/>
        </w:rPr>
        <w:t xml:space="preserve">How </w:t>
      </w:r>
      <w:bookmarkStart w:id="120" w:name="OLE_LINK74"/>
      <w:r>
        <w:rPr>
          <w:rFonts w:ascii="Times New Roman" w:hAnsi="Times New Roman"/>
          <w:bCs w:val="0"/>
          <w:i w:val="0"/>
          <w:iCs w:val="0"/>
          <w:sz w:val="22"/>
          <w:u w:val="single"/>
        </w:rPr>
        <w:t>UE identifies a NES cell is with on-demand SIB1</w:t>
      </w:r>
      <w:bookmarkEnd w:id="118"/>
      <w:bookmarkEnd w:id="119"/>
      <w:bookmarkEnd w:id="120"/>
    </w:p>
    <w:p w14:paraId="4E28154A" w14:textId="77777777" w:rsidR="007666E9" w:rsidRDefault="00000000">
      <w:pPr>
        <w:rPr>
          <w:rFonts w:eastAsia="PMingLiU"/>
          <w:b/>
          <w:lang w:eastAsia="zh-TW"/>
        </w:rPr>
      </w:pPr>
      <w:bookmarkStart w:id="121" w:name="OLE_LINK343"/>
      <w:bookmarkStart w:id="122" w:name="OLE_LINK80"/>
      <w:bookmarkStart w:id="123" w:name="OLE_LINK79"/>
      <w:bookmarkStart w:id="124" w:name="OLE_LINK9"/>
      <w:bookmarkStart w:id="125" w:name="OLE_LINK84"/>
      <w:r>
        <w:rPr>
          <w:rFonts w:eastAsia="PMingLiU"/>
          <w:b/>
          <w:lang w:eastAsia="zh-TW"/>
        </w:rPr>
        <w:t>Background</w:t>
      </w:r>
    </w:p>
    <w:p w14:paraId="4E28154B" w14:textId="77777777" w:rsidR="007666E9" w:rsidRDefault="00000000">
      <w:pPr>
        <w:rPr>
          <w:rFonts w:eastAsia="PMingLiU"/>
          <w:lang w:eastAsia="zh-TW"/>
        </w:rPr>
      </w:pPr>
      <w:r>
        <w:rPr>
          <w:rFonts w:eastAsia="PMingLiU" w:hint="eastAsia"/>
          <w:lang w:eastAsia="zh-TW"/>
        </w:rPr>
        <w:t>I</w:t>
      </w:r>
      <w:r>
        <w:rPr>
          <w:rFonts w:eastAsia="PMingLiU"/>
          <w:lang w:eastAsia="zh-TW"/>
        </w:rPr>
        <w:t>n RAN1 #116b, the following is agreed:</w:t>
      </w:r>
      <w:bookmarkEnd w:id="121"/>
    </w:p>
    <w:p w14:paraId="4E28154C" w14:textId="77777777" w:rsidR="007666E9" w:rsidRDefault="00000000">
      <w:pPr>
        <w:ind w:leftChars="100" w:left="200"/>
        <w:rPr>
          <w:b/>
          <w:bCs/>
          <w:highlight w:val="green"/>
          <w:lang w:val="en-US" w:eastAsia="zh-CN"/>
        </w:rPr>
      </w:pPr>
      <w:r>
        <w:rPr>
          <w:b/>
          <w:bCs/>
          <w:highlight w:val="green"/>
          <w:lang w:val="en-US" w:eastAsia="zh-CN"/>
        </w:rPr>
        <w:t>Agreement</w:t>
      </w:r>
    </w:p>
    <w:p w14:paraId="4E28154D" w14:textId="77777777" w:rsidR="007666E9" w:rsidRDefault="00000000">
      <w:pPr>
        <w:ind w:leftChars="100" w:left="200"/>
        <w:rPr>
          <w:b/>
          <w:bCs/>
          <w:lang w:val="en-US" w:eastAsia="zh-CN"/>
        </w:rPr>
      </w:pPr>
      <w:bookmarkStart w:id="126" w:name="OLE_LINK337"/>
      <w:r>
        <w:rPr>
          <w:b/>
          <w:bCs/>
          <w:lang w:val="en-US" w:eastAsia="zh-CN"/>
        </w:rPr>
        <w:t>RAN1 to further study UE identification of NES cell with on-demand SIB1 based on one, both, or combination of the following options:</w:t>
      </w:r>
    </w:p>
    <w:p w14:paraId="4E28154E" w14:textId="77777777" w:rsidR="007666E9" w:rsidRDefault="00000000">
      <w:pPr>
        <w:numPr>
          <w:ilvl w:val="0"/>
          <w:numId w:val="8"/>
        </w:numPr>
        <w:ind w:leftChars="280" w:left="920"/>
        <w:rPr>
          <w:b/>
          <w:bCs/>
          <w:lang w:val="en-US" w:eastAsia="zh-CN"/>
        </w:rPr>
      </w:pPr>
      <w:r>
        <w:rPr>
          <w:b/>
          <w:bCs/>
          <w:lang w:val="en-US" w:eastAsia="zh-CN"/>
        </w:rPr>
        <w:t>Option 1: By WUS configuration</w:t>
      </w:r>
    </w:p>
    <w:p w14:paraId="4E28154F" w14:textId="77777777" w:rsidR="007666E9" w:rsidRDefault="00000000">
      <w:pPr>
        <w:numPr>
          <w:ilvl w:val="0"/>
          <w:numId w:val="8"/>
        </w:numPr>
        <w:ind w:leftChars="280" w:left="920"/>
        <w:rPr>
          <w:b/>
          <w:bCs/>
          <w:lang w:val="en-US" w:eastAsia="zh-CN"/>
        </w:rPr>
      </w:pPr>
      <w:r>
        <w:rPr>
          <w:b/>
          <w:bCs/>
          <w:lang w:val="en-US" w:eastAsia="zh-CN"/>
        </w:rPr>
        <w:t xml:space="preserve">Option 2: </w:t>
      </w:r>
      <w:bookmarkStart w:id="127" w:name="OLE_LINK332"/>
      <w:r>
        <w:rPr>
          <w:b/>
          <w:bCs/>
          <w:lang w:val="en-US" w:eastAsia="zh-CN"/>
        </w:rPr>
        <w:t>By PBCH payload of NES cell</w:t>
      </w:r>
      <w:bookmarkEnd w:id="127"/>
      <w:r>
        <w:rPr>
          <w:b/>
          <w:bCs/>
          <w:lang w:val="en-US" w:eastAsia="zh-CN"/>
        </w:rPr>
        <w:t xml:space="preserve"> </w:t>
      </w:r>
    </w:p>
    <w:bookmarkEnd w:id="126"/>
    <w:p w14:paraId="4E281550" w14:textId="77777777" w:rsidR="007666E9" w:rsidRDefault="007666E9">
      <w:pPr>
        <w:rPr>
          <w:rFonts w:eastAsia="PMingLiU"/>
          <w:lang w:eastAsia="zh-TW"/>
        </w:rPr>
      </w:pPr>
    </w:p>
    <w:p w14:paraId="4E281551" w14:textId="77777777" w:rsidR="007666E9" w:rsidRDefault="00000000">
      <w:pPr>
        <w:rPr>
          <w:rFonts w:eastAsia="PMingLiU"/>
          <w:lang w:eastAsia="zh-TW"/>
        </w:rPr>
      </w:pPr>
      <w:r>
        <w:rPr>
          <w:rFonts w:eastAsia="PMingLiU"/>
          <w:lang w:eastAsia="zh-TW"/>
        </w:rPr>
        <w:t>About how UE identif</w:t>
      </w:r>
      <w:bookmarkEnd w:id="122"/>
      <w:r>
        <w:rPr>
          <w:rFonts w:eastAsia="PMingLiU"/>
          <w:lang w:eastAsia="zh-TW"/>
        </w:rPr>
        <w:t xml:space="preserve">ies a NES cell is with on-demand SIB1, </w:t>
      </w:r>
      <w:bookmarkStart w:id="128" w:name="OLE_LINK82"/>
      <w:r>
        <w:rPr>
          <w:rFonts w:eastAsia="PMingLiU"/>
          <w:lang w:eastAsia="zh-TW"/>
        </w:rPr>
        <w:t>the following company views in RAN1 #117 are collected:</w:t>
      </w:r>
      <w:bookmarkEnd w:id="128"/>
    </w:p>
    <w:bookmarkEnd w:id="123"/>
    <w:p w14:paraId="4E281552" w14:textId="77777777" w:rsidR="007666E9" w:rsidRDefault="007666E9">
      <w:pPr>
        <w:rPr>
          <w:rFonts w:eastAsia="PMingLiU"/>
          <w:sz w:val="24"/>
          <w:highlight w:val="yellow"/>
          <w:lang w:val="en-US" w:eastAsia="zh-TW"/>
        </w:rPr>
      </w:pPr>
    </w:p>
    <w:p w14:paraId="4E281553" w14:textId="77777777" w:rsidR="007666E9" w:rsidRDefault="00000000">
      <w:pPr>
        <w:pStyle w:val="ListParagraph"/>
        <w:numPr>
          <w:ilvl w:val="0"/>
          <w:numId w:val="31"/>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Pr>
          <w:rFonts w:eastAsia="PMingLiU"/>
          <w:highlight w:val="yellow"/>
          <w:lang w:eastAsia="zh-TW"/>
        </w:rPr>
        <w:t>Denso</w:t>
      </w:r>
      <w:r>
        <w:rPr>
          <w:rFonts w:eastAsia="PMingLiU"/>
          <w:lang w:eastAsia="zh-TW"/>
        </w:rPr>
        <w:t xml:space="preserve">, </w:t>
      </w:r>
      <w:bookmarkStart w:id="129" w:name="OLE_LINK331"/>
      <w:r>
        <w:rPr>
          <w:rFonts w:eastAsia="PMingLiU"/>
          <w:highlight w:val="yellow"/>
          <w:lang w:eastAsia="zh-TW"/>
        </w:rPr>
        <w:t>Fujitsu</w:t>
      </w:r>
      <w:r>
        <w:rPr>
          <w:rFonts w:eastAsia="PMingLiU"/>
          <w:lang w:eastAsia="zh-TW"/>
        </w:rPr>
        <w:t xml:space="preserve"> (Cases 1/2/3), </w:t>
      </w:r>
      <w:bookmarkEnd w:id="129"/>
      <w:r>
        <w:rPr>
          <w:rFonts w:eastAsia="PMingLiU"/>
          <w:highlight w:val="yellow"/>
          <w:lang w:eastAsia="zh-TW"/>
        </w:rPr>
        <w:t>III</w:t>
      </w:r>
      <w:r>
        <w:rPr>
          <w:rFonts w:eastAsia="PMingLiU"/>
          <w:lang w:eastAsia="zh-TW"/>
        </w:rPr>
        <w:t xml:space="preserve">, </w:t>
      </w:r>
      <w:r>
        <w:rPr>
          <w:rFonts w:eastAsia="PMingLiU"/>
          <w:highlight w:val="yellow"/>
          <w:lang w:eastAsia="zh-TW"/>
        </w:rPr>
        <w:t>LG</w:t>
      </w:r>
      <w:r>
        <w:rPr>
          <w:rFonts w:eastAsia="PMingLiU"/>
          <w:lang w:eastAsia="zh-TW"/>
        </w:rPr>
        <w:t xml:space="preserve">, </w:t>
      </w:r>
      <w:r>
        <w:rPr>
          <w:rFonts w:eastAsia="PMingLiU"/>
          <w:highlight w:val="yellow"/>
          <w:lang w:eastAsia="zh-TW"/>
        </w:rPr>
        <w:t>MTK</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III</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Xiaomi</w:t>
      </w:r>
      <w:r>
        <w:rPr>
          <w:rFonts w:eastAsia="PMingLiU"/>
          <w:lang w:eastAsia="zh-TW"/>
        </w:rPr>
        <w:t xml:space="preserve">, </w:t>
      </w:r>
      <w:r>
        <w:rPr>
          <w:rFonts w:eastAsia="PMingLiU"/>
          <w:highlight w:val="yellow"/>
          <w:lang w:eastAsia="zh-TW"/>
        </w:rPr>
        <w:t>Huawei</w:t>
      </w:r>
      <w:r>
        <w:rPr>
          <w:rFonts w:eastAsia="PMingLiU"/>
          <w:lang w:eastAsia="zh-TW"/>
        </w:rPr>
        <w:t xml:space="preserve">, </w:t>
      </w:r>
      <w:r>
        <w:rPr>
          <w:rFonts w:eastAsia="PMingLiU"/>
          <w:highlight w:val="yellow"/>
          <w:lang w:eastAsia="zh-TW"/>
        </w:rPr>
        <w:t>HiSilicon</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Apple</w:t>
      </w:r>
      <w:r>
        <w:rPr>
          <w:rFonts w:eastAsia="PMingLiU"/>
          <w:lang w:eastAsia="zh-TW"/>
        </w:rPr>
        <w:t xml:space="preserve">, </w:t>
      </w:r>
      <w:r>
        <w:rPr>
          <w:rFonts w:eastAsia="PMingLiU"/>
          <w:highlight w:val="yellow"/>
          <w:lang w:eastAsia="zh-TW"/>
        </w:rPr>
        <w:t>InterDigital</w:t>
      </w:r>
      <w:r>
        <w:rPr>
          <w:rFonts w:eastAsia="PMingLiU"/>
          <w:bCs/>
          <w:lang w:eastAsia="zh-TW"/>
        </w:rPr>
        <w:t>, [</w:t>
      </w:r>
      <w:r>
        <w:rPr>
          <w:rFonts w:eastAsia="PMingLiU"/>
          <w:highlight w:val="yellow"/>
          <w:lang w:eastAsia="zh-TW"/>
        </w:rPr>
        <w:t>Sony</w:t>
      </w:r>
      <w:r>
        <w:rPr>
          <w:rFonts w:eastAsia="PMingLiU"/>
          <w:bCs/>
          <w:lang w:eastAsia="zh-TW"/>
        </w:rPr>
        <w:t xml:space="preserve">], </w:t>
      </w:r>
      <w:r>
        <w:rPr>
          <w:rFonts w:eastAsia="PMingLiU"/>
          <w:highlight w:val="yellow"/>
          <w:lang w:eastAsia="zh-TW"/>
        </w:rPr>
        <w:t>ZTE</w:t>
      </w:r>
      <w:r>
        <w:rPr>
          <w:rFonts w:eastAsia="PMingLiU"/>
          <w:lang w:eastAsia="zh-TW"/>
        </w:rPr>
        <w:t xml:space="preserve">, </w:t>
      </w:r>
      <w:r>
        <w:rPr>
          <w:rFonts w:eastAsia="PMingLiU"/>
          <w:highlight w:val="yellow"/>
          <w:lang w:eastAsia="zh-TW"/>
        </w:rPr>
        <w:t>Sanechips</w:t>
      </w:r>
      <w:r>
        <w:rPr>
          <w:rFonts w:eastAsia="PMingLiU"/>
          <w:lang w:eastAsia="zh-TW"/>
        </w:rPr>
        <w:t xml:space="preserve">, </w:t>
      </w:r>
      <w:r>
        <w:rPr>
          <w:rFonts w:eastAsia="PMingLiU"/>
          <w:highlight w:val="yellow"/>
          <w:lang w:eastAsia="zh-TW"/>
        </w:rPr>
        <w:t>Panasonic</w:t>
      </w:r>
      <w:r>
        <w:rPr>
          <w:rFonts w:eastAsia="PMingLiU"/>
          <w:lang w:eastAsia="zh-TW"/>
        </w:rPr>
        <w:t xml:space="preserve">, </w:t>
      </w:r>
      <w:r>
        <w:rPr>
          <w:rFonts w:eastAsia="PMingLiU"/>
          <w:highlight w:val="yellow"/>
          <w:lang w:eastAsia="zh-TW"/>
        </w:rPr>
        <w:t>ETRI</w:t>
      </w:r>
    </w:p>
    <w:p w14:paraId="4E281554" w14:textId="77777777" w:rsidR="007666E9" w:rsidRDefault="00000000">
      <w:pPr>
        <w:pStyle w:val="ListParagraph"/>
        <w:numPr>
          <w:ilvl w:val="0"/>
          <w:numId w:val="31"/>
        </w:numPr>
        <w:ind w:leftChars="0"/>
        <w:rPr>
          <w:rFonts w:eastAsia="PMingLiU"/>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r>
        <w:rPr>
          <w:rFonts w:eastAsia="PMingLiU"/>
          <w:highlight w:val="yellow"/>
          <w:lang w:eastAsia="zh-TW"/>
        </w:rPr>
        <w:t>Fujitsu</w:t>
      </w:r>
      <w:r>
        <w:rPr>
          <w:rFonts w:eastAsia="PMingLiU"/>
          <w:lang w:eastAsia="zh-TW"/>
        </w:rPr>
        <w:t xml:space="preserve"> (Cases 1/3), </w:t>
      </w:r>
      <w:r>
        <w:rPr>
          <w:rFonts w:eastAsia="PMingLiU"/>
          <w:highlight w:val="yellow"/>
          <w:lang w:eastAsia="zh-TW"/>
        </w:rPr>
        <w:t>LG</w:t>
      </w:r>
      <w:r>
        <w:rPr>
          <w:rFonts w:eastAsia="PMingLiU"/>
          <w:lang w:eastAsia="zh-TW"/>
        </w:rPr>
        <w:t xml:space="preserve">, </w:t>
      </w:r>
      <w:r>
        <w:rPr>
          <w:rFonts w:eastAsia="PMingLiU"/>
          <w:highlight w:val="yellow"/>
          <w:lang w:eastAsia="zh-TW"/>
        </w:rPr>
        <w:t>DOCOMO</w:t>
      </w:r>
      <w:r>
        <w:rPr>
          <w:rFonts w:eastAsia="PMingLiU"/>
          <w:lang w:eastAsia="zh-TW"/>
        </w:rPr>
        <w:t xml:space="preserve">, </w:t>
      </w:r>
      <w:r>
        <w:rPr>
          <w:rFonts w:eastAsia="PMingLiU"/>
          <w:highlight w:val="yellow"/>
          <w:lang w:eastAsia="zh-TW"/>
        </w:rPr>
        <w:t>Sharp</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KT</w:t>
      </w:r>
      <w:r>
        <w:rPr>
          <w:rFonts w:eastAsia="PMingLiU"/>
          <w:lang w:eastAsia="zh-TW"/>
        </w:rPr>
        <w:t xml:space="preserve">, </w:t>
      </w:r>
      <w:r>
        <w:rPr>
          <w:rFonts w:eastAsia="PMingLiU"/>
          <w:highlight w:val="yellow"/>
          <w:lang w:eastAsia="zh-TW"/>
        </w:rPr>
        <w:t>CEWiT</w:t>
      </w:r>
      <w:r>
        <w:rPr>
          <w:rFonts w:eastAsia="PMingLiU"/>
          <w:lang w:eastAsia="zh-TW"/>
        </w:rPr>
        <w:t xml:space="preserve">, </w:t>
      </w:r>
      <w:r>
        <w:rPr>
          <w:rFonts w:eastAsia="PMingLiU"/>
          <w:highlight w:val="yellow"/>
          <w:lang w:eastAsia="zh-TW"/>
        </w:rPr>
        <w:t>Spreadtrum</w:t>
      </w:r>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Apple</w:t>
      </w:r>
      <w:r>
        <w:rPr>
          <w:rFonts w:eastAsia="PMingLiU"/>
          <w:lang w:eastAsia="zh-TW"/>
        </w:rPr>
        <w:t xml:space="preserve">, </w:t>
      </w:r>
      <w:r>
        <w:rPr>
          <w:rFonts w:eastAsia="PMingLiU"/>
          <w:highlight w:val="yellow"/>
          <w:lang w:eastAsia="zh-TW"/>
        </w:rPr>
        <w:t>InterDigital</w:t>
      </w:r>
      <w:r>
        <w:rPr>
          <w:rFonts w:eastAsia="PMingLiU"/>
          <w:bCs/>
          <w:lang w:eastAsia="zh-TW"/>
        </w:rPr>
        <w:t xml:space="preserve">, </w:t>
      </w:r>
      <w:r>
        <w:rPr>
          <w:rFonts w:eastAsia="PMingLiU"/>
          <w:highlight w:val="yellow"/>
          <w:lang w:eastAsia="zh-TW"/>
        </w:rPr>
        <w:t>CATT</w:t>
      </w:r>
      <w:r>
        <w:rPr>
          <w:rFonts w:eastAsia="PMingLiU"/>
          <w:bCs/>
          <w:lang w:eastAsia="zh-TW"/>
        </w:rPr>
        <w:t xml:space="preserve">, </w:t>
      </w:r>
      <w:r>
        <w:rPr>
          <w:rFonts w:eastAsia="PMingLiU"/>
          <w:highlight w:val="yellow"/>
          <w:lang w:eastAsia="zh-TW"/>
        </w:rPr>
        <w:t>China Telecom</w:t>
      </w:r>
      <w:r>
        <w:rPr>
          <w:rFonts w:eastAsia="PMingLiU"/>
          <w:lang w:eastAsia="zh-TW"/>
        </w:rPr>
        <w:t xml:space="preserve">, </w:t>
      </w:r>
      <w:r>
        <w:rPr>
          <w:rFonts w:eastAsia="PMingLiU"/>
          <w:highlight w:val="yellow"/>
          <w:lang w:eastAsia="zh-TW"/>
        </w:rPr>
        <w:t>Sony</w:t>
      </w:r>
      <w:r>
        <w:rPr>
          <w:rFonts w:eastAsia="PMingLiU"/>
          <w:lang w:eastAsia="zh-TW"/>
        </w:rPr>
        <w:t xml:space="preserve">, </w:t>
      </w:r>
      <w:r>
        <w:rPr>
          <w:rFonts w:eastAsia="PMingLiU"/>
          <w:highlight w:val="yellow"/>
          <w:lang w:eastAsia="zh-TW"/>
        </w:rPr>
        <w:t>ZTE</w:t>
      </w:r>
      <w:r>
        <w:rPr>
          <w:rFonts w:eastAsia="PMingLiU"/>
          <w:lang w:eastAsia="zh-TW"/>
        </w:rPr>
        <w:t xml:space="preserve">, </w:t>
      </w:r>
      <w:r>
        <w:rPr>
          <w:rFonts w:eastAsia="PMingLiU"/>
          <w:highlight w:val="yellow"/>
          <w:lang w:eastAsia="zh-TW"/>
        </w:rPr>
        <w:t>Sanechips</w:t>
      </w:r>
      <w:r>
        <w:rPr>
          <w:rFonts w:eastAsia="PMingLiU"/>
          <w:lang w:eastAsia="zh-TW"/>
        </w:rPr>
        <w:t xml:space="preserve">, </w:t>
      </w:r>
      <w:r>
        <w:rPr>
          <w:rFonts w:eastAsia="PMingLiU"/>
          <w:highlight w:val="yellow"/>
          <w:lang w:eastAsia="zh-TW"/>
        </w:rPr>
        <w:t>Lenovo</w:t>
      </w:r>
      <w:r>
        <w:rPr>
          <w:rFonts w:eastAsia="PMingLiU"/>
          <w:lang w:eastAsia="zh-TW"/>
        </w:rPr>
        <w:t xml:space="preserve">, </w:t>
      </w:r>
      <w:r>
        <w:rPr>
          <w:rFonts w:eastAsia="PMingLiU"/>
          <w:highlight w:val="yellow"/>
          <w:lang w:eastAsia="zh-TW"/>
        </w:rPr>
        <w:t>ETRI</w:t>
      </w:r>
      <w:r>
        <w:rPr>
          <w:rFonts w:eastAsia="PMingLiU"/>
          <w:lang w:eastAsia="zh-TW"/>
        </w:rPr>
        <w:t xml:space="preserve">, </w:t>
      </w:r>
      <w:r>
        <w:rPr>
          <w:rFonts w:eastAsia="PMingLiU"/>
          <w:highlight w:val="yellow"/>
          <w:lang w:eastAsia="zh-TW"/>
        </w:rPr>
        <w:t>Frauhnofer</w:t>
      </w:r>
      <w:r>
        <w:rPr>
          <w:rFonts w:eastAsia="PMingLiU"/>
          <w:lang w:eastAsia="zh-TW"/>
        </w:rPr>
        <w:t xml:space="preserve">, </w:t>
      </w:r>
      <w:r>
        <w:rPr>
          <w:rFonts w:eastAsia="PMingLiU"/>
          <w:highlight w:val="yellow"/>
          <w:lang w:eastAsia="zh-TW"/>
        </w:rPr>
        <w:t>Vodafone</w:t>
      </w:r>
    </w:p>
    <w:p w14:paraId="4E281555" w14:textId="77777777" w:rsidR="007666E9" w:rsidRDefault="007666E9">
      <w:pPr>
        <w:rPr>
          <w:rFonts w:eastAsia="PMingLiU"/>
          <w:lang w:eastAsia="zh-TW"/>
        </w:rPr>
      </w:pPr>
    </w:p>
    <w:p w14:paraId="4E281556" w14:textId="77777777" w:rsidR="007666E9" w:rsidRDefault="00000000">
      <w:pPr>
        <w:rPr>
          <w:rFonts w:eastAsia="PMingLiU"/>
          <w:b/>
          <w:bCs/>
          <w:lang w:eastAsia="zh-TW"/>
        </w:rPr>
      </w:pPr>
      <w:r>
        <w:rPr>
          <w:rFonts w:eastAsia="PMingLiU" w:hint="eastAsia"/>
          <w:b/>
          <w:bCs/>
          <w:lang w:eastAsia="zh-TW"/>
        </w:rPr>
        <w:t>A</w:t>
      </w:r>
      <w:r>
        <w:rPr>
          <w:rFonts w:eastAsia="PMingLiU"/>
          <w:b/>
          <w:bCs/>
          <w:lang w:eastAsia="zh-TW"/>
        </w:rPr>
        <w:t>s both options are supported by lots of companies, and many companies think both can be supported, the following moderator proposal is drawn.</w:t>
      </w:r>
    </w:p>
    <w:p w14:paraId="4E281557" w14:textId="77777777" w:rsidR="007666E9"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7-1</w:t>
      </w:r>
    </w:p>
    <w:p w14:paraId="4E281558" w14:textId="77777777" w:rsidR="007666E9" w:rsidRDefault="00000000">
      <w:pPr>
        <w:rPr>
          <w:b/>
          <w:bCs/>
          <w:lang w:val="en-US" w:eastAsia="zh-CN"/>
        </w:rPr>
      </w:pPr>
      <w:r>
        <w:rPr>
          <w:b/>
          <w:bCs/>
          <w:lang w:val="en-US" w:eastAsia="zh-CN"/>
        </w:rPr>
        <w:t>RAN1 to further study UE identification of NES cell with on-demand SIB1 based on both of the following options:</w:t>
      </w:r>
    </w:p>
    <w:p w14:paraId="4E281559" w14:textId="77777777" w:rsidR="007666E9" w:rsidRDefault="00000000">
      <w:pPr>
        <w:numPr>
          <w:ilvl w:val="0"/>
          <w:numId w:val="8"/>
        </w:numPr>
        <w:ind w:leftChars="180"/>
        <w:rPr>
          <w:b/>
          <w:bCs/>
          <w:lang w:val="en-US" w:eastAsia="zh-CN"/>
        </w:rPr>
      </w:pPr>
      <w:r>
        <w:rPr>
          <w:b/>
          <w:bCs/>
          <w:lang w:val="en-US" w:eastAsia="zh-CN"/>
        </w:rPr>
        <w:t>Option 1: By WUS configuration</w:t>
      </w:r>
    </w:p>
    <w:p w14:paraId="4E28155A" w14:textId="77777777" w:rsidR="007666E9" w:rsidRDefault="00000000">
      <w:pPr>
        <w:numPr>
          <w:ilvl w:val="2"/>
          <w:numId w:val="8"/>
        </w:numPr>
        <w:rPr>
          <w:b/>
          <w:bCs/>
          <w:lang w:val="en-US" w:eastAsia="zh-CN"/>
        </w:rPr>
      </w:pPr>
      <w:r>
        <w:rPr>
          <w:b/>
          <w:bCs/>
          <w:lang w:val="en-US" w:eastAsia="zh-CN"/>
        </w:rPr>
        <w:t>Cell(s) that the UL WUS configuration(s) applies to are NES cell(s)</w:t>
      </w:r>
    </w:p>
    <w:p w14:paraId="4E28155B" w14:textId="77777777" w:rsidR="007666E9" w:rsidRDefault="00000000">
      <w:pPr>
        <w:numPr>
          <w:ilvl w:val="0"/>
          <w:numId w:val="8"/>
        </w:numPr>
        <w:ind w:leftChars="180"/>
        <w:rPr>
          <w:b/>
          <w:bCs/>
          <w:lang w:val="en-US" w:eastAsia="zh-CN"/>
        </w:rPr>
      </w:pPr>
      <w:r>
        <w:rPr>
          <w:b/>
          <w:bCs/>
          <w:lang w:val="en-US" w:eastAsia="zh-CN"/>
        </w:rPr>
        <w:t xml:space="preserve">Option 2: By PBCH payload of NES cell </w:t>
      </w:r>
    </w:p>
    <w:p w14:paraId="4E28155C" w14:textId="77777777" w:rsidR="007666E9" w:rsidRDefault="00000000">
      <w:pPr>
        <w:numPr>
          <w:ilvl w:val="2"/>
          <w:numId w:val="8"/>
        </w:numPr>
        <w:rPr>
          <w:b/>
          <w:bCs/>
          <w:lang w:val="en-US" w:eastAsia="zh-CN"/>
        </w:rPr>
      </w:pPr>
      <w:r>
        <w:rPr>
          <w:rFonts w:eastAsia="PMingLiU" w:hint="eastAsia"/>
          <w:b/>
          <w:bCs/>
          <w:lang w:val="en-US" w:eastAsia="zh-TW"/>
        </w:rPr>
        <w:t>F</w:t>
      </w:r>
      <w:r>
        <w:rPr>
          <w:rFonts w:eastAsia="PMingLiU"/>
          <w:b/>
          <w:bCs/>
          <w:lang w:val="en-US" w:eastAsia="zh-TW"/>
        </w:rPr>
        <w:t xml:space="preserve">FS: How to use the (reserved) </w:t>
      </w:r>
      <w:bookmarkStart w:id="130" w:name="OLE_LINK341"/>
      <w:r>
        <w:rPr>
          <w:rFonts w:eastAsia="PMingLiU"/>
          <w:b/>
          <w:bCs/>
          <w:lang w:val="en-US" w:eastAsia="zh-TW"/>
        </w:rPr>
        <w:t>k_SSB</w:t>
      </w:r>
      <w:bookmarkEnd w:id="130"/>
      <w:r>
        <w:rPr>
          <w:rFonts w:eastAsia="PMingLiU"/>
          <w:b/>
          <w:bCs/>
          <w:lang w:val="en-US" w:eastAsia="zh-TW"/>
        </w:rPr>
        <w:t xml:space="preserve"> values to indicate a NES cell with on-demand SIB1</w:t>
      </w:r>
    </w:p>
    <w:p w14:paraId="4E28155D" w14:textId="77777777" w:rsidR="007666E9" w:rsidRDefault="00000000">
      <w:pPr>
        <w:numPr>
          <w:ilvl w:val="3"/>
          <w:numId w:val="8"/>
        </w:numPr>
        <w:rPr>
          <w:b/>
          <w:bCs/>
          <w:lang w:val="en-US" w:eastAsia="zh-CN"/>
        </w:rPr>
      </w:pPr>
      <w:r>
        <w:rPr>
          <w:rFonts w:eastAsia="PMingLiU" w:hint="eastAsia"/>
          <w:b/>
          <w:bCs/>
          <w:lang w:val="en-US" w:eastAsia="zh-TW"/>
        </w:rPr>
        <w:t>E</w:t>
      </w:r>
      <w:r>
        <w:rPr>
          <w:rFonts w:eastAsia="PMingLiU"/>
          <w:b/>
          <w:bCs/>
          <w:lang w:val="en-US" w:eastAsia="zh-TW"/>
        </w:rPr>
        <w:t>.g. k_SSB</w:t>
      </w:r>
      <w:r>
        <w:rPr>
          <w:rFonts w:ascii="TimesNewRomanPS-BoldMT" w:eastAsia="TimesNewRomanPS-BoldMT" w:hAnsi="Times New Roman" w:cs="TimesNewRomanPS-BoldMT" w:hint="eastAsia"/>
          <w:b/>
          <w:bCs/>
          <w:szCs w:val="20"/>
          <w:lang w:val="en-US" w:eastAsia="zh-CN"/>
        </w:rPr>
        <w:t xml:space="preserve"> for FR</w:t>
      </w:r>
      <w:r>
        <w:rPr>
          <w:rFonts w:ascii="TimesNewRomanPS-BoldMT" w:eastAsia="TimesNewRomanPS-BoldMT" w:hAnsi="Times New Roman" w:cs="TimesNewRomanPS-BoldMT"/>
          <w:b/>
          <w:bCs/>
          <w:szCs w:val="20"/>
          <w:lang w:val="en-US" w:eastAsia="zh-CN"/>
        </w:rPr>
        <w:t>1</w:t>
      </w:r>
      <w:r>
        <w:rPr>
          <w:rFonts w:ascii="TimesNewRomanPS-BoldMT" w:eastAsia="TimesNewRomanPS-BoldMT" w:hAnsi="Times New Roman" w:cs="TimesNewRomanPS-BoldMT" w:hint="eastAsia"/>
          <w:b/>
          <w:bCs/>
          <w:szCs w:val="20"/>
          <w:lang w:val="en-US" w:eastAsia="zh-CN"/>
        </w:rPr>
        <w:t xml:space="preserve"> and </w:t>
      </w:r>
      <w:r>
        <w:rPr>
          <w:rFonts w:eastAsia="PMingLiU"/>
          <w:b/>
          <w:bCs/>
          <w:lang w:val="en-US" w:eastAsia="zh-TW"/>
        </w:rPr>
        <w:t>k_SSB</w:t>
      </w:r>
      <w:r>
        <w:rPr>
          <w:rFonts w:ascii="TimesNewRomanPS-BoldMT" w:eastAsia="TimesNewRomanPS-BoldMT" w:hAnsi="Times New Roman" w:cs="TimesNewRomanPS-BoldMT" w:hint="eastAsia"/>
          <w:b/>
          <w:bCs/>
          <w:szCs w:val="20"/>
          <w:lang w:val="en-US" w:eastAsia="zh-CN"/>
        </w:rPr>
        <w:t xml:space="preserve"> =14 for FR2</w:t>
      </w:r>
    </w:p>
    <w:p w14:paraId="4E28155E" w14:textId="77777777" w:rsidR="007666E9" w:rsidRDefault="00000000">
      <w:pPr>
        <w:numPr>
          <w:ilvl w:val="2"/>
          <w:numId w:val="8"/>
        </w:numPr>
        <w:rPr>
          <w:b/>
          <w:bCs/>
          <w:lang w:val="en-US" w:eastAsia="zh-CN"/>
        </w:rPr>
      </w:pPr>
      <w:r>
        <w:rPr>
          <w:rFonts w:eastAsia="PMingLiU" w:hint="eastAsia"/>
          <w:b/>
          <w:bCs/>
          <w:lang w:val="en-US" w:eastAsia="zh-TW"/>
        </w:rPr>
        <w:t>F</w:t>
      </w:r>
      <w:r>
        <w:rPr>
          <w:rFonts w:eastAsia="PMingLiU"/>
          <w:b/>
          <w:bCs/>
          <w:lang w:val="en-US" w:eastAsia="zh-TW"/>
        </w:rPr>
        <w:t>FS: Whether to introduce a new parameter to distinguish Case 1/2 (on-demand SIB1 from NES cell) and Case 3 (on-demand SIB1 f</w:t>
      </w:r>
      <w:r>
        <w:rPr>
          <w:rFonts w:eastAsia="PMingLiU" w:hint="eastAsia"/>
          <w:b/>
          <w:bCs/>
          <w:lang w:val="en-US" w:eastAsia="zh-TW"/>
        </w:rPr>
        <w:t>r</w:t>
      </w:r>
      <w:r>
        <w:rPr>
          <w:rFonts w:eastAsia="PMingLiU"/>
          <w:b/>
          <w:bCs/>
          <w:lang w:val="en-US" w:eastAsia="zh-TW"/>
        </w:rPr>
        <w:t>om Cell A)</w:t>
      </w:r>
    </w:p>
    <w:p w14:paraId="4E28155F" w14:textId="77777777" w:rsidR="007666E9" w:rsidRDefault="007666E9">
      <w:pPr>
        <w:rPr>
          <w:rFonts w:eastAsia="PMingLiU"/>
          <w:b/>
          <w:bCs/>
          <w:iCs/>
          <w:lang w:val="en-US" w:eastAsia="zh-TW"/>
        </w:rPr>
      </w:pPr>
    </w:p>
    <w:tbl>
      <w:tblPr>
        <w:tblStyle w:val="TableGrid"/>
        <w:tblW w:w="0" w:type="auto"/>
        <w:tblInd w:w="-5" w:type="dxa"/>
        <w:tblLook w:val="04A0" w:firstRow="1" w:lastRow="0" w:firstColumn="1" w:lastColumn="0" w:noHBand="0" w:noVBand="1"/>
      </w:tblPr>
      <w:tblGrid>
        <w:gridCol w:w="1265"/>
        <w:gridCol w:w="1570"/>
        <w:gridCol w:w="6801"/>
      </w:tblGrid>
      <w:tr w:rsidR="007666E9" w14:paraId="4E281563" w14:textId="77777777">
        <w:tc>
          <w:tcPr>
            <w:tcW w:w="1265" w:type="dxa"/>
            <w:tcBorders>
              <w:top w:val="single" w:sz="4" w:space="0" w:color="auto"/>
              <w:left w:val="single" w:sz="4" w:space="0" w:color="auto"/>
              <w:bottom w:val="single" w:sz="4" w:space="0" w:color="auto"/>
              <w:right w:val="single" w:sz="4" w:space="0" w:color="auto"/>
            </w:tcBorders>
          </w:tcPr>
          <w:p w14:paraId="4E281560" w14:textId="77777777" w:rsidR="007666E9"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E281561" w14:textId="77777777" w:rsidR="007666E9"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E281562" w14:textId="77777777" w:rsidR="007666E9" w:rsidRDefault="00000000">
            <w:pPr>
              <w:spacing w:before="120" w:after="120"/>
              <w:rPr>
                <w:b/>
                <w:bCs/>
              </w:rPr>
            </w:pPr>
            <w:r>
              <w:rPr>
                <w:b/>
                <w:bCs/>
              </w:rPr>
              <w:t>Comment</w:t>
            </w:r>
          </w:p>
        </w:tc>
      </w:tr>
      <w:tr w:rsidR="007666E9" w14:paraId="4E281567" w14:textId="77777777">
        <w:tc>
          <w:tcPr>
            <w:tcW w:w="1265" w:type="dxa"/>
            <w:tcBorders>
              <w:top w:val="single" w:sz="4" w:space="0" w:color="auto"/>
              <w:left w:val="single" w:sz="4" w:space="0" w:color="auto"/>
              <w:bottom w:val="single" w:sz="4" w:space="0" w:color="auto"/>
              <w:right w:val="single" w:sz="4" w:space="0" w:color="auto"/>
            </w:tcBorders>
          </w:tcPr>
          <w:p w14:paraId="4E281564" w14:textId="77777777" w:rsidR="007666E9"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4E281565" w14:textId="77777777" w:rsidR="007666E9" w:rsidRDefault="00000000">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1566" w14:textId="77777777" w:rsidR="007666E9" w:rsidRDefault="007666E9">
            <w:pPr>
              <w:spacing w:before="120" w:after="120"/>
              <w:rPr>
                <w:rFonts w:eastAsia="PMingLiU"/>
                <w:lang w:eastAsia="zh-TW"/>
              </w:rPr>
            </w:pPr>
          </w:p>
        </w:tc>
      </w:tr>
      <w:tr w:rsidR="007666E9" w14:paraId="4E28156B" w14:textId="77777777">
        <w:tc>
          <w:tcPr>
            <w:tcW w:w="1265" w:type="dxa"/>
            <w:tcBorders>
              <w:top w:val="single" w:sz="4" w:space="0" w:color="auto"/>
              <w:left w:val="single" w:sz="4" w:space="0" w:color="auto"/>
              <w:bottom w:val="single" w:sz="4" w:space="0" w:color="auto"/>
              <w:right w:val="single" w:sz="4" w:space="0" w:color="auto"/>
            </w:tcBorders>
          </w:tcPr>
          <w:p w14:paraId="4E281568" w14:textId="77777777" w:rsidR="007666E9" w:rsidRDefault="00000000">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4E281569" w14:textId="77777777" w:rsidR="007666E9" w:rsidRDefault="00000000">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E28156A" w14:textId="77777777" w:rsidR="007666E9" w:rsidRDefault="007666E9">
            <w:pPr>
              <w:spacing w:before="120" w:after="120"/>
              <w:rPr>
                <w:rFonts w:eastAsia="PMingLiU"/>
                <w:lang w:eastAsia="zh-TW"/>
              </w:rPr>
            </w:pPr>
          </w:p>
        </w:tc>
      </w:tr>
      <w:tr w:rsidR="007666E9" w14:paraId="4E281573" w14:textId="77777777">
        <w:tc>
          <w:tcPr>
            <w:tcW w:w="1265" w:type="dxa"/>
            <w:tcBorders>
              <w:top w:val="single" w:sz="4" w:space="0" w:color="auto"/>
              <w:left w:val="single" w:sz="4" w:space="0" w:color="auto"/>
              <w:bottom w:val="single" w:sz="4" w:space="0" w:color="auto"/>
              <w:right w:val="single" w:sz="4" w:space="0" w:color="auto"/>
            </w:tcBorders>
          </w:tcPr>
          <w:p w14:paraId="4E28156C" w14:textId="77777777" w:rsidR="007666E9" w:rsidRDefault="00000000">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4E28156D" w14:textId="77777777" w:rsidR="007666E9"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4E28156E" w14:textId="77777777" w:rsidR="007666E9" w:rsidRDefault="00000000">
            <w:pPr>
              <w:spacing w:before="120" w:after="120"/>
              <w:rPr>
                <w:rFonts w:eastAsia="PMingLiU"/>
                <w:lang w:eastAsia="zh-TW"/>
              </w:rPr>
            </w:pPr>
            <w:r>
              <w:rPr>
                <w:rFonts w:eastAsia="PMingLiU"/>
                <w:lang w:eastAsia="zh-TW"/>
              </w:rPr>
              <w:t>A minor modification for the sub-bullet of Option 2:</w:t>
            </w:r>
          </w:p>
          <w:p w14:paraId="4E28156F" w14:textId="77777777" w:rsidR="007666E9" w:rsidRDefault="00000000">
            <w:pPr>
              <w:numPr>
                <w:ilvl w:val="0"/>
                <w:numId w:val="8"/>
              </w:numPr>
              <w:ind w:leftChars="180"/>
              <w:rPr>
                <w:b/>
                <w:bCs/>
                <w:lang w:val="en-US" w:eastAsia="zh-CN"/>
              </w:rPr>
            </w:pPr>
            <w:r>
              <w:rPr>
                <w:b/>
                <w:bCs/>
                <w:lang w:val="en-US" w:eastAsia="zh-CN"/>
              </w:rPr>
              <w:t xml:space="preserve">Option 2: By PBCH payload of NES cell </w:t>
            </w:r>
          </w:p>
          <w:p w14:paraId="4E281570" w14:textId="77777777" w:rsidR="007666E9" w:rsidRDefault="00000000">
            <w:pPr>
              <w:numPr>
                <w:ilvl w:val="2"/>
                <w:numId w:val="8"/>
              </w:numPr>
              <w:rPr>
                <w:b/>
                <w:bCs/>
                <w:lang w:val="en-US" w:eastAsia="zh-CN"/>
              </w:rPr>
            </w:pPr>
            <w:r>
              <w:rPr>
                <w:rFonts w:eastAsia="PMingLiU" w:hint="eastAsia"/>
                <w:b/>
                <w:bCs/>
                <w:lang w:val="en-US" w:eastAsia="zh-TW"/>
              </w:rPr>
              <w:t>F</w:t>
            </w:r>
            <w:r>
              <w:rPr>
                <w:rFonts w:eastAsia="PMingLiU"/>
                <w:b/>
                <w:bCs/>
                <w:lang w:val="en-US" w:eastAsia="zh-TW"/>
              </w:rPr>
              <w:t>FS: How to use the (reserved) k_SSB values to indicate a NES cell with on-demand SIB1</w:t>
            </w:r>
          </w:p>
          <w:p w14:paraId="4E281571" w14:textId="77777777" w:rsidR="007666E9" w:rsidRDefault="00000000">
            <w:pPr>
              <w:numPr>
                <w:ilvl w:val="3"/>
                <w:numId w:val="8"/>
              </w:numPr>
              <w:rPr>
                <w:b/>
                <w:bCs/>
                <w:lang w:val="en-US" w:eastAsia="zh-CN"/>
              </w:rPr>
            </w:pPr>
            <w:r>
              <w:rPr>
                <w:rFonts w:eastAsia="PMingLiU" w:hint="eastAsia"/>
                <w:b/>
                <w:bCs/>
                <w:lang w:val="en-US" w:eastAsia="zh-TW"/>
              </w:rPr>
              <w:t>E</w:t>
            </w:r>
            <w:r>
              <w:rPr>
                <w:rFonts w:eastAsia="PMingLiU"/>
                <w:b/>
                <w:bCs/>
                <w:lang w:val="en-US" w:eastAsia="zh-TW"/>
              </w:rPr>
              <w:t>.g. k_SSB</w:t>
            </w:r>
            <w:r>
              <w:rPr>
                <w:rFonts w:eastAsia="PMingLiU"/>
                <w:b/>
                <w:color w:val="C00000"/>
                <w:u w:val="single"/>
                <w:lang w:eastAsia="zh-TW"/>
              </w:rPr>
              <w:t xml:space="preserve"> =30</w:t>
            </w:r>
            <w:r>
              <w:rPr>
                <w:rFonts w:ascii="TimesNewRomanPS-BoldMT" w:eastAsia="TimesNewRomanPS-BoldMT" w:hAnsi="Times New Roman" w:cs="TimesNewRomanPS-BoldMT" w:hint="eastAsia"/>
                <w:b/>
                <w:bCs/>
                <w:szCs w:val="20"/>
                <w:lang w:val="en-US" w:eastAsia="zh-CN"/>
              </w:rPr>
              <w:t xml:space="preserve"> for FR</w:t>
            </w:r>
            <w:r>
              <w:rPr>
                <w:rFonts w:ascii="TimesNewRomanPS-BoldMT" w:eastAsia="TimesNewRomanPS-BoldMT" w:hAnsi="Times New Roman" w:cs="TimesNewRomanPS-BoldMT"/>
                <w:b/>
                <w:bCs/>
                <w:szCs w:val="20"/>
                <w:lang w:val="en-US" w:eastAsia="zh-CN"/>
              </w:rPr>
              <w:t>1</w:t>
            </w:r>
            <w:r>
              <w:rPr>
                <w:rFonts w:ascii="TimesNewRomanPS-BoldMT" w:eastAsia="TimesNewRomanPS-BoldMT" w:hAnsi="Times New Roman" w:cs="TimesNewRomanPS-BoldMT" w:hint="eastAsia"/>
                <w:b/>
                <w:bCs/>
                <w:szCs w:val="20"/>
                <w:lang w:val="en-US" w:eastAsia="zh-CN"/>
              </w:rPr>
              <w:t xml:space="preserve"> and </w:t>
            </w:r>
            <w:r>
              <w:rPr>
                <w:rFonts w:eastAsia="PMingLiU"/>
                <w:b/>
                <w:bCs/>
                <w:lang w:val="en-US" w:eastAsia="zh-TW"/>
              </w:rPr>
              <w:t>k_SSB</w:t>
            </w:r>
            <w:r>
              <w:rPr>
                <w:rFonts w:ascii="TimesNewRomanPS-BoldMT" w:eastAsia="TimesNewRomanPS-BoldMT" w:hAnsi="Times New Roman" w:cs="TimesNewRomanPS-BoldMT" w:hint="eastAsia"/>
                <w:b/>
                <w:bCs/>
                <w:szCs w:val="20"/>
                <w:lang w:val="en-US" w:eastAsia="zh-CN"/>
              </w:rPr>
              <w:t xml:space="preserve"> =14 for FR2</w:t>
            </w:r>
          </w:p>
          <w:p w14:paraId="4E281572" w14:textId="77777777" w:rsidR="007666E9" w:rsidRDefault="00000000">
            <w:pPr>
              <w:spacing w:before="120" w:after="120"/>
              <w:rPr>
                <w:rFonts w:eastAsia="PMingLiU"/>
                <w:lang w:eastAsia="zh-TW"/>
              </w:rPr>
            </w:pPr>
            <w:r>
              <w:rPr>
                <w:rFonts w:eastAsia="PMingLiU" w:hint="eastAsia"/>
                <w:b/>
                <w:bCs/>
                <w:lang w:val="en-US" w:eastAsia="zh-TW"/>
              </w:rPr>
              <w:t>F</w:t>
            </w:r>
            <w:r>
              <w:rPr>
                <w:rFonts w:eastAsia="PMingLiU"/>
                <w:b/>
                <w:bCs/>
                <w:lang w:val="en-US" w:eastAsia="zh-TW"/>
              </w:rPr>
              <w:t>FS: Whether to introduce a new parameter to distinguish Case 1/2 (on-demand SIB1 from NES cell) and Case 3 (on-demand SIB1 f</w:t>
            </w:r>
            <w:r>
              <w:rPr>
                <w:rFonts w:eastAsia="PMingLiU" w:hint="eastAsia"/>
                <w:b/>
                <w:bCs/>
                <w:lang w:val="en-US" w:eastAsia="zh-TW"/>
              </w:rPr>
              <w:t>r</w:t>
            </w:r>
            <w:r>
              <w:rPr>
                <w:rFonts w:eastAsia="PMingLiU"/>
                <w:b/>
                <w:bCs/>
                <w:lang w:val="en-US" w:eastAsia="zh-TW"/>
              </w:rPr>
              <w:t>om Cell A)</w:t>
            </w:r>
          </w:p>
        </w:tc>
      </w:tr>
      <w:tr w:rsidR="007666E9" w14:paraId="4E281577" w14:textId="77777777">
        <w:tc>
          <w:tcPr>
            <w:tcW w:w="1265" w:type="dxa"/>
            <w:tcBorders>
              <w:top w:val="single" w:sz="4" w:space="0" w:color="auto"/>
              <w:left w:val="single" w:sz="4" w:space="0" w:color="auto"/>
              <w:bottom w:val="single" w:sz="4" w:space="0" w:color="auto"/>
              <w:right w:val="single" w:sz="4" w:space="0" w:color="auto"/>
            </w:tcBorders>
          </w:tcPr>
          <w:p w14:paraId="4E281574" w14:textId="77777777" w:rsidR="007666E9" w:rsidRDefault="00000000">
            <w:pPr>
              <w:spacing w:before="120" w:after="120"/>
              <w:rPr>
                <w:rFonts w:eastAsiaTheme="minorEastAsia"/>
                <w:lang w:eastAsia="zh-CN"/>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4E281575" w14:textId="77777777" w:rsidR="007666E9" w:rsidRDefault="00000000">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E281576" w14:textId="77777777" w:rsidR="007666E9" w:rsidRDefault="00000000">
            <w:pPr>
              <w:spacing w:before="120" w:after="120"/>
              <w:rPr>
                <w:rFonts w:eastAsia="PMingLiU"/>
                <w:lang w:eastAsia="zh-TW"/>
              </w:rPr>
            </w:pPr>
            <w:r>
              <w:rPr>
                <w:rFonts w:eastAsia="PMingLiU"/>
                <w:lang w:eastAsia="zh-TW"/>
              </w:rPr>
              <w:t>We agree with the correction from Xiaomi</w:t>
            </w:r>
          </w:p>
        </w:tc>
      </w:tr>
      <w:tr w:rsidR="007666E9" w14:paraId="4E28157B" w14:textId="77777777">
        <w:tc>
          <w:tcPr>
            <w:tcW w:w="1265" w:type="dxa"/>
            <w:tcBorders>
              <w:top w:val="single" w:sz="4" w:space="0" w:color="auto"/>
              <w:left w:val="single" w:sz="4" w:space="0" w:color="auto"/>
              <w:bottom w:val="single" w:sz="4" w:space="0" w:color="auto"/>
              <w:right w:val="single" w:sz="4" w:space="0" w:color="auto"/>
            </w:tcBorders>
          </w:tcPr>
          <w:p w14:paraId="4E281578" w14:textId="77777777" w:rsidR="007666E9"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E281579" w14:textId="77777777" w:rsidR="007666E9" w:rsidRDefault="00000000">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157A" w14:textId="77777777" w:rsidR="007666E9" w:rsidRDefault="00000000">
            <w:pPr>
              <w:spacing w:before="120" w:after="120"/>
              <w:rPr>
                <w:rFonts w:eastAsia="PMingLiU"/>
                <w:lang w:eastAsia="zh-TW"/>
              </w:rPr>
            </w:pPr>
            <w:r>
              <w:rPr>
                <w:rFonts w:eastAsiaTheme="minorEastAsia"/>
                <w:lang w:eastAsia="zh-CN"/>
              </w:rPr>
              <w:t>Support.</w:t>
            </w:r>
          </w:p>
        </w:tc>
      </w:tr>
      <w:tr w:rsidR="007666E9" w14:paraId="4E281589" w14:textId="77777777">
        <w:tc>
          <w:tcPr>
            <w:tcW w:w="1265" w:type="dxa"/>
            <w:tcBorders>
              <w:top w:val="single" w:sz="4" w:space="0" w:color="auto"/>
              <w:left w:val="single" w:sz="4" w:space="0" w:color="auto"/>
              <w:bottom w:val="single" w:sz="4" w:space="0" w:color="auto"/>
              <w:right w:val="single" w:sz="4" w:space="0" w:color="auto"/>
            </w:tcBorders>
          </w:tcPr>
          <w:p w14:paraId="4E28157C" w14:textId="77777777" w:rsidR="007666E9" w:rsidRDefault="00000000">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E28157D"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57E" w14:textId="77777777" w:rsidR="007666E9" w:rsidRDefault="00000000">
            <w:pPr>
              <w:spacing w:before="120" w:after="120"/>
              <w:rPr>
                <w:rFonts w:eastAsia="Malgun Gothic"/>
                <w:lang w:eastAsia="ko-KR"/>
              </w:rPr>
            </w:pPr>
            <w:r>
              <w:rPr>
                <w:rFonts w:eastAsia="Malgun Gothic" w:hint="eastAsia"/>
                <w:lang w:eastAsia="ko-KR"/>
              </w:rPr>
              <w:t>OK</w:t>
            </w:r>
            <w:r>
              <w:rPr>
                <w:rFonts w:eastAsia="Malgun Gothic"/>
                <w:lang w:eastAsia="ko-KR"/>
              </w:rPr>
              <w:t xml:space="preserve"> with following updates, and we support Option 2.</w:t>
            </w:r>
          </w:p>
          <w:p w14:paraId="4E28157F" w14:textId="77777777" w:rsidR="007666E9"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7-1</w:t>
            </w:r>
          </w:p>
          <w:p w14:paraId="4E281580" w14:textId="77777777" w:rsidR="007666E9" w:rsidRDefault="00000000">
            <w:pPr>
              <w:rPr>
                <w:b/>
                <w:bCs/>
                <w:lang w:val="en-US" w:eastAsia="zh-CN"/>
              </w:rPr>
            </w:pPr>
            <w:r>
              <w:rPr>
                <w:b/>
                <w:bCs/>
                <w:lang w:val="en-US" w:eastAsia="zh-CN"/>
              </w:rPr>
              <w:t>RAN1 to further study UE identification of NES cell with on-demand SIB1 based on both of the following options:</w:t>
            </w:r>
          </w:p>
          <w:p w14:paraId="4E281581" w14:textId="77777777" w:rsidR="007666E9" w:rsidRDefault="00000000">
            <w:pPr>
              <w:numPr>
                <w:ilvl w:val="0"/>
                <w:numId w:val="8"/>
              </w:numPr>
              <w:ind w:leftChars="180"/>
              <w:rPr>
                <w:b/>
                <w:bCs/>
                <w:lang w:val="en-US" w:eastAsia="zh-CN"/>
              </w:rPr>
            </w:pPr>
            <w:r>
              <w:rPr>
                <w:b/>
                <w:bCs/>
                <w:lang w:val="en-US" w:eastAsia="zh-CN"/>
              </w:rPr>
              <w:t>Option 1: By WUS configuration</w:t>
            </w:r>
          </w:p>
          <w:p w14:paraId="4E281582" w14:textId="77777777" w:rsidR="007666E9" w:rsidRDefault="00000000">
            <w:pPr>
              <w:numPr>
                <w:ilvl w:val="2"/>
                <w:numId w:val="8"/>
              </w:numPr>
              <w:rPr>
                <w:b/>
                <w:bCs/>
                <w:lang w:val="en-US" w:eastAsia="zh-CN"/>
              </w:rPr>
            </w:pPr>
            <w:r>
              <w:rPr>
                <w:b/>
                <w:bCs/>
                <w:lang w:val="en-US" w:eastAsia="zh-CN"/>
              </w:rPr>
              <w:t>Cell(s) that the UL WUS configuration(s) applies to are NES cell(s)</w:t>
            </w:r>
          </w:p>
          <w:p w14:paraId="4E281583" w14:textId="77777777" w:rsidR="007666E9" w:rsidRDefault="00000000">
            <w:pPr>
              <w:numPr>
                <w:ilvl w:val="0"/>
                <w:numId w:val="8"/>
              </w:numPr>
              <w:ind w:leftChars="180"/>
              <w:rPr>
                <w:b/>
                <w:bCs/>
                <w:lang w:val="en-US" w:eastAsia="zh-CN"/>
              </w:rPr>
            </w:pPr>
            <w:r>
              <w:rPr>
                <w:b/>
                <w:bCs/>
                <w:lang w:val="en-US" w:eastAsia="zh-CN"/>
              </w:rPr>
              <w:t xml:space="preserve">Option 2: By PBCH payload of NES cell </w:t>
            </w:r>
          </w:p>
          <w:p w14:paraId="4E281584" w14:textId="77777777" w:rsidR="007666E9" w:rsidRDefault="00000000">
            <w:pPr>
              <w:numPr>
                <w:ilvl w:val="2"/>
                <w:numId w:val="8"/>
              </w:numPr>
              <w:rPr>
                <w:b/>
                <w:bCs/>
                <w:lang w:val="en-US" w:eastAsia="zh-CN"/>
              </w:rPr>
            </w:pPr>
            <w:r>
              <w:rPr>
                <w:rFonts w:eastAsia="PMingLiU" w:hint="eastAsia"/>
                <w:b/>
                <w:bCs/>
                <w:lang w:val="en-US" w:eastAsia="zh-TW"/>
              </w:rPr>
              <w:t>F</w:t>
            </w:r>
            <w:r>
              <w:rPr>
                <w:rFonts w:eastAsia="PMingLiU"/>
                <w:b/>
                <w:bCs/>
                <w:lang w:val="en-US" w:eastAsia="zh-TW"/>
              </w:rPr>
              <w:t xml:space="preserve">FS: How to use the (reserved) k_SSB values to indicate a </w:t>
            </w:r>
            <w:r>
              <w:rPr>
                <w:rFonts w:eastAsia="PMingLiU"/>
                <w:b/>
                <w:bCs/>
                <w:strike/>
                <w:color w:val="FF0000"/>
                <w:lang w:val="en-US" w:eastAsia="zh-TW"/>
              </w:rPr>
              <w:t>NES cell</w:t>
            </w:r>
            <w:r>
              <w:rPr>
                <w:rFonts w:eastAsia="PMingLiU"/>
                <w:b/>
                <w:bCs/>
                <w:color w:val="FF0000"/>
                <w:lang w:val="en-US" w:eastAsia="zh-TW"/>
              </w:rPr>
              <w:t xml:space="preserve"> Cell A with WUS configuration corresponding to NES cell</w:t>
            </w:r>
          </w:p>
          <w:p w14:paraId="4E281585" w14:textId="77777777" w:rsidR="007666E9" w:rsidRDefault="00000000">
            <w:pPr>
              <w:numPr>
                <w:ilvl w:val="3"/>
                <w:numId w:val="8"/>
              </w:numPr>
              <w:rPr>
                <w:b/>
                <w:bCs/>
                <w:strike/>
                <w:color w:val="FF0000"/>
                <w:lang w:val="en-US" w:eastAsia="zh-CN"/>
              </w:rPr>
            </w:pPr>
            <w:r>
              <w:rPr>
                <w:rFonts w:eastAsia="PMingLiU" w:hint="eastAsia"/>
                <w:b/>
                <w:bCs/>
                <w:strike/>
                <w:color w:val="FF0000"/>
                <w:lang w:val="en-US" w:eastAsia="zh-TW"/>
              </w:rPr>
              <w:t>E</w:t>
            </w:r>
            <w:r>
              <w:rPr>
                <w:rFonts w:eastAsia="PMingLiU"/>
                <w:b/>
                <w:bCs/>
                <w:strike/>
                <w:color w:val="FF0000"/>
                <w:lang w:val="en-US" w:eastAsia="zh-TW"/>
              </w:rPr>
              <w:t>.g. k_SSB</w:t>
            </w:r>
            <w:r>
              <w:rPr>
                <w:rFonts w:ascii="TimesNewRomanPS-BoldMT" w:eastAsia="TimesNewRomanPS-BoldMT" w:hAnsi="Times New Roman" w:cs="TimesNewRomanPS-BoldMT" w:hint="eastAsia"/>
                <w:b/>
                <w:bCs/>
                <w:strike/>
                <w:color w:val="FF0000"/>
                <w:szCs w:val="20"/>
                <w:lang w:val="en-US" w:eastAsia="zh-CN"/>
              </w:rPr>
              <w:t xml:space="preserve"> for FR</w:t>
            </w:r>
            <w:r>
              <w:rPr>
                <w:rFonts w:ascii="TimesNewRomanPS-BoldMT" w:eastAsia="TimesNewRomanPS-BoldMT" w:hAnsi="Times New Roman" w:cs="TimesNewRomanPS-BoldMT"/>
                <w:b/>
                <w:bCs/>
                <w:strike/>
                <w:color w:val="FF0000"/>
                <w:szCs w:val="20"/>
                <w:lang w:val="en-US" w:eastAsia="zh-CN"/>
              </w:rPr>
              <w:t>1</w:t>
            </w:r>
            <w:r>
              <w:rPr>
                <w:rFonts w:ascii="TimesNewRomanPS-BoldMT" w:eastAsia="TimesNewRomanPS-BoldMT" w:hAnsi="Times New Roman" w:cs="TimesNewRomanPS-BoldMT" w:hint="eastAsia"/>
                <w:b/>
                <w:bCs/>
                <w:strike/>
                <w:color w:val="FF0000"/>
                <w:szCs w:val="20"/>
                <w:lang w:val="en-US" w:eastAsia="zh-CN"/>
              </w:rPr>
              <w:t xml:space="preserve"> and </w:t>
            </w:r>
            <w:r>
              <w:rPr>
                <w:rFonts w:eastAsia="PMingLiU"/>
                <w:b/>
                <w:bCs/>
                <w:strike/>
                <w:color w:val="FF0000"/>
                <w:lang w:val="en-US" w:eastAsia="zh-TW"/>
              </w:rPr>
              <w:t>k_SSB</w:t>
            </w:r>
            <w:r>
              <w:rPr>
                <w:rFonts w:ascii="TimesNewRomanPS-BoldMT" w:eastAsia="TimesNewRomanPS-BoldMT" w:hAnsi="Times New Roman" w:cs="TimesNewRomanPS-BoldMT" w:hint="eastAsia"/>
                <w:b/>
                <w:bCs/>
                <w:strike/>
                <w:color w:val="FF0000"/>
                <w:szCs w:val="20"/>
                <w:lang w:val="en-US" w:eastAsia="zh-CN"/>
              </w:rPr>
              <w:t xml:space="preserve"> =14 for FR2</w:t>
            </w:r>
          </w:p>
          <w:p w14:paraId="4E281586" w14:textId="77777777" w:rsidR="007666E9" w:rsidRDefault="00000000">
            <w:pPr>
              <w:numPr>
                <w:ilvl w:val="2"/>
                <w:numId w:val="8"/>
              </w:numPr>
              <w:rPr>
                <w:b/>
                <w:bCs/>
                <w:strike/>
                <w:color w:val="FF0000"/>
                <w:lang w:val="en-US" w:eastAsia="zh-CN"/>
              </w:rPr>
            </w:pPr>
            <w:r>
              <w:rPr>
                <w:rFonts w:eastAsia="PMingLiU" w:hint="eastAsia"/>
                <w:b/>
                <w:bCs/>
                <w:strike/>
                <w:color w:val="FF0000"/>
                <w:lang w:val="en-US" w:eastAsia="zh-TW"/>
              </w:rPr>
              <w:t>F</w:t>
            </w:r>
            <w:r>
              <w:rPr>
                <w:rFonts w:eastAsia="PMingLiU"/>
                <w:b/>
                <w:bCs/>
                <w:strike/>
                <w:color w:val="FF0000"/>
                <w:lang w:val="en-US" w:eastAsia="zh-TW"/>
              </w:rPr>
              <w:t>FS: Whether to introduce a new parameter to distinguish Case 1/2 (on-demand SIB1 from NES cell) and Case 3 (on-demand SIB1 f</w:t>
            </w:r>
            <w:r>
              <w:rPr>
                <w:rFonts w:eastAsia="PMingLiU" w:hint="eastAsia"/>
                <w:b/>
                <w:bCs/>
                <w:strike/>
                <w:color w:val="FF0000"/>
                <w:lang w:val="en-US" w:eastAsia="zh-TW"/>
              </w:rPr>
              <w:t>r</w:t>
            </w:r>
            <w:r>
              <w:rPr>
                <w:rFonts w:eastAsia="PMingLiU"/>
                <w:b/>
                <w:bCs/>
                <w:strike/>
                <w:color w:val="FF0000"/>
                <w:lang w:val="en-US" w:eastAsia="zh-TW"/>
              </w:rPr>
              <w:t>om Cell A)</w:t>
            </w:r>
          </w:p>
          <w:p w14:paraId="4E281587" w14:textId="77777777" w:rsidR="007666E9" w:rsidRDefault="007666E9">
            <w:pPr>
              <w:spacing w:before="120" w:after="120"/>
              <w:rPr>
                <w:rFonts w:eastAsia="Malgun Gothic"/>
                <w:lang w:eastAsia="ko-KR"/>
              </w:rPr>
            </w:pPr>
          </w:p>
          <w:p w14:paraId="4E281588" w14:textId="77777777" w:rsidR="007666E9" w:rsidRDefault="00000000">
            <w:pPr>
              <w:spacing w:before="120" w:after="120"/>
              <w:rPr>
                <w:rFonts w:eastAsiaTheme="minorEastAsia"/>
                <w:lang w:eastAsia="zh-CN"/>
              </w:rPr>
            </w:pPr>
            <w:r>
              <w:rPr>
                <w:rFonts w:eastAsia="Malgun Gothic" w:hint="eastAsia"/>
                <w:lang w:eastAsia="ko-KR"/>
              </w:rPr>
              <w:t xml:space="preserve">Regarding the last FFS, it can be </w:t>
            </w:r>
            <w:r>
              <w:rPr>
                <w:rFonts w:eastAsia="Malgun Gothic"/>
                <w:lang w:eastAsia="ko-KR"/>
              </w:rPr>
              <w:t>revisited later</w:t>
            </w:r>
            <w:r>
              <w:rPr>
                <w:rFonts w:eastAsia="Malgun Gothic" w:hint="eastAsia"/>
                <w:lang w:eastAsia="ko-KR"/>
              </w:rPr>
              <w:t>, after we determine the case</w:t>
            </w:r>
            <w:r>
              <w:rPr>
                <w:rFonts w:eastAsia="Malgun Gothic"/>
                <w:lang w:eastAsia="ko-KR"/>
              </w:rPr>
              <w:t xml:space="preserve"> for on-demand SIB1</w:t>
            </w:r>
            <w:r>
              <w:rPr>
                <w:rFonts w:eastAsia="Malgun Gothic" w:hint="eastAsia"/>
                <w:lang w:eastAsia="ko-KR"/>
              </w:rPr>
              <w:t>.</w:t>
            </w:r>
          </w:p>
        </w:tc>
      </w:tr>
      <w:tr w:rsidR="007666E9" w14:paraId="4E28158E" w14:textId="77777777">
        <w:tc>
          <w:tcPr>
            <w:tcW w:w="1265" w:type="dxa"/>
            <w:tcBorders>
              <w:top w:val="single" w:sz="4" w:space="0" w:color="auto"/>
              <w:left w:val="single" w:sz="4" w:space="0" w:color="auto"/>
              <w:bottom w:val="single" w:sz="4" w:space="0" w:color="auto"/>
              <w:right w:val="single" w:sz="4" w:space="0" w:color="auto"/>
            </w:tcBorders>
          </w:tcPr>
          <w:p w14:paraId="4E28158A" w14:textId="77777777" w:rsidR="007666E9" w:rsidRDefault="00000000">
            <w:pPr>
              <w:spacing w:before="120" w:after="120"/>
              <w:rPr>
                <w:rFonts w:eastAsia="Malgun Gothic"/>
                <w:lang w:eastAsia="ko-KR"/>
              </w:rPr>
            </w:pPr>
            <w:r>
              <w:rPr>
                <w:rFonts w:eastAsia="Malgun Gothic"/>
                <w:lang w:eastAsia="ko-KR"/>
              </w:rPr>
              <w:lastRenderedPageBreak/>
              <w:t>Ericsson</w:t>
            </w:r>
          </w:p>
        </w:tc>
        <w:tc>
          <w:tcPr>
            <w:tcW w:w="1570" w:type="dxa"/>
            <w:tcBorders>
              <w:top w:val="single" w:sz="4" w:space="0" w:color="auto"/>
              <w:left w:val="single" w:sz="4" w:space="0" w:color="auto"/>
              <w:bottom w:val="single" w:sz="4" w:space="0" w:color="auto"/>
              <w:right w:val="single" w:sz="4" w:space="0" w:color="auto"/>
            </w:tcBorders>
          </w:tcPr>
          <w:p w14:paraId="4E28158B"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58C" w14:textId="77777777" w:rsidR="007666E9" w:rsidRDefault="00000000">
            <w:pPr>
              <w:spacing w:before="120" w:after="120"/>
              <w:rPr>
                <w:rFonts w:eastAsia="Malgun Gothic"/>
                <w:lang w:eastAsia="ko-KR"/>
              </w:rPr>
            </w:pPr>
            <w:r>
              <w:rPr>
                <w:rFonts w:eastAsia="Malgun Gothic"/>
                <w:lang w:eastAsia="ko-KR"/>
              </w:rPr>
              <w:t>We are positive to both Option 1 and Option 2.</w:t>
            </w:r>
          </w:p>
          <w:p w14:paraId="4E28158D" w14:textId="77777777" w:rsidR="007666E9" w:rsidRDefault="00000000">
            <w:pPr>
              <w:spacing w:before="120" w:after="120"/>
              <w:rPr>
                <w:rFonts w:eastAsia="Malgun Gothic"/>
                <w:lang w:eastAsia="ko-KR"/>
              </w:rPr>
            </w:pPr>
            <w:r>
              <w:rPr>
                <w:rFonts w:eastAsia="Malgun Gothic"/>
                <w:lang w:eastAsia="ko-KR"/>
              </w:rPr>
              <w:t>We don’t see that two different cases should be supported (the evaluations hardly justifies it). Regardless, the second FFS, that could be handled separately, it is not needed at this point.</w:t>
            </w:r>
          </w:p>
        </w:tc>
      </w:tr>
      <w:tr w:rsidR="007666E9" w14:paraId="4E281592" w14:textId="77777777">
        <w:tc>
          <w:tcPr>
            <w:tcW w:w="1265" w:type="dxa"/>
            <w:tcBorders>
              <w:top w:val="single" w:sz="4" w:space="0" w:color="auto"/>
              <w:left w:val="single" w:sz="4" w:space="0" w:color="auto"/>
              <w:bottom w:val="single" w:sz="4" w:space="0" w:color="auto"/>
              <w:right w:val="single" w:sz="4" w:space="0" w:color="auto"/>
            </w:tcBorders>
          </w:tcPr>
          <w:p w14:paraId="4E28158F" w14:textId="77777777" w:rsidR="007666E9" w:rsidRDefault="00000000">
            <w:pPr>
              <w:spacing w:before="120" w:after="120"/>
              <w:rPr>
                <w:rFonts w:eastAsia="Malgun Gothic"/>
                <w:lang w:eastAsia="ko-KR"/>
              </w:rPr>
            </w:pPr>
            <w:r>
              <w:rPr>
                <w:rFonts w:eastAsia="Malgun Gothic"/>
                <w:lang w:eastAsia="ko-KR"/>
              </w:rPr>
              <w:t>InterDigital</w:t>
            </w:r>
          </w:p>
        </w:tc>
        <w:tc>
          <w:tcPr>
            <w:tcW w:w="1570" w:type="dxa"/>
            <w:tcBorders>
              <w:top w:val="single" w:sz="4" w:space="0" w:color="auto"/>
              <w:left w:val="single" w:sz="4" w:space="0" w:color="auto"/>
              <w:bottom w:val="single" w:sz="4" w:space="0" w:color="auto"/>
              <w:right w:val="single" w:sz="4" w:space="0" w:color="auto"/>
            </w:tcBorders>
          </w:tcPr>
          <w:p w14:paraId="4E281590"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591" w14:textId="77777777" w:rsidR="007666E9" w:rsidRDefault="00000000">
            <w:pPr>
              <w:spacing w:before="120" w:after="120"/>
              <w:rPr>
                <w:rFonts w:eastAsia="Malgun Gothic"/>
                <w:lang w:eastAsia="ko-KR"/>
              </w:rPr>
            </w:pPr>
            <w:r>
              <w:rPr>
                <w:rFonts w:eastAsia="Malgun Gothic"/>
                <w:lang w:eastAsia="ko-KR"/>
              </w:rPr>
              <w:t xml:space="preserve">Fine with both Option 1 and Option 2. </w:t>
            </w:r>
          </w:p>
        </w:tc>
      </w:tr>
      <w:tr w:rsidR="007666E9" w14:paraId="4E281596" w14:textId="77777777">
        <w:tc>
          <w:tcPr>
            <w:tcW w:w="1265" w:type="dxa"/>
            <w:tcBorders>
              <w:top w:val="single" w:sz="4" w:space="0" w:color="auto"/>
              <w:left w:val="single" w:sz="4" w:space="0" w:color="auto"/>
              <w:bottom w:val="single" w:sz="4" w:space="0" w:color="auto"/>
              <w:right w:val="single" w:sz="4" w:space="0" w:color="auto"/>
            </w:tcBorders>
          </w:tcPr>
          <w:p w14:paraId="4E281593" w14:textId="77777777" w:rsidR="007666E9" w:rsidRDefault="00000000">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E281594" w14:textId="77777777" w:rsidR="007666E9" w:rsidRDefault="0000000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4E281595" w14:textId="77777777" w:rsidR="007666E9" w:rsidRDefault="00000000">
            <w:pPr>
              <w:spacing w:before="120" w:after="120"/>
              <w:rPr>
                <w:rFonts w:eastAsia="Malgun Gothic"/>
                <w:lang w:eastAsia="ko-KR"/>
              </w:rPr>
            </w:pPr>
            <w:r>
              <w:rPr>
                <w:rFonts w:eastAsia="Malgun Gothic" w:hint="eastAsia"/>
                <w:lang w:eastAsia="ko-KR"/>
              </w:rPr>
              <w:t>P</w:t>
            </w:r>
            <w:r>
              <w:rPr>
                <w:rFonts w:eastAsia="Malgun Gothic"/>
                <w:lang w:eastAsia="ko-KR"/>
              </w:rPr>
              <w:t>refer to remove the last FFS for now.</w:t>
            </w:r>
          </w:p>
        </w:tc>
      </w:tr>
      <w:tr w:rsidR="007666E9" w14:paraId="4E28159A" w14:textId="77777777">
        <w:tc>
          <w:tcPr>
            <w:tcW w:w="1265" w:type="dxa"/>
            <w:tcBorders>
              <w:top w:val="single" w:sz="4" w:space="0" w:color="auto"/>
              <w:left w:val="single" w:sz="4" w:space="0" w:color="auto"/>
              <w:bottom w:val="single" w:sz="4" w:space="0" w:color="auto"/>
              <w:right w:val="single" w:sz="4" w:space="0" w:color="auto"/>
            </w:tcBorders>
          </w:tcPr>
          <w:p w14:paraId="4E281597" w14:textId="77777777" w:rsidR="007666E9"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E281598" w14:textId="77777777" w:rsidR="007666E9"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E281599" w14:textId="77777777" w:rsidR="007666E9" w:rsidRDefault="007666E9">
            <w:pPr>
              <w:spacing w:before="120" w:after="120"/>
              <w:rPr>
                <w:rFonts w:eastAsia="Malgun Gothic"/>
                <w:lang w:eastAsia="ko-KR"/>
              </w:rPr>
            </w:pPr>
          </w:p>
        </w:tc>
      </w:tr>
      <w:tr w:rsidR="007666E9" w14:paraId="4E28159E" w14:textId="77777777">
        <w:tc>
          <w:tcPr>
            <w:tcW w:w="1265" w:type="dxa"/>
            <w:tcBorders>
              <w:top w:val="single" w:sz="4" w:space="0" w:color="auto"/>
              <w:left w:val="single" w:sz="4" w:space="0" w:color="auto"/>
              <w:bottom w:val="single" w:sz="4" w:space="0" w:color="auto"/>
              <w:right w:val="single" w:sz="4" w:space="0" w:color="auto"/>
            </w:tcBorders>
          </w:tcPr>
          <w:p w14:paraId="4E28159B" w14:textId="77777777" w:rsidR="007666E9" w:rsidRDefault="00000000">
            <w:pPr>
              <w:spacing w:before="120" w:after="120"/>
              <w:rPr>
                <w:rFonts w:eastAsia="MS Mincho"/>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4E28159C" w14:textId="77777777" w:rsidR="007666E9" w:rsidRDefault="007666E9">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4E28159D" w14:textId="77777777" w:rsidR="007666E9" w:rsidRDefault="00000000">
            <w:pPr>
              <w:spacing w:before="120" w:after="120"/>
              <w:rPr>
                <w:rFonts w:eastAsia="Malgun Gothic"/>
                <w:lang w:eastAsia="ko-KR"/>
              </w:rPr>
            </w:pPr>
            <w:r>
              <w:rPr>
                <w:rFonts w:eastAsia="Malgun Gothic"/>
                <w:lang w:eastAsia="ko-KR"/>
              </w:rPr>
              <w:t>Prefer to remove last FFS since case 3 is not agreed yet.</w:t>
            </w:r>
          </w:p>
        </w:tc>
      </w:tr>
      <w:tr w:rsidR="007666E9" w14:paraId="4E2815A2" w14:textId="77777777">
        <w:tc>
          <w:tcPr>
            <w:tcW w:w="1265" w:type="dxa"/>
            <w:tcBorders>
              <w:top w:val="single" w:sz="4" w:space="0" w:color="auto"/>
              <w:left w:val="single" w:sz="4" w:space="0" w:color="auto"/>
              <w:bottom w:val="single" w:sz="4" w:space="0" w:color="auto"/>
              <w:right w:val="single" w:sz="4" w:space="0" w:color="auto"/>
            </w:tcBorders>
          </w:tcPr>
          <w:p w14:paraId="4E28159F" w14:textId="77777777" w:rsidR="007666E9" w:rsidRDefault="00000000">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4E2815A0" w14:textId="77777777" w:rsidR="007666E9" w:rsidRDefault="00000000">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E2815A1" w14:textId="77777777" w:rsidR="007666E9" w:rsidRDefault="007666E9">
            <w:pPr>
              <w:spacing w:before="120" w:after="120"/>
              <w:rPr>
                <w:rFonts w:eastAsia="Malgun Gothic"/>
                <w:lang w:eastAsia="ko-KR"/>
              </w:rPr>
            </w:pPr>
          </w:p>
        </w:tc>
      </w:tr>
      <w:tr w:rsidR="007666E9" w14:paraId="4E2815A6" w14:textId="77777777">
        <w:tc>
          <w:tcPr>
            <w:tcW w:w="1265" w:type="dxa"/>
            <w:tcBorders>
              <w:top w:val="single" w:sz="4" w:space="0" w:color="auto"/>
              <w:left w:val="single" w:sz="4" w:space="0" w:color="auto"/>
              <w:bottom w:val="single" w:sz="4" w:space="0" w:color="auto"/>
              <w:right w:val="single" w:sz="4" w:space="0" w:color="auto"/>
            </w:tcBorders>
          </w:tcPr>
          <w:p w14:paraId="4E2815A3" w14:textId="77777777" w:rsidR="007666E9" w:rsidRDefault="00000000">
            <w:pPr>
              <w:spacing w:before="120" w:after="120"/>
              <w:rPr>
                <w:rFonts w:eastAsia="MS Mincho"/>
                <w:lang w:val="en-US" w:eastAsia="ja-JP"/>
              </w:rPr>
            </w:pPr>
            <w:r>
              <w:rPr>
                <w:rFonts w:eastAsia="MS Mincho"/>
                <w:lang w:val="en-US" w:eastAsia="ja-JP"/>
              </w:rPr>
              <w:t>CEWiT</w:t>
            </w:r>
          </w:p>
        </w:tc>
        <w:tc>
          <w:tcPr>
            <w:tcW w:w="1570" w:type="dxa"/>
            <w:tcBorders>
              <w:top w:val="single" w:sz="4" w:space="0" w:color="auto"/>
              <w:left w:val="single" w:sz="4" w:space="0" w:color="auto"/>
              <w:bottom w:val="single" w:sz="4" w:space="0" w:color="auto"/>
              <w:right w:val="single" w:sz="4" w:space="0" w:color="auto"/>
            </w:tcBorders>
          </w:tcPr>
          <w:p w14:paraId="4E2815A4" w14:textId="77777777" w:rsidR="007666E9" w:rsidRDefault="00000000">
            <w:pPr>
              <w:spacing w:before="120" w:after="120"/>
              <w:rPr>
                <w:rFonts w:eastAsia="MS Mincho"/>
                <w:lang w:val="en-US" w:eastAsia="ja-JP"/>
              </w:rPr>
            </w:pPr>
            <w:r>
              <w:rPr>
                <w:rFonts w:eastAsia="MS Mincho"/>
                <w:lang w:val="en-US" w:eastAsia="ja-JP"/>
              </w:rPr>
              <w:t>Support</w:t>
            </w:r>
          </w:p>
        </w:tc>
        <w:tc>
          <w:tcPr>
            <w:tcW w:w="6801" w:type="dxa"/>
            <w:tcBorders>
              <w:top w:val="single" w:sz="4" w:space="0" w:color="auto"/>
              <w:left w:val="single" w:sz="4" w:space="0" w:color="auto"/>
              <w:bottom w:val="single" w:sz="4" w:space="0" w:color="auto"/>
              <w:right w:val="single" w:sz="4" w:space="0" w:color="auto"/>
            </w:tcBorders>
          </w:tcPr>
          <w:p w14:paraId="4E2815A5" w14:textId="77777777" w:rsidR="007666E9" w:rsidRDefault="007666E9">
            <w:pPr>
              <w:spacing w:before="120" w:after="120"/>
              <w:rPr>
                <w:rFonts w:eastAsia="Malgun Gothic"/>
                <w:lang w:eastAsia="ko-KR"/>
              </w:rPr>
            </w:pPr>
          </w:p>
        </w:tc>
      </w:tr>
      <w:tr w:rsidR="00DE0F73" w14:paraId="4CF0E800" w14:textId="77777777">
        <w:tc>
          <w:tcPr>
            <w:tcW w:w="1265" w:type="dxa"/>
            <w:tcBorders>
              <w:top w:val="single" w:sz="4" w:space="0" w:color="auto"/>
              <w:left w:val="single" w:sz="4" w:space="0" w:color="auto"/>
              <w:bottom w:val="single" w:sz="4" w:space="0" w:color="auto"/>
              <w:right w:val="single" w:sz="4" w:space="0" w:color="auto"/>
            </w:tcBorders>
          </w:tcPr>
          <w:p w14:paraId="7766D758" w14:textId="353DB5BD" w:rsidR="00DE0F73" w:rsidRDefault="00DE0F73">
            <w:pPr>
              <w:spacing w:before="120" w:after="120"/>
              <w:rPr>
                <w:rFonts w:eastAsia="MS Mincho"/>
                <w:lang w:val="en-US" w:eastAsia="ja-JP"/>
              </w:rPr>
            </w:pPr>
            <w:r>
              <w:rPr>
                <w:rFonts w:eastAsia="MS Mincho"/>
                <w:lang w:val="en-US"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3F6050F1" w14:textId="77777777" w:rsidR="00DE0F73" w:rsidRDefault="00DE0F73">
            <w:pPr>
              <w:spacing w:before="120" w:after="120"/>
              <w:rPr>
                <w:rFonts w:eastAsia="MS Mincho"/>
                <w:lang w:val="en-US" w:eastAsia="ja-JP"/>
              </w:rPr>
            </w:pPr>
          </w:p>
        </w:tc>
        <w:tc>
          <w:tcPr>
            <w:tcW w:w="6801" w:type="dxa"/>
            <w:tcBorders>
              <w:top w:val="single" w:sz="4" w:space="0" w:color="auto"/>
              <w:left w:val="single" w:sz="4" w:space="0" w:color="auto"/>
              <w:bottom w:val="single" w:sz="4" w:space="0" w:color="auto"/>
              <w:right w:val="single" w:sz="4" w:space="0" w:color="auto"/>
            </w:tcBorders>
          </w:tcPr>
          <w:p w14:paraId="6D0DFEB2" w14:textId="13EE03D6" w:rsidR="00DE0F73" w:rsidRDefault="00DE0F73">
            <w:pPr>
              <w:spacing w:before="120" w:after="120"/>
              <w:rPr>
                <w:rFonts w:eastAsia="Malgun Gothic"/>
                <w:lang w:eastAsia="ko-KR"/>
              </w:rPr>
            </w:pPr>
            <w:r>
              <w:rPr>
                <w:rFonts w:eastAsia="Malgun Gothic"/>
                <w:lang w:eastAsia="ko-KR"/>
              </w:rPr>
              <w:t xml:space="preserve">We think only </w:t>
            </w:r>
            <w:r w:rsidR="008E27C7">
              <w:rPr>
                <w:rFonts w:eastAsia="Malgun Gothic"/>
                <w:lang w:eastAsia="ko-KR"/>
              </w:rPr>
              <w:t>Option 1 should be considered. This proposal does not progress from what we had in the last meeting.</w:t>
            </w:r>
          </w:p>
        </w:tc>
      </w:tr>
      <w:bookmarkEnd w:id="124"/>
    </w:tbl>
    <w:p w14:paraId="4E2815A7" w14:textId="77777777" w:rsidR="007666E9" w:rsidRDefault="007666E9">
      <w:pPr>
        <w:rPr>
          <w:rFonts w:eastAsia="PMingLiU"/>
          <w:b/>
          <w:bCs/>
          <w:lang w:eastAsia="zh-TW"/>
        </w:rPr>
      </w:pPr>
    </w:p>
    <w:p w14:paraId="4E2815A8" w14:textId="77777777" w:rsidR="007666E9" w:rsidRDefault="00000000">
      <w:pPr>
        <w:pStyle w:val="Heading2"/>
        <w:numPr>
          <w:ilvl w:val="0"/>
          <w:numId w:val="0"/>
        </w:numPr>
        <w:tabs>
          <w:tab w:val="left" w:pos="480"/>
        </w:tabs>
        <w:ind w:left="576" w:hanging="576"/>
        <w:rPr>
          <w:rFonts w:ascii="Times New Roman" w:hAnsi="Times New Roman"/>
          <w:bCs w:val="0"/>
          <w:i w:val="0"/>
          <w:iCs w:val="0"/>
          <w:sz w:val="22"/>
          <w:u w:val="single"/>
        </w:rPr>
      </w:pPr>
      <w:bookmarkStart w:id="131" w:name="OLE_LINK32"/>
      <w:bookmarkEnd w:id="125"/>
      <w:r>
        <w:rPr>
          <w:rFonts w:ascii="Times New Roman" w:hAnsi="Times New Roman"/>
          <w:bCs w:val="0"/>
          <w:i w:val="0"/>
          <w:iCs w:val="0"/>
          <w:sz w:val="22"/>
          <w:u w:val="single"/>
        </w:rPr>
        <w:t xml:space="preserve">Issue 8: </w:t>
      </w:r>
      <w:bookmarkStart w:id="132" w:name="OLE_LINK81"/>
      <w:r>
        <w:rPr>
          <w:rFonts w:ascii="Times New Roman" w:hAnsi="Times New Roman"/>
          <w:bCs w:val="0"/>
          <w:i w:val="0"/>
          <w:iCs w:val="0"/>
          <w:sz w:val="22"/>
          <w:u w:val="single"/>
        </w:rPr>
        <w:t>UL WUS is cell-specific or shared among multiple cells</w:t>
      </w:r>
      <w:bookmarkEnd w:id="132"/>
    </w:p>
    <w:p w14:paraId="4E2815A9" w14:textId="77777777" w:rsidR="007666E9" w:rsidRDefault="00000000">
      <w:pPr>
        <w:rPr>
          <w:rFonts w:eastAsia="PMingLiU"/>
          <w:b/>
          <w:lang w:eastAsia="zh-TW"/>
        </w:rPr>
      </w:pPr>
      <w:bookmarkStart w:id="133" w:name="OLE_LINK258"/>
      <w:bookmarkEnd w:id="131"/>
      <w:r>
        <w:rPr>
          <w:rFonts w:eastAsia="PMingLiU"/>
          <w:b/>
          <w:lang w:eastAsia="zh-TW"/>
        </w:rPr>
        <w:t>Background</w:t>
      </w:r>
    </w:p>
    <w:p w14:paraId="4E2815AA" w14:textId="77777777" w:rsidR="007666E9" w:rsidRDefault="00000000">
      <w:pPr>
        <w:rPr>
          <w:rFonts w:eastAsia="PMingLiU"/>
          <w:lang w:eastAsia="zh-TW"/>
        </w:rPr>
      </w:pPr>
      <w:r>
        <w:rPr>
          <w:rFonts w:eastAsia="PMingLiU"/>
          <w:lang w:eastAsia="zh-TW"/>
        </w:rPr>
        <w:t>In RAN1 #116, the following is agreed:</w:t>
      </w:r>
    </w:p>
    <w:p w14:paraId="4E2815AB" w14:textId="77777777" w:rsidR="007666E9" w:rsidRDefault="00000000">
      <w:pPr>
        <w:ind w:leftChars="200" w:left="400"/>
        <w:rPr>
          <w:b/>
          <w:bCs/>
          <w:highlight w:val="green"/>
          <w:lang w:eastAsia="zh-CN"/>
        </w:rPr>
      </w:pPr>
      <w:r>
        <w:rPr>
          <w:b/>
          <w:bCs/>
          <w:highlight w:val="green"/>
          <w:lang w:eastAsia="zh-CN"/>
        </w:rPr>
        <w:t>Agreement</w:t>
      </w:r>
    </w:p>
    <w:p w14:paraId="4E2815AC" w14:textId="77777777" w:rsidR="007666E9" w:rsidRDefault="00000000">
      <w:pPr>
        <w:ind w:leftChars="200" w:left="400"/>
        <w:rPr>
          <w:rFonts w:eastAsia="PMingLiU"/>
          <w:lang w:eastAsia="zh-TW"/>
        </w:rPr>
      </w:pPr>
      <w:r>
        <w:rPr>
          <w:rFonts w:eastAsia="PMingLiU"/>
          <w:lang w:eastAsia="zh-TW"/>
        </w:rPr>
        <w:t>For the further study on UL WUS configuration among the following options:</w:t>
      </w:r>
    </w:p>
    <w:p w14:paraId="4E2815AD" w14:textId="77777777" w:rsidR="007666E9" w:rsidRDefault="00000000">
      <w:pPr>
        <w:pStyle w:val="ListParagraph"/>
        <w:numPr>
          <w:ilvl w:val="0"/>
          <w:numId w:val="32"/>
        </w:numPr>
        <w:ind w:leftChars="0"/>
        <w:rPr>
          <w:rFonts w:eastAsia="PMingLiU"/>
          <w:lang w:eastAsia="zh-TW"/>
        </w:rPr>
      </w:pPr>
      <w:r>
        <w:rPr>
          <w:rFonts w:eastAsia="PMingLiU"/>
          <w:lang w:eastAsia="zh-TW"/>
        </w:rPr>
        <w:t xml:space="preserve">Option 1: </w:t>
      </w:r>
      <w:r>
        <w:rPr>
          <w:rFonts w:eastAsia="PMingLiU"/>
          <w:highlight w:val="cyan"/>
          <w:lang w:eastAsia="zh-TW"/>
        </w:rPr>
        <w:t>Pre-defined</w:t>
      </w:r>
      <w:r>
        <w:rPr>
          <w:rFonts w:eastAsia="PMingLiU"/>
          <w:lang w:eastAsia="zh-TW"/>
        </w:rPr>
        <w:t xml:space="preserve"> UL WUS configuration</w:t>
      </w:r>
    </w:p>
    <w:p w14:paraId="4E2815AE" w14:textId="77777777" w:rsidR="007666E9" w:rsidRDefault="00000000">
      <w:pPr>
        <w:pStyle w:val="ListParagraph"/>
        <w:numPr>
          <w:ilvl w:val="0"/>
          <w:numId w:val="32"/>
        </w:numPr>
        <w:ind w:leftChars="0"/>
        <w:rPr>
          <w:rFonts w:eastAsia="PMingLiU"/>
          <w:lang w:eastAsia="zh-TW"/>
        </w:rPr>
      </w:pPr>
      <w:r>
        <w:rPr>
          <w:rFonts w:eastAsia="PMingLiU"/>
          <w:lang w:eastAsia="zh-TW"/>
        </w:rPr>
        <w:t xml:space="preserve">Option 2: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multiple NES cell</w:t>
      </w:r>
      <w:r>
        <w:rPr>
          <w:rFonts w:eastAsia="PMingLiU"/>
          <w:lang w:eastAsia="zh-TW"/>
        </w:rPr>
        <w:t xml:space="preserve"> </w:t>
      </w:r>
    </w:p>
    <w:p w14:paraId="4E2815AF" w14:textId="77777777" w:rsidR="007666E9" w:rsidRDefault="00000000">
      <w:pPr>
        <w:pStyle w:val="ListParagraph"/>
        <w:numPr>
          <w:ilvl w:val="0"/>
          <w:numId w:val="32"/>
        </w:numPr>
        <w:ind w:leftChars="0"/>
        <w:rPr>
          <w:rFonts w:eastAsia="PMingLiU"/>
          <w:lang w:eastAsia="zh-TW"/>
        </w:rPr>
      </w:pPr>
      <w:r>
        <w:rPr>
          <w:rFonts w:eastAsia="PMingLiU"/>
          <w:lang w:eastAsia="zh-TW"/>
        </w:rPr>
        <w:t xml:space="preserve">Option 3: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a single NES cell</w:t>
      </w:r>
    </w:p>
    <w:p w14:paraId="4E2815B0" w14:textId="77777777" w:rsidR="007666E9" w:rsidRDefault="007666E9">
      <w:pPr>
        <w:rPr>
          <w:rFonts w:eastAsia="PMingLiU"/>
          <w:lang w:eastAsia="zh-TW"/>
        </w:rPr>
      </w:pPr>
    </w:p>
    <w:p w14:paraId="4E2815B1" w14:textId="77777777" w:rsidR="007666E9" w:rsidRDefault="00000000">
      <w:pPr>
        <w:rPr>
          <w:rFonts w:eastAsia="PMingLiU"/>
          <w:lang w:eastAsia="zh-TW"/>
        </w:rPr>
      </w:pPr>
      <w:r>
        <w:rPr>
          <w:rFonts w:eastAsia="PMingLiU"/>
          <w:lang w:eastAsia="zh-TW"/>
        </w:rPr>
        <w:t>About UL WUS is cell-specific or shared among multiple cells, the following company views in RAN1 #117 are collected:</w:t>
      </w:r>
    </w:p>
    <w:p w14:paraId="4E2815B2" w14:textId="77777777" w:rsidR="007666E9" w:rsidRDefault="00000000">
      <w:pPr>
        <w:pStyle w:val="ListParagraph"/>
        <w:numPr>
          <w:ilvl w:val="0"/>
          <w:numId w:val="31"/>
        </w:numPr>
        <w:ind w:leftChars="0"/>
        <w:rPr>
          <w:rFonts w:eastAsia="PMingLiU"/>
          <w:lang w:eastAsia="zh-TW"/>
        </w:rPr>
      </w:pPr>
      <w:r>
        <w:rPr>
          <w:rFonts w:eastAsia="PMingLiU"/>
          <w:b/>
          <w:lang w:eastAsia="zh-TW"/>
        </w:rPr>
        <w:t>Option 1: Pre-defined UL WUS configuration</w:t>
      </w:r>
    </w:p>
    <w:p w14:paraId="4E2815B3" w14:textId="77777777" w:rsidR="007666E9" w:rsidRDefault="00000000">
      <w:pPr>
        <w:pStyle w:val="ListParagraph"/>
        <w:numPr>
          <w:ilvl w:val="1"/>
          <w:numId w:val="31"/>
        </w:numPr>
        <w:ind w:leftChars="0"/>
        <w:rPr>
          <w:rFonts w:eastAsia="PMingLiU"/>
          <w:lang w:eastAsia="zh-TW"/>
        </w:rPr>
      </w:pPr>
      <w:r>
        <w:rPr>
          <w:rFonts w:eastAsia="PMingLiU" w:hint="eastAsia"/>
          <w:highlight w:val="yellow"/>
          <w:lang w:eastAsia="zh-TW"/>
        </w:rPr>
        <w:t>C</w:t>
      </w:r>
      <w:r>
        <w:rPr>
          <w:rFonts w:eastAsia="PMingLiU"/>
          <w:highlight w:val="yellow"/>
          <w:lang w:eastAsia="zh-TW"/>
        </w:rPr>
        <w:t>EWiT</w:t>
      </w:r>
      <w:r>
        <w:rPr>
          <w:rFonts w:eastAsia="PMingLiU"/>
          <w:lang w:eastAsia="zh-TW"/>
        </w:rPr>
        <w:t xml:space="preserve">, </w:t>
      </w:r>
      <w:r>
        <w:rPr>
          <w:rFonts w:eastAsia="PMingLiU"/>
          <w:highlight w:val="yellow"/>
          <w:lang w:eastAsia="zh-TW"/>
        </w:rPr>
        <w:t>Xiaomi</w:t>
      </w:r>
    </w:p>
    <w:p w14:paraId="4E2815B4" w14:textId="77777777" w:rsidR="007666E9" w:rsidRDefault="00000000">
      <w:pPr>
        <w:pStyle w:val="ListParagraph"/>
        <w:numPr>
          <w:ilvl w:val="0"/>
          <w:numId w:val="31"/>
        </w:numPr>
        <w:ind w:leftChars="0"/>
        <w:rPr>
          <w:rFonts w:eastAsia="PMingLiU"/>
          <w:lang w:eastAsia="zh-TW"/>
        </w:rPr>
      </w:pPr>
      <w:r>
        <w:rPr>
          <w:rFonts w:eastAsia="PMingLiU"/>
          <w:b/>
          <w:lang w:eastAsia="zh-TW"/>
        </w:rPr>
        <w:t>Option 2: UL WUS configuration applies to multiple NES cells</w:t>
      </w:r>
    </w:p>
    <w:p w14:paraId="4E2815B5" w14:textId="77777777" w:rsidR="007666E9" w:rsidRDefault="00000000">
      <w:pPr>
        <w:pStyle w:val="ListParagraph"/>
        <w:numPr>
          <w:ilvl w:val="1"/>
          <w:numId w:val="31"/>
        </w:numPr>
        <w:ind w:leftChars="0"/>
        <w:rPr>
          <w:rFonts w:eastAsia="PMingLiU"/>
          <w:lang w:val="de-DE" w:eastAsia="zh-TW"/>
        </w:rPr>
      </w:pPr>
      <w:r>
        <w:rPr>
          <w:rFonts w:eastAsia="PMingLiU" w:hint="eastAsia"/>
          <w:highlight w:val="yellow"/>
          <w:lang w:val="de-DE" w:eastAsia="zh-TW"/>
        </w:rPr>
        <w:t>L</w:t>
      </w:r>
      <w:r>
        <w:rPr>
          <w:rFonts w:eastAsia="PMingLiU"/>
          <w:highlight w:val="yellow"/>
          <w:lang w:val="de-DE" w:eastAsia="zh-TW"/>
        </w:rPr>
        <w:t>G</w:t>
      </w:r>
      <w:r>
        <w:rPr>
          <w:rFonts w:eastAsia="PMingLiU"/>
          <w:lang w:val="de-DE" w:eastAsia="zh-TW"/>
        </w:rPr>
        <w:t xml:space="preserve">, </w:t>
      </w:r>
      <w:r>
        <w:rPr>
          <w:rFonts w:eastAsia="PMingLiU"/>
          <w:highlight w:val="yellow"/>
          <w:lang w:val="de-DE" w:eastAsia="zh-TW"/>
        </w:rPr>
        <w:t>Qualcomm</w:t>
      </w:r>
      <w:r>
        <w:rPr>
          <w:rFonts w:eastAsia="PMingLiU"/>
          <w:lang w:val="de-DE" w:eastAsia="zh-TW"/>
        </w:rPr>
        <w:t xml:space="preserve">, </w:t>
      </w:r>
      <w:r>
        <w:rPr>
          <w:rFonts w:eastAsia="PMingLiU"/>
          <w:highlight w:val="yellow"/>
          <w:lang w:val="de-DE" w:eastAsia="zh-TW"/>
        </w:rPr>
        <w:t>Futurewei</w:t>
      </w:r>
      <w:r>
        <w:rPr>
          <w:rFonts w:eastAsia="PMingLiU"/>
          <w:lang w:val="de-DE" w:eastAsia="zh-TW"/>
        </w:rPr>
        <w:t xml:space="preserve">, </w:t>
      </w:r>
      <w:r>
        <w:rPr>
          <w:rFonts w:eastAsia="PMingLiU"/>
          <w:highlight w:val="yellow"/>
          <w:lang w:val="de-DE" w:eastAsia="zh-TW"/>
        </w:rPr>
        <w:t>MTK</w:t>
      </w:r>
      <w:r>
        <w:rPr>
          <w:rFonts w:eastAsia="PMingLiU"/>
          <w:lang w:val="de-DE" w:eastAsia="zh-TW"/>
        </w:rPr>
        <w:t xml:space="preserve">, </w:t>
      </w:r>
      <w:r>
        <w:rPr>
          <w:rFonts w:eastAsia="PMingLiU"/>
          <w:highlight w:val="yellow"/>
          <w:lang w:val="de-DE" w:eastAsia="zh-TW"/>
        </w:rPr>
        <w:t>Ericsson</w:t>
      </w:r>
      <w:r>
        <w:rPr>
          <w:rFonts w:eastAsia="PMingLiU"/>
          <w:lang w:val="de-DE" w:eastAsia="zh-TW"/>
        </w:rPr>
        <w:t xml:space="preserve">, </w:t>
      </w:r>
      <w:r>
        <w:rPr>
          <w:rFonts w:eastAsia="PMingLiU"/>
          <w:highlight w:val="yellow"/>
          <w:lang w:val="de-DE" w:eastAsia="zh-TW"/>
        </w:rPr>
        <w:t>InterDigital</w:t>
      </w:r>
      <w:r>
        <w:rPr>
          <w:rFonts w:eastAsia="PMingLiU"/>
          <w:bCs/>
          <w:lang w:val="de-DE" w:eastAsia="zh-TW"/>
        </w:rPr>
        <w:t>, [</w:t>
      </w:r>
      <w:r>
        <w:rPr>
          <w:rFonts w:eastAsia="PMingLiU"/>
          <w:highlight w:val="yellow"/>
          <w:lang w:val="de-DE" w:eastAsia="zh-TW"/>
        </w:rPr>
        <w:t>CMCC</w:t>
      </w:r>
      <w:r>
        <w:rPr>
          <w:rFonts w:eastAsia="PMingLiU"/>
          <w:bCs/>
          <w:lang w:val="de-DE" w:eastAsia="zh-TW"/>
        </w:rPr>
        <w:t>]</w:t>
      </w:r>
    </w:p>
    <w:p w14:paraId="4E2815B6" w14:textId="77777777" w:rsidR="007666E9" w:rsidRDefault="00000000">
      <w:pPr>
        <w:pStyle w:val="ListParagraph"/>
        <w:numPr>
          <w:ilvl w:val="0"/>
          <w:numId w:val="31"/>
        </w:numPr>
        <w:ind w:leftChars="0"/>
        <w:rPr>
          <w:rFonts w:eastAsia="PMingLiU"/>
          <w:lang w:eastAsia="zh-TW"/>
        </w:rPr>
      </w:pPr>
      <w:r>
        <w:rPr>
          <w:rFonts w:eastAsia="PMingLiU"/>
          <w:b/>
          <w:lang w:eastAsia="zh-TW"/>
        </w:rPr>
        <w:t>Option 3: UL WUS configuration applies to a single NES cell</w:t>
      </w:r>
    </w:p>
    <w:p w14:paraId="4E2815B7" w14:textId="77777777" w:rsidR="007666E9" w:rsidRDefault="00000000">
      <w:pPr>
        <w:pStyle w:val="ListParagraph"/>
        <w:numPr>
          <w:ilvl w:val="1"/>
          <w:numId w:val="31"/>
        </w:numPr>
        <w:ind w:leftChars="0"/>
        <w:rPr>
          <w:rFonts w:eastAsia="PMingLiU"/>
          <w:lang w:eastAsia="zh-TW"/>
        </w:rPr>
      </w:pPr>
      <w:r>
        <w:rPr>
          <w:rFonts w:eastAsia="PMingLiU" w:hint="eastAsia"/>
          <w:highlight w:val="yellow"/>
          <w:lang w:eastAsia="zh-TW"/>
        </w:rPr>
        <w:t>L</w:t>
      </w:r>
      <w:r>
        <w:rPr>
          <w:rFonts w:eastAsia="PMingLiU"/>
          <w:highlight w:val="yellow"/>
          <w:lang w:eastAsia="zh-TW"/>
        </w:rPr>
        <w:t>G</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CMCC</w:t>
      </w:r>
      <w:r>
        <w:rPr>
          <w:rFonts w:eastAsia="PMingLiU"/>
          <w:lang w:eastAsia="zh-TW"/>
        </w:rPr>
        <w:t xml:space="preserve">, </w:t>
      </w:r>
      <w:r>
        <w:rPr>
          <w:rFonts w:eastAsia="PMingLiU"/>
          <w:highlight w:val="yellow"/>
          <w:lang w:eastAsia="zh-TW"/>
        </w:rPr>
        <w:t>ZTE</w:t>
      </w:r>
      <w:r>
        <w:rPr>
          <w:rFonts w:eastAsia="PMingLiU"/>
          <w:lang w:eastAsia="zh-TW"/>
        </w:rPr>
        <w:t xml:space="preserve">, </w:t>
      </w:r>
      <w:r>
        <w:rPr>
          <w:rFonts w:eastAsia="PMingLiU"/>
          <w:highlight w:val="yellow"/>
          <w:lang w:eastAsia="zh-TW"/>
        </w:rPr>
        <w:t>Xiaomi</w:t>
      </w:r>
    </w:p>
    <w:p w14:paraId="4E2815B8" w14:textId="77777777" w:rsidR="007666E9" w:rsidRDefault="007666E9"/>
    <w:p w14:paraId="4E2815B9" w14:textId="77777777" w:rsidR="007666E9" w:rsidRDefault="00000000">
      <w:pPr>
        <w:rPr>
          <w:rFonts w:eastAsia="PMingLiU"/>
          <w:lang w:eastAsia="zh-TW"/>
        </w:rPr>
      </w:pPr>
      <w:r>
        <w:rPr>
          <w:rFonts w:eastAsia="PMingLiU"/>
          <w:lang w:eastAsia="zh-TW"/>
        </w:rPr>
        <w:t xml:space="preserve">Considering that most companies support Option 2 or 3, the following </w:t>
      </w:r>
      <w:r>
        <w:rPr>
          <w:rFonts w:eastAsia="PMingLiU"/>
          <w:color w:val="7030A0"/>
          <w:lang w:eastAsia="zh-TW"/>
        </w:rPr>
        <w:t>proposal</w:t>
      </w:r>
      <w:r>
        <w:rPr>
          <w:rFonts w:eastAsia="PMingLiU"/>
          <w:lang w:eastAsia="zh-TW"/>
        </w:rPr>
        <w:t xml:space="preserve"> from </w:t>
      </w:r>
      <w:r>
        <w:rPr>
          <w:rFonts w:eastAsia="PMingLiU"/>
          <w:highlight w:val="yellow"/>
          <w:lang w:eastAsia="zh-TW"/>
        </w:rPr>
        <w:t>Qualcomm</w:t>
      </w:r>
      <w:r>
        <w:rPr>
          <w:rFonts w:eastAsia="PMingLiU"/>
          <w:lang w:eastAsia="zh-TW"/>
        </w:rPr>
        <w:t xml:space="preserve"> seems like a good way forward from moderator’s perspective.</w:t>
      </w:r>
    </w:p>
    <w:p w14:paraId="4E2815BA" w14:textId="77777777" w:rsidR="007666E9" w:rsidRDefault="00000000">
      <w:pPr>
        <w:pStyle w:val="ListParagraph"/>
        <w:numPr>
          <w:ilvl w:val="0"/>
          <w:numId w:val="33"/>
        </w:numPr>
        <w:ind w:leftChars="0"/>
        <w:rPr>
          <w:rFonts w:eastAsia="PMingLiU"/>
          <w:lang w:eastAsia="zh-TW"/>
        </w:rPr>
      </w:pPr>
      <w:r>
        <w:rPr>
          <w:rFonts w:eastAsia="PMingLiU"/>
          <w:color w:val="7030A0"/>
          <w:lang w:eastAsia="zh-TW"/>
        </w:rPr>
        <w:lastRenderedPageBreak/>
        <w:t>For Case 2 (Option 1+B+X) design, support a unified configuration format that can support both Option 2 (i.e. a UL-WUS configuration applies to multiple NES cells) and Option 3 (i.e. a UL-WUS configuration applies to a single NES cell).</w:t>
      </w:r>
    </w:p>
    <w:p w14:paraId="4E2815BB" w14:textId="77777777" w:rsidR="007666E9"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8-1</w:t>
      </w:r>
    </w:p>
    <w:p w14:paraId="4E2815BC" w14:textId="77777777" w:rsidR="007666E9" w:rsidRDefault="00000000">
      <w:pPr>
        <w:rPr>
          <w:rFonts w:eastAsia="PMingLiU"/>
          <w:b/>
          <w:lang w:eastAsia="zh-TW"/>
        </w:rPr>
      </w:pPr>
      <w:r>
        <w:rPr>
          <w:rFonts w:eastAsia="PMingLiU"/>
          <w:b/>
          <w:lang w:eastAsia="zh-TW"/>
        </w:rPr>
        <w:t>At least for Case 2 (Option 1+B+X) design, RAN1 to study a unified configuration format that can support both Option 2 (i.e. a UL-WUS configuration applies to multiple NES cells) and Option 3 (i.e. a UL-WUS configuration applies to a single NES cell).</w:t>
      </w:r>
    </w:p>
    <w:p w14:paraId="4E2815BD" w14:textId="77777777" w:rsidR="007666E9" w:rsidRDefault="007666E9">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7666E9" w14:paraId="4E2815C1" w14:textId="77777777">
        <w:tc>
          <w:tcPr>
            <w:tcW w:w="1265" w:type="dxa"/>
            <w:tcBorders>
              <w:top w:val="single" w:sz="4" w:space="0" w:color="auto"/>
              <w:left w:val="single" w:sz="4" w:space="0" w:color="auto"/>
              <w:bottom w:val="single" w:sz="4" w:space="0" w:color="auto"/>
              <w:right w:val="single" w:sz="4" w:space="0" w:color="auto"/>
            </w:tcBorders>
          </w:tcPr>
          <w:p w14:paraId="4E2815BE" w14:textId="77777777" w:rsidR="007666E9"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E2815BF" w14:textId="77777777" w:rsidR="007666E9"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E2815C0" w14:textId="77777777" w:rsidR="007666E9" w:rsidRDefault="00000000">
            <w:pPr>
              <w:spacing w:before="120" w:after="120"/>
              <w:rPr>
                <w:b/>
                <w:bCs/>
              </w:rPr>
            </w:pPr>
            <w:r>
              <w:rPr>
                <w:b/>
                <w:bCs/>
              </w:rPr>
              <w:t>Comment</w:t>
            </w:r>
          </w:p>
        </w:tc>
      </w:tr>
      <w:tr w:rsidR="007666E9" w14:paraId="4E2815C5" w14:textId="77777777">
        <w:tc>
          <w:tcPr>
            <w:tcW w:w="1265" w:type="dxa"/>
            <w:tcBorders>
              <w:top w:val="single" w:sz="4" w:space="0" w:color="auto"/>
              <w:left w:val="single" w:sz="4" w:space="0" w:color="auto"/>
              <w:bottom w:val="single" w:sz="4" w:space="0" w:color="auto"/>
              <w:right w:val="single" w:sz="4" w:space="0" w:color="auto"/>
            </w:tcBorders>
          </w:tcPr>
          <w:p w14:paraId="4E2815C2" w14:textId="77777777" w:rsidR="007666E9"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4E2815C3" w14:textId="77777777" w:rsidR="007666E9" w:rsidRDefault="00000000">
            <w:pPr>
              <w:spacing w:before="120" w:after="120"/>
              <w:rPr>
                <w:rFonts w:eastAsiaTheme="minorEastAsia"/>
                <w:lang w:eastAsia="zh-CN"/>
              </w:rPr>
            </w:pPr>
            <w:r>
              <w:rPr>
                <w:rFonts w:eastAsiaTheme="minorEastAsia" w:hint="eastAsia"/>
                <w:lang w:eastAsia="zh-CN"/>
              </w:rPr>
              <w:t>Y</w:t>
            </w:r>
            <w:r>
              <w:rPr>
                <w:rFonts w:eastAsiaTheme="minorEastAsia"/>
                <w:lang w:eastAsia="zh-CN"/>
              </w:rPr>
              <w:t>es, but</w:t>
            </w:r>
          </w:p>
        </w:tc>
        <w:tc>
          <w:tcPr>
            <w:tcW w:w="6801" w:type="dxa"/>
            <w:tcBorders>
              <w:top w:val="single" w:sz="4" w:space="0" w:color="auto"/>
              <w:left w:val="single" w:sz="4" w:space="0" w:color="auto"/>
              <w:bottom w:val="single" w:sz="4" w:space="0" w:color="auto"/>
              <w:right w:val="single" w:sz="4" w:space="0" w:color="auto"/>
            </w:tcBorders>
          </w:tcPr>
          <w:p w14:paraId="4E2815C4" w14:textId="77777777" w:rsidR="007666E9" w:rsidRDefault="00000000">
            <w:pPr>
              <w:spacing w:before="120" w:after="120"/>
              <w:rPr>
                <w:rFonts w:eastAsiaTheme="minorEastAsia"/>
                <w:lang w:eastAsia="zh-CN"/>
              </w:rPr>
            </w:pPr>
            <w:r>
              <w:rPr>
                <w:rFonts w:eastAsiaTheme="minorEastAsia"/>
                <w:lang w:eastAsia="zh-CN"/>
              </w:rPr>
              <w:t>it can be up to RAN2 design, since it seems a semi-static signalling design issue.</w:t>
            </w:r>
          </w:p>
        </w:tc>
      </w:tr>
      <w:tr w:rsidR="007666E9" w14:paraId="4E2815C9" w14:textId="77777777">
        <w:tc>
          <w:tcPr>
            <w:tcW w:w="1265" w:type="dxa"/>
            <w:tcBorders>
              <w:top w:val="single" w:sz="4" w:space="0" w:color="auto"/>
              <w:left w:val="single" w:sz="4" w:space="0" w:color="auto"/>
              <w:bottom w:val="single" w:sz="4" w:space="0" w:color="auto"/>
              <w:right w:val="single" w:sz="4" w:space="0" w:color="auto"/>
            </w:tcBorders>
          </w:tcPr>
          <w:p w14:paraId="4E2815C6" w14:textId="77777777" w:rsidR="007666E9" w:rsidRDefault="00000000">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4E2815C7" w14:textId="77777777" w:rsidR="007666E9" w:rsidRDefault="00000000">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E2815C8" w14:textId="77777777" w:rsidR="007666E9" w:rsidRDefault="007666E9">
            <w:pPr>
              <w:spacing w:before="120" w:after="120"/>
              <w:rPr>
                <w:rFonts w:eastAsia="MS Mincho"/>
                <w:lang w:eastAsia="ja-JP"/>
              </w:rPr>
            </w:pPr>
          </w:p>
        </w:tc>
      </w:tr>
      <w:tr w:rsidR="007666E9" w14:paraId="4E2815CD" w14:textId="77777777">
        <w:tc>
          <w:tcPr>
            <w:tcW w:w="1265" w:type="dxa"/>
            <w:tcBorders>
              <w:top w:val="single" w:sz="4" w:space="0" w:color="auto"/>
              <w:left w:val="single" w:sz="4" w:space="0" w:color="auto"/>
              <w:bottom w:val="single" w:sz="4" w:space="0" w:color="auto"/>
              <w:right w:val="single" w:sz="4" w:space="0" w:color="auto"/>
            </w:tcBorders>
          </w:tcPr>
          <w:p w14:paraId="4E2815CA" w14:textId="77777777" w:rsidR="007666E9" w:rsidRDefault="00000000">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4E2815CB" w14:textId="77777777" w:rsidR="007666E9" w:rsidRDefault="00000000">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E2815CC" w14:textId="77777777" w:rsidR="007666E9" w:rsidRDefault="007666E9">
            <w:pPr>
              <w:spacing w:before="120" w:after="120"/>
              <w:rPr>
                <w:rFonts w:eastAsia="PMingLiU"/>
                <w:lang w:eastAsia="zh-TW"/>
              </w:rPr>
            </w:pPr>
          </w:p>
        </w:tc>
      </w:tr>
      <w:tr w:rsidR="007666E9" w14:paraId="4E2815D1" w14:textId="77777777">
        <w:tc>
          <w:tcPr>
            <w:tcW w:w="1265" w:type="dxa"/>
            <w:tcBorders>
              <w:top w:val="single" w:sz="4" w:space="0" w:color="auto"/>
              <w:left w:val="single" w:sz="4" w:space="0" w:color="auto"/>
              <w:bottom w:val="single" w:sz="4" w:space="0" w:color="auto"/>
              <w:right w:val="single" w:sz="4" w:space="0" w:color="auto"/>
            </w:tcBorders>
          </w:tcPr>
          <w:p w14:paraId="4E2815CE" w14:textId="77777777" w:rsidR="007666E9"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E2815CF" w14:textId="77777777" w:rsidR="007666E9" w:rsidRDefault="00000000">
            <w:pPr>
              <w:spacing w:before="120" w:after="120"/>
              <w:rPr>
                <w:rFonts w:eastAsia="PMingLiU"/>
                <w:lang w:eastAsia="zh-TW"/>
              </w:rPr>
            </w:pPr>
            <w:r>
              <w:rPr>
                <w:rFonts w:eastAsiaTheme="minorEastAsia"/>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4E2815D0" w14:textId="77777777" w:rsidR="007666E9" w:rsidRDefault="00000000">
            <w:pPr>
              <w:spacing w:before="120" w:after="120"/>
              <w:rPr>
                <w:rFonts w:eastAsiaTheme="minorEastAsia"/>
                <w:lang w:eastAsia="zh-CN"/>
              </w:rPr>
            </w:pPr>
            <w:r>
              <w:rPr>
                <w:rFonts w:eastAsiaTheme="minorEastAsia"/>
                <w:lang w:eastAsia="zh-CN"/>
              </w:rPr>
              <w:t>We generally fine with the proposal.</w:t>
            </w:r>
          </w:p>
        </w:tc>
      </w:tr>
      <w:tr w:rsidR="007666E9" w14:paraId="4E2815D5" w14:textId="77777777">
        <w:tc>
          <w:tcPr>
            <w:tcW w:w="1265" w:type="dxa"/>
            <w:tcBorders>
              <w:top w:val="single" w:sz="4" w:space="0" w:color="auto"/>
              <w:left w:val="single" w:sz="4" w:space="0" w:color="auto"/>
              <w:bottom w:val="single" w:sz="4" w:space="0" w:color="auto"/>
              <w:right w:val="single" w:sz="4" w:space="0" w:color="auto"/>
            </w:tcBorders>
          </w:tcPr>
          <w:p w14:paraId="4E2815D2" w14:textId="77777777" w:rsidR="007666E9" w:rsidRDefault="00000000">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E2815D3"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5D4" w14:textId="77777777" w:rsidR="007666E9" w:rsidRDefault="00000000">
            <w:pPr>
              <w:spacing w:before="120" w:after="120"/>
              <w:rPr>
                <w:rFonts w:eastAsiaTheme="minorEastAsia"/>
                <w:lang w:eastAsia="zh-CN"/>
              </w:rPr>
            </w:pPr>
            <w:r>
              <w:rPr>
                <w:rFonts w:eastAsia="Malgun Gothic" w:hint="eastAsia"/>
                <w:lang w:eastAsia="ko-KR"/>
              </w:rPr>
              <w:t>OK</w:t>
            </w:r>
          </w:p>
        </w:tc>
      </w:tr>
      <w:tr w:rsidR="007666E9" w14:paraId="4E2815D9" w14:textId="77777777">
        <w:tc>
          <w:tcPr>
            <w:tcW w:w="1265" w:type="dxa"/>
            <w:tcBorders>
              <w:top w:val="single" w:sz="4" w:space="0" w:color="auto"/>
              <w:left w:val="single" w:sz="4" w:space="0" w:color="auto"/>
              <w:bottom w:val="single" w:sz="4" w:space="0" w:color="auto"/>
              <w:right w:val="single" w:sz="4" w:space="0" w:color="auto"/>
            </w:tcBorders>
          </w:tcPr>
          <w:p w14:paraId="4E2815D6" w14:textId="77777777" w:rsidR="007666E9" w:rsidRDefault="00000000">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E2815D7" w14:textId="77777777" w:rsidR="007666E9" w:rsidRDefault="00000000">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4E2815D8" w14:textId="77777777" w:rsidR="007666E9" w:rsidRDefault="00000000">
            <w:pPr>
              <w:spacing w:before="120" w:after="120"/>
              <w:rPr>
                <w:rFonts w:eastAsia="Malgun Gothic"/>
                <w:lang w:eastAsia="ko-KR"/>
              </w:rPr>
            </w:pPr>
            <w:r>
              <w:rPr>
                <w:rFonts w:eastAsia="Malgun Gothic"/>
                <w:lang w:eastAsia="ko-KR"/>
              </w:rPr>
              <w:t>Although we prefer Option 3, it will be easy to extend the solution to support also Option 2 (e.g. just add another cell ID to a list of NES cells to which the configuration applies)</w:t>
            </w:r>
          </w:p>
        </w:tc>
      </w:tr>
      <w:tr w:rsidR="007666E9" w14:paraId="4E2815DD" w14:textId="77777777">
        <w:tc>
          <w:tcPr>
            <w:tcW w:w="1265" w:type="dxa"/>
            <w:tcBorders>
              <w:top w:val="single" w:sz="4" w:space="0" w:color="auto"/>
              <w:left w:val="single" w:sz="4" w:space="0" w:color="auto"/>
              <w:bottom w:val="single" w:sz="4" w:space="0" w:color="auto"/>
              <w:right w:val="single" w:sz="4" w:space="0" w:color="auto"/>
            </w:tcBorders>
          </w:tcPr>
          <w:p w14:paraId="4E2815DA" w14:textId="77777777" w:rsidR="007666E9" w:rsidRDefault="00000000">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4E2815DB" w14:textId="77777777" w:rsidR="007666E9" w:rsidRDefault="00000000">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4E2815DC" w14:textId="77777777" w:rsidR="007666E9" w:rsidRDefault="007666E9">
            <w:pPr>
              <w:spacing w:before="120" w:after="120"/>
              <w:rPr>
                <w:rFonts w:eastAsia="Malgun Gothic"/>
                <w:lang w:eastAsia="ko-KR"/>
              </w:rPr>
            </w:pPr>
          </w:p>
        </w:tc>
      </w:tr>
      <w:tr w:rsidR="007666E9" w14:paraId="4E2815E1" w14:textId="77777777">
        <w:tc>
          <w:tcPr>
            <w:tcW w:w="1265" w:type="dxa"/>
            <w:tcBorders>
              <w:top w:val="single" w:sz="4" w:space="0" w:color="auto"/>
              <w:left w:val="single" w:sz="4" w:space="0" w:color="auto"/>
              <w:bottom w:val="single" w:sz="4" w:space="0" w:color="auto"/>
              <w:right w:val="single" w:sz="4" w:space="0" w:color="auto"/>
            </w:tcBorders>
          </w:tcPr>
          <w:p w14:paraId="4E2815DE" w14:textId="77777777" w:rsidR="007666E9"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E2815DF"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5E0" w14:textId="77777777" w:rsidR="007666E9" w:rsidRDefault="00000000">
            <w:pPr>
              <w:spacing w:before="120" w:after="120"/>
              <w:rPr>
                <w:rFonts w:eastAsia="Malgun Gothic"/>
                <w:lang w:eastAsia="ko-KR"/>
              </w:rPr>
            </w:pPr>
            <w:r>
              <w:rPr>
                <w:rFonts w:eastAsia="Malgun Gothic" w:hint="eastAsia"/>
                <w:lang w:eastAsia="ko-KR"/>
              </w:rPr>
              <w:t>O</w:t>
            </w:r>
            <w:r>
              <w:rPr>
                <w:rFonts w:eastAsia="Malgun Gothic"/>
                <w:lang w:eastAsia="ko-KR"/>
              </w:rPr>
              <w:t>K but may be better that RAN2 decides this.</w:t>
            </w:r>
          </w:p>
        </w:tc>
      </w:tr>
      <w:tr w:rsidR="007666E9" w14:paraId="4E2815E5" w14:textId="77777777">
        <w:tc>
          <w:tcPr>
            <w:tcW w:w="1265" w:type="dxa"/>
            <w:tcBorders>
              <w:top w:val="single" w:sz="4" w:space="0" w:color="auto"/>
              <w:left w:val="single" w:sz="4" w:space="0" w:color="auto"/>
              <w:bottom w:val="single" w:sz="4" w:space="0" w:color="auto"/>
              <w:right w:val="single" w:sz="4" w:space="0" w:color="auto"/>
            </w:tcBorders>
          </w:tcPr>
          <w:p w14:paraId="4E2815E2" w14:textId="77777777" w:rsidR="007666E9" w:rsidRDefault="00000000">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4E2815E3" w14:textId="77777777" w:rsidR="007666E9" w:rsidRDefault="00000000">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E2815E4" w14:textId="77777777" w:rsidR="007666E9" w:rsidRDefault="007666E9">
            <w:pPr>
              <w:spacing w:before="120" w:after="120"/>
              <w:rPr>
                <w:rFonts w:eastAsia="Malgun Gothic"/>
                <w:lang w:eastAsia="ko-KR"/>
              </w:rPr>
            </w:pPr>
          </w:p>
        </w:tc>
      </w:tr>
      <w:tr w:rsidR="00243597" w14:paraId="161CCEAB" w14:textId="77777777">
        <w:tc>
          <w:tcPr>
            <w:tcW w:w="1265" w:type="dxa"/>
            <w:tcBorders>
              <w:top w:val="single" w:sz="4" w:space="0" w:color="auto"/>
              <w:left w:val="single" w:sz="4" w:space="0" w:color="auto"/>
              <w:bottom w:val="single" w:sz="4" w:space="0" w:color="auto"/>
              <w:right w:val="single" w:sz="4" w:space="0" w:color="auto"/>
            </w:tcBorders>
          </w:tcPr>
          <w:p w14:paraId="4FC52A79" w14:textId="5505D9DF" w:rsidR="00243597" w:rsidRDefault="00243597">
            <w:pPr>
              <w:spacing w:before="120" w:after="120"/>
              <w:rPr>
                <w:rFonts w:eastAsia="MS Mincho" w:hint="eastAsia"/>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59FB3268" w14:textId="77777777" w:rsidR="00243597" w:rsidRDefault="00243597">
            <w:pPr>
              <w:spacing w:before="120" w:after="120"/>
              <w:rPr>
                <w:rFonts w:eastAsia="MS Mincho" w:hint="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14C9A071" w14:textId="2DB7C9AD" w:rsidR="00243597" w:rsidRDefault="00243597">
            <w:pPr>
              <w:spacing w:before="120" w:after="120"/>
              <w:rPr>
                <w:rFonts w:eastAsia="Malgun Gothic"/>
                <w:lang w:eastAsia="ko-KR"/>
              </w:rPr>
            </w:pPr>
            <w:r>
              <w:rPr>
                <w:rFonts w:eastAsia="Malgun Gothic"/>
                <w:lang w:eastAsia="ko-KR"/>
              </w:rPr>
              <w:t>Generally okay. For other cases, we think such common framework should also apply, if supported.</w:t>
            </w:r>
          </w:p>
        </w:tc>
      </w:tr>
    </w:tbl>
    <w:p w14:paraId="4E2815E6" w14:textId="77777777" w:rsidR="007666E9" w:rsidRDefault="007666E9">
      <w:pPr>
        <w:rPr>
          <w:rFonts w:eastAsia="PMingLiU"/>
          <w:b/>
          <w:bCs/>
          <w:lang w:eastAsia="zh-TW"/>
        </w:rPr>
      </w:pPr>
    </w:p>
    <w:p w14:paraId="4E2815E7" w14:textId="77777777" w:rsidR="007666E9" w:rsidRDefault="00000000">
      <w:pPr>
        <w:pStyle w:val="Heading2"/>
        <w:numPr>
          <w:ilvl w:val="0"/>
          <w:numId w:val="0"/>
        </w:numPr>
        <w:tabs>
          <w:tab w:val="left" w:pos="480"/>
        </w:tabs>
        <w:ind w:left="576" w:hanging="576"/>
        <w:rPr>
          <w:rFonts w:ascii="Times New Roman" w:hAnsi="Times New Roman"/>
          <w:bCs w:val="0"/>
          <w:i w:val="0"/>
          <w:iCs w:val="0"/>
          <w:sz w:val="22"/>
          <w:u w:val="single"/>
        </w:rPr>
      </w:pPr>
      <w:bookmarkStart w:id="134" w:name="OLE_LINK38"/>
      <w:bookmarkEnd w:id="133"/>
      <w:r>
        <w:rPr>
          <w:rFonts w:ascii="Times New Roman" w:hAnsi="Times New Roman"/>
          <w:bCs w:val="0"/>
          <w:i w:val="0"/>
          <w:iCs w:val="0"/>
          <w:sz w:val="22"/>
          <w:u w:val="single"/>
        </w:rPr>
        <w:t xml:space="preserve">Issue 9: </w:t>
      </w:r>
      <w:bookmarkStart w:id="135" w:name="OLE_LINK89"/>
      <w:r>
        <w:rPr>
          <w:rFonts w:ascii="Times New Roman" w:hAnsi="Times New Roman"/>
          <w:bCs w:val="0"/>
          <w:i w:val="0"/>
          <w:iCs w:val="0"/>
          <w:sz w:val="22"/>
          <w:u w:val="single"/>
        </w:rPr>
        <w:t>Confirmation of reception of UL WUS transmission</w:t>
      </w:r>
      <w:bookmarkEnd w:id="135"/>
    </w:p>
    <w:p w14:paraId="4E2815E8" w14:textId="77777777" w:rsidR="007666E9" w:rsidRDefault="00000000">
      <w:pPr>
        <w:rPr>
          <w:rFonts w:eastAsia="PMingLiU"/>
          <w:b/>
          <w:lang w:eastAsia="zh-TW"/>
        </w:rPr>
      </w:pPr>
      <w:bookmarkStart w:id="136" w:name="OLE_LINK92"/>
      <w:bookmarkStart w:id="137" w:name="OLE_LINK272"/>
      <w:bookmarkEnd w:id="134"/>
      <w:r>
        <w:rPr>
          <w:rFonts w:eastAsia="PMingLiU"/>
          <w:b/>
          <w:lang w:eastAsia="zh-TW"/>
        </w:rPr>
        <w:t>Background</w:t>
      </w:r>
    </w:p>
    <w:p w14:paraId="4E2815E9" w14:textId="77777777" w:rsidR="007666E9" w:rsidRDefault="00000000">
      <w:pPr>
        <w:rPr>
          <w:rFonts w:eastAsia="PMingLiU"/>
          <w:lang w:eastAsia="zh-TW"/>
        </w:rPr>
      </w:pPr>
      <w:r>
        <w:rPr>
          <w:rFonts w:eastAsia="PMingLiU"/>
          <w:lang w:eastAsia="zh-TW"/>
        </w:rPr>
        <w:t>In RAN1 #116, the following is agreed:</w:t>
      </w:r>
    </w:p>
    <w:p w14:paraId="4E2815EA" w14:textId="77777777" w:rsidR="007666E9" w:rsidRDefault="00000000">
      <w:pPr>
        <w:ind w:leftChars="200" w:left="400"/>
        <w:rPr>
          <w:b/>
          <w:bCs/>
          <w:highlight w:val="green"/>
          <w:lang w:eastAsia="zh-CN"/>
        </w:rPr>
      </w:pPr>
      <w:r>
        <w:rPr>
          <w:b/>
          <w:bCs/>
          <w:highlight w:val="green"/>
          <w:lang w:eastAsia="zh-CN"/>
        </w:rPr>
        <w:t>Agreement</w:t>
      </w:r>
    </w:p>
    <w:p w14:paraId="4E2815EB" w14:textId="77777777" w:rsidR="007666E9" w:rsidRDefault="00000000">
      <w:pPr>
        <w:ind w:leftChars="200" w:left="400"/>
      </w:pPr>
      <w:r>
        <w:rPr>
          <w:rFonts w:eastAsia="MS Mincho"/>
          <w:lang w:eastAsia="ja-JP"/>
        </w:rPr>
        <w:t>For the study of on-demand SIB1</w:t>
      </w:r>
      <w:r>
        <w:rPr>
          <w:rFonts w:eastAsia="MS Mincho"/>
          <w:color w:val="C00000"/>
          <w:lang w:eastAsia="ja-JP"/>
        </w:rPr>
        <w:t xml:space="preserve"> </w:t>
      </w:r>
      <w:r>
        <w:rPr>
          <w:rFonts w:eastAsia="MS Mincho"/>
          <w:lang w:eastAsia="ja-JP"/>
        </w:rPr>
        <w:t xml:space="preserve">for idle/inactive mode UE, </w:t>
      </w:r>
      <w:r>
        <w:rPr>
          <w:rFonts w:eastAsia="MS Mincho"/>
          <w:highlight w:val="cyan"/>
          <w:lang w:eastAsia="ja-JP"/>
        </w:rPr>
        <w:t xml:space="preserve">RAN1 to further study whether </w:t>
      </w:r>
      <w:r>
        <w:rPr>
          <w:szCs w:val="20"/>
          <w:highlight w:val="cyan"/>
        </w:rPr>
        <w:t>feedback from gNB in response to the SIB1 request is supported</w:t>
      </w:r>
      <w:r>
        <w:rPr>
          <w:szCs w:val="20"/>
        </w:rPr>
        <w:t xml:space="preserve"> including associated details.</w:t>
      </w:r>
    </w:p>
    <w:p w14:paraId="4E2815EC" w14:textId="77777777" w:rsidR="007666E9" w:rsidRDefault="007666E9">
      <w:pPr>
        <w:rPr>
          <w:rFonts w:eastAsia="PMingLiU"/>
          <w:lang w:eastAsia="zh-TW"/>
        </w:rPr>
      </w:pPr>
    </w:p>
    <w:p w14:paraId="4E2815ED" w14:textId="77777777" w:rsidR="007666E9" w:rsidRDefault="00000000">
      <w:pPr>
        <w:rPr>
          <w:rFonts w:eastAsia="PMingLiU"/>
          <w:lang w:eastAsia="zh-TW"/>
        </w:rPr>
      </w:pPr>
      <w:r>
        <w:rPr>
          <w:rFonts w:eastAsia="PMingLiU"/>
          <w:lang w:eastAsia="zh-TW"/>
        </w:rPr>
        <w:t>About confirmation of reception of UL WUS transmission, the following company views in RAN1 #117 are collected:</w:t>
      </w:r>
      <w:bookmarkEnd w:id="136"/>
    </w:p>
    <w:p w14:paraId="4E2815EE" w14:textId="77777777" w:rsidR="007666E9" w:rsidRDefault="00000000">
      <w:pPr>
        <w:pStyle w:val="ListParagraph"/>
        <w:numPr>
          <w:ilvl w:val="0"/>
          <w:numId w:val="34"/>
        </w:numPr>
        <w:ind w:leftChars="0"/>
        <w:rPr>
          <w:b/>
          <w:bCs/>
        </w:rPr>
      </w:pPr>
      <w:r>
        <w:rPr>
          <w:rFonts w:eastAsia="PMingLiU"/>
          <w:b/>
          <w:bCs/>
          <w:lang w:eastAsia="zh-TW"/>
        </w:rPr>
        <w:t>Option 1: Do not support additional feedback to SIB1 request on top of legacy SIB1 reception procedure. UE starts to monitor type0-PDCCH after sending UL WUS.</w:t>
      </w:r>
    </w:p>
    <w:p w14:paraId="4E2815EF" w14:textId="77777777" w:rsidR="007666E9" w:rsidRDefault="00000000">
      <w:pPr>
        <w:pStyle w:val="ListParagraph"/>
        <w:numPr>
          <w:ilvl w:val="1"/>
          <w:numId w:val="34"/>
        </w:numPr>
        <w:ind w:leftChars="0"/>
        <w:rPr>
          <w:lang w:val="pt-BR"/>
        </w:rPr>
      </w:pPr>
      <w:r>
        <w:rPr>
          <w:rFonts w:eastAsia="PMingLiU" w:hint="eastAsia"/>
          <w:highlight w:val="yellow"/>
          <w:lang w:val="pt-BR" w:eastAsia="zh-TW"/>
        </w:rPr>
        <w:t>O</w:t>
      </w:r>
      <w:r>
        <w:rPr>
          <w:rFonts w:eastAsia="PMingLiU"/>
          <w:highlight w:val="yellow"/>
          <w:lang w:val="pt-BR" w:eastAsia="zh-TW"/>
        </w:rPr>
        <w:t>PPO</w:t>
      </w:r>
      <w:r>
        <w:rPr>
          <w:rFonts w:eastAsia="PMingLiU"/>
          <w:lang w:val="pt-BR" w:eastAsia="zh-TW"/>
        </w:rPr>
        <w:t xml:space="preserve">, </w:t>
      </w:r>
      <w:r>
        <w:rPr>
          <w:rFonts w:eastAsia="PMingLiU"/>
          <w:highlight w:val="yellow"/>
          <w:lang w:val="pt-BR" w:eastAsia="zh-TW"/>
        </w:rPr>
        <w:t>DOCOMO</w:t>
      </w:r>
      <w:r>
        <w:rPr>
          <w:rFonts w:eastAsia="PMingLiU"/>
          <w:lang w:val="pt-BR" w:eastAsia="zh-TW"/>
        </w:rPr>
        <w:t xml:space="preserve">, </w:t>
      </w:r>
      <w:r>
        <w:rPr>
          <w:rFonts w:eastAsia="PMingLiU"/>
          <w:highlight w:val="yellow"/>
          <w:lang w:val="pt-BR" w:eastAsia="zh-TW"/>
        </w:rPr>
        <w:t>Futurewei</w:t>
      </w:r>
      <w:r>
        <w:rPr>
          <w:rFonts w:eastAsia="PMingLiU"/>
          <w:lang w:val="pt-BR" w:eastAsia="zh-TW"/>
        </w:rPr>
        <w:t xml:space="preserve">, </w:t>
      </w:r>
      <w:r>
        <w:rPr>
          <w:rFonts w:eastAsia="PMingLiU"/>
          <w:highlight w:val="yellow"/>
          <w:lang w:val="pt-BR" w:eastAsia="zh-TW"/>
        </w:rPr>
        <w:t>vivo</w:t>
      </w:r>
    </w:p>
    <w:p w14:paraId="4E2815F0" w14:textId="77777777" w:rsidR="007666E9" w:rsidRDefault="00000000">
      <w:pPr>
        <w:pStyle w:val="ListParagraph"/>
        <w:numPr>
          <w:ilvl w:val="0"/>
          <w:numId w:val="34"/>
        </w:numPr>
        <w:ind w:leftChars="0"/>
        <w:rPr>
          <w:b/>
          <w:bCs/>
        </w:rPr>
      </w:pPr>
      <w:r>
        <w:rPr>
          <w:rFonts w:eastAsia="PMingLiU"/>
          <w:b/>
          <w:bCs/>
          <w:lang w:eastAsia="zh-TW"/>
        </w:rPr>
        <w:t xml:space="preserve">Option 2: Support </w:t>
      </w:r>
      <w:bookmarkStart w:id="138" w:name="OLE_LINK359"/>
      <w:r>
        <w:rPr>
          <w:rFonts w:eastAsia="PMingLiU"/>
          <w:b/>
          <w:bCs/>
          <w:lang w:eastAsia="zh-TW"/>
        </w:rPr>
        <w:t>additional feedback to SIB1 request on top of legacy SIB1 monitoring procedure</w:t>
      </w:r>
      <w:bookmarkEnd w:id="138"/>
    </w:p>
    <w:p w14:paraId="4E2815F1" w14:textId="77777777" w:rsidR="007666E9" w:rsidRDefault="00000000">
      <w:pPr>
        <w:pStyle w:val="ListParagraph"/>
        <w:numPr>
          <w:ilvl w:val="1"/>
          <w:numId w:val="34"/>
        </w:numPr>
        <w:ind w:leftChars="0"/>
      </w:pPr>
      <w:r>
        <w:rPr>
          <w:rFonts w:eastAsia="PMingLiU" w:hint="eastAsia"/>
          <w:highlight w:val="yellow"/>
          <w:lang w:val="pt-BR" w:eastAsia="zh-TW"/>
        </w:rPr>
        <w:t>D</w:t>
      </w:r>
      <w:r>
        <w:rPr>
          <w:rFonts w:eastAsia="PMingLiU"/>
          <w:highlight w:val="yellow"/>
          <w:lang w:val="pt-BR" w:eastAsia="zh-TW"/>
        </w:rPr>
        <w:t>OCOMO</w:t>
      </w:r>
      <w:r>
        <w:rPr>
          <w:rFonts w:eastAsia="PMingLiU"/>
          <w:lang w:eastAsia="zh-TW"/>
        </w:rPr>
        <w:t xml:space="preserve">, </w:t>
      </w:r>
      <w:r>
        <w:rPr>
          <w:rFonts w:eastAsia="PMingLiU"/>
          <w:highlight w:val="yellow"/>
          <w:lang w:val="pt-BR" w:eastAsia="zh-TW"/>
        </w:rPr>
        <w:t>Qualcomm</w:t>
      </w:r>
      <w:r>
        <w:rPr>
          <w:rFonts w:eastAsia="PMingLiU"/>
          <w:lang w:eastAsia="zh-TW"/>
        </w:rPr>
        <w:t xml:space="preserve"> (explicit-ACK via RAR), </w:t>
      </w:r>
      <w:r>
        <w:rPr>
          <w:rFonts w:eastAsia="PMingLiU"/>
          <w:highlight w:val="yellow"/>
          <w:lang w:val="pt-BR" w:eastAsia="zh-TW"/>
        </w:rPr>
        <w:t>Xiaomi</w:t>
      </w:r>
      <w:r>
        <w:rPr>
          <w:rFonts w:eastAsia="PMingLiU"/>
          <w:lang w:eastAsia="zh-TW"/>
        </w:rPr>
        <w:t xml:space="preserve"> (Msg2 or Msg4), </w:t>
      </w:r>
      <w:r>
        <w:rPr>
          <w:rFonts w:eastAsia="PMingLiU"/>
          <w:highlight w:val="yellow"/>
          <w:lang w:val="pt-BR" w:eastAsia="zh-TW"/>
        </w:rPr>
        <w:t>Nokia</w:t>
      </w:r>
      <w:r>
        <w:rPr>
          <w:rFonts w:eastAsia="PMingLiU"/>
          <w:lang w:eastAsia="zh-TW"/>
        </w:rPr>
        <w:t xml:space="preserve">, </w:t>
      </w:r>
      <w:r>
        <w:rPr>
          <w:rFonts w:eastAsia="PMingLiU"/>
          <w:highlight w:val="yellow"/>
          <w:lang w:val="pt-BR" w:eastAsia="zh-TW"/>
        </w:rPr>
        <w:t>CATT</w:t>
      </w:r>
      <w:r>
        <w:rPr>
          <w:rFonts w:eastAsia="PMingLiU"/>
          <w:lang w:eastAsia="zh-TW"/>
        </w:rPr>
        <w:t xml:space="preserve">, </w:t>
      </w:r>
      <w:r>
        <w:rPr>
          <w:rFonts w:eastAsia="PMingLiU"/>
          <w:highlight w:val="yellow"/>
          <w:lang w:val="pt-BR" w:eastAsia="zh-TW"/>
        </w:rPr>
        <w:t>CMCC</w:t>
      </w:r>
      <w:r>
        <w:rPr>
          <w:rFonts w:eastAsia="PMingLiU"/>
          <w:lang w:eastAsia="zh-TW"/>
        </w:rPr>
        <w:t xml:space="preserve">, </w:t>
      </w:r>
      <w:r>
        <w:rPr>
          <w:rFonts w:eastAsia="PMingLiU"/>
          <w:highlight w:val="yellow"/>
          <w:lang w:val="pt-BR" w:eastAsia="zh-TW"/>
        </w:rPr>
        <w:t>ZTE</w:t>
      </w:r>
      <w:r>
        <w:rPr>
          <w:rFonts w:eastAsia="PMingLiU"/>
          <w:lang w:eastAsia="zh-TW"/>
        </w:rPr>
        <w:t xml:space="preserve">, </w:t>
      </w:r>
      <w:r>
        <w:rPr>
          <w:rFonts w:eastAsia="PMingLiU"/>
          <w:highlight w:val="yellow"/>
          <w:lang w:val="pt-BR" w:eastAsia="zh-TW"/>
        </w:rPr>
        <w:t>Sanechips</w:t>
      </w:r>
      <w:r>
        <w:rPr>
          <w:rFonts w:eastAsia="PMingLiU"/>
          <w:lang w:eastAsia="zh-TW"/>
        </w:rPr>
        <w:t xml:space="preserve">, </w:t>
      </w:r>
    </w:p>
    <w:p w14:paraId="4E2815F2" w14:textId="77777777" w:rsidR="007666E9" w:rsidRDefault="00000000">
      <w:pPr>
        <w:pStyle w:val="ListParagraph"/>
        <w:numPr>
          <w:ilvl w:val="0"/>
          <w:numId w:val="34"/>
        </w:numPr>
        <w:ind w:leftChars="0"/>
      </w:pPr>
      <w:r>
        <w:rPr>
          <w:rFonts w:eastAsia="PMingLiU" w:hint="eastAsia"/>
          <w:b/>
          <w:bCs/>
          <w:lang w:eastAsia="zh-TW"/>
        </w:rPr>
        <w:t>L</w:t>
      </w:r>
      <w:r>
        <w:rPr>
          <w:rFonts w:eastAsia="PMingLiU"/>
          <w:b/>
          <w:bCs/>
          <w:lang w:eastAsia="zh-TW"/>
        </w:rPr>
        <w:t>eft to RAN2</w:t>
      </w:r>
    </w:p>
    <w:p w14:paraId="4E2815F3" w14:textId="77777777" w:rsidR="007666E9" w:rsidRDefault="00000000">
      <w:pPr>
        <w:pStyle w:val="ListParagraph"/>
        <w:numPr>
          <w:ilvl w:val="1"/>
          <w:numId w:val="34"/>
        </w:numPr>
        <w:ind w:leftChars="0"/>
      </w:pPr>
      <w:r>
        <w:rPr>
          <w:rFonts w:eastAsia="PMingLiU"/>
          <w:highlight w:val="yellow"/>
          <w:lang w:val="pt-BR" w:eastAsia="zh-TW"/>
        </w:rPr>
        <w:t>Spreadtrum</w:t>
      </w:r>
    </w:p>
    <w:p w14:paraId="4E2815F4" w14:textId="77777777" w:rsidR="007666E9" w:rsidRDefault="007666E9">
      <w:pPr>
        <w:rPr>
          <w:rFonts w:eastAsia="PMingLiU"/>
          <w:sz w:val="24"/>
          <w:highlight w:val="yellow"/>
          <w:lang w:val="en-US" w:eastAsia="zh-TW"/>
        </w:rPr>
      </w:pPr>
    </w:p>
    <w:bookmarkEnd w:id="137"/>
    <w:p w14:paraId="4E2815F5" w14:textId="77777777" w:rsidR="007666E9"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4E2815F6" w14:textId="77777777" w:rsidR="007666E9" w:rsidRDefault="00000000">
      <w:pPr>
        <w:rPr>
          <w:rFonts w:eastAsia="PMingLiU"/>
          <w:b/>
          <w:lang w:eastAsia="zh-TW"/>
        </w:rPr>
      </w:pPr>
      <w:r>
        <w:rPr>
          <w:rFonts w:eastAsia="PMingLiU"/>
          <w:b/>
          <w:lang w:eastAsia="zh-TW"/>
        </w:rPr>
        <w:t>For further study of on-demand SIB1 in idle/inactive mode, RAN1 to study additional feedback to SIB1 request on top of legacy SIB1 monitoring procedure</w:t>
      </w:r>
    </w:p>
    <w:p w14:paraId="4E2815F7" w14:textId="77777777" w:rsidR="007666E9" w:rsidRDefault="00000000">
      <w:pPr>
        <w:pStyle w:val="ListParagraph"/>
        <w:numPr>
          <w:ilvl w:val="0"/>
          <w:numId w:val="15"/>
        </w:numPr>
        <w:ind w:leftChars="0"/>
        <w:rPr>
          <w:rFonts w:eastAsia="PMingLiU"/>
          <w:b/>
          <w:bCs/>
          <w:iCs/>
          <w:lang w:val="en-US" w:eastAsia="zh-TW"/>
        </w:rPr>
      </w:pPr>
      <w:r>
        <w:rPr>
          <w:rFonts w:eastAsia="PMingLiU"/>
          <w:b/>
          <w:bCs/>
          <w:iCs/>
          <w:lang w:val="en-US" w:eastAsia="zh-TW"/>
        </w:rPr>
        <w:t>E.g. explicit-ACK via RAR for UL-WUS using PRACH</w:t>
      </w:r>
    </w:p>
    <w:p w14:paraId="4E2815F8" w14:textId="77777777" w:rsidR="007666E9" w:rsidRDefault="007666E9">
      <w:pPr>
        <w:pStyle w:val="ListParagraph"/>
        <w:ind w:leftChars="0" w:left="960"/>
        <w:rPr>
          <w:rFonts w:eastAsia="PMingLiU"/>
          <w:b/>
          <w:bCs/>
          <w:iCs/>
          <w:lang w:val="en-US" w:eastAsia="zh-TW"/>
        </w:rPr>
      </w:pPr>
    </w:p>
    <w:tbl>
      <w:tblPr>
        <w:tblStyle w:val="TableGrid"/>
        <w:tblW w:w="0" w:type="auto"/>
        <w:tblInd w:w="-5" w:type="dxa"/>
        <w:tblLook w:val="04A0" w:firstRow="1" w:lastRow="0" w:firstColumn="1" w:lastColumn="0" w:noHBand="0" w:noVBand="1"/>
      </w:tblPr>
      <w:tblGrid>
        <w:gridCol w:w="1265"/>
        <w:gridCol w:w="1570"/>
        <w:gridCol w:w="6801"/>
      </w:tblGrid>
      <w:tr w:rsidR="007666E9" w14:paraId="4E2815FC" w14:textId="77777777">
        <w:tc>
          <w:tcPr>
            <w:tcW w:w="1265" w:type="dxa"/>
            <w:tcBorders>
              <w:top w:val="single" w:sz="4" w:space="0" w:color="auto"/>
              <w:left w:val="single" w:sz="4" w:space="0" w:color="auto"/>
              <w:bottom w:val="single" w:sz="4" w:space="0" w:color="auto"/>
              <w:right w:val="single" w:sz="4" w:space="0" w:color="auto"/>
            </w:tcBorders>
          </w:tcPr>
          <w:p w14:paraId="4E2815F9" w14:textId="77777777" w:rsidR="007666E9" w:rsidRDefault="00000000">
            <w:pPr>
              <w:spacing w:before="120" w:after="120"/>
              <w:rPr>
                <w:b/>
                <w:bCs/>
              </w:rPr>
            </w:pPr>
            <w:r>
              <w:rPr>
                <w:b/>
                <w:bCs/>
              </w:rPr>
              <w:lastRenderedPageBreak/>
              <w:t>Company</w:t>
            </w:r>
          </w:p>
        </w:tc>
        <w:tc>
          <w:tcPr>
            <w:tcW w:w="1570" w:type="dxa"/>
            <w:tcBorders>
              <w:top w:val="single" w:sz="4" w:space="0" w:color="auto"/>
              <w:left w:val="single" w:sz="4" w:space="0" w:color="auto"/>
              <w:bottom w:val="single" w:sz="4" w:space="0" w:color="auto"/>
              <w:right w:val="single" w:sz="4" w:space="0" w:color="auto"/>
            </w:tcBorders>
          </w:tcPr>
          <w:p w14:paraId="4E2815FA" w14:textId="77777777" w:rsidR="007666E9"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E2815FB" w14:textId="77777777" w:rsidR="007666E9" w:rsidRDefault="00000000">
            <w:pPr>
              <w:spacing w:before="120" w:after="120"/>
              <w:rPr>
                <w:b/>
                <w:bCs/>
              </w:rPr>
            </w:pPr>
            <w:r>
              <w:rPr>
                <w:b/>
                <w:bCs/>
              </w:rPr>
              <w:t>Comment</w:t>
            </w:r>
          </w:p>
        </w:tc>
      </w:tr>
      <w:tr w:rsidR="007666E9" w14:paraId="4E281600" w14:textId="77777777">
        <w:tc>
          <w:tcPr>
            <w:tcW w:w="1265" w:type="dxa"/>
            <w:tcBorders>
              <w:top w:val="single" w:sz="4" w:space="0" w:color="auto"/>
              <w:left w:val="single" w:sz="4" w:space="0" w:color="auto"/>
              <w:bottom w:val="single" w:sz="4" w:space="0" w:color="auto"/>
              <w:right w:val="single" w:sz="4" w:space="0" w:color="auto"/>
            </w:tcBorders>
          </w:tcPr>
          <w:p w14:paraId="4E2815FD" w14:textId="77777777" w:rsidR="007666E9" w:rsidRDefault="00000000">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4E2815FE" w14:textId="77777777" w:rsidR="007666E9"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4E2815FF" w14:textId="77777777" w:rsidR="007666E9" w:rsidRDefault="007666E9">
            <w:pPr>
              <w:spacing w:before="120" w:after="120"/>
              <w:rPr>
                <w:rFonts w:eastAsia="PMingLiU"/>
                <w:lang w:eastAsia="zh-TW"/>
              </w:rPr>
            </w:pPr>
          </w:p>
        </w:tc>
      </w:tr>
      <w:tr w:rsidR="007666E9" w14:paraId="4E281604" w14:textId="77777777">
        <w:tc>
          <w:tcPr>
            <w:tcW w:w="1265" w:type="dxa"/>
            <w:tcBorders>
              <w:top w:val="single" w:sz="4" w:space="0" w:color="auto"/>
              <w:left w:val="single" w:sz="4" w:space="0" w:color="auto"/>
              <w:bottom w:val="single" w:sz="4" w:space="0" w:color="auto"/>
              <w:right w:val="single" w:sz="4" w:space="0" w:color="auto"/>
            </w:tcBorders>
          </w:tcPr>
          <w:p w14:paraId="4E281601" w14:textId="77777777" w:rsidR="007666E9" w:rsidRDefault="00000000">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4E281602" w14:textId="77777777" w:rsidR="007666E9" w:rsidRDefault="00000000">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4E281603" w14:textId="77777777" w:rsidR="007666E9" w:rsidRDefault="00000000">
            <w:pPr>
              <w:spacing w:before="120" w:after="120"/>
              <w:rPr>
                <w:rFonts w:eastAsia="PMingLiU"/>
                <w:lang w:eastAsia="zh-TW"/>
              </w:rPr>
            </w:pPr>
            <w:r>
              <w:rPr>
                <w:rFonts w:eastAsia="PMingLiU"/>
                <w:lang w:eastAsia="zh-TW"/>
              </w:rPr>
              <w:t xml:space="preserve">At the moment we do not see the need for explicit ACK. </w:t>
            </w:r>
          </w:p>
        </w:tc>
      </w:tr>
      <w:tr w:rsidR="007666E9" w14:paraId="4E281608" w14:textId="77777777">
        <w:tc>
          <w:tcPr>
            <w:tcW w:w="1265" w:type="dxa"/>
            <w:tcBorders>
              <w:top w:val="single" w:sz="4" w:space="0" w:color="auto"/>
              <w:left w:val="single" w:sz="4" w:space="0" w:color="auto"/>
              <w:bottom w:val="single" w:sz="4" w:space="0" w:color="auto"/>
              <w:right w:val="single" w:sz="4" w:space="0" w:color="auto"/>
            </w:tcBorders>
          </w:tcPr>
          <w:p w14:paraId="4E281605" w14:textId="77777777" w:rsidR="007666E9" w:rsidRDefault="00000000">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E281606" w14:textId="77777777" w:rsidR="007666E9" w:rsidRDefault="00000000">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1607" w14:textId="77777777" w:rsidR="007666E9" w:rsidRDefault="00000000">
            <w:pPr>
              <w:spacing w:before="120" w:after="120"/>
              <w:rPr>
                <w:rFonts w:eastAsia="MS Mincho"/>
                <w:lang w:eastAsia="ja-JP"/>
              </w:rPr>
            </w:pPr>
            <w:r>
              <w:rPr>
                <w:rFonts w:eastAsiaTheme="minorEastAsia"/>
                <w:lang w:eastAsia="zh-CN"/>
              </w:rPr>
              <w:t>Support</w:t>
            </w:r>
            <w:r>
              <w:rPr>
                <w:rFonts w:eastAsiaTheme="minorEastAsia" w:hint="eastAsia"/>
                <w:lang w:eastAsia="zh-CN"/>
              </w:rPr>
              <w:t xml:space="preserve"> </w:t>
            </w:r>
            <w:r>
              <w:rPr>
                <w:rFonts w:eastAsiaTheme="minorEastAsia"/>
                <w:lang w:eastAsia="zh-CN"/>
              </w:rPr>
              <w:t>to introduce an explicit feedback. Detail design can be further discussed</w:t>
            </w:r>
          </w:p>
        </w:tc>
      </w:tr>
      <w:tr w:rsidR="007666E9" w14:paraId="4E28160C" w14:textId="77777777">
        <w:tc>
          <w:tcPr>
            <w:tcW w:w="1265" w:type="dxa"/>
            <w:tcBorders>
              <w:top w:val="single" w:sz="4" w:space="0" w:color="auto"/>
              <w:left w:val="single" w:sz="4" w:space="0" w:color="auto"/>
              <w:bottom w:val="single" w:sz="4" w:space="0" w:color="auto"/>
              <w:right w:val="single" w:sz="4" w:space="0" w:color="auto"/>
            </w:tcBorders>
          </w:tcPr>
          <w:p w14:paraId="4E281609" w14:textId="77777777" w:rsidR="007666E9" w:rsidRDefault="00000000">
            <w:pPr>
              <w:spacing w:before="120" w:after="120"/>
              <w:rPr>
                <w:rFonts w:eastAsia="PMingLiU"/>
                <w:lang w:eastAsia="zh-TW"/>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E28160A" w14:textId="77777777" w:rsidR="007666E9" w:rsidRDefault="007666E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E28160B" w14:textId="77777777" w:rsidR="007666E9" w:rsidRDefault="00000000">
            <w:pPr>
              <w:spacing w:before="120" w:after="120"/>
              <w:rPr>
                <w:rFonts w:eastAsia="PMingLiU"/>
                <w:lang w:eastAsia="zh-TW"/>
              </w:rPr>
            </w:pPr>
            <w:r>
              <w:rPr>
                <w:rFonts w:eastAsia="Malgun Gothic" w:hint="eastAsia"/>
                <w:lang w:eastAsia="ko-KR"/>
              </w:rPr>
              <w:t>We don</w:t>
            </w:r>
            <w:r>
              <w:rPr>
                <w:rFonts w:eastAsia="Malgun Gothic"/>
                <w:lang w:eastAsia="ko-KR"/>
              </w:rPr>
              <w:t>’t see a need to introduce additional feedback.</w:t>
            </w:r>
          </w:p>
        </w:tc>
      </w:tr>
      <w:tr w:rsidR="007666E9" w14:paraId="4E281610" w14:textId="77777777">
        <w:tc>
          <w:tcPr>
            <w:tcW w:w="1265" w:type="dxa"/>
            <w:tcBorders>
              <w:top w:val="single" w:sz="4" w:space="0" w:color="auto"/>
              <w:left w:val="single" w:sz="4" w:space="0" w:color="auto"/>
              <w:bottom w:val="single" w:sz="4" w:space="0" w:color="auto"/>
              <w:right w:val="single" w:sz="4" w:space="0" w:color="auto"/>
            </w:tcBorders>
          </w:tcPr>
          <w:p w14:paraId="4E28160D" w14:textId="77777777" w:rsidR="007666E9" w:rsidRDefault="00000000">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E28160E" w14:textId="77777777" w:rsidR="007666E9" w:rsidRDefault="00000000">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E28160F" w14:textId="77777777" w:rsidR="007666E9" w:rsidRDefault="00000000">
            <w:pPr>
              <w:spacing w:before="120" w:after="120"/>
              <w:rPr>
                <w:rFonts w:eastAsia="Malgun Gothic"/>
                <w:lang w:eastAsia="ko-KR"/>
              </w:rPr>
            </w:pPr>
            <w:r>
              <w:rPr>
                <w:rFonts w:eastAsia="Malgun Gothic"/>
                <w:lang w:eastAsia="ko-KR"/>
              </w:rPr>
              <w:t>RAR feedback is used for OD-OSI (other system information). Prefer to follow that pattern. Moreover, it can reduce the delay in case of retransmissions etc.</w:t>
            </w:r>
          </w:p>
        </w:tc>
      </w:tr>
      <w:tr w:rsidR="007666E9" w14:paraId="4E281614" w14:textId="77777777">
        <w:tc>
          <w:tcPr>
            <w:tcW w:w="1265" w:type="dxa"/>
            <w:tcBorders>
              <w:top w:val="single" w:sz="4" w:space="0" w:color="auto"/>
              <w:left w:val="single" w:sz="4" w:space="0" w:color="auto"/>
              <w:bottom w:val="single" w:sz="4" w:space="0" w:color="auto"/>
              <w:right w:val="single" w:sz="4" w:space="0" w:color="auto"/>
            </w:tcBorders>
          </w:tcPr>
          <w:p w14:paraId="4E281611" w14:textId="77777777" w:rsidR="007666E9" w:rsidRDefault="00000000">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4E281612" w14:textId="77777777" w:rsidR="007666E9" w:rsidRDefault="00000000">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E281613" w14:textId="77777777" w:rsidR="007666E9" w:rsidRDefault="007666E9">
            <w:pPr>
              <w:spacing w:before="120" w:after="120"/>
              <w:rPr>
                <w:rFonts w:eastAsia="Malgun Gothic"/>
                <w:lang w:eastAsia="ko-KR"/>
              </w:rPr>
            </w:pPr>
          </w:p>
        </w:tc>
      </w:tr>
      <w:tr w:rsidR="007666E9" w14:paraId="4E28161A" w14:textId="77777777">
        <w:tc>
          <w:tcPr>
            <w:tcW w:w="1265" w:type="dxa"/>
            <w:tcBorders>
              <w:top w:val="single" w:sz="4" w:space="0" w:color="auto"/>
              <w:left w:val="single" w:sz="4" w:space="0" w:color="auto"/>
              <w:bottom w:val="single" w:sz="4" w:space="0" w:color="auto"/>
              <w:right w:val="single" w:sz="4" w:space="0" w:color="auto"/>
            </w:tcBorders>
          </w:tcPr>
          <w:p w14:paraId="4E281615" w14:textId="77777777" w:rsidR="007666E9"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E281616" w14:textId="77777777" w:rsidR="007666E9" w:rsidRDefault="007666E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E281617" w14:textId="77777777" w:rsidR="007666E9" w:rsidRDefault="00000000">
            <w:pPr>
              <w:spacing w:before="120" w:after="120"/>
              <w:rPr>
                <w:rFonts w:eastAsia="Malgun Gothic"/>
                <w:lang w:eastAsia="ko-KR"/>
              </w:rPr>
            </w:pPr>
            <w:r>
              <w:rPr>
                <w:rFonts w:eastAsia="Malgun Gothic"/>
                <w:lang w:eastAsia="ko-KR"/>
              </w:rPr>
              <w:t xml:space="preserve">In our understanding, </w:t>
            </w:r>
            <w:r>
              <w:rPr>
                <w:rFonts w:eastAsia="Malgun Gothic" w:hint="eastAsia"/>
                <w:lang w:eastAsia="ko-KR"/>
              </w:rPr>
              <w:t>R</w:t>
            </w:r>
            <w:r>
              <w:rPr>
                <w:rFonts w:eastAsia="Malgun Gothic"/>
                <w:lang w:eastAsia="ko-KR"/>
              </w:rPr>
              <w:t>AN2 already agreed to have RAR as a response to the SIB1 request.</w:t>
            </w:r>
          </w:p>
          <w:p w14:paraId="4E281618" w14:textId="77777777" w:rsidR="007666E9" w:rsidRDefault="00000000">
            <w:pPr>
              <w:spacing w:before="120" w:after="120"/>
              <w:rPr>
                <w:rFonts w:eastAsia="Malgun Gothic"/>
                <w:b/>
                <w:lang w:eastAsia="ko-KR"/>
              </w:rPr>
            </w:pPr>
            <w:r>
              <w:rPr>
                <w:rFonts w:eastAsia="Malgun Gothic"/>
                <w:b/>
                <w:lang w:eastAsia="ko-KR"/>
              </w:rPr>
              <w:t xml:space="preserve">Agreement in </w:t>
            </w:r>
            <w:r>
              <w:rPr>
                <w:b/>
              </w:rPr>
              <w:t>RAN2#125bis:</w:t>
            </w:r>
          </w:p>
          <w:p w14:paraId="4E281619" w14:textId="77777777" w:rsidR="007666E9" w:rsidRDefault="00000000">
            <w:pPr>
              <w:spacing w:before="120" w:after="120"/>
              <w:rPr>
                <w:rFonts w:eastAsia="Malgun Gothic"/>
                <w:lang w:eastAsia="ko-KR"/>
              </w:rPr>
            </w:pPr>
            <w:r>
              <w:rPr>
                <w:highlight w:val="cyan"/>
              </w:rPr>
              <w:t>Existing Msg 1 based on-demand procedure is reused for on-demand SIB1 acquisition procedure</w:t>
            </w:r>
            <w:r>
              <w:t xml:space="preserve">. FFS on Msg 3. FFS if / when the UE monitors the OD-SIB1 </w:t>
            </w:r>
            <w:r>
              <w:rPr>
                <w:highlight w:val="cyan"/>
              </w:rPr>
              <w:t>upon reception of RAR</w:t>
            </w:r>
            <w:r>
              <w:t>. FFS: whether introduce specified UE behavior if RACH failure of OD-SIB1 request.</w:t>
            </w:r>
          </w:p>
        </w:tc>
      </w:tr>
      <w:tr w:rsidR="007666E9" w14:paraId="4E28161E" w14:textId="77777777">
        <w:tc>
          <w:tcPr>
            <w:tcW w:w="1265" w:type="dxa"/>
            <w:tcBorders>
              <w:top w:val="single" w:sz="4" w:space="0" w:color="auto"/>
              <w:left w:val="single" w:sz="4" w:space="0" w:color="auto"/>
              <w:bottom w:val="single" w:sz="4" w:space="0" w:color="auto"/>
              <w:right w:val="single" w:sz="4" w:space="0" w:color="auto"/>
            </w:tcBorders>
          </w:tcPr>
          <w:p w14:paraId="4E28161B" w14:textId="77777777" w:rsidR="007666E9" w:rsidRDefault="00000000">
            <w:pPr>
              <w:spacing w:before="120" w:after="120"/>
              <w:rPr>
                <w:rFonts w:eastAsia="MS Mincho"/>
                <w:lang w:eastAsia="ja-JP"/>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E28161C" w14:textId="77777777" w:rsidR="007666E9" w:rsidRDefault="00000000">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E28161D" w14:textId="77777777" w:rsidR="007666E9" w:rsidRDefault="007666E9">
            <w:pPr>
              <w:spacing w:before="120" w:after="120"/>
              <w:rPr>
                <w:rFonts w:eastAsia="Malgun Gothic"/>
                <w:lang w:eastAsia="ko-KR"/>
              </w:rPr>
            </w:pPr>
          </w:p>
        </w:tc>
      </w:tr>
      <w:tr w:rsidR="007666E9" w14:paraId="4E281622" w14:textId="77777777">
        <w:tc>
          <w:tcPr>
            <w:tcW w:w="1265" w:type="dxa"/>
          </w:tcPr>
          <w:p w14:paraId="4E28161F" w14:textId="77777777" w:rsidR="007666E9" w:rsidRDefault="00000000">
            <w:pPr>
              <w:spacing w:before="120" w:after="120"/>
              <w:rPr>
                <w:rFonts w:eastAsia="Malgun Gothic"/>
                <w:lang w:eastAsia="ko-KR"/>
              </w:rPr>
            </w:pPr>
            <w:r>
              <w:rPr>
                <w:rFonts w:eastAsia="Malgun Gothic"/>
                <w:lang w:eastAsia="ko-KR"/>
              </w:rPr>
              <w:t>Lenovo</w:t>
            </w:r>
          </w:p>
        </w:tc>
        <w:tc>
          <w:tcPr>
            <w:tcW w:w="1570" w:type="dxa"/>
          </w:tcPr>
          <w:p w14:paraId="4E281620" w14:textId="77777777" w:rsidR="007666E9" w:rsidRDefault="007666E9">
            <w:pPr>
              <w:spacing w:before="120" w:after="120"/>
              <w:rPr>
                <w:rFonts w:eastAsia="PMingLiU"/>
                <w:lang w:eastAsia="zh-TW"/>
              </w:rPr>
            </w:pPr>
          </w:p>
        </w:tc>
        <w:tc>
          <w:tcPr>
            <w:tcW w:w="6801" w:type="dxa"/>
          </w:tcPr>
          <w:p w14:paraId="4E281621" w14:textId="77777777" w:rsidR="007666E9" w:rsidRDefault="00000000">
            <w:pPr>
              <w:spacing w:before="120" w:after="120"/>
              <w:rPr>
                <w:rFonts w:eastAsia="Malgun Gothic"/>
                <w:lang w:eastAsia="ko-KR"/>
              </w:rPr>
            </w:pPr>
            <w:r>
              <w:rPr>
                <w:rFonts w:eastAsia="Malgun Gothic"/>
                <w:lang w:eastAsia="ko-KR"/>
              </w:rPr>
              <w:t>We have same understanding with ETRI.</w:t>
            </w:r>
          </w:p>
        </w:tc>
      </w:tr>
      <w:tr w:rsidR="007666E9" w14:paraId="4E281626" w14:textId="77777777">
        <w:tc>
          <w:tcPr>
            <w:tcW w:w="1265" w:type="dxa"/>
          </w:tcPr>
          <w:p w14:paraId="4E281623" w14:textId="77777777" w:rsidR="007666E9" w:rsidRDefault="00000000">
            <w:pPr>
              <w:spacing w:before="120" w:after="120"/>
              <w:rPr>
                <w:rFonts w:eastAsia="Malgun Gothic"/>
                <w:lang w:eastAsia="ko-KR"/>
              </w:rPr>
            </w:pPr>
            <w:r>
              <w:rPr>
                <w:rFonts w:eastAsia="PMingLiU"/>
                <w:lang w:eastAsia="zh-TW"/>
              </w:rPr>
              <w:t>ZTE, Sanechips</w:t>
            </w:r>
          </w:p>
        </w:tc>
        <w:tc>
          <w:tcPr>
            <w:tcW w:w="1570" w:type="dxa"/>
          </w:tcPr>
          <w:p w14:paraId="4E281624" w14:textId="77777777" w:rsidR="007666E9" w:rsidRDefault="00000000">
            <w:pPr>
              <w:spacing w:before="120" w:after="120"/>
              <w:rPr>
                <w:rFonts w:eastAsia="PMingLiU"/>
                <w:lang w:eastAsia="zh-TW"/>
              </w:rPr>
            </w:pPr>
            <w:r>
              <w:rPr>
                <w:rFonts w:eastAsia="PMingLiU"/>
                <w:lang w:eastAsia="zh-TW"/>
              </w:rPr>
              <w:t>Not support</w:t>
            </w:r>
          </w:p>
        </w:tc>
        <w:tc>
          <w:tcPr>
            <w:tcW w:w="6801" w:type="dxa"/>
          </w:tcPr>
          <w:p w14:paraId="4E281625" w14:textId="77777777" w:rsidR="007666E9" w:rsidRDefault="00000000">
            <w:pPr>
              <w:spacing w:before="120" w:after="120"/>
              <w:rPr>
                <w:rFonts w:eastAsia="Malgun Gothic"/>
                <w:lang w:eastAsia="ko-KR"/>
              </w:rPr>
            </w:pPr>
            <w:r>
              <w:rPr>
                <w:rFonts w:eastAsia="PMingLiU"/>
                <w:lang w:eastAsia="zh-TW"/>
              </w:rPr>
              <w:t>We prefer to support option 1. We don’t think it is necessary to transmit additional feedback. On-demand SIB1 transmission can act as response from gNB.</w:t>
            </w:r>
          </w:p>
        </w:tc>
      </w:tr>
      <w:tr w:rsidR="007666E9" w14:paraId="4E28162A" w14:textId="77777777">
        <w:tc>
          <w:tcPr>
            <w:tcW w:w="1265" w:type="dxa"/>
          </w:tcPr>
          <w:p w14:paraId="4E281627" w14:textId="77777777" w:rsidR="007666E9" w:rsidRDefault="00000000">
            <w:pPr>
              <w:spacing w:before="120" w:after="120"/>
              <w:rPr>
                <w:rFonts w:eastAsia="PMingLiU"/>
                <w:lang w:val="en-US" w:eastAsia="zh-TW"/>
              </w:rPr>
            </w:pPr>
            <w:r>
              <w:rPr>
                <w:rFonts w:eastAsia="PMingLiU"/>
                <w:lang w:val="en-US" w:eastAsia="zh-TW"/>
              </w:rPr>
              <w:t>CEWiT</w:t>
            </w:r>
          </w:p>
        </w:tc>
        <w:tc>
          <w:tcPr>
            <w:tcW w:w="1570" w:type="dxa"/>
          </w:tcPr>
          <w:p w14:paraId="4E281628" w14:textId="77777777" w:rsidR="007666E9" w:rsidRDefault="00000000">
            <w:pPr>
              <w:spacing w:before="120" w:after="120"/>
              <w:rPr>
                <w:rFonts w:eastAsia="PMingLiU"/>
                <w:lang w:eastAsia="zh-TW"/>
              </w:rPr>
            </w:pPr>
            <w:r>
              <w:rPr>
                <w:rFonts w:eastAsia="PMingLiU"/>
                <w:lang w:eastAsia="zh-TW"/>
              </w:rPr>
              <w:t>Not support</w:t>
            </w:r>
          </w:p>
        </w:tc>
        <w:tc>
          <w:tcPr>
            <w:tcW w:w="6801" w:type="dxa"/>
          </w:tcPr>
          <w:p w14:paraId="4E281629" w14:textId="77777777" w:rsidR="007666E9" w:rsidRDefault="00000000">
            <w:pPr>
              <w:spacing w:before="120" w:after="120"/>
              <w:rPr>
                <w:rFonts w:eastAsia="PMingLiU"/>
                <w:lang w:val="en-US" w:eastAsia="zh-TW"/>
              </w:rPr>
            </w:pPr>
            <w:r>
              <w:rPr>
                <w:rFonts w:eastAsia="PMingLiU"/>
                <w:lang w:val="en-US" w:eastAsia="zh-TW"/>
              </w:rPr>
              <w:t>Similar views as ZTE</w:t>
            </w:r>
          </w:p>
        </w:tc>
      </w:tr>
      <w:tr w:rsidR="00243597" w14:paraId="71DC3895" w14:textId="77777777">
        <w:tc>
          <w:tcPr>
            <w:tcW w:w="1265" w:type="dxa"/>
          </w:tcPr>
          <w:p w14:paraId="083A2E69" w14:textId="02101F15" w:rsidR="00243597" w:rsidRDefault="00243597">
            <w:pPr>
              <w:spacing w:before="120" w:after="120"/>
              <w:rPr>
                <w:rFonts w:eastAsia="PMingLiU"/>
                <w:lang w:val="en-US" w:eastAsia="zh-TW"/>
              </w:rPr>
            </w:pPr>
            <w:r>
              <w:rPr>
                <w:rFonts w:eastAsia="PMingLiU"/>
                <w:lang w:val="en-US" w:eastAsia="zh-TW"/>
              </w:rPr>
              <w:t>Panasonic</w:t>
            </w:r>
          </w:p>
        </w:tc>
        <w:tc>
          <w:tcPr>
            <w:tcW w:w="1570" w:type="dxa"/>
          </w:tcPr>
          <w:p w14:paraId="3B131B6E" w14:textId="77777777" w:rsidR="00243597" w:rsidRDefault="00243597">
            <w:pPr>
              <w:spacing w:before="120" w:after="120"/>
              <w:rPr>
                <w:rFonts w:eastAsia="PMingLiU"/>
                <w:lang w:eastAsia="zh-TW"/>
              </w:rPr>
            </w:pPr>
          </w:p>
        </w:tc>
        <w:tc>
          <w:tcPr>
            <w:tcW w:w="6801" w:type="dxa"/>
          </w:tcPr>
          <w:p w14:paraId="67102805" w14:textId="08FA9DF1" w:rsidR="00243597" w:rsidRDefault="00243597">
            <w:pPr>
              <w:spacing w:before="120" w:after="120"/>
              <w:rPr>
                <w:rFonts w:eastAsia="PMingLiU"/>
                <w:lang w:val="en-US" w:eastAsia="zh-TW"/>
              </w:rPr>
            </w:pPr>
            <w:r>
              <w:rPr>
                <w:rFonts w:eastAsia="PMingLiU"/>
                <w:lang w:val="en-US" w:eastAsia="zh-TW"/>
              </w:rPr>
              <w:t>We can come back later</w:t>
            </w:r>
            <w:r w:rsidR="00BD4735">
              <w:rPr>
                <w:rFonts w:eastAsia="PMingLiU"/>
                <w:lang w:val="en-US" w:eastAsia="zh-TW"/>
              </w:rPr>
              <w:t xml:space="preserve"> when supported cases are clearer.</w:t>
            </w:r>
          </w:p>
        </w:tc>
      </w:tr>
    </w:tbl>
    <w:p w14:paraId="4E28162B" w14:textId="77777777" w:rsidR="007666E9" w:rsidRDefault="007666E9">
      <w:pPr>
        <w:rPr>
          <w:rFonts w:eastAsia="PMingLiU"/>
          <w:b/>
          <w:bCs/>
          <w:lang w:eastAsia="zh-TW"/>
        </w:rPr>
      </w:pPr>
    </w:p>
    <w:p w14:paraId="4E28162C" w14:textId="77777777" w:rsidR="007666E9" w:rsidRDefault="007666E9">
      <w:pPr>
        <w:rPr>
          <w:rFonts w:eastAsia="PMingLiU"/>
          <w:b/>
          <w:bCs/>
          <w:lang w:eastAsia="zh-TW"/>
        </w:rPr>
      </w:pPr>
    </w:p>
    <w:p w14:paraId="4E28162D" w14:textId="77777777" w:rsidR="007666E9" w:rsidRDefault="00000000">
      <w:pPr>
        <w:pStyle w:val="Heading2"/>
        <w:numPr>
          <w:ilvl w:val="0"/>
          <w:numId w:val="0"/>
        </w:numPr>
        <w:tabs>
          <w:tab w:val="left" w:pos="480"/>
        </w:tabs>
        <w:ind w:left="576" w:hanging="576"/>
        <w:rPr>
          <w:rFonts w:ascii="Times New Roman" w:hAnsi="Times New Roman"/>
          <w:bCs w:val="0"/>
          <w:i w:val="0"/>
          <w:iCs w:val="0"/>
          <w:sz w:val="22"/>
          <w:u w:val="single"/>
        </w:rPr>
      </w:pPr>
      <w:bookmarkStart w:id="139" w:name="OLE_LINK436"/>
      <w:r>
        <w:rPr>
          <w:rFonts w:ascii="Times New Roman" w:hAnsi="Times New Roman"/>
          <w:bCs w:val="0"/>
          <w:i w:val="0"/>
          <w:iCs w:val="0"/>
          <w:sz w:val="22"/>
          <w:u w:val="single"/>
        </w:rPr>
        <w:t xml:space="preserve">Issue 10: </w:t>
      </w:r>
      <w:bookmarkStart w:id="140" w:name="OLE_LINK93"/>
      <w:r>
        <w:rPr>
          <w:rFonts w:ascii="Times New Roman" w:hAnsi="Times New Roman"/>
          <w:bCs w:val="0"/>
          <w:i w:val="0"/>
          <w:iCs w:val="0"/>
          <w:sz w:val="22"/>
          <w:u w:val="single"/>
        </w:rPr>
        <w:t>How long on-demand SIB1 is transmitted after BS receives a UL WUS</w:t>
      </w:r>
      <w:bookmarkEnd w:id="140"/>
    </w:p>
    <w:p w14:paraId="4E28162E" w14:textId="77777777" w:rsidR="007666E9" w:rsidRDefault="00000000">
      <w:pPr>
        <w:rPr>
          <w:rFonts w:eastAsia="PMingLiU"/>
          <w:b/>
          <w:lang w:eastAsia="zh-TW"/>
        </w:rPr>
      </w:pPr>
      <w:bookmarkStart w:id="141" w:name="OLE_LINK232"/>
      <w:bookmarkStart w:id="142" w:name="OLE_LINK233"/>
      <w:bookmarkEnd w:id="139"/>
      <w:r>
        <w:rPr>
          <w:rFonts w:eastAsia="PMingLiU"/>
          <w:b/>
          <w:lang w:eastAsia="zh-TW"/>
        </w:rPr>
        <w:t>Background</w:t>
      </w:r>
    </w:p>
    <w:bookmarkEnd w:id="141"/>
    <w:p w14:paraId="4E28162F" w14:textId="77777777" w:rsidR="007666E9" w:rsidRDefault="00000000">
      <w:pPr>
        <w:rPr>
          <w:rFonts w:eastAsia="PMingLiU"/>
          <w:sz w:val="24"/>
          <w:highlight w:val="yellow"/>
          <w:lang w:val="en-US" w:eastAsia="zh-TW"/>
        </w:rPr>
      </w:pPr>
      <w:r>
        <w:rPr>
          <w:rFonts w:eastAsia="PMingLiU"/>
          <w:lang w:eastAsia="zh-TW"/>
        </w:rPr>
        <w:t xml:space="preserve">In RAN1 #116-bis, </w:t>
      </w:r>
      <w:bookmarkEnd w:id="142"/>
      <w:r>
        <w:rPr>
          <w:rFonts w:eastAsia="PMingLiU"/>
          <w:lang w:eastAsia="zh-TW"/>
        </w:rPr>
        <w:t>the following are discussed during online session of AI 9.5.2, but not agreed yet. It may serve as a starting point for further discussions in future RAN1 meetings:</w:t>
      </w:r>
    </w:p>
    <w:p w14:paraId="4E281630" w14:textId="77777777" w:rsidR="007666E9" w:rsidRDefault="00000000">
      <w:pPr>
        <w:spacing w:before="120" w:after="120"/>
        <w:ind w:leftChars="100" w:left="200"/>
        <w:rPr>
          <w:rFonts w:eastAsia="PMingLiU"/>
          <w:b/>
          <w:bCs/>
          <w:iCs/>
          <w:lang w:val="en-US" w:eastAsia="zh-TW"/>
        </w:rPr>
      </w:pPr>
      <w:r>
        <w:rPr>
          <w:rFonts w:eastAsia="PMingLiU"/>
          <w:b/>
          <w:iCs/>
          <w:lang w:val="en-US" w:eastAsia="zh-TW"/>
        </w:rPr>
        <w:t>Companies to consider the following for future meetings</w:t>
      </w:r>
    </w:p>
    <w:p w14:paraId="4E281631" w14:textId="77777777" w:rsidR="007666E9" w:rsidRDefault="00000000">
      <w:pPr>
        <w:pStyle w:val="ListParagraph"/>
        <w:numPr>
          <w:ilvl w:val="0"/>
          <w:numId w:val="35"/>
        </w:numPr>
        <w:spacing w:before="120" w:after="120"/>
        <w:ind w:leftChars="100" w:left="680"/>
        <w:rPr>
          <w:rFonts w:eastAsia="PMingLiU"/>
          <w:b/>
          <w:bCs/>
          <w:iCs/>
          <w:lang w:val="en-US" w:eastAsia="zh-TW"/>
        </w:rPr>
      </w:pPr>
      <w:bookmarkStart w:id="143" w:name="OLE_LINK168"/>
      <w:r>
        <w:rPr>
          <w:rFonts w:eastAsia="PMingLiU"/>
          <w:b/>
          <w:bCs/>
          <w:iCs/>
          <w:lang w:val="en-US" w:eastAsia="zh-TW"/>
        </w:rPr>
        <w:t>Option 1: SIB1 monitoring occasions within a time window</w:t>
      </w:r>
      <w:bookmarkEnd w:id="143"/>
    </w:p>
    <w:p w14:paraId="4E281632" w14:textId="77777777" w:rsidR="007666E9" w:rsidRDefault="00000000">
      <w:pPr>
        <w:pStyle w:val="ListParagraph"/>
        <w:numPr>
          <w:ilvl w:val="1"/>
          <w:numId w:val="35"/>
        </w:numPr>
        <w:spacing w:before="120" w:after="120"/>
        <w:ind w:leftChars="340" w:left="1160"/>
        <w:rPr>
          <w:rFonts w:eastAsia="PMingLiU"/>
          <w:b/>
          <w:bCs/>
          <w:iCs/>
          <w:lang w:val="en-US" w:eastAsia="zh-TW"/>
        </w:rPr>
      </w:pPr>
      <w:r>
        <w:rPr>
          <w:rFonts w:eastAsia="PMingLiU"/>
          <w:b/>
          <w:bCs/>
          <w:iCs/>
          <w:lang w:val="en-US" w:eastAsia="zh-TW"/>
        </w:rPr>
        <w:t>FFS: The starting time and duration of the time window</w:t>
      </w:r>
    </w:p>
    <w:p w14:paraId="4E281633" w14:textId="77777777" w:rsidR="007666E9" w:rsidRDefault="00000000">
      <w:pPr>
        <w:pStyle w:val="ListParagraph"/>
        <w:numPr>
          <w:ilvl w:val="1"/>
          <w:numId w:val="35"/>
        </w:numPr>
        <w:spacing w:before="120" w:after="120"/>
        <w:ind w:leftChars="340" w:left="1160"/>
        <w:rPr>
          <w:rFonts w:eastAsia="PMingLiU"/>
          <w:b/>
          <w:bCs/>
          <w:iCs/>
          <w:lang w:val="en-US" w:eastAsia="zh-TW"/>
        </w:rPr>
      </w:pPr>
      <w:r>
        <w:rPr>
          <w:rFonts w:eastAsia="PMingLiU"/>
          <w:b/>
          <w:bCs/>
          <w:iCs/>
          <w:lang w:val="en-US" w:eastAsia="zh-TW"/>
        </w:rPr>
        <w:t>FFS: Interval between two SIB1 monitoring occasions in the time window</w:t>
      </w:r>
    </w:p>
    <w:p w14:paraId="4E281634" w14:textId="77777777" w:rsidR="007666E9" w:rsidRDefault="00000000">
      <w:pPr>
        <w:pStyle w:val="ListParagraph"/>
        <w:numPr>
          <w:ilvl w:val="1"/>
          <w:numId w:val="35"/>
        </w:numPr>
        <w:spacing w:before="120" w:after="120"/>
        <w:ind w:leftChars="340" w:left="1160"/>
        <w:rPr>
          <w:rFonts w:eastAsia="PMingLiU"/>
          <w:b/>
          <w:bCs/>
          <w:iCs/>
          <w:lang w:val="en-US" w:eastAsia="zh-TW"/>
        </w:rPr>
      </w:pPr>
      <w:r>
        <w:rPr>
          <w:rFonts w:eastAsia="PMingLiU"/>
          <w:b/>
          <w:bCs/>
          <w:iCs/>
          <w:lang w:val="en-US" w:eastAsia="zh-TW"/>
        </w:rPr>
        <w:t>FFS: How gNB informs UE the details related to the time window</w:t>
      </w:r>
    </w:p>
    <w:p w14:paraId="4E281635" w14:textId="77777777" w:rsidR="007666E9" w:rsidRDefault="00000000">
      <w:pPr>
        <w:pStyle w:val="ListParagraph"/>
        <w:numPr>
          <w:ilvl w:val="0"/>
          <w:numId w:val="35"/>
        </w:numPr>
        <w:spacing w:before="120" w:after="120"/>
        <w:ind w:leftChars="100" w:left="680"/>
        <w:rPr>
          <w:rFonts w:eastAsia="PMingLiU"/>
          <w:b/>
          <w:bCs/>
          <w:iCs/>
          <w:lang w:val="en-US" w:eastAsia="zh-TW"/>
        </w:rPr>
      </w:pPr>
      <w:bookmarkStart w:id="144" w:name="OLE_LINK169"/>
      <w:r>
        <w:rPr>
          <w:rFonts w:eastAsia="PMingLiU"/>
          <w:b/>
          <w:bCs/>
          <w:iCs/>
          <w:lang w:val="en-US" w:eastAsia="zh-TW"/>
        </w:rPr>
        <w:t>Option 2: Periodic SIB1 monitoring occasions until gNB turns off the SIB1 transmission</w:t>
      </w:r>
      <w:bookmarkEnd w:id="144"/>
    </w:p>
    <w:p w14:paraId="4E281636" w14:textId="77777777" w:rsidR="007666E9" w:rsidRDefault="00000000">
      <w:pPr>
        <w:pStyle w:val="ListParagraph"/>
        <w:numPr>
          <w:ilvl w:val="1"/>
          <w:numId w:val="35"/>
        </w:numPr>
        <w:spacing w:before="120" w:after="120"/>
        <w:ind w:leftChars="340" w:left="1160"/>
        <w:rPr>
          <w:rFonts w:eastAsia="PMingLiU"/>
          <w:b/>
          <w:bCs/>
          <w:iCs/>
          <w:lang w:val="en-US" w:eastAsia="zh-TW"/>
        </w:rPr>
      </w:pPr>
      <w:r>
        <w:rPr>
          <w:rFonts w:eastAsia="PMingLiU"/>
          <w:b/>
          <w:bCs/>
          <w:iCs/>
          <w:lang w:val="en-US" w:eastAsia="zh-TW"/>
        </w:rPr>
        <w:t>FFS: The staring time of the SIB1 monitoring occasions</w:t>
      </w:r>
    </w:p>
    <w:p w14:paraId="4E281637" w14:textId="77777777" w:rsidR="007666E9" w:rsidRDefault="00000000">
      <w:pPr>
        <w:pStyle w:val="ListParagraph"/>
        <w:numPr>
          <w:ilvl w:val="1"/>
          <w:numId w:val="35"/>
        </w:numPr>
        <w:spacing w:before="120" w:after="120"/>
        <w:ind w:leftChars="340" w:left="1160"/>
        <w:rPr>
          <w:rFonts w:eastAsia="PMingLiU"/>
          <w:b/>
          <w:bCs/>
          <w:iCs/>
          <w:lang w:val="en-US" w:eastAsia="zh-TW"/>
        </w:rPr>
      </w:pPr>
      <w:r>
        <w:rPr>
          <w:rFonts w:eastAsia="PMingLiU"/>
          <w:b/>
          <w:bCs/>
          <w:iCs/>
          <w:lang w:val="en-US" w:eastAsia="zh-TW"/>
        </w:rPr>
        <w:t>FFS: How gNB informs UE the SIB1 transmission is turned off</w:t>
      </w:r>
    </w:p>
    <w:p w14:paraId="4E281638" w14:textId="77777777" w:rsidR="007666E9" w:rsidRDefault="00000000">
      <w:pPr>
        <w:pStyle w:val="ListParagraph"/>
        <w:numPr>
          <w:ilvl w:val="1"/>
          <w:numId w:val="35"/>
        </w:numPr>
        <w:spacing w:before="120" w:after="120"/>
        <w:ind w:leftChars="340" w:left="1160"/>
        <w:rPr>
          <w:rFonts w:eastAsia="PMingLiU"/>
          <w:b/>
          <w:bCs/>
          <w:iCs/>
          <w:lang w:val="en-US" w:eastAsia="zh-TW"/>
        </w:rPr>
      </w:pPr>
      <w:r>
        <w:rPr>
          <w:rFonts w:eastAsia="PMingLiU"/>
          <w:b/>
          <w:bCs/>
          <w:iCs/>
          <w:lang w:val="en-US" w:eastAsia="zh-TW"/>
        </w:rPr>
        <w:t>FFS: How gNB informs the UE the details related to periodicity</w:t>
      </w:r>
    </w:p>
    <w:p w14:paraId="4E281639" w14:textId="77777777" w:rsidR="007666E9" w:rsidRDefault="00000000">
      <w:pPr>
        <w:pStyle w:val="ListParagraph"/>
        <w:numPr>
          <w:ilvl w:val="0"/>
          <w:numId w:val="35"/>
        </w:numPr>
        <w:spacing w:before="120" w:after="120"/>
        <w:ind w:leftChars="100" w:left="680"/>
        <w:rPr>
          <w:rFonts w:eastAsia="PMingLiU"/>
          <w:b/>
          <w:bCs/>
          <w:iCs/>
          <w:lang w:val="en-US" w:eastAsia="zh-TW"/>
        </w:rPr>
      </w:pPr>
      <w:r>
        <w:rPr>
          <w:rFonts w:eastAsia="PMingLiU"/>
          <w:b/>
          <w:bCs/>
          <w:iCs/>
          <w:lang w:val="en-US" w:eastAsia="zh-TW"/>
        </w:rPr>
        <w:t>Other options are not precluded</w:t>
      </w:r>
    </w:p>
    <w:p w14:paraId="4E28163A" w14:textId="77777777" w:rsidR="007666E9" w:rsidRDefault="00000000">
      <w:pPr>
        <w:pStyle w:val="ListParagraph"/>
        <w:numPr>
          <w:ilvl w:val="0"/>
          <w:numId w:val="35"/>
        </w:numPr>
        <w:spacing w:before="120" w:after="120"/>
        <w:ind w:leftChars="100" w:left="680"/>
        <w:rPr>
          <w:rFonts w:eastAsia="PMingLiU"/>
          <w:b/>
          <w:bCs/>
          <w:iCs/>
          <w:lang w:val="en-US" w:eastAsia="zh-TW"/>
        </w:rPr>
      </w:pPr>
      <w:r>
        <w:rPr>
          <w:rFonts w:eastAsia="PMingLiU"/>
          <w:b/>
          <w:bCs/>
          <w:iCs/>
          <w:lang w:val="en-US" w:eastAsia="zh-TW"/>
        </w:rPr>
        <w:t>FFS: Further details on SIB1 monitoring occasions</w:t>
      </w:r>
    </w:p>
    <w:p w14:paraId="4E28163B" w14:textId="77777777" w:rsidR="007666E9" w:rsidRDefault="007666E9">
      <w:pPr>
        <w:rPr>
          <w:rFonts w:eastAsia="PMingLiU"/>
          <w:sz w:val="24"/>
          <w:highlight w:val="yellow"/>
          <w:lang w:val="en-US" w:eastAsia="zh-TW"/>
        </w:rPr>
      </w:pPr>
    </w:p>
    <w:p w14:paraId="4E28163C" w14:textId="77777777" w:rsidR="007666E9" w:rsidRDefault="00000000">
      <w:pPr>
        <w:rPr>
          <w:rFonts w:eastAsia="PMingLiU"/>
          <w:szCs w:val="20"/>
          <w:lang w:eastAsia="zh-TW"/>
        </w:rPr>
      </w:pPr>
      <w:r>
        <w:rPr>
          <w:rFonts w:eastAsia="PMingLiU"/>
          <w:lang w:eastAsia="zh-TW"/>
        </w:rPr>
        <w:lastRenderedPageBreak/>
        <w:t>In R</w:t>
      </w:r>
      <w:r>
        <w:rPr>
          <w:rFonts w:eastAsia="PMingLiU"/>
          <w:szCs w:val="20"/>
          <w:lang w:eastAsia="zh-TW"/>
        </w:rPr>
        <w:t>AN1 #117, companies’ views are collected below:</w:t>
      </w:r>
    </w:p>
    <w:p w14:paraId="4E28163D" w14:textId="77777777" w:rsidR="007666E9" w:rsidRDefault="00000000">
      <w:pPr>
        <w:pStyle w:val="ListParagraph"/>
        <w:numPr>
          <w:ilvl w:val="0"/>
          <w:numId w:val="36"/>
        </w:numPr>
        <w:ind w:leftChars="0"/>
        <w:rPr>
          <w:rFonts w:eastAsia="PMingLiU"/>
          <w:szCs w:val="20"/>
          <w:lang w:eastAsia="zh-TW"/>
        </w:rPr>
      </w:pPr>
      <w:r>
        <w:rPr>
          <w:rFonts w:eastAsia="PMingLiU"/>
          <w:szCs w:val="20"/>
          <w:highlight w:val="yellow"/>
          <w:lang w:eastAsia="zh-TW"/>
        </w:rPr>
        <w:t>Fujitsu</w:t>
      </w:r>
      <w:r>
        <w:rPr>
          <w:rFonts w:eastAsia="PMingLiU"/>
          <w:szCs w:val="20"/>
          <w:lang w:eastAsia="zh-TW"/>
        </w:rPr>
        <w:t>: Window based transmission scheme should be studied for on-demand SIB1 transmission. (</w:t>
      </w:r>
      <w:r>
        <w:rPr>
          <w:rFonts w:eastAsia="PMingLiU"/>
          <w:szCs w:val="20"/>
          <w:highlight w:val="cyan"/>
          <w:lang w:eastAsia="zh-TW"/>
        </w:rPr>
        <w:t>Option 1</w:t>
      </w:r>
      <w:r>
        <w:rPr>
          <w:rFonts w:eastAsia="PMingLiU"/>
          <w:szCs w:val="20"/>
          <w:lang w:eastAsia="zh-TW"/>
        </w:rPr>
        <w:t>)</w:t>
      </w:r>
    </w:p>
    <w:p w14:paraId="4E28163E" w14:textId="77777777" w:rsidR="007666E9" w:rsidRDefault="00000000">
      <w:pPr>
        <w:pStyle w:val="ListParagraph"/>
        <w:numPr>
          <w:ilvl w:val="0"/>
          <w:numId w:val="36"/>
        </w:numPr>
        <w:ind w:leftChars="0"/>
        <w:rPr>
          <w:rFonts w:eastAsia="PMingLiU"/>
          <w:szCs w:val="20"/>
          <w:lang w:eastAsia="zh-TW"/>
        </w:rPr>
      </w:pPr>
      <w:r>
        <w:rPr>
          <w:rFonts w:eastAsia="PMingLiU" w:hint="eastAsia"/>
          <w:szCs w:val="20"/>
          <w:highlight w:val="yellow"/>
          <w:lang w:eastAsia="zh-TW"/>
        </w:rPr>
        <w:t>L</w:t>
      </w:r>
      <w:r>
        <w:rPr>
          <w:rFonts w:eastAsia="PMingLiU"/>
          <w:szCs w:val="20"/>
          <w:highlight w:val="yellow"/>
          <w:lang w:eastAsia="zh-TW"/>
        </w:rPr>
        <w:t>G</w:t>
      </w:r>
      <w:r>
        <w:rPr>
          <w:rFonts w:eastAsia="PMingLiU"/>
          <w:szCs w:val="20"/>
          <w:lang w:eastAsia="zh-TW"/>
        </w:rPr>
        <w:t>:</w:t>
      </w:r>
    </w:p>
    <w:p w14:paraId="4E28163F" w14:textId="77777777" w:rsidR="007666E9" w:rsidRDefault="00000000">
      <w:pPr>
        <w:pStyle w:val="ListParagraph"/>
        <w:numPr>
          <w:ilvl w:val="1"/>
          <w:numId w:val="36"/>
        </w:numPr>
        <w:ind w:leftChars="0"/>
        <w:rPr>
          <w:rFonts w:eastAsia="PMingLiU"/>
          <w:szCs w:val="20"/>
          <w:lang w:eastAsia="zh-TW"/>
        </w:rPr>
      </w:pPr>
      <w:r>
        <w:rPr>
          <w:rFonts w:eastAsia="PMingLiU"/>
          <w:szCs w:val="20"/>
          <w:lang w:eastAsia="zh-TW"/>
        </w:rPr>
        <w:t>UE can assume that periodic SIB1 is transmitted during a time window starting from the first time the UE expects to receive SIB1 after the WUS transmission</w:t>
      </w:r>
    </w:p>
    <w:p w14:paraId="4E281640" w14:textId="77777777" w:rsidR="007666E9" w:rsidRDefault="00000000">
      <w:pPr>
        <w:pStyle w:val="ListParagraph"/>
        <w:numPr>
          <w:ilvl w:val="1"/>
          <w:numId w:val="36"/>
        </w:numPr>
        <w:ind w:leftChars="0"/>
        <w:rPr>
          <w:rFonts w:eastAsia="PMingLiU"/>
          <w:szCs w:val="20"/>
          <w:lang w:eastAsia="zh-TW"/>
        </w:rPr>
      </w:pPr>
      <w:r>
        <w:rPr>
          <w:rFonts w:eastAsia="PMingLiU"/>
          <w:szCs w:val="20"/>
          <w:lang w:eastAsia="zh-TW"/>
        </w:rPr>
        <w:t>The timer (or duration of time window) or a value of SIB1 transmission cycle N can be pre-defined/configured, or indicated via the gNB's response (e.g., RAR) to the UL WUS. (</w:t>
      </w:r>
      <w:r>
        <w:rPr>
          <w:rFonts w:eastAsia="PMingLiU"/>
          <w:szCs w:val="20"/>
          <w:highlight w:val="cyan"/>
          <w:lang w:eastAsia="zh-TW"/>
        </w:rPr>
        <w:t>Option 1</w:t>
      </w:r>
      <w:r>
        <w:rPr>
          <w:rFonts w:eastAsia="PMingLiU"/>
          <w:szCs w:val="20"/>
          <w:lang w:eastAsia="zh-TW"/>
        </w:rPr>
        <w:t>)</w:t>
      </w:r>
    </w:p>
    <w:p w14:paraId="4E281641" w14:textId="77777777" w:rsidR="007666E9" w:rsidRDefault="00000000">
      <w:pPr>
        <w:pStyle w:val="ListParagraph"/>
        <w:numPr>
          <w:ilvl w:val="0"/>
          <w:numId w:val="36"/>
        </w:numPr>
        <w:ind w:leftChars="0"/>
        <w:rPr>
          <w:rFonts w:eastAsia="PMingLiU"/>
          <w:szCs w:val="20"/>
          <w:lang w:eastAsia="zh-TW"/>
        </w:rPr>
      </w:pPr>
      <w:r>
        <w:rPr>
          <w:rFonts w:eastAsia="PMingLiU"/>
          <w:szCs w:val="20"/>
          <w:highlight w:val="yellow"/>
          <w:lang w:eastAsia="zh-TW"/>
        </w:rPr>
        <w:t>DOCOMO</w:t>
      </w:r>
      <w:r>
        <w:rPr>
          <w:rFonts w:eastAsia="PMingLiU"/>
          <w:szCs w:val="20"/>
          <w:lang w:eastAsia="zh-TW"/>
        </w:rPr>
        <w:t xml:space="preserve">: </w:t>
      </w:r>
    </w:p>
    <w:p w14:paraId="4E281642" w14:textId="77777777" w:rsidR="007666E9" w:rsidRDefault="00000000">
      <w:pPr>
        <w:pStyle w:val="ListParagraph"/>
        <w:numPr>
          <w:ilvl w:val="1"/>
          <w:numId w:val="36"/>
        </w:numPr>
        <w:ind w:leftChars="0"/>
        <w:rPr>
          <w:rFonts w:eastAsia="PMingLiU"/>
          <w:szCs w:val="20"/>
          <w:lang w:eastAsia="zh-TW"/>
        </w:rPr>
      </w:pPr>
      <w:r>
        <w:rPr>
          <w:rFonts w:eastAsia="PMingLiU"/>
          <w:szCs w:val="20"/>
          <w:lang w:eastAsia="zh-TW"/>
        </w:rPr>
        <w:t xml:space="preserve">For Case 1 and Case 2 where UE obtains SIB1 via NES cell, support </w:t>
      </w:r>
      <w:r>
        <w:rPr>
          <w:rFonts w:eastAsia="PMingLiU"/>
          <w:szCs w:val="20"/>
          <w:highlight w:val="cyan"/>
          <w:lang w:eastAsia="zh-TW"/>
        </w:rPr>
        <w:t>Option 1</w:t>
      </w:r>
    </w:p>
    <w:p w14:paraId="4E281643" w14:textId="77777777" w:rsidR="007666E9" w:rsidRDefault="00000000">
      <w:pPr>
        <w:pStyle w:val="ListParagraph"/>
        <w:numPr>
          <w:ilvl w:val="1"/>
          <w:numId w:val="36"/>
        </w:numPr>
        <w:ind w:leftChars="0"/>
        <w:rPr>
          <w:rFonts w:eastAsia="PMingLiU"/>
          <w:szCs w:val="20"/>
          <w:lang w:eastAsia="zh-TW"/>
        </w:rPr>
      </w:pPr>
      <w:r>
        <w:rPr>
          <w:rFonts w:eastAsia="PMingLiU"/>
          <w:szCs w:val="20"/>
          <w:lang w:eastAsia="zh-TW"/>
        </w:rPr>
        <w:t>For Case 3 where UE obtains SIB1 via cell A, UE follows the legacy specification of PDCCH monitoring procedure for receiving system information</w:t>
      </w:r>
    </w:p>
    <w:p w14:paraId="4E281644" w14:textId="77777777" w:rsidR="007666E9" w:rsidRDefault="00000000">
      <w:pPr>
        <w:pStyle w:val="ListParagraph"/>
        <w:numPr>
          <w:ilvl w:val="0"/>
          <w:numId w:val="36"/>
        </w:numPr>
        <w:ind w:leftChars="0"/>
        <w:rPr>
          <w:rFonts w:eastAsia="PMingLiU"/>
          <w:szCs w:val="20"/>
          <w:lang w:eastAsia="zh-TW"/>
        </w:rPr>
      </w:pPr>
      <w:r>
        <w:rPr>
          <w:rFonts w:eastAsia="PMingLiU" w:hint="eastAsia"/>
          <w:szCs w:val="20"/>
          <w:highlight w:val="yellow"/>
          <w:lang w:eastAsia="zh-TW"/>
        </w:rPr>
        <w:t>E</w:t>
      </w:r>
      <w:r>
        <w:rPr>
          <w:rFonts w:eastAsia="PMingLiU"/>
          <w:szCs w:val="20"/>
          <w:highlight w:val="yellow"/>
          <w:lang w:eastAsia="zh-TW"/>
        </w:rPr>
        <w:t>ricsson</w:t>
      </w:r>
      <w:r>
        <w:rPr>
          <w:rFonts w:eastAsia="PMingLiU"/>
          <w:szCs w:val="20"/>
          <w:lang w:eastAsia="zh-TW"/>
        </w:rPr>
        <w:t>: There should be no explicit signaling to inform the UE that SIB1 transmission is turned off. (</w:t>
      </w:r>
      <w:r>
        <w:rPr>
          <w:rFonts w:eastAsia="PMingLiU"/>
          <w:szCs w:val="20"/>
          <w:highlight w:val="cyan"/>
          <w:lang w:eastAsia="zh-TW"/>
        </w:rPr>
        <w:t>Option 1</w:t>
      </w:r>
      <w:r>
        <w:rPr>
          <w:rFonts w:eastAsia="PMingLiU"/>
          <w:szCs w:val="20"/>
          <w:lang w:eastAsia="zh-TW"/>
        </w:rPr>
        <w:t>)</w:t>
      </w:r>
    </w:p>
    <w:p w14:paraId="4E281645" w14:textId="77777777" w:rsidR="007666E9" w:rsidRDefault="00000000">
      <w:pPr>
        <w:pStyle w:val="ListParagraph"/>
        <w:numPr>
          <w:ilvl w:val="0"/>
          <w:numId w:val="36"/>
        </w:numPr>
        <w:ind w:leftChars="0"/>
        <w:rPr>
          <w:rFonts w:eastAsia="PMingLiU"/>
          <w:szCs w:val="20"/>
          <w:lang w:eastAsia="zh-TW"/>
        </w:rPr>
      </w:pPr>
      <w:r>
        <w:rPr>
          <w:rFonts w:eastAsia="PMingLiU"/>
          <w:szCs w:val="20"/>
          <w:highlight w:val="yellow"/>
          <w:lang w:eastAsia="zh-TW"/>
        </w:rPr>
        <w:t>Qualcomm</w:t>
      </w:r>
      <w:r>
        <w:rPr>
          <w:rFonts w:eastAsia="PMingLiU"/>
          <w:szCs w:val="20"/>
          <w:lang w:eastAsia="zh-TW"/>
        </w:rPr>
        <w:t>: The UE is expected to monitor PDCCH for on-demand SIB1 within a time window (</w:t>
      </w:r>
      <w:r>
        <w:rPr>
          <w:rFonts w:eastAsia="PMingLiU"/>
          <w:szCs w:val="20"/>
          <w:highlight w:val="cyan"/>
          <w:lang w:eastAsia="zh-TW"/>
        </w:rPr>
        <w:t>Option 1</w:t>
      </w:r>
      <w:r>
        <w:rPr>
          <w:rFonts w:eastAsia="PMingLiU"/>
          <w:szCs w:val="20"/>
          <w:lang w:eastAsia="zh-TW"/>
        </w:rPr>
        <w:t>).</w:t>
      </w:r>
    </w:p>
    <w:p w14:paraId="4E281646" w14:textId="77777777" w:rsidR="007666E9" w:rsidRDefault="00000000">
      <w:pPr>
        <w:pStyle w:val="ListParagraph"/>
        <w:numPr>
          <w:ilvl w:val="1"/>
          <w:numId w:val="36"/>
        </w:numPr>
        <w:ind w:leftChars="0"/>
        <w:rPr>
          <w:rFonts w:eastAsia="PMingLiU"/>
          <w:szCs w:val="20"/>
          <w:lang w:eastAsia="zh-TW"/>
        </w:rPr>
      </w:pPr>
      <w:r>
        <w:rPr>
          <w:rFonts w:eastAsia="PMingLiU"/>
          <w:szCs w:val="20"/>
          <w:lang w:eastAsia="zh-TW"/>
        </w:rPr>
        <w:t xml:space="preserve">FFS: </w:t>
      </w:r>
      <w:bookmarkStart w:id="145" w:name="OLE_LINK172"/>
      <w:r>
        <w:rPr>
          <w:rFonts w:eastAsia="PMingLiU"/>
          <w:szCs w:val="20"/>
          <w:lang w:eastAsia="zh-TW"/>
        </w:rPr>
        <w:t xml:space="preserve">whether  UE  determines  PDCCH  monitoring  occasions  </w:t>
      </w:r>
      <w:bookmarkStart w:id="146" w:name="OLE_LINK174"/>
      <w:r>
        <w:rPr>
          <w:rFonts w:eastAsia="PMingLiU"/>
          <w:szCs w:val="20"/>
          <w:lang w:eastAsia="zh-TW"/>
        </w:rPr>
        <w:t>from  searchSpaceZero  in  MIB  or  from  a  new search space that is indicated by UL-WUS configuration</w:t>
      </w:r>
      <w:bookmarkEnd w:id="146"/>
      <w:r>
        <w:rPr>
          <w:rFonts w:eastAsia="PMingLiU"/>
          <w:szCs w:val="20"/>
          <w:lang w:eastAsia="zh-TW"/>
        </w:rPr>
        <w:t>.</w:t>
      </w:r>
      <w:bookmarkEnd w:id="145"/>
    </w:p>
    <w:p w14:paraId="4E281647" w14:textId="77777777" w:rsidR="007666E9" w:rsidRDefault="00000000">
      <w:pPr>
        <w:pStyle w:val="ListParagraph"/>
        <w:numPr>
          <w:ilvl w:val="1"/>
          <w:numId w:val="36"/>
        </w:numPr>
        <w:ind w:leftChars="0"/>
        <w:rPr>
          <w:rFonts w:eastAsia="PMingLiU"/>
          <w:szCs w:val="20"/>
          <w:lang w:eastAsia="zh-TW"/>
        </w:rPr>
      </w:pPr>
      <w:r>
        <w:rPr>
          <w:rFonts w:eastAsia="PMingLiU"/>
          <w:szCs w:val="20"/>
          <w:lang w:eastAsia="zh-TW"/>
        </w:rPr>
        <w:t>FFS: details on the time window</w:t>
      </w:r>
    </w:p>
    <w:p w14:paraId="4E281648" w14:textId="77777777" w:rsidR="007666E9" w:rsidRDefault="00000000">
      <w:pPr>
        <w:pStyle w:val="ListParagraph"/>
        <w:numPr>
          <w:ilvl w:val="1"/>
          <w:numId w:val="36"/>
        </w:numPr>
        <w:ind w:leftChars="0"/>
        <w:rPr>
          <w:rFonts w:eastAsia="PMingLiU"/>
          <w:szCs w:val="20"/>
          <w:lang w:eastAsia="zh-TW"/>
        </w:rPr>
      </w:pPr>
      <w:bookmarkStart w:id="147" w:name="OLE_LINK175"/>
      <w:r>
        <w:rPr>
          <w:rFonts w:eastAsia="PMingLiU"/>
          <w:szCs w:val="20"/>
          <w:lang w:eastAsia="zh-TW"/>
        </w:rPr>
        <w:t>Support transmission of on-demand SIB1 with the association with a subset of SSB(s) based on a received UL-WUS.</w:t>
      </w:r>
      <w:bookmarkEnd w:id="147"/>
    </w:p>
    <w:p w14:paraId="4E281649" w14:textId="77777777" w:rsidR="007666E9" w:rsidRDefault="00000000">
      <w:pPr>
        <w:pStyle w:val="ListParagraph"/>
        <w:numPr>
          <w:ilvl w:val="0"/>
          <w:numId w:val="36"/>
        </w:numPr>
        <w:ind w:leftChars="0"/>
        <w:rPr>
          <w:rFonts w:eastAsia="PMingLiU"/>
          <w:szCs w:val="20"/>
          <w:lang w:eastAsia="zh-TW"/>
        </w:rPr>
      </w:pPr>
      <w:r>
        <w:rPr>
          <w:rFonts w:eastAsia="PMingLiU" w:hint="eastAsia"/>
          <w:szCs w:val="20"/>
          <w:highlight w:val="yellow"/>
          <w:lang w:eastAsia="zh-TW"/>
        </w:rPr>
        <w:t>M</w:t>
      </w:r>
      <w:r>
        <w:rPr>
          <w:rFonts w:eastAsia="PMingLiU"/>
          <w:szCs w:val="20"/>
          <w:highlight w:val="yellow"/>
          <w:lang w:eastAsia="zh-TW"/>
        </w:rPr>
        <w:t>TK</w:t>
      </w:r>
      <w:r>
        <w:rPr>
          <w:rFonts w:eastAsia="PMingLiU"/>
          <w:szCs w:val="20"/>
          <w:lang w:eastAsia="zh-TW"/>
        </w:rPr>
        <w:t>: Support SIB1 reception scheduled by the DCI (as in legacy procedure) within a time window. (</w:t>
      </w:r>
      <w:r>
        <w:rPr>
          <w:rFonts w:eastAsia="PMingLiU"/>
          <w:szCs w:val="20"/>
          <w:highlight w:val="cyan"/>
          <w:lang w:eastAsia="zh-TW"/>
        </w:rPr>
        <w:t>Option 1</w:t>
      </w:r>
      <w:r>
        <w:rPr>
          <w:rFonts w:eastAsia="PMingLiU"/>
          <w:szCs w:val="20"/>
          <w:lang w:eastAsia="zh-TW"/>
        </w:rPr>
        <w:t>)</w:t>
      </w:r>
    </w:p>
    <w:p w14:paraId="4E28164A" w14:textId="77777777" w:rsidR="007666E9" w:rsidRDefault="00000000">
      <w:pPr>
        <w:pStyle w:val="ListParagraph"/>
        <w:numPr>
          <w:ilvl w:val="0"/>
          <w:numId w:val="36"/>
        </w:numPr>
        <w:ind w:leftChars="0"/>
        <w:rPr>
          <w:rFonts w:eastAsia="PMingLiU"/>
          <w:szCs w:val="20"/>
          <w:lang w:eastAsia="zh-TW"/>
        </w:rPr>
      </w:pPr>
      <w:r>
        <w:rPr>
          <w:rFonts w:eastAsia="PMingLiU"/>
          <w:szCs w:val="20"/>
          <w:highlight w:val="yellow"/>
          <w:lang w:eastAsia="zh-TW"/>
        </w:rPr>
        <w:t>CEWiT</w:t>
      </w:r>
      <w:r>
        <w:rPr>
          <w:rFonts w:eastAsia="PMingLiU"/>
          <w:szCs w:val="20"/>
          <w:lang w:eastAsia="zh-TW"/>
        </w:rPr>
        <w:t>: Support SIB1 monitoring occasions within a time window with a predefined starting time and duration of the time window. (</w:t>
      </w:r>
      <w:r>
        <w:rPr>
          <w:rFonts w:eastAsia="PMingLiU"/>
          <w:szCs w:val="20"/>
          <w:highlight w:val="cyan"/>
          <w:lang w:eastAsia="zh-TW"/>
        </w:rPr>
        <w:t>Option 1</w:t>
      </w:r>
      <w:r>
        <w:rPr>
          <w:rFonts w:eastAsia="PMingLiU"/>
          <w:szCs w:val="20"/>
          <w:lang w:eastAsia="zh-TW"/>
        </w:rPr>
        <w:t>)</w:t>
      </w:r>
    </w:p>
    <w:p w14:paraId="4E28164B" w14:textId="77777777" w:rsidR="007666E9" w:rsidRDefault="00000000">
      <w:pPr>
        <w:pStyle w:val="ListParagraph"/>
        <w:numPr>
          <w:ilvl w:val="0"/>
          <w:numId w:val="36"/>
        </w:numPr>
        <w:ind w:leftChars="0"/>
        <w:rPr>
          <w:rFonts w:eastAsia="PMingLiU"/>
          <w:szCs w:val="20"/>
          <w:lang w:eastAsia="zh-TW"/>
        </w:rPr>
      </w:pPr>
      <w:r>
        <w:rPr>
          <w:rFonts w:eastAsia="PMingLiU" w:hint="eastAsia"/>
          <w:szCs w:val="20"/>
          <w:highlight w:val="yellow"/>
          <w:lang w:eastAsia="zh-TW"/>
        </w:rPr>
        <w:t>H</w:t>
      </w:r>
      <w:r>
        <w:rPr>
          <w:rFonts w:eastAsia="PMingLiU"/>
          <w:szCs w:val="20"/>
          <w:highlight w:val="yellow"/>
          <w:lang w:eastAsia="zh-TW"/>
        </w:rPr>
        <w:t>uawei</w:t>
      </w:r>
      <w:r>
        <w:rPr>
          <w:rFonts w:eastAsia="PMingLiU"/>
          <w:szCs w:val="20"/>
          <w:lang w:eastAsia="zh-TW"/>
        </w:rPr>
        <w:t xml:space="preserve">: For case 2 and case 3, </w:t>
      </w:r>
      <w:r>
        <w:rPr>
          <w:rFonts w:eastAsia="PMingLiU"/>
          <w:szCs w:val="20"/>
          <w:highlight w:val="cyan"/>
          <w:lang w:eastAsia="zh-TW"/>
        </w:rPr>
        <w:t>option 1</w:t>
      </w:r>
      <w:r>
        <w:rPr>
          <w:rFonts w:eastAsia="PMingLiU"/>
          <w:szCs w:val="20"/>
          <w:lang w:eastAsia="zh-TW"/>
        </w:rPr>
        <w:t>(i.e., SIB1 monitoring occasions within a time window) is the assumption for SIB1 monitoring in RAN1 for further study.</w:t>
      </w:r>
    </w:p>
    <w:p w14:paraId="4E28164C" w14:textId="77777777" w:rsidR="007666E9" w:rsidRDefault="00000000">
      <w:pPr>
        <w:pStyle w:val="ListParagraph"/>
        <w:numPr>
          <w:ilvl w:val="0"/>
          <w:numId w:val="36"/>
        </w:numPr>
        <w:ind w:leftChars="0"/>
        <w:rPr>
          <w:rFonts w:eastAsia="PMingLiU"/>
          <w:szCs w:val="20"/>
          <w:lang w:eastAsia="zh-TW"/>
        </w:rPr>
      </w:pPr>
      <w:r>
        <w:rPr>
          <w:rFonts w:eastAsia="PMingLiU"/>
          <w:szCs w:val="20"/>
          <w:highlight w:val="yellow"/>
          <w:lang w:eastAsia="zh-TW"/>
        </w:rPr>
        <w:t>vivo</w:t>
      </w:r>
      <w:r>
        <w:rPr>
          <w:rFonts w:eastAsia="PMingLiU"/>
          <w:szCs w:val="20"/>
          <w:lang w:eastAsia="zh-TW"/>
        </w:rPr>
        <w:t xml:space="preserve">: Support </w:t>
      </w:r>
      <w:r>
        <w:rPr>
          <w:rFonts w:eastAsia="PMingLiU"/>
          <w:szCs w:val="20"/>
          <w:highlight w:val="cyan"/>
          <w:lang w:eastAsia="zh-TW"/>
        </w:rPr>
        <w:t>option1</w:t>
      </w:r>
      <w:r>
        <w:rPr>
          <w:rFonts w:eastAsia="PMingLiU"/>
          <w:szCs w:val="20"/>
          <w:lang w:eastAsia="zh-TW"/>
        </w:rPr>
        <w:t xml:space="preserve"> for SIB1 PDCCH monitoring after UL WUS</w:t>
      </w:r>
    </w:p>
    <w:p w14:paraId="4E28164D" w14:textId="77777777" w:rsidR="007666E9" w:rsidRDefault="00000000">
      <w:pPr>
        <w:pStyle w:val="ListParagraph"/>
        <w:numPr>
          <w:ilvl w:val="0"/>
          <w:numId w:val="36"/>
        </w:numPr>
        <w:ind w:leftChars="0"/>
        <w:rPr>
          <w:rFonts w:eastAsia="PMingLiU"/>
          <w:szCs w:val="20"/>
          <w:lang w:eastAsia="zh-TW"/>
        </w:rPr>
      </w:pPr>
      <w:r>
        <w:rPr>
          <w:rFonts w:eastAsia="PMingLiU" w:hint="eastAsia"/>
          <w:szCs w:val="20"/>
          <w:highlight w:val="yellow"/>
          <w:lang w:eastAsia="zh-TW"/>
        </w:rPr>
        <w:t>N</w:t>
      </w:r>
      <w:r>
        <w:rPr>
          <w:rFonts w:eastAsia="PMingLiU"/>
          <w:szCs w:val="20"/>
          <w:highlight w:val="yellow"/>
          <w:lang w:eastAsia="zh-TW"/>
        </w:rPr>
        <w:t>okia</w:t>
      </w:r>
      <w:r>
        <w:rPr>
          <w:rFonts w:eastAsia="PMingLiU"/>
          <w:szCs w:val="20"/>
          <w:lang w:eastAsia="zh-TW"/>
        </w:rPr>
        <w:t xml:space="preserve">: RAN1 to consider </w:t>
      </w:r>
      <w:r>
        <w:rPr>
          <w:rFonts w:eastAsia="PMingLiU"/>
          <w:szCs w:val="20"/>
          <w:highlight w:val="cyan"/>
          <w:lang w:eastAsia="zh-TW"/>
        </w:rPr>
        <w:t>Option 1</w:t>
      </w:r>
      <w:r>
        <w:rPr>
          <w:rFonts w:eastAsia="PMingLiU"/>
          <w:szCs w:val="20"/>
          <w:lang w:eastAsia="zh-TW"/>
        </w:rPr>
        <w:t>. FFS Option 2.</w:t>
      </w:r>
    </w:p>
    <w:p w14:paraId="4E28164E" w14:textId="77777777" w:rsidR="007666E9" w:rsidRDefault="00000000">
      <w:pPr>
        <w:pStyle w:val="ListParagraph"/>
        <w:numPr>
          <w:ilvl w:val="1"/>
          <w:numId w:val="36"/>
        </w:numPr>
        <w:ind w:leftChars="0"/>
        <w:rPr>
          <w:rFonts w:eastAsia="PMingLiU"/>
          <w:szCs w:val="20"/>
          <w:lang w:eastAsia="zh-TW"/>
        </w:rPr>
      </w:pPr>
      <w:r>
        <w:rPr>
          <w:rFonts w:eastAsia="PMingLiU" w:hint="eastAsia"/>
          <w:szCs w:val="20"/>
          <w:lang w:eastAsia="zh-TW"/>
        </w:rPr>
        <w:t>F</w:t>
      </w:r>
      <w:r>
        <w:rPr>
          <w:rFonts w:eastAsia="PMingLiU"/>
          <w:szCs w:val="20"/>
          <w:lang w:eastAsia="zh-TW"/>
        </w:rPr>
        <w:t>FS: how the information about SIB1 monitoring and OD-SIB1 transmission scheduling is informed to UE (e.g. part of WUS configuration)</w:t>
      </w:r>
    </w:p>
    <w:p w14:paraId="4E28164F" w14:textId="77777777" w:rsidR="007666E9" w:rsidRDefault="00000000">
      <w:pPr>
        <w:pStyle w:val="ListParagraph"/>
        <w:numPr>
          <w:ilvl w:val="0"/>
          <w:numId w:val="36"/>
        </w:numPr>
        <w:ind w:leftChars="0"/>
        <w:rPr>
          <w:rFonts w:eastAsia="PMingLiU"/>
          <w:szCs w:val="20"/>
          <w:lang w:eastAsia="zh-TW"/>
        </w:rPr>
      </w:pPr>
      <w:r>
        <w:rPr>
          <w:rFonts w:eastAsia="PMingLiU" w:hint="eastAsia"/>
          <w:szCs w:val="20"/>
          <w:highlight w:val="yellow"/>
          <w:lang w:eastAsia="zh-TW"/>
        </w:rPr>
        <w:t>A</w:t>
      </w:r>
      <w:r>
        <w:rPr>
          <w:rFonts w:eastAsia="PMingLiU"/>
          <w:szCs w:val="20"/>
          <w:highlight w:val="yellow"/>
          <w:lang w:eastAsia="zh-TW"/>
        </w:rPr>
        <w:t>pple</w:t>
      </w:r>
      <w:r>
        <w:rPr>
          <w:rFonts w:eastAsia="PMingLiU"/>
          <w:szCs w:val="20"/>
          <w:lang w:eastAsia="zh-TW"/>
        </w:rPr>
        <w:t>: Support SIB1 PDCCH monitoring occasion within a window (</w:t>
      </w:r>
      <w:r>
        <w:rPr>
          <w:rFonts w:eastAsia="PMingLiU"/>
          <w:szCs w:val="20"/>
          <w:highlight w:val="cyan"/>
          <w:lang w:eastAsia="zh-TW"/>
        </w:rPr>
        <w:t>Option 1</w:t>
      </w:r>
      <w:r>
        <w:rPr>
          <w:rFonts w:eastAsia="PMingLiU"/>
          <w:szCs w:val="20"/>
          <w:lang w:eastAsia="zh-TW"/>
        </w:rPr>
        <w:t>)</w:t>
      </w:r>
    </w:p>
    <w:p w14:paraId="4E281650" w14:textId="77777777" w:rsidR="007666E9" w:rsidRDefault="00000000">
      <w:pPr>
        <w:pStyle w:val="ListParagraph"/>
        <w:numPr>
          <w:ilvl w:val="1"/>
          <w:numId w:val="36"/>
        </w:numPr>
        <w:ind w:leftChars="0"/>
        <w:rPr>
          <w:rFonts w:eastAsia="PMingLiU"/>
          <w:szCs w:val="20"/>
          <w:lang w:eastAsia="zh-TW"/>
        </w:rPr>
      </w:pPr>
      <w:bookmarkStart w:id="148" w:name="OLE_LINK173"/>
      <w:r>
        <w:rPr>
          <w:rFonts w:eastAsia="PMingLiU"/>
          <w:szCs w:val="20"/>
          <w:lang w:eastAsia="zh-TW"/>
        </w:rPr>
        <w:t>FFS: where the search space zero configuration is provided</w:t>
      </w:r>
      <w:bookmarkEnd w:id="148"/>
      <w:r>
        <w:rPr>
          <w:rFonts w:eastAsia="PMingLiU"/>
          <w:szCs w:val="20"/>
          <w:lang w:eastAsia="zh-TW"/>
        </w:rPr>
        <w:t>.</w:t>
      </w:r>
    </w:p>
    <w:p w14:paraId="4E281651" w14:textId="77777777" w:rsidR="007666E9" w:rsidRDefault="00000000">
      <w:pPr>
        <w:pStyle w:val="ListParagraph"/>
        <w:numPr>
          <w:ilvl w:val="1"/>
          <w:numId w:val="36"/>
        </w:numPr>
        <w:ind w:leftChars="0"/>
        <w:rPr>
          <w:rFonts w:eastAsia="PMingLiU"/>
          <w:szCs w:val="20"/>
          <w:lang w:eastAsia="zh-TW"/>
        </w:rPr>
      </w:pPr>
      <w:r>
        <w:rPr>
          <w:rFonts w:eastAsia="PMingLiU"/>
          <w:szCs w:val="20"/>
          <w:lang w:eastAsia="zh-TW"/>
        </w:rPr>
        <w:t>Support indication of the SIB1 monitoring window in the gNB feedback</w:t>
      </w:r>
    </w:p>
    <w:p w14:paraId="4E281652" w14:textId="77777777" w:rsidR="007666E9" w:rsidRDefault="00000000">
      <w:pPr>
        <w:pStyle w:val="ListParagraph"/>
        <w:numPr>
          <w:ilvl w:val="0"/>
          <w:numId w:val="36"/>
        </w:numPr>
        <w:ind w:leftChars="0"/>
        <w:rPr>
          <w:rFonts w:eastAsia="PMingLiU"/>
          <w:szCs w:val="20"/>
          <w:lang w:eastAsia="zh-TW"/>
        </w:rPr>
      </w:pPr>
      <w:r>
        <w:rPr>
          <w:rFonts w:eastAsia="PMingLiU"/>
          <w:szCs w:val="20"/>
          <w:highlight w:val="yellow"/>
          <w:lang w:eastAsia="zh-TW"/>
        </w:rPr>
        <w:t>InterDigital</w:t>
      </w:r>
      <w:r>
        <w:rPr>
          <w:rFonts w:eastAsia="PMingLiU"/>
          <w:szCs w:val="20"/>
          <w:lang w:eastAsia="zh-TW"/>
        </w:rPr>
        <w:t>: Support periodic SIB1 monitoring occasions until gNB turns off the SIB1 transmission. (</w:t>
      </w:r>
      <w:r>
        <w:rPr>
          <w:rFonts w:eastAsia="PMingLiU"/>
          <w:highlight w:val="magenta"/>
          <w:lang w:eastAsia="zh-TW"/>
        </w:rPr>
        <w:t>Option 2</w:t>
      </w:r>
      <w:r>
        <w:rPr>
          <w:rFonts w:eastAsia="PMingLiU"/>
          <w:szCs w:val="20"/>
          <w:lang w:eastAsia="zh-TW"/>
        </w:rPr>
        <w:t>)</w:t>
      </w:r>
    </w:p>
    <w:p w14:paraId="4E281653" w14:textId="77777777" w:rsidR="007666E9" w:rsidRDefault="00000000">
      <w:pPr>
        <w:pStyle w:val="ListParagraph"/>
        <w:numPr>
          <w:ilvl w:val="0"/>
          <w:numId w:val="36"/>
        </w:numPr>
        <w:ind w:leftChars="0"/>
        <w:rPr>
          <w:rFonts w:eastAsia="PMingLiU"/>
          <w:szCs w:val="20"/>
          <w:lang w:eastAsia="zh-TW"/>
        </w:rPr>
      </w:pPr>
      <w:r>
        <w:rPr>
          <w:rFonts w:eastAsia="PMingLiU" w:hint="eastAsia"/>
          <w:szCs w:val="20"/>
          <w:highlight w:val="yellow"/>
          <w:lang w:eastAsia="zh-TW"/>
        </w:rPr>
        <w:t>C</w:t>
      </w:r>
      <w:r>
        <w:rPr>
          <w:rFonts w:eastAsia="PMingLiU"/>
          <w:szCs w:val="20"/>
          <w:highlight w:val="yellow"/>
          <w:lang w:eastAsia="zh-TW"/>
        </w:rPr>
        <w:t>ATT</w:t>
      </w:r>
      <w:r>
        <w:rPr>
          <w:rFonts w:eastAsia="PMingLiU"/>
          <w:szCs w:val="20"/>
          <w:lang w:eastAsia="zh-TW"/>
        </w:rPr>
        <w:t>: The SIB1 monitoring occasions are within a time window (</w:t>
      </w:r>
      <w:r>
        <w:rPr>
          <w:rFonts w:eastAsia="PMingLiU"/>
          <w:szCs w:val="20"/>
          <w:highlight w:val="cyan"/>
          <w:lang w:eastAsia="zh-TW"/>
        </w:rPr>
        <w:t>Option 1</w:t>
      </w:r>
      <w:r>
        <w:rPr>
          <w:rFonts w:eastAsia="PMingLiU"/>
          <w:szCs w:val="20"/>
          <w:lang w:eastAsia="zh-TW"/>
        </w:rPr>
        <w:t>)</w:t>
      </w:r>
    </w:p>
    <w:p w14:paraId="4E281654" w14:textId="77777777" w:rsidR="007666E9" w:rsidRDefault="00000000">
      <w:pPr>
        <w:pStyle w:val="ListParagraph"/>
        <w:numPr>
          <w:ilvl w:val="1"/>
          <w:numId w:val="36"/>
        </w:numPr>
        <w:ind w:leftChars="0"/>
        <w:rPr>
          <w:rFonts w:eastAsia="PMingLiU"/>
          <w:szCs w:val="20"/>
          <w:lang w:eastAsia="zh-TW"/>
        </w:rPr>
      </w:pPr>
      <w:r>
        <w:rPr>
          <w:rFonts w:eastAsia="PMingLiU"/>
          <w:szCs w:val="20"/>
          <w:lang w:eastAsia="zh-TW"/>
        </w:rPr>
        <w:t>Alt 1: The staring time window is associated with the UL WUS occasion/window</w:t>
      </w:r>
    </w:p>
    <w:p w14:paraId="4E281655" w14:textId="77777777" w:rsidR="007666E9" w:rsidRDefault="00000000">
      <w:pPr>
        <w:pStyle w:val="ListParagraph"/>
        <w:numPr>
          <w:ilvl w:val="1"/>
          <w:numId w:val="36"/>
        </w:numPr>
        <w:ind w:leftChars="0"/>
        <w:rPr>
          <w:rFonts w:eastAsia="PMingLiU"/>
          <w:szCs w:val="20"/>
          <w:lang w:eastAsia="zh-TW"/>
        </w:rPr>
      </w:pPr>
      <w:r>
        <w:rPr>
          <w:rFonts w:eastAsia="PMingLiU"/>
          <w:szCs w:val="20"/>
          <w:lang w:eastAsia="zh-TW"/>
        </w:rPr>
        <w:t>Alt 2: The staring time window is associated with the feedback of UL WUS</w:t>
      </w:r>
    </w:p>
    <w:p w14:paraId="4E281656" w14:textId="77777777" w:rsidR="007666E9" w:rsidRDefault="00000000">
      <w:pPr>
        <w:pStyle w:val="ListParagraph"/>
        <w:numPr>
          <w:ilvl w:val="1"/>
          <w:numId w:val="36"/>
        </w:numPr>
        <w:ind w:leftChars="0"/>
        <w:rPr>
          <w:rFonts w:eastAsia="PMingLiU"/>
          <w:szCs w:val="20"/>
          <w:lang w:eastAsia="zh-TW"/>
        </w:rPr>
      </w:pPr>
      <w:r>
        <w:rPr>
          <w:rFonts w:eastAsia="PMingLiU"/>
          <w:szCs w:val="20"/>
          <w:lang w:eastAsia="zh-TW"/>
        </w:rPr>
        <w:t>Alt 3: Periodic candidate time windows for transmitting SIB1 are configured and UE assumes the first candidate time window after UL WUS occasion/window</w:t>
      </w:r>
    </w:p>
    <w:p w14:paraId="4E281657" w14:textId="77777777" w:rsidR="007666E9" w:rsidRDefault="00000000">
      <w:pPr>
        <w:pStyle w:val="ListParagraph"/>
        <w:numPr>
          <w:ilvl w:val="0"/>
          <w:numId w:val="36"/>
        </w:numPr>
        <w:ind w:leftChars="0"/>
        <w:rPr>
          <w:rFonts w:eastAsia="PMingLiU"/>
          <w:szCs w:val="20"/>
          <w:lang w:eastAsia="zh-TW"/>
        </w:rPr>
      </w:pPr>
      <w:r>
        <w:rPr>
          <w:rFonts w:eastAsia="PMingLiU"/>
          <w:szCs w:val="20"/>
          <w:highlight w:val="yellow"/>
          <w:lang w:eastAsia="zh-TW"/>
        </w:rPr>
        <w:t>China Telecom</w:t>
      </w:r>
      <w:r>
        <w:rPr>
          <w:rFonts w:eastAsia="PMingLiU"/>
          <w:bCs/>
          <w:lang w:eastAsia="zh-TW"/>
        </w:rPr>
        <w:t>: How the on-demand SIB1 be terminated is related to the reason why on-demand SIB1 is requested.</w:t>
      </w:r>
    </w:p>
    <w:p w14:paraId="4E281658" w14:textId="77777777" w:rsidR="007666E9" w:rsidRDefault="00000000">
      <w:pPr>
        <w:pStyle w:val="ListParagraph"/>
        <w:numPr>
          <w:ilvl w:val="0"/>
          <w:numId w:val="36"/>
        </w:numPr>
        <w:ind w:leftChars="0"/>
        <w:rPr>
          <w:rFonts w:eastAsia="PMingLiU"/>
          <w:szCs w:val="20"/>
          <w:lang w:eastAsia="zh-TW"/>
        </w:rPr>
      </w:pPr>
      <w:r>
        <w:rPr>
          <w:rFonts w:eastAsia="PMingLiU" w:hint="eastAsia"/>
          <w:szCs w:val="20"/>
          <w:highlight w:val="yellow"/>
          <w:lang w:eastAsia="zh-TW"/>
        </w:rPr>
        <w:t>C</w:t>
      </w:r>
      <w:r>
        <w:rPr>
          <w:rFonts w:eastAsia="PMingLiU"/>
          <w:szCs w:val="20"/>
          <w:highlight w:val="yellow"/>
          <w:lang w:eastAsia="zh-TW"/>
        </w:rPr>
        <w:t>MCC</w:t>
      </w:r>
      <w:r>
        <w:rPr>
          <w:rFonts w:eastAsia="PMingLiU"/>
          <w:szCs w:val="20"/>
          <w:lang w:eastAsia="zh-TW"/>
        </w:rPr>
        <w:t>: Support to introduce a time window for SIB1 reception as baseline. (</w:t>
      </w:r>
      <w:r>
        <w:rPr>
          <w:rFonts w:eastAsia="PMingLiU"/>
          <w:szCs w:val="20"/>
          <w:highlight w:val="cyan"/>
          <w:lang w:eastAsia="zh-TW"/>
        </w:rPr>
        <w:t>Option 1</w:t>
      </w:r>
      <w:r>
        <w:rPr>
          <w:rFonts w:eastAsia="PMingLiU"/>
          <w:szCs w:val="20"/>
          <w:lang w:eastAsia="zh-TW"/>
        </w:rPr>
        <w:t>)</w:t>
      </w:r>
    </w:p>
    <w:p w14:paraId="4E281659" w14:textId="77777777" w:rsidR="007666E9" w:rsidRDefault="00000000">
      <w:pPr>
        <w:pStyle w:val="ListParagraph"/>
        <w:numPr>
          <w:ilvl w:val="0"/>
          <w:numId w:val="36"/>
        </w:numPr>
        <w:ind w:leftChars="0"/>
        <w:rPr>
          <w:rFonts w:eastAsia="PMingLiU"/>
          <w:szCs w:val="20"/>
          <w:lang w:eastAsia="zh-TW"/>
        </w:rPr>
      </w:pPr>
      <w:r>
        <w:rPr>
          <w:rFonts w:eastAsia="PMingLiU" w:hint="eastAsia"/>
          <w:szCs w:val="20"/>
          <w:highlight w:val="yellow"/>
          <w:lang w:eastAsia="zh-TW"/>
        </w:rPr>
        <w:t>S</w:t>
      </w:r>
      <w:r>
        <w:rPr>
          <w:rFonts w:eastAsia="PMingLiU"/>
          <w:szCs w:val="20"/>
          <w:highlight w:val="yellow"/>
          <w:lang w:eastAsia="zh-TW"/>
        </w:rPr>
        <w:t>ony</w:t>
      </w:r>
      <w:r>
        <w:rPr>
          <w:rFonts w:eastAsia="PMingLiU"/>
          <w:szCs w:val="20"/>
          <w:lang w:eastAsia="zh-TW"/>
        </w:rPr>
        <w:t>: The starting time for SIB1 monitoring is determined based on the response with on-demand SIB1 request</w:t>
      </w:r>
    </w:p>
    <w:p w14:paraId="4E28165A" w14:textId="77777777" w:rsidR="007666E9" w:rsidRDefault="00000000">
      <w:pPr>
        <w:pStyle w:val="ListParagraph"/>
        <w:numPr>
          <w:ilvl w:val="0"/>
          <w:numId w:val="36"/>
        </w:numPr>
        <w:ind w:leftChars="0"/>
        <w:rPr>
          <w:rFonts w:eastAsia="PMingLiU"/>
          <w:szCs w:val="20"/>
          <w:lang w:eastAsia="zh-TW"/>
        </w:rPr>
      </w:pPr>
      <w:r>
        <w:rPr>
          <w:rFonts w:eastAsia="PMingLiU"/>
          <w:szCs w:val="20"/>
          <w:highlight w:val="yellow"/>
          <w:lang w:eastAsia="zh-TW"/>
        </w:rPr>
        <w:t>ZTE</w:t>
      </w:r>
      <w:r>
        <w:rPr>
          <w:rFonts w:eastAsia="PMingLiU"/>
          <w:szCs w:val="20"/>
          <w:lang w:eastAsia="zh-TW"/>
        </w:rPr>
        <w:t xml:space="preserve">: Support on-demand </w:t>
      </w:r>
      <w:r>
        <w:rPr>
          <w:rFonts w:eastAsia="PMingLiU"/>
          <w:b/>
          <w:bCs/>
          <w:szCs w:val="20"/>
          <w:lang w:eastAsia="zh-TW"/>
        </w:rPr>
        <w:t>periodic</w:t>
      </w:r>
      <w:r>
        <w:rPr>
          <w:rFonts w:eastAsia="PMingLiU"/>
          <w:szCs w:val="20"/>
          <w:lang w:eastAsia="zh-TW"/>
        </w:rPr>
        <w:t xml:space="preserve"> SIB1 transmission within a time window. (</w:t>
      </w:r>
      <w:r>
        <w:rPr>
          <w:rFonts w:eastAsia="PMingLiU"/>
          <w:szCs w:val="20"/>
          <w:highlight w:val="cyan"/>
          <w:lang w:eastAsia="zh-TW"/>
        </w:rPr>
        <w:t>Option 1</w:t>
      </w:r>
      <w:r>
        <w:rPr>
          <w:rFonts w:eastAsia="PMingLiU"/>
          <w:szCs w:val="20"/>
          <w:lang w:eastAsia="zh-TW"/>
        </w:rPr>
        <w:t>)</w:t>
      </w:r>
    </w:p>
    <w:p w14:paraId="4E28165B" w14:textId="77777777" w:rsidR="007666E9" w:rsidRDefault="00000000">
      <w:pPr>
        <w:pStyle w:val="ListParagraph"/>
        <w:numPr>
          <w:ilvl w:val="0"/>
          <w:numId w:val="36"/>
        </w:numPr>
        <w:ind w:leftChars="0"/>
        <w:rPr>
          <w:rFonts w:eastAsia="PMingLiU"/>
          <w:szCs w:val="20"/>
          <w:lang w:eastAsia="zh-TW"/>
        </w:rPr>
      </w:pPr>
      <w:r>
        <w:rPr>
          <w:rFonts w:eastAsia="PMingLiU" w:hint="eastAsia"/>
          <w:szCs w:val="20"/>
          <w:highlight w:val="yellow"/>
          <w:lang w:eastAsia="zh-TW"/>
        </w:rPr>
        <w:t>P</w:t>
      </w:r>
      <w:r>
        <w:rPr>
          <w:rFonts w:eastAsia="PMingLiU"/>
          <w:szCs w:val="20"/>
          <w:highlight w:val="yellow"/>
          <w:lang w:eastAsia="zh-TW"/>
        </w:rPr>
        <w:t>anasonic</w:t>
      </w:r>
      <w:r>
        <w:rPr>
          <w:rFonts w:eastAsia="PMingLiU"/>
          <w:szCs w:val="20"/>
          <w:lang w:eastAsia="zh-TW"/>
        </w:rPr>
        <w:t>: The behavior of NES cell and scenarios after SIB1 is triggered are to be discussed and clarified.</w:t>
      </w:r>
    </w:p>
    <w:p w14:paraId="4E28165C" w14:textId="77777777" w:rsidR="007666E9" w:rsidRDefault="00000000">
      <w:pPr>
        <w:pStyle w:val="ListParagraph"/>
        <w:numPr>
          <w:ilvl w:val="0"/>
          <w:numId w:val="36"/>
        </w:numPr>
        <w:ind w:leftChars="0"/>
        <w:rPr>
          <w:rFonts w:eastAsia="PMingLiU"/>
          <w:bCs/>
          <w:lang w:eastAsia="zh-TW"/>
        </w:rPr>
      </w:pPr>
      <w:r>
        <w:rPr>
          <w:rFonts w:eastAsia="PMingLiU" w:hint="eastAsia"/>
          <w:szCs w:val="20"/>
          <w:highlight w:val="yellow"/>
          <w:lang w:eastAsia="zh-TW"/>
        </w:rPr>
        <w:t>E</w:t>
      </w:r>
      <w:r>
        <w:rPr>
          <w:rFonts w:eastAsia="PMingLiU"/>
          <w:szCs w:val="20"/>
          <w:highlight w:val="yellow"/>
          <w:lang w:eastAsia="zh-TW"/>
        </w:rPr>
        <w:t>TRI</w:t>
      </w:r>
      <w:r>
        <w:rPr>
          <w:rFonts w:eastAsia="PMingLiU"/>
          <w:bCs/>
          <w:lang w:eastAsia="zh-TW"/>
        </w:rPr>
        <w:t xml:space="preserve">: For transmission of on-demand SIB1, at least support </w:t>
      </w:r>
      <w:r>
        <w:rPr>
          <w:rFonts w:eastAsia="PMingLiU"/>
          <w:szCs w:val="20"/>
          <w:highlight w:val="cyan"/>
          <w:lang w:eastAsia="zh-TW"/>
        </w:rPr>
        <w:t>Option 1</w:t>
      </w:r>
      <w:r>
        <w:rPr>
          <w:rFonts w:eastAsia="PMingLiU"/>
          <w:bCs/>
          <w:lang w:eastAsia="zh-TW"/>
        </w:rPr>
        <w:t>, i.e., SIB1 monitoring occasions within a time window.</w:t>
      </w:r>
    </w:p>
    <w:p w14:paraId="4E28165D" w14:textId="77777777" w:rsidR="007666E9" w:rsidRDefault="00000000">
      <w:pPr>
        <w:pStyle w:val="ListParagraph"/>
        <w:numPr>
          <w:ilvl w:val="0"/>
          <w:numId w:val="36"/>
        </w:numPr>
        <w:ind w:leftChars="0"/>
        <w:rPr>
          <w:rFonts w:eastAsia="PMingLiU"/>
          <w:bCs/>
          <w:lang w:eastAsia="zh-TW"/>
        </w:rPr>
      </w:pPr>
      <w:r>
        <w:rPr>
          <w:rFonts w:eastAsia="PMingLiU"/>
          <w:szCs w:val="20"/>
          <w:highlight w:val="yellow"/>
          <w:lang w:eastAsia="zh-TW"/>
        </w:rPr>
        <w:t>NEC</w:t>
      </w:r>
      <w:r>
        <w:rPr>
          <w:rFonts w:eastAsia="PMingLiU"/>
          <w:bCs/>
          <w:lang w:eastAsia="zh-TW"/>
        </w:rPr>
        <w:t xml:space="preserve">: Upon SIB1 on-demand request, SIB1 may be monitored for a specified duration (i.e. </w:t>
      </w:r>
      <w:r>
        <w:rPr>
          <w:rFonts w:eastAsia="PMingLiU"/>
          <w:szCs w:val="20"/>
          <w:highlight w:val="cyan"/>
          <w:lang w:eastAsia="zh-TW"/>
        </w:rPr>
        <w:t>Option 1</w:t>
      </w:r>
      <w:r>
        <w:rPr>
          <w:rFonts w:eastAsia="PMingLiU"/>
          <w:bCs/>
          <w:lang w:eastAsia="zh-TW"/>
        </w:rPr>
        <w:t>: SIB1 monitoring occasions within a time window), from the first period after WUS acknowledgement from gNB.</w:t>
      </w:r>
    </w:p>
    <w:p w14:paraId="4E28165E" w14:textId="77777777" w:rsidR="007666E9" w:rsidRDefault="00000000">
      <w:pPr>
        <w:pStyle w:val="ListParagraph"/>
        <w:numPr>
          <w:ilvl w:val="1"/>
          <w:numId w:val="36"/>
        </w:numPr>
        <w:ind w:leftChars="0"/>
        <w:rPr>
          <w:rFonts w:eastAsia="PMingLiU"/>
          <w:bCs/>
          <w:lang w:eastAsia="zh-TW"/>
        </w:rPr>
      </w:pPr>
      <w:r>
        <w:rPr>
          <w:rFonts w:eastAsia="PMingLiU"/>
          <w:bCs/>
          <w:lang w:eastAsia="zh-TW"/>
        </w:rPr>
        <w:t>The length of the time window can be implicitly or via DCI format 1_0.</w:t>
      </w:r>
    </w:p>
    <w:p w14:paraId="4E28165F" w14:textId="77777777" w:rsidR="007666E9" w:rsidRDefault="00000000">
      <w:pPr>
        <w:pStyle w:val="ListParagraph"/>
        <w:numPr>
          <w:ilvl w:val="0"/>
          <w:numId w:val="36"/>
        </w:numPr>
        <w:ind w:leftChars="0"/>
        <w:rPr>
          <w:rFonts w:eastAsia="PMingLiU"/>
          <w:bCs/>
          <w:lang w:eastAsia="zh-TW"/>
        </w:rPr>
      </w:pPr>
      <w:r>
        <w:rPr>
          <w:rFonts w:eastAsia="PMingLiU"/>
          <w:szCs w:val="20"/>
          <w:highlight w:val="yellow"/>
          <w:lang w:eastAsia="zh-TW"/>
        </w:rPr>
        <w:t>Frauhnofer</w:t>
      </w:r>
      <w:r>
        <w:rPr>
          <w:rFonts w:eastAsia="PMingLiU"/>
          <w:bCs/>
          <w:lang w:eastAsia="zh-TW"/>
        </w:rPr>
        <w:t>: A time window is defined for SIB-1 transmission after WUS. (</w:t>
      </w:r>
      <w:r>
        <w:rPr>
          <w:rFonts w:eastAsia="PMingLiU"/>
          <w:szCs w:val="20"/>
          <w:highlight w:val="cyan"/>
          <w:lang w:eastAsia="zh-TW"/>
        </w:rPr>
        <w:t>Option 1</w:t>
      </w:r>
      <w:r>
        <w:rPr>
          <w:rFonts w:eastAsia="PMingLiU"/>
          <w:bCs/>
          <w:lang w:eastAsia="zh-TW"/>
        </w:rPr>
        <w:t>)</w:t>
      </w:r>
    </w:p>
    <w:p w14:paraId="4E281660" w14:textId="77777777" w:rsidR="007666E9" w:rsidRDefault="00000000">
      <w:pPr>
        <w:pStyle w:val="ListParagraph"/>
        <w:numPr>
          <w:ilvl w:val="0"/>
          <w:numId w:val="36"/>
        </w:numPr>
        <w:ind w:leftChars="0"/>
        <w:rPr>
          <w:rFonts w:eastAsia="PMingLiU"/>
          <w:bCs/>
          <w:lang w:eastAsia="zh-TW"/>
        </w:rPr>
      </w:pPr>
      <w:r>
        <w:rPr>
          <w:rFonts w:eastAsia="PMingLiU"/>
          <w:szCs w:val="20"/>
          <w:highlight w:val="yellow"/>
          <w:lang w:eastAsia="zh-TW"/>
        </w:rPr>
        <w:t>Vodafone</w:t>
      </w:r>
      <w:r>
        <w:rPr>
          <w:rFonts w:eastAsia="PMingLiU"/>
          <w:lang w:eastAsia="zh-TW"/>
        </w:rPr>
        <w:t>: The time-domain behavior of on-demand SIB1 is based on periodic SIB1 monitoring occasions until gNB turns off the SIB1 transmission. (</w:t>
      </w:r>
      <w:r>
        <w:rPr>
          <w:rFonts w:eastAsia="PMingLiU"/>
          <w:highlight w:val="magenta"/>
          <w:lang w:eastAsia="zh-TW"/>
        </w:rPr>
        <w:t>Option 2</w:t>
      </w:r>
      <w:r>
        <w:rPr>
          <w:rFonts w:eastAsia="PMingLiU"/>
          <w:lang w:eastAsia="zh-TW"/>
        </w:rPr>
        <w:t>)</w:t>
      </w:r>
    </w:p>
    <w:p w14:paraId="4E281661" w14:textId="77777777" w:rsidR="007666E9" w:rsidRDefault="007666E9">
      <w:pPr>
        <w:rPr>
          <w:rFonts w:eastAsia="PMingLiU"/>
          <w:bCs/>
          <w:lang w:eastAsia="zh-TW"/>
        </w:rPr>
      </w:pPr>
    </w:p>
    <w:p w14:paraId="4E281662" w14:textId="77777777" w:rsidR="007666E9" w:rsidRDefault="007666E9">
      <w:pPr>
        <w:rPr>
          <w:rFonts w:eastAsia="PMingLiU"/>
          <w:bCs/>
          <w:lang w:eastAsia="zh-TW"/>
        </w:rPr>
      </w:pPr>
    </w:p>
    <w:p w14:paraId="4E281663" w14:textId="77777777" w:rsidR="007666E9" w:rsidRDefault="00000000">
      <w:pPr>
        <w:rPr>
          <w:rFonts w:eastAsia="PMingLiU"/>
          <w:b/>
          <w:bCs/>
          <w:lang w:eastAsia="zh-TW"/>
        </w:rPr>
      </w:pPr>
      <w:bookmarkStart w:id="149" w:name="OLE_LINK183"/>
      <w:r>
        <w:rPr>
          <w:rFonts w:eastAsia="PMingLiU"/>
          <w:b/>
          <w:bCs/>
          <w:lang w:eastAsia="zh-TW"/>
        </w:rPr>
        <w:t>The above views can summarized as:</w:t>
      </w:r>
    </w:p>
    <w:p w14:paraId="4E281664" w14:textId="77777777" w:rsidR="007666E9" w:rsidRDefault="00000000">
      <w:pPr>
        <w:pStyle w:val="ListParagraph"/>
        <w:numPr>
          <w:ilvl w:val="0"/>
          <w:numId w:val="34"/>
        </w:numPr>
        <w:ind w:leftChars="0"/>
        <w:rPr>
          <w:b/>
          <w:bCs/>
        </w:rPr>
      </w:pPr>
      <w:bookmarkStart w:id="150" w:name="OLE_LINK171"/>
      <w:bookmarkEnd w:id="149"/>
      <w:r>
        <w:rPr>
          <w:b/>
          <w:bCs/>
        </w:rPr>
        <w:t xml:space="preserve">Option 1: SIB1 </w:t>
      </w:r>
      <w:bookmarkStart w:id="151" w:name="OLE_LINK170"/>
      <w:r>
        <w:rPr>
          <w:b/>
          <w:bCs/>
        </w:rPr>
        <w:t>monitoring occasions</w:t>
      </w:r>
      <w:bookmarkEnd w:id="151"/>
      <w:r>
        <w:rPr>
          <w:b/>
          <w:bCs/>
        </w:rPr>
        <w:t xml:space="preserve"> within a time window</w:t>
      </w:r>
      <w:bookmarkEnd w:id="150"/>
    </w:p>
    <w:p w14:paraId="4E281665" w14:textId="77777777" w:rsidR="007666E9" w:rsidRDefault="00000000">
      <w:pPr>
        <w:pStyle w:val="ListParagraph"/>
        <w:numPr>
          <w:ilvl w:val="1"/>
          <w:numId w:val="34"/>
        </w:numPr>
        <w:ind w:leftChars="0"/>
        <w:rPr>
          <w:b/>
          <w:bCs/>
          <w:lang w:val="pt-BR"/>
        </w:rPr>
      </w:pPr>
      <w:r>
        <w:rPr>
          <w:rFonts w:eastAsia="PMingLiU"/>
          <w:highlight w:val="yellow"/>
          <w:lang w:val="pt-BR" w:eastAsia="zh-TW"/>
        </w:rPr>
        <w:t>Fujitsu</w:t>
      </w:r>
      <w:r>
        <w:rPr>
          <w:rFonts w:eastAsia="PMingLiU"/>
          <w:lang w:val="pt-BR" w:eastAsia="zh-TW"/>
        </w:rPr>
        <w:t xml:space="preserve">, </w:t>
      </w:r>
      <w:r>
        <w:rPr>
          <w:rFonts w:eastAsia="PMingLiU"/>
          <w:highlight w:val="yellow"/>
          <w:lang w:val="pt-BR" w:eastAsia="zh-TW"/>
        </w:rPr>
        <w:t>LG</w:t>
      </w:r>
      <w:r>
        <w:rPr>
          <w:rFonts w:eastAsia="PMingLiU"/>
          <w:lang w:val="pt-BR" w:eastAsia="zh-TW"/>
        </w:rPr>
        <w:t xml:space="preserve"> (add periodic), </w:t>
      </w:r>
      <w:r>
        <w:rPr>
          <w:rFonts w:eastAsia="PMingLiU"/>
          <w:highlight w:val="yellow"/>
          <w:lang w:val="pt-BR" w:eastAsia="zh-TW"/>
        </w:rPr>
        <w:t>DOCOMO</w:t>
      </w:r>
      <w:r>
        <w:rPr>
          <w:rFonts w:eastAsia="PMingLiU"/>
          <w:lang w:val="pt-BR" w:eastAsia="zh-TW"/>
        </w:rPr>
        <w:t xml:space="preserve">, </w:t>
      </w:r>
      <w:r>
        <w:rPr>
          <w:rFonts w:eastAsia="PMingLiU"/>
          <w:highlight w:val="yellow"/>
          <w:lang w:val="pt-BR" w:eastAsia="zh-TW"/>
        </w:rPr>
        <w:t>Ericsson</w:t>
      </w:r>
      <w:r>
        <w:rPr>
          <w:rFonts w:eastAsia="PMingLiU"/>
          <w:lang w:val="pt-BR" w:eastAsia="zh-TW"/>
        </w:rPr>
        <w:t xml:space="preserve">, </w:t>
      </w:r>
      <w:r>
        <w:rPr>
          <w:rFonts w:eastAsia="PMingLiU"/>
          <w:highlight w:val="yellow"/>
          <w:lang w:val="pt-BR" w:eastAsia="zh-TW"/>
        </w:rPr>
        <w:t>Qualcomm</w:t>
      </w:r>
      <w:r>
        <w:rPr>
          <w:rFonts w:eastAsia="PMingLiU"/>
          <w:lang w:val="pt-BR" w:eastAsia="zh-TW"/>
        </w:rPr>
        <w:t xml:space="preserve">, </w:t>
      </w:r>
      <w:r>
        <w:rPr>
          <w:rFonts w:eastAsia="PMingLiU"/>
          <w:highlight w:val="yellow"/>
          <w:lang w:val="pt-BR" w:eastAsia="zh-TW"/>
        </w:rPr>
        <w:t>MTK</w:t>
      </w:r>
      <w:r>
        <w:rPr>
          <w:rFonts w:eastAsia="PMingLiU"/>
          <w:lang w:val="pt-BR" w:eastAsia="zh-TW"/>
        </w:rPr>
        <w:t xml:space="preserve">, </w:t>
      </w:r>
      <w:r>
        <w:rPr>
          <w:rFonts w:eastAsia="PMingLiU"/>
          <w:highlight w:val="yellow"/>
          <w:lang w:val="pt-BR" w:eastAsia="zh-TW"/>
        </w:rPr>
        <w:t>CEWiT</w:t>
      </w:r>
      <w:r>
        <w:rPr>
          <w:rFonts w:eastAsia="PMingLiU"/>
          <w:lang w:val="pt-BR" w:eastAsia="zh-TW"/>
        </w:rPr>
        <w:t xml:space="preserve">, </w:t>
      </w:r>
      <w:r>
        <w:rPr>
          <w:rFonts w:eastAsia="PMingLiU"/>
          <w:highlight w:val="yellow"/>
          <w:lang w:val="pt-BR" w:eastAsia="zh-TW"/>
        </w:rPr>
        <w:t>Huawei</w:t>
      </w:r>
      <w:r>
        <w:rPr>
          <w:rFonts w:eastAsia="PMingLiU"/>
          <w:lang w:val="pt-BR" w:eastAsia="zh-TW"/>
        </w:rPr>
        <w:t xml:space="preserve">, </w:t>
      </w:r>
      <w:r>
        <w:rPr>
          <w:rFonts w:eastAsia="PMingLiU"/>
          <w:highlight w:val="yellow"/>
          <w:lang w:val="pt-BR" w:eastAsia="zh-TW"/>
        </w:rPr>
        <w:t>vivo</w:t>
      </w:r>
      <w:r>
        <w:rPr>
          <w:rFonts w:eastAsia="PMingLiU"/>
          <w:lang w:val="pt-BR" w:eastAsia="zh-TW"/>
        </w:rPr>
        <w:t xml:space="preserve">, </w:t>
      </w:r>
      <w:r>
        <w:rPr>
          <w:rFonts w:eastAsia="PMingLiU"/>
          <w:highlight w:val="yellow"/>
          <w:lang w:val="pt-BR" w:eastAsia="zh-TW"/>
        </w:rPr>
        <w:t>Nokia</w:t>
      </w:r>
      <w:r>
        <w:rPr>
          <w:rFonts w:eastAsia="PMingLiU"/>
          <w:lang w:val="pt-BR" w:eastAsia="zh-TW"/>
        </w:rPr>
        <w:t xml:space="preserve">, </w:t>
      </w:r>
      <w:r>
        <w:rPr>
          <w:rFonts w:eastAsia="PMingLiU"/>
          <w:highlight w:val="yellow"/>
          <w:lang w:val="pt-BR" w:eastAsia="zh-TW"/>
        </w:rPr>
        <w:t>Apple</w:t>
      </w:r>
      <w:r>
        <w:rPr>
          <w:rFonts w:eastAsia="PMingLiU"/>
          <w:lang w:val="pt-BR" w:eastAsia="zh-TW"/>
        </w:rPr>
        <w:t xml:space="preserve">, </w:t>
      </w:r>
      <w:r>
        <w:rPr>
          <w:rFonts w:eastAsia="PMingLiU"/>
          <w:highlight w:val="yellow"/>
          <w:lang w:val="pt-BR" w:eastAsia="zh-TW"/>
        </w:rPr>
        <w:t>CATT</w:t>
      </w:r>
      <w:r>
        <w:rPr>
          <w:rFonts w:eastAsia="PMingLiU"/>
          <w:lang w:val="pt-BR" w:eastAsia="zh-TW"/>
        </w:rPr>
        <w:t xml:space="preserve">, </w:t>
      </w:r>
      <w:r>
        <w:rPr>
          <w:rFonts w:eastAsia="PMingLiU"/>
          <w:highlight w:val="yellow"/>
          <w:lang w:val="pt-BR" w:eastAsia="zh-TW"/>
        </w:rPr>
        <w:t>China Telecom</w:t>
      </w:r>
      <w:r>
        <w:rPr>
          <w:rFonts w:eastAsia="PMingLiU"/>
          <w:lang w:val="pt-BR" w:eastAsia="zh-TW"/>
        </w:rPr>
        <w:t xml:space="preserve">, </w:t>
      </w:r>
      <w:r>
        <w:rPr>
          <w:rFonts w:eastAsia="PMingLiU"/>
          <w:highlight w:val="yellow"/>
          <w:lang w:val="pt-BR" w:eastAsia="zh-TW"/>
        </w:rPr>
        <w:t>CMCC</w:t>
      </w:r>
      <w:r>
        <w:rPr>
          <w:rFonts w:eastAsia="PMingLiU"/>
          <w:lang w:val="pt-BR" w:eastAsia="zh-TW"/>
        </w:rPr>
        <w:t xml:space="preserve">, </w:t>
      </w:r>
      <w:r>
        <w:rPr>
          <w:rFonts w:eastAsia="PMingLiU"/>
          <w:highlight w:val="yellow"/>
          <w:lang w:val="pt-BR" w:eastAsia="zh-TW"/>
        </w:rPr>
        <w:t>ZTE</w:t>
      </w:r>
      <w:r>
        <w:rPr>
          <w:rFonts w:eastAsia="PMingLiU"/>
          <w:lang w:val="pt-BR" w:eastAsia="zh-TW"/>
        </w:rPr>
        <w:t xml:space="preserve"> (add periodic), </w:t>
      </w:r>
      <w:r>
        <w:rPr>
          <w:rFonts w:eastAsia="PMingLiU"/>
          <w:highlight w:val="yellow"/>
          <w:lang w:val="pt-BR" w:eastAsia="zh-TW"/>
        </w:rPr>
        <w:t>ETRI</w:t>
      </w:r>
      <w:r>
        <w:rPr>
          <w:rFonts w:eastAsia="PMingLiU"/>
          <w:lang w:val="pt-BR" w:eastAsia="zh-TW"/>
        </w:rPr>
        <w:t xml:space="preserve">, </w:t>
      </w:r>
      <w:r>
        <w:rPr>
          <w:rFonts w:eastAsia="PMingLiU"/>
          <w:highlight w:val="yellow"/>
          <w:lang w:val="pt-BR" w:eastAsia="zh-TW"/>
        </w:rPr>
        <w:t>NEC</w:t>
      </w:r>
      <w:r>
        <w:rPr>
          <w:rFonts w:eastAsia="PMingLiU"/>
          <w:lang w:val="pt-BR" w:eastAsia="zh-TW"/>
        </w:rPr>
        <w:t xml:space="preserve">, </w:t>
      </w:r>
      <w:r>
        <w:rPr>
          <w:rFonts w:eastAsia="PMingLiU"/>
          <w:highlight w:val="yellow"/>
          <w:lang w:val="pt-BR" w:eastAsia="zh-TW"/>
        </w:rPr>
        <w:t>Frauhnofer</w:t>
      </w:r>
    </w:p>
    <w:p w14:paraId="4E281666" w14:textId="77777777" w:rsidR="007666E9" w:rsidRDefault="00000000">
      <w:pPr>
        <w:pStyle w:val="ListParagraph"/>
        <w:numPr>
          <w:ilvl w:val="0"/>
          <w:numId w:val="34"/>
        </w:numPr>
        <w:ind w:leftChars="0"/>
        <w:rPr>
          <w:b/>
          <w:bCs/>
        </w:rPr>
      </w:pPr>
      <w:r>
        <w:rPr>
          <w:rFonts w:eastAsia="PMingLiU"/>
          <w:b/>
          <w:bCs/>
          <w:lang w:eastAsia="zh-TW"/>
        </w:rPr>
        <w:t>Option 2: Periodic SIB1 monitoring occasions until gNB turns off the SIB1 transmission</w:t>
      </w:r>
    </w:p>
    <w:p w14:paraId="4E281667" w14:textId="77777777" w:rsidR="007666E9" w:rsidRDefault="00000000">
      <w:pPr>
        <w:pStyle w:val="ListParagraph"/>
        <w:numPr>
          <w:ilvl w:val="1"/>
          <w:numId w:val="34"/>
        </w:numPr>
        <w:ind w:leftChars="0"/>
      </w:pPr>
      <w:r>
        <w:rPr>
          <w:rFonts w:eastAsia="PMingLiU" w:hint="eastAsia"/>
          <w:highlight w:val="yellow"/>
          <w:lang w:val="pt-BR" w:eastAsia="zh-TW"/>
        </w:rPr>
        <w:t>I</w:t>
      </w:r>
      <w:r>
        <w:rPr>
          <w:rFonts w:eastAsia="PMingLiU"/>
          <w:highlight w:val="yellow"/>
          <w:lang w:val="pt-BR" w:eastAsia="zh-TW"/>
        </w:rPr>
        <w:t>nterDigital</w:t>
      </w:r>
      <w:r>
        <w:rPr>
          <w:rFonts w:eastAsia="PMingLiU"/>
          <w:lang w:eastAsia="zh-TW"/>
        </w:rPr>
        <w:t xml:space="preserve">, </w:t>
      </w:r>
      <w:r>
        <w:rPr>
          <w:rFonts w:eastAsia="PMingLiU"/>
          <w:highlight w:val="yellow"/>
          <w:lang w:val="pt-BR" w:eastAsia="zh-TW"/>
        </w:rPr>
        <w:t>Frauhnofer</w:t>
      </w:r>
    </w:p>
    <w:p w14:paraId="4E281668" w14:textId="77777777" w:rsidR="007666E9" w:rsidRDefault="007666E9">
      <w:pPr>
        <w:rPr>
          <w:rFonts w:eastAsia="PMingLiU"/>
          <w:b/>
          <w:lang w:eastAsia="zh-TW"/>
        </w:rPr>
      </w:pPr>
    </w:p>
    <w:p w14:paraId="4E281669" w14:textId="77777777" w:rsidR="007666E9" w:rsidRDefault="00000000">
      <w:pPr>
        <w:pStyle w:val="Heading3"/>
        <w:numPr>
          <w:ilvl w:val="0"/>
          <w:numId w:val="0"/>
        </w:numPr>
        <w:tabs>
          <w:tab w:val="left" w:pos="480"/>
        </w:tabs>
        <w:rPr>
          <w:rFonts w:ascii="Times" w:hAnsi="Times" w:cs="Times"/>
          <w:bCs/>
          <w:iCs/>
          <w:color w:val="000000" w:themeColor="text1"/>
          <w:szCs w:val="20"/>
          <w:u w:val="single"/>
          <w:lang w:eastAsia="zh-TW"/>
        </w:rPr>
      </w:pPr>
      <w:bookmarkStart w:id="152" w:name="OLE_LINK228"/>
      <w:bookmarkStart w:id="153" w:name="OLE_LINK236"/>
      <w:bookmarkStart w:id="154" w:name="OLE_LINK260"/>
      <w:r>
        <w:rPr>
          <w:rFonts w:ascii="Times" w:hAnsi="Times" w:cs="Times"/>
          <w:bCs/>
          <w:iCs/>
          <w:color w:val="000000" w:themeColor="text1"/>
          <w:szCs w:val="20"/>
          <w:u w:val="single"/>
          <w:lang w:eastAsia="zh-TW"/>
        </w:rPr>
        <w:t>FL Proposal 10-1</w:t>
      </w:r>
    </w:p>
    <w:p w14:paraId="4E28166A" w14:textId="77777777" w:rsidR="007666E9" w:rsidRDefault="00000000">
      <w:pPr>
        <w:rPr>
          <w:rFonts w:eastAsia="PMingLiU"/>
          <w:b/>
          <w:lang w:eastAsia="zh-TW"/>
        </w:rPr>
      </w:pPr>
      <w:r>
        <w:rPr>
          <w:rFonts w:eastAsia="PMingLiU" w:hint="eastAsia"/>
          <w:b/>
          <w:lang w:eastAsia="zh-TW"/>
        </w:rPr>
        <w:t>F</w:t>
      </w:r>
      <w:r>
        <w:rPr>
          <w:rFonts w:eastAsia="PMingLiU"/>
          <w:b/>
          <w:lang w:eastAsia="zh-TW"/>
        </w:rPr>
        <w:t xml:space="preserve">or further study of on-demand SIB1 </w:t>
      </w:r>
      <w:r>
        <w:rPr>
          <w:b/>
          <w:bCs/>
        </w:rPr>
        <w:t>monitoring occasions after UE transmits the UL WUS</w:t>
      </w:r>
      <w:r>
        <w:rPr>
          <w:rFonts w:eastAsia="PMingLiU"/>
          <w:b/>
          <w:lang w:eastAsia="zh-TW"/>
        </w:rPr>
        <w:t xml:space="preserve"> in idle/inactive mode, RAN1 assumes following as a starting point:</w:t>
      </w:r>
    </w:p>
    <w:bookmarkEnd w:id="152"/>
    <w:p w14:paraId="4E28166B" w14:textId="77777777" w:rsidR="007666E9" w:rsidRDefault="00000000">
      <w:pPr>
        <w:pStyle w:val="ListParagraph"/>
        <w:numPr>
          <w:ilvl w:val="0"/>
          <w:numId w:val="34"/>
        </w:numPr>
        <w:ind w:leftChars="0"/>
        <w:rPr>
          <w:rFonts w:eastAsia="PMingLiU"/>
          <w:b/>
          <w:lang w:eastAsia="zh-TW"/>
        </w:rPr>
      </w:pPr>
      <w:r>
        <w:rPr>
          <w:rFonts w:eastAsia="PMingLiU"/>
          <w:b/>
          <w:lang w:eastAsia="zh-TW"/>
        </w:rPr>
        <w:t>Option 1: Periodic SIB1 monitoring occasions within a time window</w:t>
      </w:r>
    </w:p>
    <w:p w14:paraId="4E28166C" w14:textId="77777777" w:rsidR="007666E9" w:rsidRDefault="00000000">
      <w:pPr>
        <w:pStyle w:val="ListParagraph"/>
        <w:numPr>
          <w:ilvl w:val="1"/>
          <w:numId w:val="34"/>
        </w:numPr>
        <w:ind w:leftChars="0"/>
        <w:rPr>
          <w:rFonts w:eastAsia="PMingLiU"/>
          <w:b/>
          <w:lang w:eastAsia="zh-TW"/>
        </w:rPr>
      </w:pPr>
      <w:r>
        <w:rPr>
          <w:rFonts w:eastAsia="PMingLiU"/>
          <w:b/>
          <w:lang w:eastAsia="zh-TW"/>
        </w:rPr>
        <w:lastRenderedPageBreak/>
        <w:t xml:space="preserve">FFS: where the search space zero configuration is provided (e.g. from  </w:t>
      </w:r>
      <w:r>
        <w:rPr>
          <w:rFonts w:eastAsia="PMingLiU"/>
          <w:b/>
          <w:i/>
          <w:iCs/>
          <w:lang w:eastAsia="zh-TW"/>
        </w:rPr>
        <w:t>searchSpaceZero</w:t>
      </w:r>
      <w:r>
        <w:rPr>
          <w:rFonts w:eastAsia="PMingLiU"/>
          <w:b/>
          <w:lang w:eastAsia="zh-TW"/>
        </w:rPr>
        <w:t xml:space="preserve">  in  MIB  or  from a new search space that is indicated by UL-WUS configuration)</w:t>
      </w:r>
    </w:p>
    <w:p w14:paraId="4E28166D" w14:textId="77777777" w:rsidR="007666E9" w:rsidRDefault="00000000">
      <w:pPr>
        <w:pStyle w:val="ListParagraph"/>
        <w:numPr>
          <w:ilvl w:val="1"/>
          <w:numId w:val="34"/>
        </w:numPr>
        <w:ind w:leftChars="0"/>
        <w:rPr>
          <w:rFonts w:eastAsia="PMingLiU"/>
          <w:b/>
          <w:lang w:eastAsia="zh-TW"/>
        </w:rPr>
      </w:pPr>
      <w:r>
        <w:rPr>
          <w:rFonts w:eastAsia="PMingLiU" w:hint="eastAsia"/>
          <w:b/>
          <w:lang w:eastAsia="zh-TW"/>
        </w:rPr>
        <w:t>F</w:t>
      </w:r>
      <w:r>
        <w:rPr>
          <w:rFonts w:eastAsia="PMingLiU"/>
          <w:b/>
          <w:lang w:eastAsia="zh-TW"/>
        </w:rPr>
        <w:t xml:space="preserve">FS: Details of the time window, including at least the starting time and duration </w:t>
      </w:r>
    </w:p>
    <w:p w14:paraId="4E28166E" w14:textId="77777777" w:rsidR="007666E9" w:rsidRDefault="00000000">
      <w:pPr>
        <w:pStyle w:val="ListParagraph"/>
        <w:numPr>
          <w:ilvl w:val="1"/>
          <w:numId w:val="34"/>
        </w:numPr>
        <w:ind w:leftChars="0"/>
        <w:rPr>
          <w:rFonts w:eastAsia="PMingLiU"/>
          <w:b/>
          <w:lang w:eastAsia="zh-TW"/>
        </w:rPr>
      </w:pPr>
      <w:r>
        <w:rPr>
          <w:rFonts w:eastAsia="PMingLiU"/>
          <w:b/>
          <w:lang w:eastAsia="zh-TW"/>
        </w:rPr>
        <w:t>FFS: Whether/how to support transmission of on-demand SIB1 with the association with a subset of SSB(s) based on a received UL-WUS</w:t>
      </w:r>
    </w:p>
    <w:p w14:paraId="4E28166F" w14:textId="77777777" w:rsidR="007666E9" w:rsidRDefault="007666E9">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7666E9" w14:paraId="4E281673" w14:textId="77777777">
        <w:tc>
          <w:tcPr>
            <w:tcW w:w="1265" w:type="dxa"/>
            <w:tcBorders>
              <w:top w:val="single" w:sz="4" w:space="0" w:color="auto"/>
              <w:left w:val="single" w:sz="4" w:space="0" w:color="auto"/>
              <w:bottom w:val="single" w:sz="4" w:space="0" w:color="auto"/>
              <w:right w:val="single" w:sz="4" w:space="0" w:color="auto"/>
            </w:tcBorders>
          </w:tcPr>
          <w:p w14:paraId="4E281670" w14:textId="77777777" w:rsidR="007666E9" w:rsidRDefault="00000000">
            <w:pPr>
              <w:spacing w:before="120" w:after="120"/>
              <w:rPr>
                <w:b/>
                <w:bCs/>
              </w:rPr>
            </w:pPr>
            <w:bookmarkStart w:id="155" w:name="OLE_LINK231"/>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E281671" w14:textId="77777777" w:rsidR="007666E9"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E281672" w14:textId="77777777" w:rsidR="007666E9" w:rsidRDefault="00000000">
            <w:pPr>
              <w:spacing w:before="120" w:after="120"/>
              <w:rPr>
                <w:b/>
                <w:bCs/>
              </w:rPr>
            </w:pPr>
            <w:r>
              <w:rPr>
                <w:b/>
                <w:bCs/>
              </w:rPr>
              <w:t>Comment</w:t>
            </w:r>
          </w:p>
        </w:tc>
      </w:tr>
      <w:tr w:rsidR="007666E9" w14:paraId="4E281677" w14:textId="77777777">
        <w:tc>
          <w:tcPr>
            <w:tcW w:w="1265" w:type="dxa"/>
            <w:tcBorders>
              <w:top w:val="single" w:sz="4" w:space="0" w:color="auto"/>
              <w:left w:val="single" w:sz="4" w:space="0" w:color="auto"/>
              <w:bottom w:val="single" w:sz="4" w:space="0" w:color="auto"/>
              <w:right w:val="single" w:sz="4" w:space="0" w:color="auto"/>
            </w:tcBorders>
          </w:tcPr>
          <w:p w14:paraId="4E281674" w14:textId="77777777" w:rsidR="007666E9"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4E281675" w14:textId="77777777" w:rsidR="007666E9" w:rsidRDefault="00000000">
            <w:pPr>
              <w:spacing w:before="120" w:after="120"/>
              <w:rPr>
                <w:rFonts w:eastAsiaTheme="minorEastAsia"/>
                <w:lang w:eastAsia="zh-CN"/>
              </w:rPr>
            </w:pPr>
            <w:r>
              <w:rPr>
                <w:rFonts w:eastAsiaTheme="minorEastAsia"/>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4E281676" w14:textId="77777777" w:rsidR="007666E9" w:rsidRDefault="00000000">
            <w:pPr>
              <w:spacing w:before="120" w:after="120"/>
              <w:rPr>
                <w:rFonts w:eastAsiaTheme="minorEastAsia"/>
                <w:lang w:eastAsia="zh-CN"/>
              </w:rPr>
            </w:pPr>
            <w:r>
              <w:rPr>
                <w:rFonts w:eastAsiaTheme="minorEastAsia"/>
                <w:lang w:eastAsia="zh-CN"/>
              </w:rPr>
              <w:t>SIB1 monitoring occasion is confusing. If it means searchSpace for SIB1, it should be SIB1 PDCCH monitoring occasion.</w:t>
            </w:r>
          </w:p>
        </w:tc>
      </w:tr>
      <w:tr w:rsidR="007666E9" w14:paraId="4E28167B" w14:textId="77777777">
        <w:tc>
          <w:tcPr>
            <w:tcW w:w="1265" w:type="dxa"/>
            <w:tcBorders>
              <w:top w:val="single" w:sz="4" w:space="0" w:color="auto"/>
              <w:left w:val="single" w:sz="4" w:space="0" w:color="auto"/>
              <w:bottom w:val="single" w:sz="4" w:space="0" w:color="auto"/>
              <w:right w:val="single" w:sz="4" w:space="0" w:color="auto"/>
            </w:tcBorders>
          </w:tcPr>
          <w:p w14:paraId="4E281678" w14:textId="77777777" w:rsidR="007666E9" w:rsidRDefault="00000000">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4E281679" w14:textId="77777777" w:rsidR="007666E9" w:rsidRDefault="00000000">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E28167A" w14:textId="77777777" w:rsidR="007666E9" w:rsidRDefault="007666E9">
            <w:pPr>
              <w:spacing w:before="120" w:after="120"/>
              <w:rPr>
                <w:rFonts w:eastAsia="MS Mincho"/>
                <w:lang w:eastAsia="ja-JP"/>
              </w:rPr>
            </w:pPr>
          </w:p>
        </w:tc>
      </w:tr>
      <w:tr w:rsidR="007666E9" w14:paraId="4E28167F" w14:textId="77777777">
        <w:tc>
          <w:tcPr>
            <w:tcW w:w="1265" w:type="dxa"/>
            <w:tcBorders>
              <w:top w:val="single" w:sz="4" w:space="0" w:color="auto"/>
              <w:left w:val="single" w:sz="4" w:space="0" w:color="auto"/>
              <w:bottom w:val="single" w:sz="4" w:space="0" w:color="auto"/>
              <w:right w:val="single" w:sz="4" w:space="0" w:color="auto"/>
            </w:tcBorders>
          </w:tcPr>
          <w:p w14:paraId="4E28167C" w14:textId="77777777" w:rsidR="007666E9" w:rsidRDefault="00000000">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4E28167D" w14:textId="77777777" w:rsidR="007666E9" w:rsidRDefault="00000000">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E28167E" w14:textId="77777777" w:rsidR="007666E9" w:rsidRDefault="00000000">
            <w:pPr>
              <w:spacing w:before="120" w:after="120"/>
              <w:rPr>
                <w:rFonts w:eastAsia="PMingLiU"/>
                <w:lang w:eastAsia="zh-TW"/>
              </w:rPr>
            </w:pPr>
            <w:r>
              <w:rPr>
                <w:rFonts w:eastAsia="PMingLiU"/>
                <w:lang w:eastAsia="zh-TW"/>
              </w:rPr>
              <w:t>We are supporting Option 1, but we were listed also in option 2. Maybe Vodafone was intended instead?</w:t>
            </w:r>
          </w:p>
        </w:tc>
      </w:tr>
      <w:tr w:rsidR="007666E9" w14:paraId="4E281683" w14:textId="77777777">
        <w:tc>
          <w:tcPr>
            <w:tcW w:w="1265" w:type="dxa"/>
            <w:tcBorders>
              <w:top w:val="single" w:sz="4" w:space="0" w:color="auto"/>
              <w:left w:val="single" w:sz="4" w:space="0" w:color="auto"/>
              <w:bottom w:val="single" w:sz="4" w:space="0" w:color="auto"/>
              <w:right w:val="single" w:sz="4" w:space="0" w:color="auto"/>
            </w:tcBorders>
          </w:tcPr>
          <w:p w14:paraId="4E281680" w14:textId="77777777" w:rsidR="007666E9"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E281681" w14:textId="77777777" w:rsidR="007666E9" w:rsidRDefault="00000000">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1682" w14:textId="77777777" w:rsidR="007666E9" w:rsidRDefault="00000000">
            <w:pPr>
              <w:spacing w:before="120" w:after="120"/>
              <w:rPr>
                <w:rFonts w:eastAsia="PMingLiU"/>
                <w:lang w:eastAsia="zh-TW"/>
              </w:rPr>
            </w:pPr>
            <w:r>
              <w:rPr>
                <w:rFonts w:eastAsiaTheme="minorEastAsia"/>
                <w:lang w:eastAsia="zh-CN"/>
              </w:rPr>
              <w:t>Support</w:t>
            </w:r>
          </w:p>
        </w:tc>
      </w:tr>
      <w:tr w:rsidR="007666E9" w14:paraId="4E281687" w14:textId="77777777">
        <w:tc>
          <w:tcPr>
            <w:tcW w:w="1265" w:type="dxa"/>
            <w:tcBorders>
              <w:top w:val="single" w:sz="4" w:space="0" w:color="auto"/>
              <w:left w:val="single" w:sz="4" w:space="0" w:color="auto"/>
              <w:bottom w:val="single" w:sz="4" w:space="0" w:color="auto"/>
              <w:right w:val="single" w:sz="4" w:space="0" w:color="auto"/>
            </w:tcBorders>
          </w:tcPr>
          <w:p w14:paraId="4E281684" w14:textId="77777777" w:rsidR="007666E9" w:rsidRDefault="00000000">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E281685"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686" w14:textId="77777777" w:rsidR="007666E9" w:rsidRDefault="00000000">
            <w:pPr>
              <w:spacing w:before="120" w:after="120"/>
              <w:rPr>
                <w:rFonts w:eastAsiaTheme="minorEastAsia"/>
                <w:lang w:eastAsia="zh-CN"/>
              </w:rPr>
            </w:pPr>
            <w:r>
              <w:rPr>
                <w:rFonts w:eastAsia="Malgun Gothic" w:hint="eastAsia"/>
                <w:lang w:eastAsia="ko-KR"/>
              </w:rPr>
              <w:t>OK</w:t>
            </w:r>
          </w:p>
        </w:tc>
      </w:tr>
      <w:tr w:rsidR="007666E9" w14:paraId="4E28168B" w14:textId="77777777">
        <w:tc>
          <w:tcPr>
            <w:tcW w:w="1265" w:type="dxa"/>
            <w:tcBorders>
              <w:top w:val="single" w:sz="4" w:space="0" w:color="auto"/>
              <w:left w:val="single" w:sz="4" w:space="0" w:color="auto"/>
              <w:bottom w:val="single" w:sz="4" w:space="0" w:color="auto"/>
              <w:right w:val="single" w:sz="4" w:space="0" w:color="auto"/>
            </w:tcBorders>
          </w:tcPr>
          <w:p w14:paraId="4E281688" w14:textId="77777777" w:rsidR="007666E9" w:rsidRDefault="00000000">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E281689"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68A" w14:textId="77777777" w:rsidR="007666E9" w:rsidRDefault="00000000">
            <w:pPr>
              <w:spacing w:before="120" w:after="120"/>
              <w:rPr>
                <w:rFonts w:eastAsia="Malgun Gothic"/>
                <w:lang w:eastAsia="ko-KR"/>
              </w:rPr>
            </w:pPr>
            <w:r>
              <w:rPr>
                <w:rFonts w:eastAsia="Malgun Gothic"/>
                <w:lang w:eastAsia="ko-KR"/>
              </w:rPr>
              <w:t>OK</w:t>
            </w:r>
          </w:p>
        </w:tc>
      </w:tr>
      <w:tr w:rsidR="007666E9" w14:paraId="4E28168F" w14:textId="77777777">
        <w:tc>
          <w:tcPr>
            <w:tcW w:w="1265" w:type="dxa"/>
            <w:tcBorders>
              <w:top w:val="single" w:sz="4" w:space="0" w:color="auto"/>
              <w:left w:val="single" w:sz="4" w:space="0" w:color="auto"/>
              <w:bottom w:val="single" w:sz="4" w:space="0" w:color="auto"/>
              <w:right w:val="single" w:sz="4" w:space="0" w:color="auto"/>
            </w:tcBorders>
          </w:tcPr>
          <w:p w14:paraId="4E28168C" w14:textId="77777777" w:rsidR="007666E9" w:rsidRDefault="00000000">
            <w:pPr>
              <w:spacing w:before="120" w:after="120"/>
              <w:rPr>
                <w:rFonts w:eastAsia="Malgun Gothic"/>
                <w:lang w:eastAsia="ko-KR"/>
              </w:rPr>
            </w:pPr>
            <w:r>
              <w:rPr>
                <w:rFonts w:eastAsia="Malgun Gothic"/>
                <w:lang w:eastAsia="ko-KR"/>
              </w:rPr>
              <w:t>InterDigital</w:t>
            </w:r>
          </w:p>
        </w:tc>
        <w:tc>
          <w:tcPr>
            <w:tcW w:w="1570" w:type="dxa"/>
            <w:tcBorders>
              <w:top w:val="single" w:sz="4" w:space="0" w:color="auto"/>
              <w:left w:val="single" w:sz="4" w:space="0" w:color="auto"/>
              <w:bottom w:val="single" w:sz="4" w:space="0" w:color="auto"/>
              <w:right w:val="single" w:sz="4" w:space="0" w:color="auto"/>
            </w:tcBorders>
          </w:tcPr>
          <w:p w14:paraId="4E28168D" w14:textId="77777777" w:rsidR="007666E9" w:rsidRDefault="007666E9">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28168E" w14:textId="77777777" w:rsidR="007666E9" w:rsidRDefault="00000000">
            <w:pPr>
              <w:spacing w:before="120" w:after="120"/>
              <w:rPr>
                <w:rFonts w:eastAsia="Malgun Gothic"/>
                <w:lang w:eastAsia="ko-KR"/>
              </w:rPr>
            </w:pPr>
            <w:r>
              <w:rPr>
                <w:rFonts w:eastAsia="Malgun Gothic"/>
                <w:lang w:eastAsia="ko-KR"/>
              </w:rPr>
              <w:t>OK</w:t>
            </w:r>
          </w:p>
        </w:tc>
      </w:tr>
      <w:tr w:rsidR="007666E9" w14:paraId="4E281693" w14:textId="77777777">
        <w:tc>
          <w:tcPr>
            <w:tcW w:w="1265" w:type="dxa"/>
            <w:tcBorders>
              <w:top w:val="single" w:sz="4" w:space="0" w:color="auto"/>
              <w:left w:val="single" w:sz="4" w:space="0" w:color="auto"/>
              <w:bottom w:val="single" w:sz="4" w:space="0" w:color="auto"/>
              <w:right w:val="single" w:sz="4" w:space="0" w:color="auto"/>
            </w:tcBorders>
          </w:tcPr>
          <w:p w14:paraId="4E281690" w14:textId="77777777" w:rsidR="007666E9" w:rsidRDefault="00000000">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E281691" w14:textId="77777777" w:rsidR="007666E9" w:rsidRDefault="0000000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4E281692" w14:textId="77777777" w:rsidR="007666E9" w:rsidRDefault="007666E9">
            <w:pPr>
              <w:spacing w:before="120" w:after="120"/>
              <w:rPr>
                <w:rFonts w:eastAsia="Malgun Gothic"/>
                <w:lang w:eastAsia="ko-KR"/>
              </w:rPr>
            </w:pPr>
          </w:p>
        </w:tc>
      </w:tr>
      <w:tr w:rsidR="007666E9" w14:paraId="4E281697" w14:textId="77777777">
        <w:tc>
          <w:tcPr>
            <w:tcW w:w="1265" w:type="dxa"/>
            <w:tcBorders>
              <w:top w:val="single" w:sz="4" w:space="0" w:color="auto"/>
              <w:left w:val="single" w:sz="4" w:space="0" w:color="auto"/>
              <w:bottom w:val="single" w:sz="4" w:space="0" w:color="auto"/>
              <w:right w:val="single" w:sz="4" w:space="0" w:color="auto"/>
            </w:tcBorders>
          </w:tcPr>
          <w:p w14:paraId="4E281694" w14:textId="77777777" w:rsidR="007666E9"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E281695" w14:textId="77777777" w:rsidR="007666E9"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E281696" w14:textId="77777777" w:rsidR="007666E9" w:rsidRDefault="007666E9">
            <w:pPr>
              <w:spacing w:before="120" w:after="120"/>
              <w:rPr>
                <w:rFonts w:eastAsia="Malgun Gothic"/>
                <w:lang w:eastAsia="ko-KR"/>
              </w:rPr>
            </w:pPr>
          </w:p>
        </w:tc>
      </w:tr>
      <w:bookmarkEnd w:id="153"/>
      <w:tr w:rsidR="007666E9" w14:paraId="4E28169B" w14:textId="77777777">
        <w:tc>
          <w:tcPr>
            <w:tcW w:w="1265" w:type="dxa"/>
          </w:tcPr>
          <w:p w14:paraId="4E281698" w14:textId="77777777" w:rsidR="007666E9" w:rsidRDefault="00000000">
            <w:pPr>
              <w:spacing w:before="120" w:after="120"/>
              <w:rPr>
                <w:rFonts w:eastAsia="Malgun Gothic"/>
                <w:lang w:eastAsia="ko-KR"/>
              </w:rPr>
            </w:pPr>
            <w:r>
              <w:rPr>
                <w:rFonts w:eastAsia="Malgun Gothic"/>
                <w:lang w:eastAsia="ko-KR"/>
              </w:rPr>
              <w:t>Lenovo</w:t>
            </w:r>
          </w:p>
        </w:tc>
        <w:tc>
          <w:tcPr>
            <w:tcW w:w="1570" w:type="dxa"/>
          </w:tcPr>
          <w:p w14:paraId="4E281699" w14:textId="77777777" w:rsidR="007666E9" w:rsidRDefault="00000000">
            <w:pPr>
              <w:spacing w:before="120" w:after="120"/>
              <w:rPr>
                <w:rFonts w:eastAsia="Malgun Gothic"/>
                <w:lang w:eastAsia="ko-KR"/>
              </w:rPr>
            </w:pPr>
            <w:r>
              <w:rPr>
                <w:rFonts w:eastAsia="Malgun Gothic"/>
                <w:lang w:eastAsia="ko-KR"/>
              </w:rPr>
              <w:t>Support</w:t>
            </w:r>
          </w:p>
        </w:tc>
        <w:tc>
          <w:tcPr>
            <w:tcW w:w="6801" w:type="dxa"/>
          </w:tcPr>
          <w:p w14:paraId="4E28169A" w14:textId="77777777" w:rsidR="007666E9" w:rsidRDefault="007666E9">
            <w:pPr>
              <w:spacing w:before="120" w:after="120"/>
              <w:rPr>
                <w:rFonts w:eastAsia="Malgun Gothic"/>
                <w:lang w:eastAsia="ko-KR"/>
              </w:rPr>
            </w:pPr>
          </w:p>
        </w:tc>
      </w:tr>
      <w:tr w:rsidR="007666E9" w14:paraId="4E28169F" w14:textId="77777777">
        <w:tc>
          <w:tcPr>
            <w:tcW w:w="1265" w:type="dxa"/>
          </w:tcPr>
          <w:p w14:paraId="4E28169C" w14:textId="77777777" w:rsidR="007666E9" w:rsidRDefault="00000000">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Pr>
          <w:p w14:paraId="4E28169D" w14:textId="77777777" w:rsidR="007666E9" w:rsidRDefault="00000000">
            <w:pPr>
              <w:spacing w:before="120" w:after="120"/>
              <w:rPr>
                <w:rFonts w:eastAsia="Malgun Gothic"/>
                <w:lang w:eastAsia="ko-KR"/>
              </w:rPr>
            </w:pPr>
            <w:r>
              <w:rPr>
                <w:rFonts w:eastAsia="MS Mincho"/>
                <w:lang w:eastAsia="ja-JP"/>
              </w:rPr>
              <w:t>Support</w:t>
            </w:r>
          </w:p>
        </w:tc>
        <w:tc>
          <w:tcPr>
            <w:tcW w:w="6801" w:type="dxa"/>
          </w:tcPr>
          <w:p w14:paraId="4E28169E" w14:textId="77777777" w:rsidR="007666E9" w:rsidRDefault="007666E9">
            <w:pPr>
              <w:spacing w:before="120" w:after="120"/>
              <w:rPr>
                <w:rFonts w:eastAsia="Malgun Gothic"/>
                <w:lang w:eastAsia="ko-KR"/>
              </w:rPr>
            </w:pPr>
          </w:p>
        </w:tc>
      </w:tr>
    </w:tbl>
    <w:p w14:paraId="4E2816A0" w14:textId="77777777" w:rsidR="007666E9" w:rsidRDefault="007666E9">
      <w:pPr>
        <w:rPr>
          <w:rFonts w:eastAsiaTheme="minorEastAsia"/>
          <w:b/>
          <w:lang w:eastAsia="zh-CN"/>
        </w:rPr>
      </w:pPr>
    </w:p>
    <w:p w14:paraId="4E2816A1" w14:textId="77777777" w:rsidR="007666E9" w:rsidRDefault="007666E9">
      <w:pPr>
        <w:rPr>
          <w:rFonts w:eastAsiaTheme="minorEastAsia"/>
          <w:b/>
          <w:lang w:eastAsia="zh-CN"/>
        </w:rPr>
      </w:pPr>
    </w:p>
    <w:bookmarkEnd w:id="154"/>
    <w:p w14:paraId="4E2816A2" w14:textId="77777777" w:rsidR="007666E9" w:rsidRDefault="007666E9">
      <w:pPr>
        <w:rPr>
          <w:rFonts w:eastAsia="PMingLiU"/>
          <w:lang w:eastAsia="zh-TW"/>
        </w:rPr>
      </w:pPr>
    </w:p>
    <w:p w14:paraId="4E2816A3" w14:textId="77777777" w:rsidR="007666E9" w:rsidRDefault="00000000">
      <w:pPr>
        <w:pStyle w:val="Heading2"/>
        <w:numPr>
          <w:ilvl w:val="0"/>
          <w:numId w:val="0"/>
        </w:numPr>
        <w:tabs>
          <w:tab w:val="left" w:pos="480"/>
        </w:tabs>
        <w:ind w:left="576" w:hanging="576"/>
        <w:jc w:val="both"/>
        <w:rPr>
          <w:rFonts w:ascii="Times New Roman" w:hAnsi="Times New Roman"/>
          <w:bCs w:val="0"/>
          <w:i w:val="0"/>
          <w:iCs w:val="0"/>
          <w:sz w:val="22"/>
          <w:u w:val="single"/>
        </w:rPr>
      </w:pPr>
      <w:bookmarkStart w:id="156" w:name="OLE_LINK15"/>
      <w:bookmarkEnd w:id="155"/>
      <w:r>
        <w:rPr>
          <w:rFonts w:ascii="Times New Roman" w:hAnsi="Times New Roman"/>
          <w:bCs w:val="0"/>
          <w:i w:val="0"/>
          <w:iCs w:val="0"/>
          <w:sz w:val="22"/>
          <w:u w:val="single"/>
        </w:rPr>
        <w:t xml:space="preserve">Issue 11: </w:t>
      </w:r>
      <w:bookmarkStart w:id="157" w:name="OLE_LINK281"/>
      <w:r>
        <w:rPr>
          <w:rFonts w:ascii="Times New Roman" w:hAnsi="Times New Roman"/>
          <w:bCs w:val="0"/>
          <w:i w:val="0"/>
          <w:iCs w:val="0"/>
          <w:sz w:val="22"/>
          <w:u w:val="single"/>
        </w:rPr>
        <w:t xml:space="preserve">Whether to </w:t>
      </w:r>
      <w:bookmarkStart w:id="158" w:name="OLE_LINK292"/>
      <w:r>
        <w:rPr>
          <w:rFonts w:ascii="Times New Roman" w:hAnsi="Times New Roman"/>
          <w:bCs w:val="0"/>
          <w:i w:val="0"/>
          <w:iCs w:val="0"/>
          <w:sz w:val="22"/>
          <w:u w:val="single"/>
        </w:rPr>
        <w:t xml:space="preserve">covert </w:t>
      </w:r>
      <w:bookmarkStart w:id="159" w:name="OLE_LINK282"/>
      <w:r>
        <w:rPr>
          <w:rFonts w:ascii="Times New Roman" w:hAnsi="Times New Roman"/>
          <w:bCs w:val="0"/>
          <w:i w:val="0"/>
          <w:iCs w:val="0"/>
          <w:sz w:val="22"/>
          <w:u w:val="single"/>
        </w:rPr>
        <w:t>on-demand SIB1 from study into normative work</w:t>
      </w:r>
      <w:bookmarkEnd w:id="157"/>
      <w:bookmarkEnd w:id="158"/>
      <w:bookmarkEnd w:id="159"/>
      <w:r>
        <w:rPr>
          <w:rFonts w:ascii="Times New Roman" w:hAnsi="Times New Roman"/>
          <w:bCs w:val="0"/>
          <w:i w:val="0"/>
          <w:iCs w:val="0"/>
          <w:sz w:val="22"/>
          <w:u w:val="single"/>
        </w:rPr>
        <w:t xml:space="preserve"> (collection of views only)</w:t>
      </w:r>
    </w:p>
    <w:p w14:paraId="4E2816A4" w14:textId="77777777" w:rsidR="007666E9" w:rsidRDefault="00000000">
      <w:pPr>
        <w:rPr>
          <w:rFonts w:eastAsia="PMingLiU"/>
          <w:b/>
          <w:lang w:eastAsia="zh-TW"/>
        </w:rPr>
      </w:pPr>
      <w:bookmarkStart w:id="160" w:name="OLE_LINK252"/>
      <w:r>
        <w:rPr>
          <w:rFonts w:eastAsia="PMingLiU"/>
          <w:b/>
          <w:lang w:eastAsia="zh-TW"/>
        </w:rPr>
        <w:t>Background</w:t>
      </w:r>
    </w:p>
    <w:p w14:paraId="4E2816A5" w14:textId="77777777" w:rsidR="007666E9" w:rsidRDefault="00000000">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61" w:name="OLE_LINK97"/>
      <w:r>
        <w:rPr>
          <w:rFonts w:eastAsia="PMingLiU"/>
          <w:lang w:eastAsia="zh-TW"/>
        </w:rPr>
        <w:t>c</w:t>
      </w:r>
      <w:r>
        <w:rPr>
          <w:rFonts w:eastAsia="PMingLiU"/>
          <w:szCs w:val="20"/>
          <w:lang w:eastAsia="zh-TW"/>
        </w:rPr>
        <w:t>ompanies’ views are collected below:</w:t>
      </w:r>
      <w:bookmarkEnd w:id="161"/>
    </w:p>
    <w:p w14:paraId="4E2816A6" w14:textId="77777777" w:rsidR="007666E9" w:rsidRDefault="007666E9">
      <w:pPr>
        <w:rPr>
          <w:rFonts w:eastAsia="PMingLiU"/>
          <w:szCs w:val="20"/>
          <w:lang w:eastAsia="zh-TW"/>
        </w:rPr>
      </w:pPr>
    </w:p>
    <w:p w14:paraId="4E2816A7" w14:textId="77777777" w:rsidR="007666E9" w:rsidRDefault="00000000">
      <w:pPr>
        <w:pStyle w:val="ListParagraph"/>
        <w:numPr>
          <w:ilvl w:val="0"/>
          <w:numId w:val="36"/>
        </w:numPr>
        <w:ind w:leftChars="0"/>
        <w:rPr>
          <w:rFonts w:eastAsia="PMingLiU"/>
          <w:szCs w:val="20"/>
          <w:lang w:val="en-US" w:eastAsia="zh-TW"/>
        </w:rPr>
      </w:pPr>
      <w:r>
        <w:rPr>
          <w:rFonts w:eastAsia="PMingLiU" w:hint="eastAsia"/>
          <w:szCs w:val="20"/>
          <w:highlight w:val="yellow"/>
          <w:lang w:val="en-US" w:eastAsia="zh-TW"/>
        </w:rPr>
        <w:t>L</w:t>
      </w:r>
      <w:r>
        <w:rPr>
          <w:rFonts w:eastAsia="PMingLiU"/>
          <w:szCs w:val="20"/>
          <w:highlight w:val="yellow"/>
          <w:lang w:val="en-US" w:eastAsia="zh-TW"/>
        </w:rPr>
        <w:t>G</w:t>
      </w:r>
      <w:r>
        <w:rPr>
          <w:rFonts w:eastAsia="PMingLiU"/>
          <w:szCs w:val="20"/>
          <w:lang w:val="en-US" w:eastAsia="zh-TW"/>
        </w:rPr>
        <w:t>: Consider the trade-off between energy saving gain and initial access latency, in order to decide whether to proceed on-demand SIB1 procedure as normative work in Release 19.</w:t>
      </w:r>
    </w:p>
    <w:p w14:paraId="4E2816A8" w14:textId="77777777" w:rsidR="007666E9" w:rsidRDefault="00000000">
      <w:pPr>
        <w:pStyle w:val="ListParagraph"/>
        <w:numPr>
          <w:ilvl w:val="0"/>
          <w:numId w:val="36"/>
        </w:numPr>
        <w:ind w:leftChars="0"/>
        <w:rPr>
          <w:rFonts w:eastAsia="PMingLiU"/>
          <w:szCs w:val="20"/>
          <w:lang w:val="en-US" w:eastAsia="zh-TW"/>
        </w:rPr>
      </w:pPr>
      <w:r>
        <w:rPr>
          <w:rFonts w:eastAsia="PMingLiU" w:hint="eastAsia"/>
          <w:szCs w:val="20"/>
          <w:highlight w:val="yellow"/>
          <w:lang w:val="en-US" w:eastAsia="zh-TW"/>
        </w:rPr>
        <w:t>Sa</w:t>
      </w:r>
      <w:r>
        <w:rPr>
          <w:rFonts w:eastAsia="PMingLiU"/>
          <w:szCs w:val="20"/>
          <w:highlight w:val="yellow"/>
          <w:lang w:val="en-US" w:eastAsia="zh-TW"/>
        </w:rPr>
        <w:t>msung</w:t>
      </w:r>
      <w:r>
        <w:rPr>
          <w:rFonts w:eastAsia="PMingLiU"/>
          <w:szCs w:val="20"/>
          <w:lang w:val="en-US" w:eastAsia="zh-TW"/>
        </w:rPr>
        <w:t>: From network energy saving perspective, Case 2 can be considered as a candidate for on-demand SIB1 operation in multi-cell scenario, and RAN can further decide whether to convert the study objective into a normative work objective.</w:t>
      </w:r>
    </w:p>
    <w:p w14:paraId="4E2816A9" w14:textId="77777777" w:rsidR="007666E9" w:rsidRDefault="00000000">
      <w:pPr>
        <w:pStyle w:val="ListParagraph"/>
        <w:numPr>
          <w:ilvl w:val="0"/>
          <w:numId w:val="36"/>
        </w:numPr>
        <w:ind w:leftChars="0"/>
        <w:rPr>
          <w:rFonts w:eastAsia="PMingLiU"/>
          <w:szCs w:val="20"/>
          <w:lang w:val="en-US" w:eastAsia="zh-TW"/>
        </w:rPr>
      </w:pPr>
      <w:r>
        <w:rPr>
          <w:rFonts w:eastAsia="PMingLiU"/>
          <w:szCs w:val="20"/>
          <w:highlight w:val="yellow"/>
          <w:lang w:val="en-US" w:eastAsia="zh-TW"/>
        </w:rPr>
        <w:t>InterDigital</w:t>
      </w:r>
      <w:r>
        <w:rPr>
          <w:rFonts w:eastAsia="PMingLiU"/>
          <w:lang w:eastAsia="zh-TW"/>
        </w:rPr>
        <w:t>: Support on-demand SIB1 for UEs in idle/inactive mode for normative work</w:t>
      </w:r>
    </w:p>
    <w:p w14:paraId="4E2816AA" w14:textId="77777777" w:rsidR="007666E9" w:rsidRDefault="00000000">
      <w:pPr>
        <w:pStyle w:val="ListParagraph"/>
        <w:numPr>
          <w:ilvl w:val="0"/>
          <w:numId w:val="36"/>
        </w:numPr>
        <w:ind w:leftChars="0"/>
        <w:rPr>
          <w:rFonts w:eastAsia="PMingLiU"/>
          <w:szCs w:val="20"/>
          <w:lang w:val="en-US" w:eastAsia="zh-TW"/>
        </w:rPr>
      </w:pPr>
      <w:r>
        <w:rPr>
          <w:rFonts w:eastAsia="PMingLiU" w:hint="eastAsia"/>
          <w:szCs w:val="20"/>
          <w:highlight w:val="yellow"/>
          <w:lang w:val="en-US" w:eastAsia="zh-TW"/>
        </w:rPr>
        <w:t>Z</w:t>
      </w:r>
      <w:r>
        <w:rPr>
          <w:rFonts w:eastAsia="PMingLiU"/>
          <w:szCs w:val="20"/>
          <w:highlight w:val="yellow"/>
          <w:lang w:val="en-US" w:eastAsia="zh-TW"/>
        </w:rPr>
        <w:t>TE</w:t>
      </w:r>
      <w:r>
        <w:rPr>
          <w:rFonts w:eastAsia="PMingLiU"/>
          <w:lang w:eastAsia="zh-TW"/>
        </w:rPr>
        <w:t xml:space="preserve">: If the solution to on-demand SIB1 for UEs in idle/inactive mode is </w:t>
      </w:r>
      <w:bookmarkStart w:id="162" w:name="OLE_LINK88"/>
      <w:r>
        <w:rPr>
          <w:rFonts w:eastAsia="PMingLiU"/>
          <w:lang w:eastAsia="zh-TW"/>
        </w:rPr>
        <w:t>significantly beneficial</w:t>
      </w:r>
      <w:bookmarkEnd w:id="162"/>
      <w:r>
        <w:rPr>
          <w:rFonts w:eastAsia="PMingLiU"/>
          <w:lang w:eastAsia="zh-TW"/>
        </w:rPr>
        <w:t xml:space="preserve"> for network energy savings, the normative work can be considered.</w:t>
      </w:r>
    </w:p>
    <w:p w14:paraId="4E2816AB" w14:textId="77777777" w:rsidR="007666E9" w:rsidRDefault="00000000">
      <w:pPr>
        <w:pStyle w:val="ListParagraph"/>
        <w:numPr>
          <w:ilvl w:val="0"/>
          <w:numId w:val="36"/>
        </w:numPr>
        <w:ind w:leftChars="0"/>
        <w:rPr>
          <w:rFonts w:eastAsia="PMingLiU"/>
          <w:lang w:eastAsia="zh-TW"/>
        </w:rPr>
      </w:pPr>
      <w:r>
        <w:rPr>
          <w:rFonts w:eastAsia="PMingLiU"/>
          <w:szCs w:val="20"/>
          <w:highlight w:val="yellow"/>
          <w:lang w:val="en-US" w:eastAsia="zh-TW"/>
        </w:rPr>
        <w:t>vivo</w:t>
      </w:r>
      <w:r>
        <w:rPr>
          <w:rFonts w:eastAsia="PMingLiU"/>
          <w:lang w:eastAsia="zh-TW"/>
        </w:rPr>
        <w:t>: Support to specify on-demand SIB1 by UL WUS for UEs in idle/inactive mode</w:t>
      </w:r>
    </w:p>
    <w:bookmarkEnd w:id="156"/>
    <w:p w14:paraId="4E2816AC" w14:textId="77777777" w:rsidR="007666E9" w:rsidRDefault="00000000">
      <w:pPr>
        <w:pStyle w:val="ListParagraph"/>
        <w:numPr>
          <w:ilvl w:val="0"/>
          <w:numId w:val="36"/>
        </w:numPr>
        <w:ind w:leftChars="0"/>
        <w:rPr>
          <w:rFonts w:eastAsia="PMingLiU"/>
          <w:lang w:eastAsia="zh-TW"/>
        </w:rPr>
      </w:pPr>
      <w:r>
        <w:rPr>
          <w:rFonts w:eastAsia="PMingLiU" w:hint="eastAsia"/>
          <w:szCs w:val="20"/>
          <w:highlight w:val="yellow"/>
          <w:lang w:val="en-US" w:eastAsia="zh-TW"/>
        </w:rPr>
        <w:t>S</w:t>
      </w:r>
      <w:r>
        <w:rPr>
          <w:rFonts w:eastAsia="PMingLiU"/>
          <w:szCs w:val="20"/>
          <w:highlight w:val="yellow"/>
          <w:lang w:val="en-US" w:eastAsia="zh-TW"/>
        </w:rPr>
        <w:t>ony</w:t>
      </w:r>
      <w:r>
        <w:rPr>
          <w:rFonts w:eastAsia="PMingLiU"/>
          <w:lang w:eastAsia="zh-TW"/>
        </w:rPr>
        <w:t>: Support on-demand SIB1 for UEs in idle/inactive mode in Release 19</w:t>
      </w:r>
    </w:p>
    <w:p w14:paraId="4E2816AD" w14:textId="77777777" w:rsidR="007666E9" w:rsidRDefault="00000000">
      <w:pPr>
        <w:pStyle w:val="ListParagraph"/>
        <w:numPr>
          <w:ilvl w:val="0"/>
          <w:numId w:val="36"/>
        </w:numPr>
        <w:ind w:leftChars="0"/>
        <w:rPr>
          <w:rFonts w:eastAsia="PMingLiU"/>
          <w:lang w:eastAsia="zh-TW"/>
        </w:rPr>
      </w:pPr>
      <w:r>
        <w:rPr>
          <w:rFonts w:eastAsia="PMingLiU"/>
          <w:szCs w:val="20"/>
          <w:highlight w:val="yellow"/>
          <w:lang w:val="en-US" w:eastAsia="zh-TW"/>
        </w:rPr>
        <w:t>Lenovo</w:t>
      </w:r>
      <w:r>
        <w:rPr>
          <w:rFonts w:eastAsiaTheme="minorEastAsia"/>
        </w:rPr>
        <w:t>: Sparse SIB1 transmission leads to higher latency of cell access and more power consumption on SIB1 detection in the UE side. This is likely to affect legacy UEs more than Rel-19 UEs. Support to specify on-demand SIB1 in Rel-19 as a solution to achieve network energy saving.</w:t>
      </w:r>
    </w:p>
    <w:p w14:paraId="4E2816AE" w14:textId="77777777" w:rsidR="007666E9" w:rsidRDefault="007666E9">
      <w:pPr>
        <w:rPr>
          <w:rFonts w:eastAsiaTheme="minorEastAsia"/>
        </w:rPr>
      </w:pPr>
    </w:p>
    <w:p w14:paraId="4E2816AF" w14:textId="77777777" w:rsidR="007666E9" w:rsidRDefault="007666E9">
      <w:pPr>
        <w:rPr>
          <w:rFonts w:eastAsiaTheme="minorEastAsia"/>
        </w:rPr>
      </w:pPr>
    </w:p>
    <w:p w14:paraId="4E2816B0" w14:textId="77777777" w:rsidR="007666E9" w:rsidRDefault="00000000">
      <w:pPr>
        <w:rPr>
          <w:rFonts w:eastAsia="PMingLiU"/>
          <w:b/>
          <w:bCs/>
          <w:lang w:eastAsia="zh-TW"/>
        </w:rPr>
      </w:pPr>
      <w:r>
        <w:rPr>
          <w:rFonts w:eastAsia="PMingLiU"/>
          <w:b/>
          <w:bCs/>
          <w:lang w:eastAsia="zh-TW"/>
        </w:rPr>
        <w:t>A brief summary below</w:t>
      </w:r>
    </w:p>
    <w:p w14:paraId="4E2816B1" w14:textId="77777777" w:rsidR="007666E9" w:rsidRDefault="00000000">
      <w:pPr>
        <w:pStyle w:val="ListParagraph"/>
        <w:numPr>
          <w:ilvl w:val="0"/>
          <w:numId w:val="37"/>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Pr>
          <w:rFonts w:eastAsia="PMingLiU"/>
          <w:highlight w:val="yellow"/>
          <w:lang w:eastAsia="zh-TW"/>
        </w:rPr>
        <w:t>Samsung</w:t>
      </w:r>
      <w:r>
        <w:rPr>
          <w:rFonts w:eastAsia="PMingLiU"/>
          <w:lang w:eastAsia="zh-TW"/>
        </w:rPr>
        <w:t xml:space="preserve"> (Case 2), </w:t>
      </w:r>
      <w:r>
        <w:rPr>
          <w:rFonts w:eastAsia="PMingLiU"/>
          <w:highlight w:val="yellow"/>
          <w:lang w:eastAsia="zh-TW"/>
        </w:rPr>
        <w:t>Inte</w:t>
      </w:r>
      <w:r>
        <w:rPr>
          <w:rFonts w:eastAsia="PMingLiU" w:hint="eastAsia"/>
          <w:highlight w:val="yellow"/>
          <w:lang w:eastAsia="zh-TW"/>
        </w:rPr>
        <w:t>r</w:t>
      </w:r>
      <w:r>
        <w:rPr>
          <w:rFonts w:eastAsia="PMingLiU"/>
          <w:highlight w:val="yellow"/>
          <w:lang w:eastAsia="zh-TW"/>
        </w:rPr>
        <w:t>Digital</w:t>
      </w:r>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r>
        <w:rPr>
          <w:rFonts w:eastAsia="PMingLiU"/>
          <w:highlight w:val="yellow"/>
          <w:lang w:eastAsia="zh-TW"/>
        </w:rPr>
        <w:t>vivo</w:t>
      </w:r>
      <w:r>
        <w:rPr>
          <w:rFonts w:eastAsia="PMingLiU"/>
          <w:lang w:eastAsia="zh-TW"/>
        </w:rPr>
        <w:t xml:space="preserve">, </w:t>
      </w:r>
      <w:r>
        <w:rPr>
          <w:rFonts w:eastAsia="PMingLiU"/>
          <w:highlight w:val="yellow"/>
          <w:lang w:eastAsia="zh-TW"/>
        </w:rPr>
        <w:t>Sony</w:t>
      </w:r>
      <w:r>
        <w:rPr>
          <w:rFonts w:eastAsia="PMingLiU"/>
          <w:lang w:eastAsia="zh-TW"/>
        </w:rPr>
        <w:t xml:space="preserve">, </w:t>
      </w:r>
      <w:r>
        <w:rPr>
          <w:rFonts w:eastAsia="PMingLiU"/>
          <w:highlight w:val="yellow"/>
          <w:lang w:eastAsia="zh-TW"/>
        </w:rPr>
        <w:t>Lenovo</w:t>
      </w:r>
    </w:p>
    <w:p w14:paraId="4E2816B2" w14:textId="77777777" w:rsidR="007666E9" w:rsidRDefault="00000000">
      <w:pPr>
        <w:pStyle w:val="ListParagraph"/>
        <w:numPr>
          <w:ilvl w:val="0"/>
          <w:numId w:val="37"/>
        </w:numPr>
        <w:ind w:leftChars="0"/>
        <w:rPr>
          <w:rFonts w:eastAsia="PMingLiU"/>
          <w:lang w:eastAsia="zh-TW"/>
        </w:rPr>
      </w:pPr>
      <w:r>
        <w:rPr>
          <w:rFonts w:eastAsia="PMingLiU"/>
          <w:b/>
          <w:bCs/>
          <w:lang w:eastAsia="zh-TW"/>
        </w:rPr>
        <w:t>Need more check</w:t>
      </w:r>
      <w:r>
        <w:rPr>
          <w:rFonts w:eastAsia="PMingLiU"/>
          <w:lang w:eastAsia="zh-TW"/>
        </w:rPr>
        <w:t xml:space="preserve">: </w:t>
      </w:r>
      <w:r>
        <w:rPr>
          <w:rFonts w:eastAsia="PMingLiU"/>
          <w:highlight w:val="yellow"/>
          <w:lang w:eastAsia="zh-TW"/>
        </w:rPr>
        <w:t>LG</w:t>
      </w:r>
    </w:p>
    <w:p w14:paraId="4E2816B3" w14:textId="77777777" w:rsidR="007666E9" w:rsidRDefault="007666E9">
      <w:pPr>
        <w:rPr>
          <w:rFonts w:eastAsiaTheme="minorEastAsia"/>
          <w:b/>
          <w:bCs/>
        </w:rPr>
      </w:pPr>
    </w:p>
    <w:p w14:paraId="4E2816B4" w14:textId="77777777" w:rsidR="007666E9" w:rsidRDefault="00000000">
      <w:pPr>
        <w:pStyle w:val="Heading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lastRenderedPageBreak/>
        <w:t xml:space="preserve">Issue 12: </w:t>
      </w:r>
      <w:bookmarkStart w:id="163" w:name="OLE_LINK237"/>
      <w:r>
        <w:rPr>
          <w:rFonts w:ascii="Times New Roman" w:hAnsi="Times New Roman"/>
          <w:bCs w:val="0"/>
          <w:i w:val="0"/>
          <w:iCs w:val="0"/>
          <w:sz w:val="22"/>
          <w:u w:val="single"/>
        </w:rPr>
        <w:t>UL WUS transmission failure handling and retransmission procedure</w:t>
      </w:r>
      <w:bookmarkEnd w:id="163"/>
    </w:p>
    <w:p w14:paraId="4E2816B5" w14:textId="77777777" w:rsidR="007666E9" w:rsidRDefault="00000000">
      <w:pPr>
        <w:rPr>
          <w:rFonts w:eastAsia="PMingLiU"/>
          <w:b/>
          <w:lang w:eastAsia="zh-TW"/>
        </w:rPr>
      </w:pPr>
      <w:r>
        <w:rPr>
          <w:rFonts w:eastAsia="PMingLiU"/>
          <w:b/>
          <w:lang w:eastAsia="zh-TW"/>
        </w:rPr>
        <w:t>Background</w:t>
      </w:r>
    </w:p>
    <w:p w14:paraId="4E2816B6" w14:textId="77777777" w:rsidR="007666E9" w:rsidRDefault="00000000">
      <w:pPr>
        <w:rPr>
          <w:rFonts w:eastAsia="PMingLiU"/>
          <w:lang w:eastAsia="zh-TW"/>
        </w:rPr>
      </w:pPr>
      <w:r>
        <w:rPr>
          <w:rFonts w:eastAsia="PMingLiU"/>
          <w:lang w:eastAsia="zh-TW"/>
        </w:rPr>
        <w:t>In RAN1 #117, LG has the following proposal:</w:t>
      </w:r>
    </w:p>
    <w:p w14:paraId="4E2816B7" w14:textId="77777777" w:rsidR="007666E9" w:rsidRDefault="00000000">
      <w:pPr>
        <w:pStyle w:val="ListParagraph"/>
        <w:numPr>
          <w:ilvl w:val="0"/>
          <w:numId w:val="38"/>
        </w:numPr>
        <w:ind w:leftChars="0"/>
        <w:rPr>
          <w:rFonts w:eastAsia="PMingLiU"/>
          <w:lang w:eastAsia="zh-TW"/>
        </w:rPr>
      </w:pPr>
      <w:bookmarkStart w:id="164" w:name="OLE_LINK238"/>
      <w:r>
        <w:rPr>
          <w:rFonts w:eastAsia="PMingLiU"/>
          <w:lang w:eastAsia="zh-TW"/>
        </w:rPr>
        <w:t>RAN1 to discuss UL WUS transmission failure criterion and retransmission procedure when a UE does not receive SIB1 after transmitting UL WUS.</w:t>
      </w:r>
      <w:bookmarkEnd w:id="164"/>
    </w:p>
    <w:p w14:paraId="4E2816B8" w14:textId="77777777" w:rsidR="007666E9" w:rsidRDefault="00000000">
      <w:pPr>
        <w:pStyle w:val="ListParagraph"/>
        <w:numPr>
          <w:ilvl w:val="0"/>
          <w:numId w:val="38"/>
        </w:numPr>
        <w:ind w:leftChars="0"/>
        <w:rPr>
          <w:rFonts w:eastAsia="PMingLiU"/>
          <w:lang w:eastAsia="zh-TW"/>
        </w:rPr>
      </w:pPr>
      <w:r>
        <w:rPr>
          <w:rFonts w:eastAsia="PMingLiU"/>
          <w:lang w:eastAsia="zh-TW"/>
        </w:rPr>
        <w:t xml:space="preserve">Consider  introducing  </w:t>
      </w:r>
      <w:bookmarkStart w:id="165" w:name="OLE_LINK239"/>
      <w:bookmarkStart w:id="166" w:name="OLE_LINK240"/>
      <w:r>
        <w:rPr>
          <w:rFonts w:eastAsia="PMingLiU"/>
          <w:lang w:eastAsia="zh-TW"/>
        </w:rPr>
        <w:t>a  prohibit  timer  for  UL  WUS  transmission</w:t>
      </w:r>
      <w:bookmarkEnd w:id="165"/>
      <w:r>
        <w:rPr>
          <w:rFonts w:eastAsia="PMingLiU"/>
          <w:lang w:eastAsia="zh-TW"/>
        </w:rPr>
        <w:t xml:space="preserve">  such  that  the signalling overhead caused by excessive UL WUS transmission by UEs can be reduced</w:t>
      </w:r>
      <w:bookmarkEnd w:id="166"/>
      <w:r>
        <w:rPr>
          <w:rFonts w:eastAsia="PMingLiU"/>
          <w:lang w:eastAsia="zh-TW"/>
        </w:rPr>
        <w:t>.</w:t>
      </w:r>
    </w:p>
    <w:p w14:paraId="4E2816B9" w14:textId="77777777" w:rsidR="007666E9" w:rsidRDefault="007666E9">
      <w:pPr>
        <w:rPr>
          <w:rFonts w:eastAsia="PMingLiU"/>
          <w:sz w:val="24"/>
          <w:highlight w:val="yellow"/>
          <w:lang w:val="en-US" w:eastAsia="zh-TW"/>
        </w:rPr>
      </w:pPr>
    </w:p>
    <w:p w14:paraId="4E2816BA" w14:textId="77777777" w:rsidR="007666E9"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12-1</w:t>
      </w:r>
    </w:p>
    <w:p w14:paraId="4E2816BB" w14:textId="77777777" w:rsidR="007666E9" w:rsidRDefault="00000000">
      <w:pPr>
        <w:rPr>
          <w:rFonts w:eastAsia="PMingLiU"/>
          <w:b/>
          <w:lang w:eastAsia="zh-TW"/>
        </w:rPr>
      </w:pPr>
      <w:r>
        <w:rPr>
          <w:rFonts w:eastAsia="PMingLiU"/>
          <w:b/>
          <w:lang w:eastAsia="zh-TW"/>
        </w:rPr>
        <w:t>RAN1 to discuss UL WUS transmission failure criterion and retransmission procedure when a UE does not receive SIB1 after transmitting UL WUS.</w:t>
      </w:r>
    </w:p>
    <w:p w14:paraId="4E2816BC" w14:textId="77777777" w:rsidR="007666E9" w:rsidRDefault="00000000">
      <w:pPr>
        <w:pStyle w:val="ListParagraph"/>
        <w:numPr>
          <w:ilvl w:val="1"/>
          <w:numId w:val="34"/>
        </w:numPr>
        <w:ind w:leftChars="0"/>
        <w:rPr>
          <w:rFonts w:eastAsia="PMingLiU"/>
          <w:b/>
          <w:lang w:eastAsia="zh-TW"/>
        </w:rPr>
      </w:pPr>
      <w:r>
        <w:rPr>
          <w:rFonts w:eastAsia="PMingLiU"/>
          <w:b/>
          <w:lang w:eastAsia="zh-TW"/>
        </w:rPr>
        <w:t>FFS: whether/how to introduce a prohibit  timer to reduce the signalling overhead caused by excessive UL WUS transmission</w:t>
      </w:r>
    </w:p>
    <w:tbl>
      <w:tblPr>
        <w:tblStyle w:val="TableGrid"/>
        <w:tblW w:w="0" w:type="auto"/>
        <w:tblInd w:w="-5" w:type="dxa"/>
        <w:tblLook w:val="04A0" w:firstRow="1" w:lastRow="0" w:firstColumn="1" w:lastColumn="0" w:noHBand="0" w:noVBand="1"/>
      </w:tblPr>
      <w:tblGrid>
        <w:gridCol w:w="1265"/>
        <w:gridCol w:w="1570"/>
        <w:gridCol w:w="6801"/>
      </w:tblGrid>
      <w:tr w:rsidR="007666E9" w14:paraId="4E2816C0" w14:textId="77777777">
        <w:tc>
          <w:tcPr>
            <w:tcW w:w="1265" w:type="dxa"/>
            <w:tcBorders>
              <w:top w:val="single" w:sz="4" w:space="0" w:color="auto"/>
              <w:left w:val="single" w:sz="4" w:space="0" w:color="auto"/>
              <w:bottom w:val="single" w:sz="4" w:space="0" w:color="auto"/>
              <w:right w:val="single" w:sz="4" w:space="0" w:color="auto"/>
            </w:tcBorders>
          </w:tcPr>
          <w:p w14:paraId="4E2816BD" w14:textId="77777777" w:rsidR="007666E9"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E2816BE" w14:textId="77777777" w:rsidR="007666E9"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E2816BF" w14:textId="77777777" w:rsidR="007666E9" w:rsidRDefault="00000000">
            <w:pPr>
              <w:spacing w:before="120" w:after="120"/>
              <w:rPr>
                <w:b/>
                <w:bCs/>
              </w:rPr>
            </w:pPr>
            <w:r>
              <w:rPr>
                <w:b/>
                <w:bCs/>
              </w:rPr>
              <w:t>Comment</w:t>
            </w:r>
          </w:p>
        </w:tc>
      </w:tr>
      <w:tr w:rsidR="007666E9" w14:paraId="4E2816C4" w14:textId="77777777">
        <w:tc>
          <w:tcPr>
            <w:tcW w:w="1265" w:type="dxa"/>
            <w:tcBorders>
              <w:top w:val="single" w:sz="4" w:space="0" w:color="auto"/>
              <w:left w:val="single" w:sz="4" w:space="0" w:color="auto"/>
              <w:bottom w:val="single" w:sz="4" w:space="0" w:color="auto"/>
              <w:right w:val="single" w:sz="4" w:space="0" w:color="auto"/>
            </w:tcBorders>
          </w:tcPr>
          <w:p w14:paraId="4E2816C1" w14:textId="77777777" w:rsidR="007666E9" w:rsidRDefault="00000000">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4E2816C2" w14:textId="77777777" w:rsidR="007666E9"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4E2816C3" w14:textId="77777777" w:rsidR="007666E9" w:rsidRDefault="007666E9">
            <w:pPr>
              <w:spacing w:before="120" w:after="120"/>
              <w:rPr>
                <w:rFonts w:eastAsia="PMingLiU"/>
                <w:lang w:eastAsia="zh-TW"/>
              </w:rPr>
            </w:pPr>
          </w:p>
        </w:tc>
      </w:tr>
      <w:tr w:rsidR="007666E9" w14:paraId="4E2816C9" w14:textId="77777777">
        <w:tc>
          <w:tcPr>
            <w:tcW w:w="1265" w:type="dxa"/>
            <w:tcBorders>
              <w:top w:val="single" w:sz="4" w:space="0" w:color="auto"/>
              <w:left w:val="single" w:sz="4" w:space="0" w:color="auto"/>
              <w:bottom w:val="single" w:sz="4" w:space="0" w:color="auto"/>
              <w:right w:val="single" w:sz="4" w:space="0" w:color="auto"/>
            </w:tcBorders>
          </w:tcPr>
          <w:p w14:paraId="4E2816C5" w14:textId="77777777" w:rsidR="007666E9" w:rsidRDefault="00000000">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4E2816C6" w14:textId="77777777" w:rsidR="007666E9" w:rsidRDefault="00000000">
            <w:pPr>
              <w:spacing w:before="120" w:after="120"/>
              <w:rPr>
                <w:rFonts w:eastAsia="PMingLiU"/>
                <w:lang w:eastAsia="zh-TW"/>
              </w:rPr>
            </w:pPr>
            <w:r>
              <w:rPr>
                <w:rFonts w:eastAsia="PMingLiU"/>
                <w:lang w:eastAsia="zh-TW"/>
              </w:rPr>
              <w:t>Support (issue 11)</w:t>
            </w:r>
          </w:p>
        </w:tc>
        <w:tc>
          <w:tcPr>
            <w:tcW w:w="6801" w:type="dxa"/>
            <w:tcBorders>
              <w:top w:val="single" w:sz="4" w:space="0" w:color="auto"/>
              <w:left w:val="single" w:sz="4" w:space="0" w:color="auto"/>
              <w:bottom w:val="single" w:sz="4" w:space="0" w:color="auto"/>
              <w:right w:val="single" w:sz="4" w:space="0" w:color="auto"/>
            </w:tcBorders>
          </w:tcPr>
          <w:p w14:paraId="4E2816C7" w14:textId="77777777" w:rsidR="007666E9" w:rsidRDefault="00000000">
            <w:pPr>
              <w:spacing w:before="120" w:after="120"/>
              <w:rPr>
                <w:rFonts w:eastAsia="PMingLiU"/>
                <w:lang w:eastAsia="zh-TW"/>
              </w:rPr>
            </w:pPr>
            <w:r>
              <w:rPr>
                <w:rFonts w:eastAsia="PMingLiU"/>
                <w:lang w:eastAsia="zh-TW"/>
              </w:rPr>
              <w:t xml:space="preserve">We support to convert this to normative work, as proposed in our contribution. </w:t>
            </w:r>
          </w:p>
          <w:p w14:paraId="4E2816C8" w14:textId="77777777" w:rsidR="007666E9" w:rsidRDefault="00000000">
            <w:pPr>
              <w:spacing w:before="120" w:after="120"/>
              <w:rPr>
                <w:rFonts w:eastAsia="PMingLiU"/>
                <w:lang w:eastAsia="zh-TW"/>
              </w:rPr>
            </w:pPr>
            <w:r>
              <w:rPr>
                <w:rFonts w:eastAsia="PMingLiU"/>
                <w:lang w:eastAsia="zh-TW"/>
              </w:rPr>
              <w:t>Issue 12 can be left for later</w:t>
            </w:r>
          </w:p>
        </w:tc>
      </w:tr>
      <w:tr w:rsidR="007666E9" w14:paraId="4E2816CE" w14:textId="77777777">
        <w:tc>
          <w:tcPr>
            <w:tcW w:w="1265" w:type="dxa"/>
            <w:tcBorders>
              <w:top w:val="single" w:sz="4" w:space="0" w:color="auto"/>
              <w:left w:val="single" w:sz="4" w:space="0" w:color="auto"/>
              <w:bottom w:val="single" w:sz="4" w:space="0" w:color="auto"/>
              <w:right w:val="single" w:sz="4" w:space="0" w:color="auto"/>
            </w:tcBorders>
          </w:tcPr>
          <w:p w14:paraId="4E2816CA" w14:textId="77777777" w:rsidR="007666E9" w:rsidRDefault="00000000">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E2816CB" w14:textId="77777777" w:rsidR="007666E9" w:rsidRDefault="00000000">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16CC" w14:textId="77777777" w:rsidR="007666E9"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p w14:paraId="4E2816CD" w14:textId="77777777" w:rsidR="007666E9" w:rsidRDefault="00000000">
            <w:pPr>
              <w:spacing w:before="120" w:after="120"/>
              <w:rPr>
                <w:rFonts w:eastAsia="MS Mincho"/>
                <w:lang w:eastAsia="ja-JP"/>
              </w:rPr>
            </w:pPr>
            <w:r>
              <w:rPr>
                <w:rFonts w:eastAsiaTheme="minorEastAsia"/>
                <w:lang w:eastAsia="zh-CN"/>
              </w:rPr>
              <w:t>The legacy PRACH retransmission mechanism can be reused as a starting point.</w:t>
            </w:r>
          </w:p>
        </w:tc>
      </w:tr>
      <w:tr w:rsidR="007666E9" w14:paraId="4E2816D3" w14:textId="77777777">
        <w:tc>
          <w:tcPr>
            <w:tcW w:w="1265" w:type="dxa"/>
            <w:tcBorders>
              <w:top w:val="single" w:sz="4" w:space="0" w:color="auto"/>
              <w:left w:val="single" w:sz="4" w:space="0" w:color="auto"/>
              <w:bottom w:val="single" w:sz="4" w:space="0" w:color="auto"/>
              <w:right w:val="single" w:sz="4" w:space="0" w:color="auto"/>
            </w:tcBorders>
          </w:tcPr>
          <w:p w14:paraId="4E2816CF" w14:textId="77777777" w:rsidR="007666E9" w:rsidRDefault="00000000">
            <w:pPr>
              <w:spacing w:before="120" w:after="120"/>
              <w:rPr>
                <w:rFonts w:eastAsia="PMingLiU"/>
                <w:lang w:eastAsia="zh-TW"/>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E2816D0" w14:textId="77777777" w:rsidR="007666E9" w:rsidRDefault="007666E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E2816D1" w14:textId="77777777" w:rsidR="007666E9" w:rsidRDefault="00000000">
            <w:pPr>
              <w:spacing w:before="120" w:after="120"/>
              <w:rPr>
                <w:rFonts w:eastAsia="Malgun Gothic"/>
                <w:lang w:eastAsia="ko-KR"/>
              </w:rPr>
            </w:pPr>
            <w:r>
              <w:rPr>
                <w:rFonts w:eastAsia="Malgun Gothic" w:hint="eastAsia"/>
                <w:lang w:eastAsia="ko-KR"/>
              </w:rPr>
              <w:t>It seems too early to discuss it.</w:t>
            </w:r>
            <w:r>
              <w:rPr>
                <w:rFonts w:eastAsia="Malgun Gothic"/>
                <w:lang w:eastAsia="ko-KR"/>
              </w:rPr>
              <w:t xml:space="preserve"> </w:t>
            </w:r>
          </w:p>
          <w:p w14:paraId="4E2816D2" w14:textId="77777777" w:rsidR="007666E9" w:rsidRDefault="00000000">
            <w:pPr>
              <w:spacing w:before="120" w:after="120"/>
              <w:rPr>
                <w:rFonts w:eastAsia="PMingLiU"/>
                <w:lang w:eastAsia="zh-TW"/>
              </w:rPr>
            </w:pPr>
            <w:r>
              <w:rPr>
                <w:rFonts w:eastAsia="Malgun Gothic"/>
                <w:lang w:eastAsia="ko-KR"/>
              </w:rPr>
              <w:t>From our initial point of view, UE will request on-demand SIB1 to NES cell, since NES cell provides better channel quality. In this sense, we don’t see the strong motivation on FL Proposal 12-1.</w:t>
            </w:r>
          </w:p>
        </w:tc>
      </w:tr>
      <w:tr w:rsidR="007666E9" w14:paraId="4E2816D7" w14:textId="77777777">
        <w:tc>
          <w:tcPr>
            <w:tcW w:w="1265" w:type="dxa"/>
            <w:tcBorders>
              <w:top w:val="single" w:sz="4" w:space="0" w:color="auto"/>
              <w:left w:val="single" w:sz="4" w:space="0" w:color="auto"/>
              <w:bottom w:val="single" w:sz="4" w:space="0" w:color="auto"/>
              <w:right w:val="single" w:sz="4" w:space="0" w:color="auto"/>
            </w:tcBorders>
          </w:tcPr>
          <w:p w14:paraId="4E2816D4" w14:textId="77777777" w:rsidR="007666E9" w:rsidRDefault="00000000">
            <w:pPr>
              <w:spacing w:before="120" w:after="120"/>
              <w:rPr>
                <w:rFonts w:eastAsia="Malgun Gothic"/>
                <w:lang w:eastAsia="ko-KR"/>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4E2816D5" w14:textId="77777777" w:rsidR="007666E9" w:rsidRDefault="007666E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E2816D6" w14:textId="77777777" w:rsidR="007666E9" w:rsidRDefault="00000000">
            <w:pPr>
              <w:spacing w:before="120" w:after="120"/>
              <w:rPr>
                <w:rFonts w:eastAsia="Malgun Gothic"/>
                <w:lang w:eastAsia="ko-KR"/>
              </w:rPr>
            </w:pPr>
            <w:r>
              <w:rPr>
                <w:rFonts w:eastAsia="PMingLiU" w:hint="eastAsia"/>
                <w:lang w:eastAsia="zh-TW"/>
              </w:rPr>
              <w:t xml:space="preserve">This issue has some connection with </w:t>
            </w:r>
            <w:r>
              <w:rPr>
                <w:rFonts w:eastAsia="PMingLiU"/>
                <w:lang w:eastAsia="zh-TW"/>
              </w:rPr>
              <w:t>Issue 2: UL WUS signal structure and PRACH resources (i.e., UL WUS retransmission procedure) and Issue 9: Confirmation of reception of UL WUS transmission (i.e., UL WUS transmission failure), and should be considered as a whole.</w:t>
            </w:r>
          </w:p>
        </w:tc>
      </w:tr>
      <w:tr w:rsidR="007666E9" w14:paraId="4E2816DC" w14:textId="77777777">
        <w:tc>
          <w:tcPr>
            <w:tcW w:w="1265" w:type="dxa"/>
            <w:tcBorders>
              <w:top w:val="single" w:sz="4" w:space="0" w:color="auto"/>
              <w:left w:val="single" w:sz="4" w:space="0" w:color="auto"/>
              <w:bottom w:val="single" w:sz="4" w:space="0" w:color="auto"/>
              <w:right w:val="single" w:sz="4" w:space="0" w:color="auto"/>
            </w:tcBorders>
          </w:tcPr>
          <w:p w14:paraId="4E2816D8" w14:textId="77777777" w:rsidR="007666E9"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E2816D9" w14:textId="77777777" w:rsidR="007666E9" w:rsidRDefault="007666E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4E2816DA" w14:textId="77777777" w:rsidR="007666E9" w:rsidRDefault="00000000">
            <w:pPr>
              <w:spacing w:before="120" w:after="120"/>
              <w:rPr>
                <w:rFonts w:eastAsia="Malgun Gothic"/>
                <w:lang w:eastAsia="ko-KR"/>
              </w:rPr>
            </w:pPr>
            <w:r>
              <w:rPr>
                <w:rFonts w:eastAsia="Malgun Gothic"/>
                <w:lang w:eastAsia="ko-KR"/>
              </w:rPr>
              <w:t xml:space="preserve">In our understanding, </w:t>
            </w:r>
            <w:r>
              <w:rPr>
                <w:rFonts w:eastAsia="Malgun Gothic" w:hint="eastAsia"/>
                <w:lang w:eastAsia="ko-KR"/>
              </w:rPr>
              <w:t>R</w:t>
            </w:r>
            <w:r>
              <w:rPr>
                <w:rFonts w:eastAsia="Malgun Gothic"/>
                <w:lang w:eastAsia="ko-KR"/>
              </w:rPr>
              <w:t>AN2 already agreed to have RAR as a response to the SIB1 request (see Issue 9).</w:t>
            </w:r>
          </w:p>
          <w:p w14:paraId="4E2816DB" w14:textId="77777777" w:rsidR="007666E9" w:rsidRDefault="00000000">
            <w:pPr>
              <w:spacing w:before="120" w:after="120"/>
              <w:rPr>
                <w:rFonts w:eastAsia="PMingLiU"/>
                <w:lang w:eastAsia="zh-TW"/>
              </w:rPr>
            </w:pPr>
            <w:r>
              <w:rPr>
                <w:rFonts w:eastAsia="Malgun Gothic"/>
                <w:lang w:eastAsia="ko-KR"/>
              </w:rPr>
              <w:t xml:space="preserve">If this is correct, basically RAR can be used as a confirm message, i.e., UE may retransmit UL WUS if it does not receive RAR. On top of this, whether SIB1 reception is </w:t>
            </w:r>
            <w:r>
              <w:rPr>
                <w:rFonts w:eastAsia="Malgun Gothic"/>
                <w:highlight w:val="yellow"/>
                <w:lang w:eastAsia="ko-KR"/>
              </w:rPr>
              <w:t>additionally</w:t>
            </w:r>
            <w:r>
              <w:rPr>
                <w:rFonts w:eastAsia="Malgun Gothic"/>
                <w:lang w:eastAsia="ko-KR"/>
              </w:rPr>
              <w:t xml:space="preserve"> used for the retransmission can be discussed.</w:t>
            </w:r>
          </w:p>
        </w:tc>
      </w:tr>
      <w:tr w:rsidR="007666E9" w14:paraId="4E2816E0" w14:textId="77777777">
        <w:tc>
          <w:tcPr>
            <w:tcW w:w="1265" w:type="dxa"/>
            <w:tcBorders>
              <w:top w:val="single" w:sz="4" w:space="0" w:color="auto"/>
              <w:left w:val="single" w:sz="4" w:space="0" w:color="auto"/>
              <w:bottom w:val="single" w:sz="4" w:space="0" w:color="auto"/>
              <w:right w:val="single" w:sz="4" w:space="0" w:color="auto"/>
            </w:tcBorders>
          </w:tcPr>
          <w:p w14:paraId="4E2816DD" w14:textId="77777777" w:rsidR="007666E9"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E2816DE" w14:textId="77777777" w:rsidR="007666E9" w:rsidRDefault="00000000">
            <w:pPr>
              <w:spacing w:before="120" w:after="120"/>
              <w:rPr>
                <w:rFonts w:eastAsia="PMingLiU"/>
                <w:lang w:eastAsia="zh-TW"/>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E2816DF" w14:textId="77777777" w:rsidR="007666E9" w:rsidRDefault="007666E9">
            <w:pPr>
              <w:spacing w:before="120" w:after="120"/>
              <w:rPr>
                <w:rFonts w:eastAsia="Malgun Gothic"/>
                <w:lang w:eastAsia="ko-KR"/>
              </w:rPr>
            </w:pPr>
          </w:p>
        </w:tc>
      </w:tr>
      <w:tr w:rsidR="007666E9" w14:paraId="4E2816E4" w14:textId="77777777">
        <w:tc>
          <w:tcPr>
            <w:tcW w:w="1265" w:type="dxa"/>
            <w:tcBorders>
              <w:top w:val="single" w:sz="4" w:space="0" w:color="auto"/>
              <w:left w:val="single" w:sz="4" w:space="0" w:color="auto"/>
              <w:bottom w:val="single" w:sz="4" w:space="0" w:color="auto"/>
              <w:right w:val="single" w:sz="4" w:space="0" w:color="auto"/>
            </w:tcBorders>
          </w:tcPr>
          <w:p w14:paraId="4E2816E1" w14:textId="77777777" w:rsidR="007666E9" w:rsidRDefault="00000000">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4E2816E2" w14:textId="77777777" w:rsidR="007666E9" w:rsidRDefault="00000000">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E2816E3" w14:textId="77777777" w:rsidR="007666E9" w:rsidRDefault="00000000">
            <w:pPr>
              <w:spacing w:before="120" w:after="120"/>
              <w:rPr>
                <w:rFonts w:eastAsia="Malgun Gothic"/>
                <w:lang w:val="en-US" w:eastAsia="ko-KR"/>
              </w:rPr>
            </w:pPr>
            <w:r>
              <w:rPr>
                <w:rFonts w:eastAsia="Malgun Gothic"/>
                <w:lang w:val="en-US" w:eastAsia="ko-KR"/>
              </w:rPr>
              <w:t>Besides introducing a prohibit timer to handle excessive UL WUS transmissions, further discussion is needed on UE behavior on scenarios where the UE transmits several UL WUS transmissions (each satisfying the prohibit timer) before the UE receives the target SIB1 (or any feedback of UL WUS).</w:t>
            </w:r>
          </w:p>
        </w:tc>
      </w:tr>
      <w:tr w:rsidR="007666E9" w14:paraId="4E2816E8" w14:textId="77777777">
        <w:tc>
          <w:tcPr>
            <w:tcW w:w="1265" w:type="dxa"/>
            <w:tcBorders>
              <w:top w:val="single" w:sz="4" w:space="0" w:color="auto"/>
              <w:left w:val="single" w:sz="4" w:space="0" w:color="auto"/>
              <w:bottom w:val="single" w:sz="4" w:space="0" w:color="auto"/>
              <w:right w:val="single" w:sz="4" w:space="0" w:color="auto"/>
            </w:tcBorders>
          </w:tcPr>
          <w:p w14:paraId="4E2816E5" w14:textId="77777777" w:rsidR="007666E9" w:rsidRDefault="00000000">
            <w:pPr>
              <w:spacing w:before="120" w:after="120"/>
              <w:rPr>
                <w:rFonts w:eastAsia="MS Mincho"/>
                <w:lang w:eastAsia="ja-JP"/>
              </w:rPr>
            </w:pPr>
            <w:r>
              <w:rPr>
                <w:rFonts w:eastAsia="PMingLiU"/>
                <w:lang w:eastAsia="zh-TW"/>
              </w:rPr>
              <w:t>ZTE, Sanchips</w:t>
            </w:r>
          </w:p>
        </w:tc>
        <w:tc>
          <w:tcPr>
            <w:tcW w:w="1570" w:type="dxa"/>
            <w:tcBorders>
              <w:top w:val="single" w:sz="4" w:space="0" w:color="auto"/>
              <w:left w:val="single" w:sz="4" w:space="0" w:color="auto"/>
              <w:bottom w:val="single" w:sz="4" w:space="0" w:color="auto"/>
              <w:right w:val="single" w:sz="4" w:space="0" w:color="auto"/>
            </w:tcBorders>
          </w:tcPr>
          <w:p w14:paraId="4E2816E6" w14:textId="77777777" w:rsidR="007666E9" w:rsidRDefault="007666E9">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4E2816E7" w14:textId="77777777" w:rsidR="007666E9" w:rsidRDefault="00000000">
            <w:pPr>
              <w:spacing w:before="120" w:after="120"/>
              <w:rPr>
                <w:rFonts w:eastAsia="Malgun Gothic"/>
                <w:lang w:val="en-US" w:eastAsia="ko-KR"/>
              </w:rPr>
            </w:pPr>
            <w:r>
              <w:rPr>
                <w:rFonts w:eastAsia="PMingLiU"/>
                <w:lang w:eastAsia="zh-TW"/>
              </w:rPr>
              <w:t xml:space="preserve">This case is probably up to UE implementation which is similar as legacy mechanism. </w:t>
            </w:r>
          </w:p>
        </w:tc>
      </w:tr>
      <w:tr w:rsidR="007666E9" w14:paraId="4E2816EC" w14:textId="77777777">
        <w:tc>
          <w:tcPr>
            <w:tcW w:w="1265" w:type="dxa"/>
            <w:tcBorders>
              <w:top w:val="single" w:sz="4" w:space="0" w:color="auto"/>
              <w:left w:val="single" w:sz="4" w:space="0" w:color="auto"/>
              <w:bottom w:val="single" w:sz="4" w:space="0" w:color="auto"/>
              <w:right w:val="single" w:sz="4" w:space="0" w:color="auto"/>
            </w:tcBorders>
          </w:tcPr>
          <w:p w14:paraId="4E2816E9" w14:textId="77777777" w:rsidR="007666E9" w:rsidRDefault="00000000">
            <w:pPr>
              <w:spacing w:before="120" w:after="120"/>
              <w:rPr>
                <w:rFonts w:eastAsia="PMingLiU"/>
                <w:lang w:val="en-US" w:eastAsia="zh-TW"/>
              </w:rPr>
            </w:pPr>
            <w:r>
              <w:rPr>
                <w:rFonts w:eastAsia="PMingLiU"/>
                <w:lang w:val="en-US" w:eastAsia="zh-TW"/>
              </w:rPr>
              <w:t>CEWiT</w:t>
            </w:r>
          </w:p>
        </w:tc>
        <w:tc>
          <w:tcPr>
            <w:tcW w:w="1570" w:type="dxa"/>
            <w:tcBorders>
              <w:top w:val="single" w:sz="4" w:space="0" w:color="auto"/>
              <w:left w:val="single" w:sz="4" w:space="0" w:color="auto"/>
              <w:bottom w:val="single" w:sz="4" w:space="0" w:color="auto"/>
              <w:right w:val="single" w:sz="4" w:space="0" w:color="auto"/>
            </w:tcBorders>
          </w:tcPr>
          <w:p w14:paraId="4E2816EA" w14:textId="77777777" w:rsidR="007666E9" w:rsidRDefault="00000000">
            <w:pPr>
              <w:spacing w:before="120" w:after="120"/>
              <w:rPr>
                <w:rFonts w:eastAsia="MS Mincho"/>
                <w:lang w:val="en-US" w:eastAsia="ja-JP"/>
              </w:rPr>
            </w:pPr>
            <w:r>
              <w:rPr>
                <w:rFonts w:eastAsia="MS Mincho"/>
                <w:lang w:val="en-US" w:eastAsia="ja-JP"/>
              </w:rPr>
              <w:t>Support</w:t>
            </w:r>
          </w:p>
        </w:tc>
        <w:tc>
          <w:tcPr>
            <w:tcW w:w="6801" w:type="dxa"/>
            <w:tcBorders>
              <w:top w:val="single" w:sz="4" w:space="0" w:color="auto"/>
              <w:left w:val="single" w:sz="4" w:space="0" w:color="auto"/>
              <w:bottom w:val="single" w:sz="4" w:space="0" w:color="auto"/>
              <w:right w:val="single" w:sz="4" w:space="0" w:color="auto"/>
            </w:tcBorders>
          </w:tcPr>
          <w:p w14:paraId="4E2816EB" w14:textId="77777777" w:rsidR="007666E9" w:rsidRDefault="007666E9">
            <w:pPr>
              <w:spacing w:before="120" w:after="120"/>
              <w:rPr>
                <w:rFonts w:eastAsia="PMingLiU"/>
                <w:lang w:eastAsia="zh-TW"/>
              </w:rPr>
            </w:pPr>
          </w:p>
        </w:tc>
      </w:tr>
    </w:tbl>
    <w:p w14:paraId="4E2816ED" w14:textId="77777777" w:rsidR="007666E9" w:rsidRDefault="007666E9">
      <w:pPr>
        <w:rPr>
          <w:rFonts w:eastAsia="PMingLiU"/>
          <w:sz w:val="24"/>
          <w:highlight w:val="yellow"/>
          <w:lang w:val="en-US" w:eastAsia="zh-TW"/>
        </w:rPr>
      </w:pPr>
    </w:p>
    <w:p w14:paraId="4E2816EE" w14:textId="77777777" w:rsidR="007666E9" w:rsidRDefault="007666E9">
      <w:pPr>
        <w:rPr>
          <w:rFonts w:eastAsia="PMingLiU"/>
          <w:sz w:val="24"/>
          <w:highlight w:val="yellow"/>
          <w:lang w:val="en-US" w:eastAsia="zh-TW"/>
        </w:rPr>
      </w:pPr>
    </w:p>
    <w:p w14:paraId="4E2816EF" w14:textId="77777777" w:rsidR="007666E9" w:rsidRDefault="007666E9">
      <w:pPr>
        <w:rPr>
          <w:rFonts w:eastAsia="PMingLiU"/>
          <w:sz w:val="24"/>
          <w:highlight w:val="yellow"/>
          <w:lang w:val="en-US" w:eastAsia="zh-TW"/>
        </w:rPr>
      </w:pPr>
    </w:p>
    <w:p w14:paraId="4E2816F0" w14:textId="77777777" w:rsidR="007666E9" w:rsidRDefault="00000000">
      <w:pPr>
        <w:pStyle w:val="3GPPH1"/>
      </w:pPr>
      <w:bookmarkStart w:id="167" w:name="OLE_LINK4"/>
      <w:bookmarkStart w:id="168" w:name="OLE_LINK251"/>
      <w:bookmarkEnd w:id="5"/>
      <w:r>
        <w:lastRenderedPageBreak/>
        <w:t>Resulted RAN1 conclusion/agreement</w:t>
      </w:r>
      <w:bookmarkEnd w:id="167"/>
    </w:p>
    <w:bookmarkEnd w:id="168"/>
    <w:p w14:paraId="4E2816F1" w14:textId="77777777" w:rsidR="007666E9" w:rsidRDefault="007666E9">
      <w:pPr>
        <w:spacing w:before="120" w:after="120"/>
        <w:rPr>
          <w:rFonts w:eastAsia="PMingLiU"/>
          <w:b/>
          <w:bCs/>
          <w:iCs/>
          <w:lang w:val="en-US" w:eastAsia="zh-TW"/>
        </w:rPr>
      </w:pPr>
    </w:p>
    <w:bookmarkEnd w:id="160"/>
    <w:p w14:paraId="4E2816F2" w14:textId="77777777" w:rsidR="007666E9" w:rsidRDefault="007666E9">
      <w:pPr>
        <w:spacing w:before="120" w:after="120"/>
      </w:pPr>
    </w:p>
    <w:p w14:paraId="4E2816F3" w14:textId="77777777" w:rsidR="007666E9" w:rsidRDefault="00000000">
      <w:pPr>
        <w:pStyle w:val="3GPPH1"/>
        <w:numPr>
          <w:ilvl w:val="0"/>
          <w:numId w:val="0"/>
        </w:numPr>
        <w:ind w:left="432" w:hanging="432"/>
      </w:pPr>
      <w:bookmarkStart w:id="169" w:name="OLE_LINK250"/>
      <w:bookmarkStart w:id="170" w:name="OLE_LINK42"/>
      <w:r>
        <w:t>4 References</w:t>
      </w:r>
      <w:r>
        <w:rPr>
          <w:rFonts w:hint="eastAsia"/>
        </w:rPr>
        <w:t xml:space="preserve"> (a</w:t>
      </w:r>
      <w:r>
        <w:t>ll from RAN1 #11</w:t>
      </w:r>
      <w:r>
        <w:rPr>
          <w:rFonts w:hint="eastAsia"/>
        </w:rPr>
        <w:t>7)</w:t>
      </w:r>
    </w:p>
    <w:bookmarkEnd w:id="169"/>
    <w:p w14:paraId="4E2816F4" w14:textId="77777777" w:rsidR="007666E9" w:rsidRDefault="00000000">
      <w:pPr>
        <w:pStyle w:val="ListParagraph"/>
        <w:numPr>
          <w:ilvl w:val="0"/>
          <w:numId w:val="39"/>
        </w:numPr>
        <w:ind w:leftChars="0"/>
      </w:pPr>
      <w:r>
        <w:t>R1-2403870</w:t>
      </w:r>
      <w:r>
        <w:tab/>
        <w:t>Discussion of on-demand SIB1 for idle/inactive mode UEs</w:t>
      </w:r>
      <w:r>
        <w:tab/>
        <w:t>FUTUREWEI</w:t>
      </w:r>
    </w:p>
    <w:p w14:paraId="4E2816F5" w14:textId="77777777" w:rsidR="007666E9" w:rsidRDefault="00000000">
      <w:pPr>
        <w:pStyle w:val="ListParagraph"/>
        <w:numPr>
          <w:ilvl w:val="0"/>
          <w:numId w:val="39"/>
        </w:numPr>
        <w:ind w:leftChars="0"/>
      </w:pPr>
      <w:r>
        <w:t>R1-2403942</w:t>
      </w:r>
      <w:r>
        <w:tab/>
        <w:t>Discussion on on-demand SIB1 for eNES</w:t>
      </w:r>
      <w:r>
        <w:tab/>
        <w:t>Huawei, HiSilicon</w:t>
      </w:r>
    </w:p>
    <w:p w14:paraId="4E2816F6" w14:textId="77777777" w:rsidR="007666E9" w:rsidRDefault="00000000">
      <w:pPr>
        <w:pStyle w:val="ListParagraph"/>
        <w:numPr>
          <w:ilvl w:val="0"/>
          <w:numId w:val="39"/>
        </w:numPr>
        <w:ind w:leftChars="0"/>
      </w:pPr>
      <w:r>
        <w:t>R1-2403979</w:t>
      </w:r>
      <w:r>
        <w:tab/>
        <w:t>Study on on demand SIB1 for Idle/inactive mode Ues</w:t>
      </w:r>
      <w:r>
        <w:tab/>
        <w:t>Intel Corporation</w:t>
      </w:r>
    </w:p>
    <w:p w14:paraId="4E2816F7" w14:textId="77777777" w:rsidR="007666E9" w:rsidRDefault="00000000">
      <w:pPr>
        <w:pStyle w:val="ListParagraph"/>
        <w:numPr>
          <w:ilvl w:val="0"/>
          <w:numId w:val="39"/>
        </w:numPr>
        <w:ind w:leftChars="0"/>
      </w:pPr>
      <w:r>
        <w:t>R1-2404033</w:t>
      </w:r>
      <w:r>
        <w:tab/>
        <w:t>Discussion on on-demand SIB1 for idle/inactive mode UEs</w:t>
      </w:r>
      <w:r>
        <w:tab/>
        <w:t>Spreadtrum Communications</w:t>
      </w:r>
    </w:p>
    <w:p w14:paraId="4E2816F8" w14:textId="77777777" w:rsidR="007666E9" w:rsidRDefault="00000000">
      <w:pPr>
        <w:pStyle w:val="ListParagraph"/>
        <w:numPr>
          <w:ilvl w:val="0"/>
          <w:numId w:val="39"/>
        </w:numPr>
        <w:ind w:leftChars="0"/>
      </w:pPr>
      <w:r>
        <w:t>R1-2404122</w:t>
      </w:r>
      <w:r>
        <w:tab/>
        <w:t>On-demand SIB1 for idle/inactive mode UEs</w:t>
      </w:r>
      <w:r>
        <w:tab/>
        <w:t>Samsung</w:t>
      </w:r>
    </w:p>
    <w:p w14:paraId="4E2816F9" w14:textId="77777777" w:rsidR="007666E9" w:rsidRDefault="00000000">
      <w:pPr>
        <w:pStyle w:val="ListParagraph"/>
        <w:numPr>
          <w:ilvl w:val="0"/>
          <w:numId w:val="39"/>
        </w:numPr>
        <w:ind w:leftChars="0"/>
      </w:pPr>
      <w:r>
        <w:t>R1-2404184</w:t>
      </w:r>
      <w:r>
        <w:tab/>
        <w:t>Discussions on on-demand SIB1 for idle/inactive mode UEs</w:t>
      </w:r>
      <w:r>
        <w:tab/>
        <w:t>vivo</w:t>
      </w:r>
    </w:p>
    <w:p w14:paraId="4E2816FA" w14:textId="77777777" w:rsidR="007666E9" w:rsidRDefault="00000000">
      <w:pPr>
        <w:pStyle w:val="ListParagraph"/>
        <w:numPr>
          <w:ilvl w:val="0"/>
          <w:numId w:val="39"/>
        </w:numPr>
        <w:ind w:leftChars="0"/>
      </w:pPr>
      <w:r>
        <w:t>R1-2404224</w:t>
      </w:r>
      <w:r>
        <w:tab/>
        <w:t>On-demand SIB1 for Idle/Inactive mode UEs</w:t>
      </w:r>
      <w:r>
        <w:tab/>
        <w:t>Nokia, Nokia Shanghai Bell</w:t>
      </w:r>
    </w:p>
    <w:p w14:paraId="4E2816FB" w14:textId="77777777" w:rsidR="007666E9" w:rsidRDefault="00000000">
      <w:pPr>
        <w:pStyle w:val="ListParagraph"/>
        <w:numPr>
          <w:ilvl w:val="0"/>
          <w:numId w:val="39"/>
        </w:numPr>
        <w:ind w:leftChars="0"/>
      </w:pPr>
      <w:r>
        <w:t>R1-2404294</w:t>
      </w:r>
      <w:r>
        <w:tab/>
        <w:t>On on-demand SIB1 for IDLE/INACTIVE mode UE</w:t>
      </w:r>
      <w:r>
        <w:tab/>
        <w:t>Apple</w:t>
      </w:r>
    </w:p>
    <w:p w14:paraId="4E2816FC" w14:textId="77777777" w:rsidR="007666E9" w:rsidRDefault="00000000">
      <w:pPr>
        <w:pStyle w:val="ListParagraph"/>
        <w:numPr>
          <w:ilvl w:val="0"/>
          <w:numId w:val="39"/>
        </w:numPr>
        <w:ind w:leftChars="0"/>
      </w:pPr>
      <w:r>
        <w:t>R1-2404333</w:t>
      </w:r>
      <w:r>
        <w:tab/>
        <w:t>Discussion on on-demand SIB1 for idle/inactive mode UEs</w:t>
      </w:r>
      <w:r>
        <w:tab/>
        <w:t>InterDigital, Inc.</w:t>
      </w:r>
    </w:p>
    <w:p w14:paraId="4E2816FD" w14:textId="77777777" w:rsidR="007666E9" w:rsidRDefault="00000000">
      <w:pPr>
        <w:pStyle w:val="ListParagraph"/>
        <w:numPr>
          <w:ilvl w:val="0"/>
          <w:numId w:val="39"/>
        </w:numPr>
        <w:ind w:leftChars="0"/>
      </w:pPr>
      <w:r>
        <w:t>R1-2404408</w:t>
      </w:r>
      <w:r>
        <w:tab/>
        <w:t>Discussion on on-demand SIB1</w:t>
      </w:r>
      <w:r>
        <w:tab/>
        <w:t>CATT</w:t>
      </w:r>
    </w:p>
    <w:p w14:paraId="4E2816FE" w14:textId="77777777" w:rsidR="007666E9" w:rsidRDefault="00000000">
      <w:pPr>
        <w:pStyle w:val="ListParagraph"/>
        <w:numPr>
          <w:ilvl w:val="0"/>
          <w:numId w:val="39"/>
        </w:numPr>
        <w:ind w:leftChars="0"/>
      </w:pPr>
      <w:r>
        <w:t>R1-2404434</w:t>
      </w:r>
      <w:r>
        <w:tab/>
        <w:t>Discussion on on-demand SIB1 for idle/inactive mode UEs</w:t>
      </w:r>
      <w:r>
        <w:tab/>
        <w:t>China Telecom</w:t>
      </w:r>
    </w:p>
    <w:p w14:paraId="4E2816FF" w14:textId="77777777" w:rsidR="007666E9" w:rsidRDefault="00000000">
      <w:pPr>
        <w:pStyle w:val="ListParagraph"/>
        <w:numPr>
          <w:ilvl w:val="0"/>
          <w:numId w:val="39"/>
        </w:numPr>
        <w:ind w:leftChars="0"/>
      </w:pPr>
      <w:r>
        <w:t>R1-2404463</w:t>
      </w:r>
      <w:r>
        <w:tab/>
        <w:t>Discussion on on-demand SIB1 for UEs in idle/inactive mode</w:t>
      </w:r>
      <w:r>
        <w:tab/>
        <w:t>CMCC</w:t>
      </w:r>
    </w:p>
    <w:p w14:paraId="4E281700" w14:textId="77777777" w:rsidR="007666E9" w:rsidRDefault="00000000">
      <w:pPr>
        <w:pStyle w:val="ListParagraph"/>
        <w:numPr>
          <w:ilvl w:val="0"/>
          <w:numId w:val="39"/>
        </w:numPr>
        <w:ind w:leftChars="0"/>
      </w:pPr>
      <w:r>
        <w:t>R1-2404507</w:t>
      </w:r>
      <w:r>
        <w:tab/>
        <w:t>On-demand SIB1 for idle/inactive mode UEs</w:t>
      </w:r>
      <w:r>
        <w:tab/>
        <w:t>Sony</w:t>
      </w:r>
    </w:p>
    <w:p w14:paraId="4E281701" w14:textId="77777777" w:rsidR="007666E9" w:rsidRDefault="00000000">
      <w:pPr>
        <w:pStyle w:val="ListParagraph"/>
        <w:numPr>
          <w:ilvl w:val="0"/>
          <w:numId w:val="39"/>
        </w:numPr>
        <w:ind w:leftChars="0"/>
      </w:pPr>
      <w:r>
        <w:t>R1-2404561</w:t>
      </w:r>
      <w:r>
        <w:tab/>
        <w:t>Discussion on on-demand SIB1 for UEs</w:t>
      </w:r>
      <w:r>
        <w:tab/>
        <w:t>ZTE, Sanechips</w:t>
      </w:r>
    </w:p>
    <w:p w14:paraId="4E281702" w14:textId="77777777" w:rsidR="007666E9" w:rsidRDefault="00000000">
      <w:pPr>
        <w:pStyle w:val="ListParagraph"/>
        <w:numPr>
          <w:ilvl w:val="0"/>
          <w:numId w:val="39"/>
        </w:numPr>
        <w:ind w:leftChars="0"/>
      </w:pPr>
      <w:r>
        <w:t>R1-2404625</w:t>
      </w:r>
      <w:r>
        <w:tab/>
        <w:t>Discussion on on-demand SIB1 for idle/inactive mode UEs</w:t>
      </w:r>
      <w:r>
        <w:tab/>
        <w:t>Xiaomi</w:t>
      </w:r>
    </w:p>
    <w:p w14:paraId="4E281703" w14:textId="77777777" w:rsidR="007666E9" w:rsidRDefault="00000000">
      <w:pPr>
        <w:pStyle w:val="ListParagraph"/>
        <w:numPr>
          <w:ilvl w:val="0"/>
          <w:numId w:val="39"/>
        </w:numPr>
        <w:ind w:leftChars="0"/>
      </w:pPr>
      <w:r>
        <w:t>R1-2404690</w:t>
      </w:r>
      <w:r>
        <w:tab/>
        <w:t>On-demand SIB1 for Idle/Inactive Mode UE</w:t>
      </w:r>
      <w:r>
        <w:tab/>
        <w:t>Google</w:t>
      </w:r>
    </w:p>
    <w:p w14:paraId="4E281704" w14:textId="77777777" w:rsidR="007666E9" w:rsidRDefault="00000000">
      <w:pPr>
        <w:pStyle w:val="ListParagraph"/>
        <w:numPr>
          <w:ilvl w:val="0"/>
          <w:numId w:val="39"/>
        </w:numPr>
        <w:ind w:leftChars="0"/>
      </w:pPr>
      <w:r>
        <w:t>R1-2404698</w:t>
      </w:r>
      <w:r>
        <w:tab/>
        <w:t>On-demand SIB1 for idle/inactive mode UEs</w:t>
      </w:r>
      <w:r>
        <w:tab/>
        <w:t>Lenovo</w:t>
      </w:r>
    </w:p>
    <w:p w14:paraId="4E281705" w14:textId="77777777" w:rsidR="007666E9" w:rsidRDefault="00000000">
      <w:pPr>
        <w:pStyle w:val="ListParagraph"/>
        <w:numPr>
          <w:ilvl w:val="0"/>
          <w:numId w:val="39"/>
        </w:numPr>
        <w:ind w:leftChars="0"/>
      </w:pPr>
      <w:r>
        <w:t>R1-2404758</w:t>
      </w:r>
      <w:r>
        <w:tab/>
        <w:t>Discussion on on-demand SIB1 for idle/inactive mode UEs</w:t>
      </w:r>
      <w:r>
        <w:tab/>
        <w:t>Panasonic</w:t>
      </w:r>
    </w:p>
    <w:p w14:paraId="4E281706" w14:textId="77777777" w:rsidR="007666E9" w:rsidRDefault="00000000">
      <w:pPr>
        <w:pStyle w:val="ListParagraph"/>
        <w:numPr>
          <w:ilvl w:val="0"/>
          <w:numId w:val="39"/>
        </w:numPr>
        <w:ind w:leftChars="0"/>
      </w:pPr>
      <w:r>
        <w:t>R1-2404780</w:t>
      </w:r>
      <w:r>
        <w:tab/>
        <w:t>On-demand SIB1 for idle/inactive mode UEs for NES</w:t>
      </w:r>
      <w:r>
        <w:tab/>
        <w:t>ETRI</w:t>
      </w:r>
    </w:p>
    <w:p w14:paraId="4E281707" w14:textId="77777777" w:rsidR="007666E9" w:rsidRDefault="00000000">
      <w:pPr>
        <w:pStyle w:val="ListParagraph"/>
        <w:numPr>
          <w:ilvl w:val="0"/>
          <w:numId w:val="39"/>
        </w:numPr>
        <w:ind w:leftChars="0"/>
      </w:pPr>
      <w:r>
        <w:t>R1-2404796</w:t>
      </w:r>
      <w:r>
        <w:tab/>
        <w:t>Discussion on on-demand SIB1 for UEs in idle/inactive mode</w:t>
      </w:r>
      <w:r>
        <w:tab/>
        <w:t>NEC</w:t>
      </w:r>
    </w:p>
    <w:p w14:paraId="4E281708" w14:textId="77777777" w:rsidR="007666E9" w:rsidRDefault="00000000">
      <w:pPr>
        <w:pStyle w:val="ListParagraph"/>
        <w:numPr>
          <w:ilvl w:val="0"/>
          <w:numId w:val="39"/>
        </w:numPr>
        <w:ind w:leftChars="0"/>
      </w:pPr>
      <w:r>
        <w:t>R1-2404800</w:t>
      </w:r>
      <w:r>
        <w:tab/>
        <w:t>Discussion on on-demand SIB1 for idle/inactive mode UEs</w:t>
      </w:r>
      <w:r>
        <w:tab/>
        <w:t>DENSO CORPORATION</w:t>
      </w:r>
    </w:p>
    <w:p w14:paraId="4E281709" w14:textId="77777777" w:rsidR="007666E9" w:rsidRDefault="00000000">
      <w:pPr>
        <w:pStyle w:val="ListParagraph"/>
        <w:numPr>
          <w:ilvl w:val="0"/>
          <w:numId w:val="39"/>
        </w:numPr>
        <w:ind w:leftChars="0"/>
      </w:pPr>
      <w:r>
        <w:t>R1-2404808</w:t>
      </w:r>
      <w:r>
        <w:tab/>
        <w:t>Discussion on on-demand SIB1 transmission for idle/inactive mode UEs</w:t>
      </w:r>
      <w:r>
        <w:tab/>
        <w:t>Fujitsu</w:t>
      </w:r>
    </w:p>
    <w:p w14:paraId="4E28170A" w14:textId="77777777" w:rsidR="007666E9" w:rsidRDefault="00000000">
      <w:pPr>
        <w:pStyle w:val="ListParagraph"/>
        <w:numPr>
          <w:ilvl w:val="0"/>
          <w:numId w:val="39"/>
        </w:numPr>
        <w:ind w:leftChars="0"/>
      </w:pPr>
      <w:r>
        <w:t>R1-2404820</w:t>
      </w:r>
      <w:r>
        <w:tab/>
        <w:t>Discussion on on-demand SIB1 transmission for idle/inactive mode UEs</w:t>
      </w:r>
      <w:r>
        <w:tab/>
        <w:t>Transsion Holdings</w:t>
      </w:r>
    </w:p>
    <w:p w14:paraId="4E28170B" w14:textId="77777777" w:rsidR="007666E9" w:rsidRDefault="00000000">
      <w:pPr>
        <w:pStyle w:val="ListParagraph"/>
        <w:numPr>
          <w:ilvl w:val="0"/>
          <w:numId w:val="39"/>
        </w:numPr>
        <w:ind w:leftChars="0"/>
      </w:pPr>
      <w:r>
        <w:t>R1-2404859</w:t>
      </w:r>
      <w:r>
        <w:tab/>
        <w:t>Discussion on the enhancement to support on demand SIB1 for idle/inactive mode UE</w:t>
      </w:r>
      <w:r>
        <w:tab/>
        <w:t>OPPO</w:t>
      </w:r>
    </w:p>
    <w:p w14:paraId="4E28170C" w14:textId="77777777" w:rsidR="007666E9" w:rsidRDefault="00000000">
      <w:pPr>
        <w:pStyle w:val="ListParagraph"/>
        <w:numPr>
          <w:ilvl w:val="0"/>
          <w:numId w:val="39"/>
        </w:numPr>
        <w:ind w:leftChars="0"/>
      </w:pPr>
      <w:r>
        <w:t>R1-2404895</w:t>
      </w:r>
      <w:r>
        <w:tab/>
        <w:t>On-demand SIB1 for idle/inactive mode UEs</w:t>
      </w:r>
      <w:r>
        <w:tab/>
        <w:t>LG Electronics</w:t>
      </w:r>
    </w:p>
    <w:p w14:paraId="4E28170D" w14:textId="77777777" w:rsidR="007666E9" w:rsidRDefault="00000000">
      <w:pPr>
        <w:pStyle w:val="ListParagraph"/>
        <w:numPr>
          <w:ilvl w:val="0"/>
          <w:numId w:val="39"/>
        </w:numPr>
        <w:ind w:leftChars="0"/>
      </w:pPr>
      <w:r>
        <w:t>R1-2405049</w:t>
      </w:r>
      <w:r>
        <w:tab/>
        <w:t>Discussion on on-demand SIB1 for idle/inactive mode UEs</w:t>
      </w:r>
      <w:r>
        <w:tab/>
        <w:t>NTT DOCOMO, INC.</w:t>
      </w:r>
    </w:p>
    <w:p w14:paraId="4E28170E" w14:textId="77777777" w:rsidR="007666E9" w:rsidRDefault="00000000">
      <w:pPr>
        <w:pStyle w:val="ListParagraph"/>
        <w:numPr>
          <w:ilvl w:val="0"/>
          <w:numId w:val="39"/>
        </w:numPr>
        <w:ind w:leftChars="0"/>
      </w:pPr>
      <w:r>
        <w:t>R1-2405071</w:t>
      </w:r>
      <w:r>
        <w:tab/>
        <w:t>Discussion on on-demand SIB1 transmission for idle UEs</w:t>
      </w:r>
      <w:r>
        <w:tab/>
        <w:t>Sharp</w:t>
      </w:r>
    </w:p>
    <w:p w14:paraId="4E28170F" w14:textId="77777777" w:rsidR="007666E9" w:rsidRDefault="00000000">
      <w:pPr>
        <w:pStyle w:val="ListParagraph"/>
        <w:numPr>
          <w:ilvl w:val="0"/>
          <w:numId w:val="39"/>
        </w:numPr>
        <w:ind w:leftChars="0"/>
      </w:pPr>
      <w:r>
        <w:t>R1-2405085</w:t>
      </w:r>
      <w:r>
        <w:tab/>
        <w:t>On-demand SIB1 for idle or inactive mode UEs</w:t>
      </w:r>
      <w:r>
        <w:tab/>
        <w:t>MediaTek Inc.</w:t>
      </w:r>
    </w:p>
    <w:p w14:paraId="4E281710" w14:textId="77777777" w:rsidR="007666E9" w:rsidRDefault="00000000">
      <w:pPr>
        <w:pStyle w:val="ListParagraph"/>
        <w:numPr>
          <w:ilvl w:val="0"/>
          <w:numId w:val="39"/>
        </w:numPr>
        <w:ind w:leftChars="0"/>
      </w:pPr>
      <w:r>
        <w:t>R1-2405106</w:t>
      </w:r>
      <w:r>
        <w:tab/>
        <w:t>Study of on-demand SIB1 for UEs in idle/inactive mode for NES</w:t>
      </w:r>
      <w:r>
        <w:tab/>
        <w:t>Ericsson</w:t>
      </w:r>
    </w:p>
    <w:p w14:paraId="4E281711" w14:textId="77777777" w:rsidR="007666E9" w:rsidRDefault="00000000">
      <w:pPr>
        <w:pStyle w:val="ListParagraph"/>
        <w:numPr>
          <w:ilvl w:val="0"/>
          <w:numId w:val="39"/>
        </w:numPr>
        <w:ind w:leftChars="0"/>
      </w:pPr>
      <w:r>
        <w:t>R1-2405162</w:t>
      </w:r>
      <w:r>
        <w:tab/>
        <w:t>On-demand SIB1 procedure</w:t>
      </w:r>
      <w:r>
        <w:tab/>
        <w:t>Qualcomm Incorporated</w:t>
      </w:r>
    </w:p>
    <w:p w14:paraId="4E281712" w14:textId="77777777" w:rsidR="007666E9" w:rsidRDefault="00000000">
      <w:pPr>
        <w:pStyle w:val="ListParagraph"/>
        <w:numPr>
          <w:ilvl w:val="0"/>
          <w:numId w:val="39"/>
        </w:numPr>
        <w:ind w:leftChars="0"/>
      </w:pPr>
      <w:r>
        <w:t>R1-2405177</w:t>
      </w:r>
      <w:r>
        <w:tab/>
        <w:t>Discussion on on-demand SIB1 for idle/inactive mode UEs</w:t>
      </w:r>
      <w:r>
        <w:tab/>
        <w:t>KT Corp.</w:t>
      </w:r>
    </w:p>
    <w:p w14:paraId="4E281713" w14:textId="77777777" w:rsidR="007666E9" w:rsidRDefault="00000000">
      <w:pPr>
        <w:pStyle w:val="ListParagraph"/>
        <w:numPr>
          <w:ilvl w:val="0"/>
          <w:numId w:val="39"/>
        </w:numPr>
        <w:ind w:leftChars="0"/>
      </w:pPr>
      <w:r>
        <w:t>R1-2405182</w:t>
      </w:r>
      <w:r>
        <w:tab/>
        <w:t>On-demand SIB1 for Idle/Inactive mode UEs</w:t>
      </w:r>
      <w:r>
        <w:tab/>
        <w:t>III</w:t>
      </w:r>
    </w:p>
    <w:p w14:paraId="4E281714" w14:textId="77777777" w:rsidR="007666E9" w:rsidRDefault="00000000">
      <w:pPr>
        <w:pStyle w:val="ListParagraph"/>
        <w:numPr>
          <w:ilvl w:val="0"/>
          <w:numId w:val="39"/>
        </w:numPr>
        <w:ind w:leftChars="0"/>
      </w:pPr>
      <w:r>
        <w:t>R1-2405202</w:t>
      </w:r>
      <w:r>
        <w:tab/>
        <w:t>Triggering of on-demand SIB1</w:t>
      </w:r>
      <w:r>
        <w:tab/>
        <w:t>ASUSTeK</w:t>
      </w:r>
    </w:p>
    <w:p w14:paraId="4E281715" w14:textId="77777777" w:rsidR="007666E9" w:rsidRDefault="00000000">
      <w:pPr>
        <w:pStyle w:val="ListParagraph"/>
        <w:numPr>
          <w:ilvl w:val="0"/>
          <w:numId w:val="39"/>
        </w:numPr>
        <w:ind w:leftChars="0"/>
      </w:pPr>
      <w:r>
        <w:t>R1-2405207</w:t>
      </w:r>
      <w:r>
        <w:tab/>
        <w:t>On-demand SIB1 for NES</w:t>
      </w:r>
      <w:r>
        <w:tab/>
        <w:t>Fraunhofer IIS, Fraunhofer HHI</w:t>
      </w:r>
    </w:p>
    <w:p w14:paraId="4E281716" w14:textId="77777777" w:rsidR="007666E9" w:rsidRDefault="00000000">
      <w:pPr>
        <w:pStyle w:val="ListParagraph"/>
        <w:numPr>
          <w:ilvl w:val="0"/>
          <w:numId w:val="39"/>
        </w:numPr>
        <w:ind w:leftChars="0"/>
      </w:pPr>
      <w:r>
        <w:t>R1-2405213</w:t>
      </w:r>
      <w:r>
        <w:tab/>
        <w:t>Views on On-demand SIB1 operation for idle/inactive UEs</w:t>
      </w:r>
      <w:r>
        <w:tab/>
        <w:t>Vodafone</w:t>
      </w:r>
    </w:p>
    <w:p w14:paraId="4E281717" w14:textId="77777777" w:rsidR="007666E9" w:rsidRDefault="00000000">
      <w:pPr>
        <w:pStyle w:val="ListParagraph"/>
        <w:numPr>
          <w:ilvl w:val="0"/>
          <w:numId w:val="39"/>
        </w:numPr>
        <w:ind w:leftChars="0"/>
      </w:pPr>
      <w:r>
        <w:t>R1-2405247</w:t>
      </w:r>
      <w:r>
        <w:tab/>
        <w:t>Discussion on  on-demand SIB1</w:t>
      </w:r>
      <w:r>
        <w:tab/>
        <w:t>CEWiT</w:t>
      </w:r>
    </w:p>
    <w:bookmarkEnd w:id="170"/>
    <w:p w14:paraId="4E281718" w14:textId="77777777" w:rsidR="007666E9" w:rsidRDefault="007666E9">
      <w:pPr>
        <w:tabs>
          <w:tab w:val="left" w:pos="1701"/>
        </w:tabs>
      </w:pPr>
    </w:p>
    <w:p w14:paraId="4E281719" w14:textId="77777777" w:rsidR="007666E9" w:rsidRDefault="007666E9">
      <w:pPr>
        <w:spacing w:before="120" w:after="120" w:line="260" w:lineRule="auto"/>
        <w:outlineLvl w:val="1"/>
        <w:rPr>
          <w:rFonts w:eastAsia="PMingLiU"/>
          <w:szCs w:val="21"/>
          <w:lang w:eastAsia="zh-TW"/>
        </w:rPr>
      </w:pPr>
    </w:p>
    <w:sectPr w:rsidR="007666E9">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D2011" w14:textId="77777777" w:rsidR="007F7DF6" w:rsidRDefault="007F7DF6">
      <w:r>
        <w:separator/>
      </w:r>
    </w:p>
  </w:endnote>
  <w:endnote w:type="continuationSeparator" w:id="0">
    <w:p w14:paraId="70628D92" w14:textId="77777777" w:rsidR="007F7DF6" w:rsidRDefault="007F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MT">
    <w:altName w:val="微軟正黑體"/>
    <w:charset w:val="88"/>
    <w:family w:val="auto"/>
    <w:pitch w:val="default"/>
    <w:sig w:usb0="00000000" w:usb1="0000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BoldItalicMT">
    <w:altName w:val="Times New Roman"/>
    <w:charset w:val="00"/>
    <w:family w:val="swiss"/>
    <w:pitch w:val="default"/>
    <w:sig w:usb0="00000000" w:usb1="00000000" w:usb2="00000009" w:usb3="00000000" w:csb0="400001FF" w:csb1="FFFF0000"/>
  </w:font>
  <w:font w:name="TimesNewRomanPS-BoldMT">
    <w:altName w:val="Times New Roman"/>
    <w:charset w:val="00"/>
    <w:family w:val="swiss"/>
    <w:pitch w:val="default"/>
    <w:sig w:usb0="00000000" w:usb1="00000000" w:usb2="00000009" w:usb3="00000000" w:csb0="400001FF" w:csb1="FFFF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1720" w14:textId="77777777" w:rsidR="007666E9" w:rsidRDefault="00000000">
    <w:pPr>
      <w:pStyle w:val="Footer"/>
    </w:pPr>
    <w:r>
      <w:rPr>
        <w:noProof/>
        <w:lang w:val="en-US"/>
      </w:rPr>
      <mc:AlternateContent>
        <mc:Choice Requires="wps">
          <w:drawing>
            <wp:anchor distT="0" distB="0" distL="114300" distR="114300" simplePos="0" relativeHeight="251659264" behindDoc="0" locked="0" layoutInCell="0" allowOverlap="1" wp14:anchorId="4E281721" wp14:editId="4E281722">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4E281723" w14:textId="77777777" w:rsidR="007666E9" w:rsidRDefault="00000000">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f6f844fa86b9f22b981547d1" o:spid="_x0000_s1026" o:spt="202" alt="{&quot;HashCode&quot;:-1699574231,&quot;Height&quot;:841.0,&quot;Width&quot;:595.0,&quot;Placement&quot;:&quot;Footer&quot;,&quot;Index&quot;:&quot;Primary&quot;,&quot;Section&quot;:1,&quot;Top&quot;:0.0,&quot;Left&quot;:0.0}" type="#_x0000_t202" style="position:absolute;left:0pt;margin-left:0pt;margin-top:805.15pt;height:21.5pt;width:595.45pt;mso-position-horizontal-relative:page;mso-position-vertical-relative:page;z-index:251659264;v-text-anchor:bottom;mso-width-relative:page;mso-height-relative:page;" filled="f" stroked="f" coordsize="21600,21600" o:allowincell="f" o:gfxdata="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">
              <v:fill on="f" focussize="0,0"/>
              <v:stroke on="f" weight="0.5pt"/>
              <v:imagedata o:title=""/>
              <o:lock v:ext="edit" aspectratio="f"/>
              <v:textbox inset="20pt,0mm,2.54mm,0mm">
                <w:txbxContent>
                  <w:p>
                    <w:pPr>
                      <w:rPr>
                        <w:rFonts w:ascii="Calibri" w:hAnsi="Calibri" w:cs="Calibri"/>
                        <w:color w:val="000000"/>
                        <w:sz w:val="14"/>
                      </w:rPr>
                    </w:pPr>
                    <w:r>
                      <w:rPr>
                        <w:rFonts w:ascii="Calibri" w:hAnsi="Calibri" w:cs="Calibri"/>
                        <w:color w:val="000000"/>
                        <w:sz w:val="14"/>
                      </w:rPr>
                      <w:t>C2 General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DA7E6" w14:textId="77777777" w:rsidR="007F7DF6" w:rsidRDefault="007F7DF6">
      <w:r>
        <w:separator/>
      </w:r>
    </w:p>
  </w:footnote>
  <w:footnote w:type="continuationSeparator" w:id="0">
    <w:p w14:paraId="75959D37" w14:textId="77777777" w:rsidR="007F7DF6" w:rsidRDefault="007F7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9456A"/>
    <w:multiLevelType w:val="multilevel"/>
    <w:tmpl w:val="0399456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FB261F"/>
    <w:multiLevelType w:val="multilevel"/>
    <w:tmpl w:val="09FB261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53674F1"/>
    <w:multiLevelType w:val="multilevel"/>
    <w:tmpl w:val="153674F1"/>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D4766C"/>
    <w:multiLevelType w:val="multilevel"/>
    <w:tmpl w:val="1DD4766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3A22633"/>
    <w:multiLevelType w:val="multilevel"/>
    <w:tmpl w:val="23A22633"/>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24F205B5"/>
    <w:multiLevelType w:val="multilevel"/>
    <w:tmpl w:val="24F205B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25270680"/>
    <w:multiLevelType w:val="multilevel"/>
    <w:tmpl w:val="252706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4875859"/>
    <w:multiLevelType w:val="multilevel"/>
    <w:tmpl w:val="34875859"/>
    <w:lvl w:ilvl="0">
      <w:start w:val="1"/>
      <w:numFmt w:val="bullet"/>
      <w:lvlText w:val=""/>
      <w:lvlJc w:val="left"/>
      <w:pPr>
        <w:ind w:left="360" w:hanging="360"/>
      </w:pPr>
      <w:rPr>
        <w:rFonts w:ascii="Wingdings" w:hAnsi="Wingdings" w:hint="default"/>
        <w:b w:val="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5A2348A"/>
    <w:multiLevelType w:val="multilevel"/>
    <w:tmpl w:val="35A2348A"/>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40AD747D"/>
    <w:multiLevelType w:val="multilevel"/>
    <w:tmpl w:val="40AD747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0"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58CF49EE"/>
    <w:multiLevelType w:val="multilevel"/>
    <w:tmpl w:val="58CF49EE"/>
    <w:lvl w:ilvl="0">
      <w:numFmt w:val="bullet"/>
      <w:lvlText w:val="•"/>
      <w:lvlJc w:val="left"/>
      <w:pPr>
        <w:ind w:left="480" w:hanging="480"/>
      </w:pPr>
      <w:rPr>
        <w:rFonts w:ascii="SymbolMT" w:eastAsia="SymbolMT" w:hAnsi="Times New Roman" w:cs="SymbolMT" w:hint="eastAsia"/>
        <w:b w:val="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5EB924AA"/>
    <w:multiLevelType w:val="multilevel"/>
    <w:tmpl w:val="5EB924AA"/>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0B003B0"/>
    <w:multiLevelType w:val="multilevel"/>
    <w:tmpl w:val="60B003B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663B3AB0"/>
    <w:multiLevelType w:val="multilevel"/>
    <w:tmpl w:val="663B3AB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6A3F5094"/>
    <w:multiLevelType w:val="multilevel"/>
    <w:tmpl w:val="6A3F5094"/>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6F6540E3"/>
    <w:multiLevelType w:val="multilevel"/>
    <w:tmpl w:val="6F6540E3"/>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9A2CB3"/>
    <w:multiLevelType w:val="multilevel"/>
    <w:tmpl w:val="739A2CB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6" w15:restartNumberingAfterBreak="0">
    <w:nsid w:val="7E7C1CE2"/>
    <w:multiLevelType w:val="multilevel"/>
    <w:tmpl w:val="7E7C1CE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965699330">
    <w:abstractNumId w:val="19"/>
  </w:num>
  <w:num w:numId="2" w16cid:durableId="600185874">
    <w:abstractNumId w:val="35"/>
  </w:num>
  <w:num w:numId="3" w16cid:durableId="1746950773">
    <w:abstractNumId w:val="1"/>
  </w:num>
  <w:num w:numId="4" w16cid:durableId="2145342400">
    <w:abstractNumId w:val="34"/>
  </w:num>
  <w:num w:numId="5" w16cid:durableId="1488475701">
    <w:abstractNumId w:val="32"/>
  </w:num>
  <w:num w:numId="6" w16cid:durableId="235677107">
    <w:abstractNumId w:val="18"/>
  </w:num>
  <w:num w:numId="7" w16cid:durableId="889003180">
    <w:abstractNumId w:val="26"/>
  </w:num>
  <w:num w:numId="8" w16cid:durableId="1715230079">
    <w:abstractNumId w:val="10"/>
  </w:num>
  <w:num w:numId="9" w16cid:durableId="1910993876">
    <w:abstractNumId w:val="0"/>
  </w:num>
  <w:num w:numId="10" w16cid:durableId="1662583233">
    <w:abstractNumId w:val="13"/>
  </w:num>
  <w:num w:numId="11" w16cid:durableId="793325073">
    <w:abstractNumId w:val="28"/>
  </w:num>
  <w:num w:numId="12" w16cid:durableId="1325082377">
    <w:abstractNumId w:val="5"/>
  </w:num>
  <w:num w:numId="13" w16cid:durableId="1838182522">
    <w:abstractNumId w:val="16"/>
  </w:num>
  <w:num w:numId="14" w16cid:durableId="1800107103">
    <w:abstractNumId w:val="30"/>
  </w:num>
  <w:num w:numId="15" w16cid:durableId="709382489">
    <w:abstractNumId w:val="21"/>
  </w:num>
  <w:num w:numId="16" w16cid:durableId="1188525067">
    <w:abstractNumId w:val="13"/>
    <w:lvlOverride w:ilvl="0">
      <w:startOverride w:val="1"/>
    </w:lvlOverride>
  </w:num>
  <w:num w:numId="17" w16cid:durableId="1634168035">
    <w:abstractNumId w:val="36"/>
  </w:num>
  <w:num w:numId="18" w16cid:durableId="224024323">
    <w:abstractNumId w:val="6"/>
  </w:num>
  <w:num w:numId="19" w16cid:durableId="484707931">
    <w:abstractNumId w:val="31"/>
  </w:num>
  <w:num w:numId="20" w16cid:durableId="3479545">
    <w:abstractNumId w:val="24"/>
  </w:num>
  <w:num w:numId="21" w16cid:durableId="630015278">
    <w:abstractNumId w:val="33"/>
  </w:num>
  <w:num w:numId="22" w16cid:durableId="1090927582">
    <w:abstractNumId w:val="17"/>
  </w:num>
  <w:num w:numId="23" w16cid:durableId="1938715278">
    <w:abstractNumId w:val="29"/>
  </w:num>
  <w:num w:numId="24" w16cid:durableId="2139565929">
    <w:abstractNumId w:val="22"/>
  </w:num>
  <w:num w:numId="25" w16cid:durableId="461191367">
    <w:abstractNumId w:val="7"/>
  </w:num>
  <w:num w:numId="26" w16cid:durableId="389885911">
    <w:abstractNumId w:val="23"/>
  </w:num>
  <w:num w:numId="27" w16cid:durableId="1186364750">
    <w:abstractNumId w:val="3"/>
  </w:num>
  <w:num w:numId="28" w16cid:durableId="1858348643">
    <w:abstractNumId w:val="12"/>
  </w:num>
  <w:num w:numId="29" w16cid:durableId="17197344">
    <w:abstractNumId w:val="2"/>
  </w:num>
  <w:num w:numId="30" w16cid:durableId="1722439875">
    <w:abstractNumId w:val="2"/>
    <w:lvlOverride w:ilvl="0">
      <w:startOverride w:val="1"/>
    </w:lvlOverride>
  </w:num>
  <w:num w:numId="31" w16cid:durableId="97143879">
    <w:abstractNumId w:val="8"/>
  </w:num>
  <w:num w:numId="32" w16cid:durableId="1014116846">
    <w:abstractNumId w:val="25"/>
  </w:num>
  <w:num w:numId="33" w16cid:durableId="1047802492">
    <w:abstractNumId w:val="27"/>
  </w:num>
  <w:num w:numId="34" w16cid:durableId="943536337">
    <w:abstractNumId w:val="20"/>
  </w:num>
  <w:num w:numId="35" w16cid:durableId="1186791569">
    <w:abstractNumId w:val="11"/>
  </w:num>
  <w:num w:numId="36" w16cid:durableId="819343790">
    <w:abstractNumId w:val="15"/>
  </w:num>
  <w:num w:numId="37" w16cid:durableId="2032222512">
    <w:abstractNumId w:val="14"/>
  </w:num>
  <w:num w:numId="38" w16cid:durableId="645234659">
    <w:abstractNumId w:val="9"/>
  </w:num>
  <w:num w:numId="39" w16cid:durableId="792678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BF7EF03F"/>
    <w:rsid w:val="BFCF0CB5"/>
    <w:rsid w:val="BFF91D33"/>
    <w:rsid w:val="D5A5C5D6"/>
    <w:rsid w:val="D67B56B6"/>
    <w:rsid w:val="D77CE13A"/>
    <w:rsid w:val="DBA7EAE6"/>
    <w:rsid w:val="DBDE6C35"/>
    <w:rsid w:val="DF6F180D"/>
    <w:rsid w:val="DFEB8763"/>
    <w:rsid w:val="DFF79FCA"/>
    <w:rsid w:val="E7ED4BFB"/>
    <w:rsid w:val="EEF6AA56"/>
    <w:rsid w:val="EEFF7EA0"/>
    <w:rsid w:val="EFE16CC3"/>
    <w:rsid w:val="EFF7D2EE"/>
    <w:rsid w:val="EFF7DCBB"/>
    <w:rsid w:val="EFFBF36B"/>
    <w:rsid w:val="F0ED83DF"/>
    <w:rsid w:val="F3F85576"/>
    <w:rsid w:val="F3FBCD91"/>
    <w:rsid w:val="F57F7517"/>
    <w:rsid w:val="F79F1268"/>
    <w:rsid w:val="F8EB6B4A"/>
    <w:rsid w:val="F9F665BF"/>
    <w:rsid w:val="F9FB8D20"/>
    <w:rsid w:val="FBDF98D9"/>
    <w:rsid w:val="FBFFAC7E"/>
    <w:rsid w:val="FD76B6E4"/>
    <w:rsid w:val="FEEB8D22"/>
    <w:rsid w:val="FF79B3D2"/>
    <w:rsid w:val="FF7BDF11"/>
    <w:rsid w:val="FFD358EC"/>
    <w:rsid w:val="FFF631AF"/>
    <w:rsid w:val="FFFB90DD"/>
    <w:rsid w:val="FFFEE6D5"/>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0A6"/>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E7D"/>
    <w:rsid w:val="00041E99"/>
    <w:rsid w:val="00041FD7"/>
    <w:rsid w:val="000420C0"/>
    <w:rsid w:val="0004212D"/>
    <w:rsid w:val="0004228E"/>
    <w:rsid w:val="000422A1"/>
    <w:rsid w:val="000422F4"/>
    <w:rsid w:val="0004244A"/>
    <w:rsid w:val="000424FC"/>
    <w:rsid w:val="00042567"/>
    <w:rsid w:val="00042693"/>
    <w:rsid w:val="00042936"/>
    <w:rsid w:val="00042969"/>
    <w:rsid w:val="00042A37"/>
    <w:rsid w:val="00042C96"/>
    <w:rsid w:val="00042ECA"/>
    <w:rsid w:val="00043003"/>
    <w:rsid w:val="000430AC"/>
    <w:rsid w:val="000430C3"/>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972"/>
    <w:rsid w:val="00060A11"/>
    <w:rsid w:val="00060A37"/>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D47"/>
    <w:rsid w:val="00083DFE"/>
    <w:rsid w:val="00083F9C"/>
    <w:rsid w:val="00084000"/>
    <w:rsid w:val="000842EC"/>
    <w:rsid w:val="000842F8"/>
    <w:rsid w:val="0008433F"/>
    <w:rsid w:val="00084597"/>
    <w:rsid w:val="000845D5"/>
    <w:rsid w:val="00084700"/>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5FB"/>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A95"/>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46"/>
    <w:rsid w:val="001C4972"/>
    <w:rsid w:val="001C4A65"/>
    <w:rsid w:val="001C4A7A"/>
    <w:rsid w:val="001C4EFF"/>
    <w:rsid w:val="001C5066"/>
    <w:rsid w:val="001C5276"/>
    <w:rsid w:val="001C5689"/>
    <w:rsid w:val="001C56BA"/>
    <w:rsid w:val="001C57BD"/>
    <w:rsid w:val="001C5A0C"/>
    <w:rsid w:val="001C5A9C"/>
    <w:rsid w:val="001C5B17"/>
    <w:rsid w:val="001C5C1D"/>
    <w:rsid w:val="001C5C3C"/>
    <w:rsid w:val="001C5E00"/>
    <w:rsid w:val="001C60ED"/>
    <w:rsid w:val="001C6185"/>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CF"/>
    <w:rsid w:val="00201309"/>
    <w:rsid w:val="0020183D"/>
    <w:rsid w:val="00201840"/>
    <w:rsid w:val="0020185D"/>
    <w:rsid w:val="002019AC"/>
    <w:rsid w:val="00201DEF"/>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A0"/>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DE"/>
    <w:rsid w:val="002C16F5"/>
    <w:rsid w:val="002C1779"/>
    <w:rsid w:val="002C1797"/>
    <w:rsid w:val="002C1E4A"/>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5DFC"/>
    <w:rsid w:val="00326103"/>
    <w:rsid w:val="00326483"/>
    <w:rsid w:val="00326593"/>
    <w:rsid w:val="003266BD"/>
    <w:rsid w:val="0032676E"/>
    <w:rsid w:val="003267AE"/>
    <w:rsid w:val="00326B6B"/>
    <w:rsid w:val="00326BE0"/>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BE"/>
    <w:rsid w:val="003303FF"/>
    <w:rsid w:val="003305A2"/>
    <w:rsid w:val="00330678"/>
    <w:rsid w:val="003307D3"/>
    <w:rsid w:val="0033084D"/>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58A"/>
    <w:rsid w:val="00346681"/>
    <w:rsid w:val="00346A44"/>
    <w:rsid w:val="00346B87"/>
    <w:rsid w:val="00346DAE"/>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E5"/>
    <w:rsid w:val="003507CD"/>
    <w:rsid w:val="0035082C"/>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AF3"/>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B57"/>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1DF"/>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52F5"/>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91B"/>
    <w:rsid w:val="004C6ACD"/>
    <w:rsid w:val="004C6FCB"/>
    <w:rsid w:val="004C70E7"/>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184"/>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04"/>
    <w:rsid w:val="00501E35"/>
    <w:rsid w:val="00501FD3"/>
    <w:rsid w:val="0050205B"/>
    <w:rsid w:val="00502116"/>
    <w:rsid w:val="0050218C"/>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7F2"/>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9D"/>
    <w:rsid w:val="00540515"/>
    <w:rsid w:val="00540732"/>
    <w:rsid w:val="00540760"/>
    <w:rsid w:val="005408EA"/>
    <w:rsid w:val="00540ADB"/>
    <w:rsid w:val="00540B57"/>
    <w:rsid w:val="00540C82"/>
    <w:rsid w:val="00540DDB"/>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357"/>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1B"/>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C91"/>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E4F"/>
    <w:rsid w:val="005E4E8E"/>
    <w:rsid w:val="005E4F14"/>
    <w:rsid w:val="005E5202"/>
    <w:rsid w:val="005E535A"/>
    <w:rsid w:val="005E5364"/>
    <w:rsid w:val="005E5481"/>
    <w:rsid w:val="005E5996"/>
    <w:rsid w:val="005E5E22"/>
    <w:rsid w:val="005E5F25"/>
    <w:rsid w:val="005E60B4"/>
    <w:rsid w:val="005E6116"/>
    <w:rsid w:val="005E62BD"/>
    <w:rsid w:val="005E64C5"/>
    <w:rsid w:val="005E674C"/>
    <w:rsid w:val="005E6D96"/>
    <w:rsid w:val="005E6EFC"/>
    <w:rsid w:val="005E6FC1"/>
    <w:rsid w:val="005E7110"/>
    <w:rsid w:val="005E7481"/>
    <w:rsid w:val="005E7489"/>
    <w:rsid w:val="005E7765"/>
    <w:rsid w:val="005E78C9"/>
    <w:rsid w:val="005E792B"/>
    <w:rsid w:val="005E792F"/>
    <w:rsid w:val="005E79BF"/>
    <w:rsid w:val="005E7ADE"/>
    <w:rsid w:val="005E7AF7"/>
    <w:rsid w:val="005E7BED"/>
    <w:rsid w:val="005F00BE"/>
    <w:rsid w:val="005F00D5"/>
    <w:rsid w:val="005F0106"/>
    <w:rsid w:val="005F0615"/>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3FEF"/>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41A"/>
    <w:rsid w:val="00632459"/>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530"/>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79"/>
    <w:rsid w:val="007659B0"/>
    <w:rsid w:val="00765A4E"/>
    <w:rsid w:val="00765AA0"/>
    <w:rsid w:val="00765B7F"/>
    <w:rsid w:val="00765E49"/>
    <w:rsid w:val="00765FE5"/>
    <w:rsid w:val="007665D3"/>
    <w:rsid w:val="007666A3"/>
    <w:rsid w:val="007666E9"/>
    <w:rsid w:val="00766A48"/>
    <w:rsid w:val="00766B9B"/>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D04"/>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8F"/>
    <w:rsid w:val="007B2CC6"/>
    <w:rsid w:val="007B2CDF"/>
    <w:rsid w:val="007B2E4C"/>
    <w:rsid w:val="007B2F2E"/>
    <w:rsid w:val="007B2F66"/>
    <w:rsid w:val="007B321B"/>
    <w:rsid w:val="007B3266"/>
    <w:rsid w:val="007B33EA"/>
    <w:rsid w:val="007B343F"/>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5E9"/>
    <w:rsid w:val="00851772"/>
    <w:rsid w:val="00851787"/>
    <w:rsid w:val="00851888"/>
    <w:rsid w:val="00851A2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81F"/>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A15"/>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5F9C"/>
    <w:rsid w:val="0093609D"/>
    <w:rsid w:val="00936173"/>
    <w:rsid w:val="0093619A"/>
    <w:rsid w:val="0093619C"/>
    <w:rsid w:val="00936585"/>
    <w:rsid w:val="00936919"/>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53D"/>
    <w:rsid w:val="00983632"/>
    <w:rsid w:val="009836A1"/>
    <w:rsid w:val="00983842"/>
    <w:rsid w:val="0098391B"/>
    <w:rsid w:val="00983B79"/>
    <w:rsid w:val="00983B81"/>
    <w:rsid w:val="00983D2B"/>
    <w:rsid w:val="00983DBA"/>
    <w:rsid w:val="00984029"/>
    <w:rsid w:val="009845FD"/>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310B"/>
    <w:rsid w:val="009B3390"/>
    <w:rsid w:val="009B33E5"/>
    <w:rsid w:val="009B3429"/>
    <w:rsid w:val="009B3539"/>
    <w:rsid w:val="009B3592"/>
    <w:rsid w:val="009B36B8"/>
    <w:rsid w:val="009B36F8"/>
    <w:rsid w:val="009B3887"/>
    <w:rsid w:val="009B38B7"/>
    <w:rsid w:val="009B3968"/>
    <w:rsid w:val="009B39CE"/>
    <w:rsid w:val="009B3ABB"/>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5A0"/>
    <w:rsid w:val="009D3714"/>
    <w:rsid w:val="009D3A12"/>
    <w:rsid w:val="009D3A44"/>
    <w:rsid w:val="009D3A78"/>
    <w:rsid w:val="009D3BC6"/>
    <w:rsid w:val="009D3C07"/>
    <w:rsid w:val="009D3D62"/>
    <w:rsid w:val="009D3E29"/>
    <w:rsid w:val="009D3E8A"/>
    <w:rsid w:val="009D41C1"/>
    <w:rsid w:val="009D4256"/>
    <w:rsid w:val="009D42D4"/>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76F"/>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8B2"/>
    <w:rsid w:val="00B528CC"/>
    <w:rsid w:val="00B52973"/>
    <w:rsid w:val="00B52A4C"/>
    <w:rsid w:val="00B52E68"/>
    <w:rsid w:val="00B52F39"/>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D1C"/>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79"/>
    <w:rsid w:val="00B94AE6"/>
    <w:rsid w:val="00B94B6E"/>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18C"/>
    <w:rsid w:val="00BA6317"/>
    <w:rsid w:val="00BA693C"/>
    <w:rsid w:val="00BA69F1"/>
    <w:rsid w:val="00BA6C50"/>
    <w:rsid w:val="00BA6C5D"/>
    <w:rsid w:val="00BA6DDD"/>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6BF"/>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BB5"/>
    <w:rsid w:val="00BC5CDA"/>
    <w:rsid w:val="00BC5E60"/>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4CA"/>
    <w:rsid w:val="00BD05A8"/>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2FF9"/>
    <w:rsid w:val="00BE317C"/>
    <w:rsid w:val="00BE3277"/>
    <w:rsid w:val="00BE33B3"/>
    <w:rsid w:val="00BE36A4"/>
    <w:rsid w:val="00BE36CB"/>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82"/>
    <w:rsid w:val="00C0472A"/>
    <w:rsid w:val="00C049AE"/>
    <w:rsid w:val="00C04BEA"/>
    <w:rsid w:val="00C04BF1"/>
    <w:rsid w:val="00C04CDD"/>
    <w:rsid w:val="00C04D3A"/>
    <w:rsid w:val="00C04DDF"/>
    <w:rsid w:val="00C05556"/>
    <w:rsid w:val="00C0557F"/>
    <w:rsid w:val="00C05756"/>
    <w:rsid w:val="00C05851"/>
    <w:rsid w:val="00C058D4"/>
    <w:rsid w:val="00C05916"/>
    <w:rsid w:val="00C05FAF"/>
    <w:rsid w:val="00C06252"/>
    <w:rsid w:val="00C06549"/>
    <w:rsid w:val="00C0662E"/>
    <w:rsid w:val="00C06856"/>
    <w:rsid w:val="00C06942"/>
    <w:rsid w:val="00C069F9"/>
    <w:rsid w:val="00C06AB3"/>
    <w:rsid w:val="00C06C9B"/>
    <w:rsid w:val="00C06DB2"/>
    <w:rsid w:val="00C06F30"/>
    <w:rsid w:val="00C07070"/>
    <w:rsid w:val="00C07440"/>
    <w:rsid w:val="00C07567"/>
    <w:rsid w:val="00C0760E"/>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88"/>
    <w:rsid w:val="00C24824"/>
    <w:rsid w:val="00C24946"/>
    <w:rsid w:val="00C24A69"/>
    <w:rsid w:val="00C24A7B"/>
    <w:rsid w:val="00C24AD4"/>
    <w:rsid w:val="00C24C52"/>
    <w:rsid w:val="00C24FA9"/>
    <w:rsid w:val="00C25053"/>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CF4"/>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C9"/>
    <w:rsid w:val="00CB4C5C"/>
    <w:rsid w:val="00CB50D9"/>
    <w:rsid w:val="00CB51A6"/>
    <w:rsid w:val="00CB526E"/>
    <w:rsid w:val="00CB52D0"/>
    <w:rsid w:val="00CB5405"/>
    <w:rsid w:val="00CB5519"/>
    <w:rsid w:val="00CB55FC"/>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DA"/>
    <w:rsid w:val="00D76E2E"/>
    <w:rsid w:val="00D76EF2"/>
    <w:rsid w:val="00D76F09"/>
    <w:rsid w:val="00D7711A"/>
    <w:rsid w:val="00D771DE"/>
    <w:rsid w:val="00D7734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AA9"/>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B08"/>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631"/>
    <w:rsid w:val="00F23639"/>
    <w:rsid w:val="00F236EA"/>
    <w:rsid w:val="00F23753"/>
    <w:rsid w:val="00F23BB4"/>
    <w:rsid w:val="00F23C30"/>
    <w:rsid w:val="00F23CC6"/>
    <w:rsid w:val="00F23D52"/>
    <w:rsid w:val="00F23DFD"/>
    <w:rsid w:val="00F23E35"/>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6C8"/>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68F"/>
    <w:rsid w:val="00FB29D3"/>
    <w:rsid w:val="00FB2AA1"/>
    <w:rsid w:val="00FB2C84"/>
    <w:rsid w:val="00FB2DB4"/>
    <w:rsid w:val="00FB31D7"/>
    <w:rsid w:val="00FB3467"/>
    <w:rsid w:val="00FB35D5"/>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2BA"/>
    <w:rsid w:val="00FC688E"/>
    <w:rsid w:val="00FC6A38"/>
    <w:rsid w:val="00FC6AA5"/>
    <w:rsid w:val="00FC6B46"/>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CBC8243"/>
    <w:rsid w:val="14ECB92F"/>
    <w:rsid w:val="16DF66A5"/>
    <w:rsid w:val="17F700D4"/>
    <w:rsid w:val="1F7B8289"/>
    <w:rsid w:val="26D595B7"/>
    <w:rsid w:val="3DDCCF00"/>
    <w:rsid w:val="3E7AE905"/>
    <w:rsid w:val="3EF79464"/>
    <w:rsid w:val="3FC71CDF"/>
    <w:rsid w:val="3FE3475C"/>
    <w:rsid w:val="3FFAA046"/>
    <w:rsid w:val="432D3463"/>
    <w:rsid w:val="4C6DE64F"/>
    <w:rsid w:val="57FBA6CC"/>
    <w:rsid w:val="5B7DFE37"/>
    <w:rsid w:val="5BEF4C9A"/>
    <w:rsid w:val="5BFBEE65"/>
    <w:rsid w:val="5EF764A0"/>
    <w:rsid w:val="5F6C225A"/>
    <w:rsid w:val="5F7FD023"/>
    <w:rsid w:val="5FFFBCE5"/>
    <w:rsid w:val="67F728DC"/>
    <w:rsid w:val="69DDBBA2"/>
    <w:rsid w:val="6CF75183"/>
    <w:rsid w:val="6ED7D4D4"/>
    <w:rsid w:val="6F6F861C"/>
    <w:rsid w:val="6FFBE12F"/>
    <w:rsid w:val="72CFF804"/>
    <w:rsid w:val="75F756FC"/>
    <w:rsid w:val="769EFADF"/>
    <w:rsid w:val="76FC4FFA"/>
    <w:rsid w:val="7A3F7F33"/>
    <w:rsid w:val="7A4ED13E"/>
    <w:rsid w:val="7B7F4260"/>
    <w:rsid w:val="7BBED58F"/>
    <w:rsid w:val="7BF59151"/>
    <w:rsid w:val="7D7C0EA0"/>
    <w:rsid w:val="7DD2DBE3"/>
    <w:rsid w:val="7DFF8A17"/>
    <w:rsid w:val="7E4DB203"/>
    <w:rsid w:val="7EDFA3D7"/>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80F80"/>
  <w15:docId w15:val="{669263F3-3F65-444E-91B6-82241E0C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rFonts w:ascii="Tahoma" w:hAnsi="Tahoma"/>
      <w:sz w:val="16"/>
      <w:szCs w:val="16"/>
      <w:lang w:eastAsia="zh-CN"/>
    </w:rPr>
  </w:style>
  <w:style w:type="paragraph" w:styleId="BodyText">
    <w:name w:val="Body Text"/>
    <w:basedOn w:val="Normal"/>
    <w:link w:val="BodyTextChar"/>
    <w:qFormat/>
    <w:pPr>
      <w:spacing w:after="120"/>
      <w:jc w:val="both"/>
    </w:pPr>
    <w:rPr>
      <w:lang w:eastAsia="zh-CN"/>
    </w:rPr>
  </w:style>
  <w:style w:type="paragraph" w:styleId="BodyText2">
    <w:name w:val="Body Text 2"/>
    <w:basedOn w:val="Normal"/>
    <w:link w:val="BodyText2Char"/>
    <w:qFormat/>
    <w:pPr>
      <w:spacing w:after="120" w:line="480" w:lineRule="auto"/>
    </w:p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rPr>
      <w:szCs w:val="20"/>
    </w:rPr>
  </w:style>
  <w:style w:type="paragraph" w:styleId="CommentSubject">
    <w:name w:val="annotation subject"/>
    <w:basedOn w:val="CommentText"/>
    <w:next w:val="CommentText"/>
    <w:link w:val="CommentSubjectChar"/>
    <w:semiHidden/>
    <w:qFormat/>
    <w:rPr>
      <w:b/>
      <w:bCs/>
      <w:lang w:eastAsia="zh-CN"/>
    </w:rPr>
  </w:style>
  <w:style w:type="paragraph" w:styleId="Date">
    <w:name w:val="Date"/>
    <w:basedOn w:val="Normal"/>
    <w:next w:val="Normal"/>
    <w:link w:val="DateChar"/>
    <w:qFormat/>
    <w:rPr>
      <w:lang w:eastAsia="zh-CN"/>
    </w:rPr>
  </w:style>
  <w:style w:type="paragraph" w:styleId="DocumentMap">
    <w:name w:val="Document Map"/>
    <w:basedOn w:val="Normal"/>
    <w:link w:val="DocumentMapChar"/>
    <w:semiHidden/>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qFormat/>
    <w:rPr>
      <w:color w:val="0000FF"/>
      <w:u w:val="single"/>
    </w:rPr>
  </w:style>
  <w:style w:type="paragraph" w:styleId="Footer">
    <w:name w:val="footer"/>
    <w:basedOn w:val="Normal"/>
    <w:link w:val="FooterChar"/>
    <w:qFormat/>
    <w:pPr>
      <w:tabs>
        <w:tab w:val="center" w:pos="4153"/>
        <w:tab w:val="right" w:pos="8306"/>
      </w:tabs>
    </w:pPr>
  </w:style>
  <w:style w:type="paragraph" w:styleId="FootnoteText">
    <w:name w:val="footnote text"/>
    <w:basedOn w:val="Normal"/>
    <w:link w:val="FootnoteTextChar"/>
    <w:semiHidden/>
    <w:qFormat/>
    <w:pPr>
      <w:jc w:val="both"/>
    </w:pPr>
    <w:rPr>
      <w:szCs w:val="20"/>
      <w:lang w:val="zh-CN" w:eastAsia="zh-CN"/>
    </w:rPr>
  </w:style>
  <w:style w:type="paragraph" w:styleId="Header">
    <w:name w:val="header"/>
    <w:basedOn w:val="Normal"/>
    <w:link w:val="HeaderChar"/>
    <w:qFormat/>
    <w:pPr>
      <w:tabs>
        <w:tab w:val="center" w:pos="4536"/>
        <w:tab w:val="right" w:pos="9072"/>
      </w:tabs>
    </w:p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List">
    <w:name w:val="List"/>
    <w:basedOn w:val="Normal"/>
    <w:qFormat/>
    <w:pPr>
      <w:ind w:left="283" w:hanging="283"/>
    </w:pPr>
  </w:style>
  <w:style w:type="paragraph" w:styleId="List2">
    <w:name w:val="List 2"/>
    <w:basedOn w:val="Normal"/>
    <w:qFormat/>
    <w:pPr>
      <w:ind w:left="566" w:hanging="283"/>
    </w:p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character" w:styleId="Strong">
    <w:name w:val="Strong"/>
    <w:uiPriority w:val="22"/>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3Char">
    <w:name w:val="Heading 3 Char"/>
    <w:link w:val="Heading3"/>
    <w:qFormat/>
    <w:rPr>
      <w:rFonts w:ascii="Arial" w:hAnsi="Arial"/>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hAnsi="Arial"/>
      <w:b/>
      <w:bCs/>
      <w:i/>
      <w:sz w:val="18"/>
      <w:szCs w:val="22"/>
      <w:lang w:val="en-GB"/>
    </w:rPr>
  </w:style>
  <w:style w:type="character" w:customStyle="1" w:styleId="Heading7Char">
    <w:name w:val="Heading 7 Char"/>
    <w:link w:val="Heading7"/>
    <w:qFormat/>
    <w:rPr>
      <w:sz w:val="24"/>
      <w:szCs w:val="24"/>
      <w:lang w:val="en-GB"/>
    </w:rPr>
  </w:style>
  <w:style w:type="character" w:customStyle="1" w:styleId="Heading8Char">
    <w:name w:val="Heading 8 Char"/>
    <w:link w:val="Heading8"/>
    <w:qFormat/>
    <w:rPr>
      <w:i/>
      <w:iCs/>
      <w:sz w:val="24"/>
      <w:szCs w:val="24"/>
      <w:lang w:val="en-GB"/>
    </w:rPr>
  </w:style>
  <w:style w:type="character" w:customStyle="1" w:styleId="Heading9Char">
    <w:name w:val="Heading 9 Char"/>
    <w:link w:val="Heading9"/>
    <w:qFormat/>
    <w:rPr>
      <w:rFonts w:ascii="Arial" w:hAnsi="Arial"/>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hAnsi="Arial"/>
      <w:b/>
      <w:bCs/>
      <w:kern w:val="32"/>
      <w:sz w:val="32"/>
      <w:szCs w:val="32"/>
      <w:lang w:val="en-GB"/>
    </w:rPr>
  </w:style>
  <w:style w:type="character" w:customStyle="1" w:styleId="Heading2Char">
    <w:name w:val="Heading 2 Char"/>
    <w:link w:val="Heading2"/>
    <w:qFormat/>
    <w:rPr>
      <w:rFonts w:ascii="Arial" w:hAnsi="Arial"/>
      <w:b/>
      <w:bCs/>
      <w:i/>
      <w:iCs/>
      <w:sz w:val="24"/>
      <w:szCs w:val="28"/>
      <w:lang w:val="en-GB"/>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1">
    <w:name w:val="未解析的提及1"/>
    <w:basedOn w:val="DefaultParagraphFont"/>
    <w:uiPriority w:val="99"/>
    <w:semiHidden/>
    <w:unhideWhenUsed/>
    <w:qFormat/>
    <w:rPr>
      <w:color w:val="605E5C"/>
      <w:shd w:val="clear" w:color="auto" w:fill="E1DFDD"/>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Normal"/>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Normal"/>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eastAsia="en-US"/>
      <w14:ligatures w14:val="standardContextual"/>
    </w:rPr>
  </w:style>
  <w:style w:type="paragraph" w:customStyle="1" w:styleId="bullet3">
    <w:name w:val="bullet3"/>
    <w:basedOn w:val="Normal"/>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Normal"/>
    <w:uiPriority w:val="99"/>
    <w:qFormat/>
    <w:pPr>
      <w:numPr>
        <w:ilvl w:val="3"/>
        <w:numId w:val="7"/>
      </w:numPr>
      <w:ind w:left="1680" w:hanging="420"/>
    </w:pPr>
    <w:rPr>
      <w14:ligatures w14:val="standardContextual"/>
    </w:rPr>
  </w:style>
  <w:style w:type="character" w:customStyle="1" w:styleId="ui-provider">
    <w:name w:val="ui-provider"/>
    <w:basedOn w:val="DefaultParagraphFont"/>
    <w:qFormat/>
  </w:style>
  <w:style w:type="character" w:customStyle="1" w:styleId="bullet2Char">
    <w:name w:val="bullet2 Char"/>
    <w:link w:val="bullet2"/>
    <w:uiPriority w:val="99"/>
    <w:qFormat/>
    <w:locked/>
    <w:rPr>
      <w:sz w:val="22"/>
      <w:szCs w:val="24"/>
      <w:lang w:eastAsia="en-US"/>
      <w14:ligatures w14:val="standardContextual"/>
    </w:rPr>
  </w:style>
  <w:style w:type="paragraph" w:customStyle="1" w:styleId="Revision1">
    <w:name w:val="Revision1"/>
    <w:hidden/>
    <w:uiPriority w:val="99"/>
    <w:semiHidden/>
    <w:qFormat/>
    <w:rPr>
      <w:rFonts w:ascii="Times" w:hAnsi="Times"/>
      <w:szCs w:val="24"/>
      <w:lang w:val="en-GB" w:eastAsia="en-US"/>
    </w:rPr>
  </w:style>
  <w:style w:type="table" w:customStyle="1" w:styleId="TableGrid1">
    <w:name w:val="Table Grid1"/>
    <w:basedOn w:val="TableNormal"/>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30</Pages>
  <Words>10780</Words>
  <Characters>61447</Characters>
  <Application>Microsoft Office Word</Application>
  <DocSecurity>0</DocSecurity>
  <Lines>512</Lines>
  <Paragraphs>144</Paragraphs>
  <ScaleCrop>false</ScaleCrop>
  <Company>MTK</Company>
  <LinksUpToDate>false</LinksUpToDate>
  <CharactersWithSpaces>72083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Li, Hongchao</cp:lastModifiedBy>
  <cp:revision>34</cp:revision>
  <cp:lastPrinted>2013-05-14T23:37:00Z</cp:lastPrinted>
  <dcterms:created xsi:type="dcterms:W3CDTF">2024-05-21T07:00:00Z</dcterms:created>
  <dcterms:modified xsi:type="dcterms:W3CDTF">2024-05-21T04:14:00Z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1033-11.1.0.11691</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MSIP_Label_0359f705-2ba0-454b-9cfc-6ce5bcaac040_Enabled">
    <vt:lpwstr>true</vt:lpwstr>
  </property>
  <property fmtid="{D5CDD505-2E9C-101B-9397-08002B2CF9AE}" pid="38" name="MSIP_Label_0359f705-2ba0-454b-9cfc-6ce5bcaac040_SetDate">
    <vt:lpwstr>2024-02-29T07:36:20Z</vt:lpwstr>
  </property>
  <property fmtid="{D5CDD505-2E9C-101B-9397-08002B2CF9AE}" pid="39" name="MSIP_Label_0359f705-2ba0-454b-9cfc-6ce5bcaac040_Method">
    <vt:lpwstr>Standard</vt:lpwstr>
  </property>
  <property fmtid="{D5CDD505-2E9C-101B-9397-08002B2CF9AE}" pid="40" name="MSIP_Label_0359f705-2ba0-454b-9cfc-6ce5bcaac040_Name">
    <vt:lpwstr>0359f705-2ba0-454b-9cfc-6ce5bcaac040</vt:lpwstr>
  </property>
  <property fmtid="{D5CDD505-2E9C-101B-9397-08002B2CF9AE}" pid="41" name="MSIP_Label_0359f705-2ba0-454b-9cfc-6ce5bcaac040_SiteId">
    <vt:lpwstr>68283f3b-8487-4c86-adb3-a5228f18b893</vt:lpwstr>
  </property>
  <property fmtid="{D5CDD505-2E9C-101B-9397-08002B2CF9AE}" pid="42" name="MSIP_Label_0359f705-2ba0-454b-9cfc-6ce5bcaac040_ActionId">
    <vt:lpwstr>ce9dc2a1-57e6-4346-8d03-6b6b63eae099</vt:lpwstr>
  </property>
  <property fmtid="{D5CDD505-2E9C-101B-9397-08002B2CF9AE}" pid="43" name="MSIP_Label_0359f705-2ba0-454b-9cfc-6ce5bcaac040_ContentBits">
    <vt:lpwstr>2</vt:lpwstr>
  </property>
  <property fmtid="{D5CDD505-2E9C-101B-9397-08002B2CF9AE}" pid="44"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45" name="CWM7c96f0b0167b11ef800067ff000067ff">
    <vt:lpwstr>CWMea9M1z1XhfF+20UVqsHSXVGlGo8uqQU1lmaLQGDry1kittMag4YQZiA2kuRiOMiBKe15Vuv+9qWE/3Fx53MNXA==</vt:lpwstr>
  </property>
</Properties>
</file>