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 xml:space="preserve">On the other hand, on-demand SSB can be kept unchanged when UE transits from Scenario #3A to Scenario #3B, since </w:t>
            </w:r>
            <w:proofErr w:type="spellStart"/>
            <w:r>
              <w:rPr>
                <w:rFonts w:eastAsia="宋体"/>
                <w:iCs/>
                <w:lang w:val="en-US" w:eastAsia="zh-CN"/>
              </w:rPr>
              <w:t>gNB</w:t>
            </w:r>
            <w:proofErr w:type="spellEnd"/>
            <w:r>
              <w:rPr>
                <w:rFonts w:eastAsia="宋体"/>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SCell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SCell, as one SCell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宋体"/>
                <w:iCs/>
                <w:lang w:val="en-US" w:eastAsia="zh-CN"/>
              </w:rPr>
              <w:t>gNB</w:t>
            </w:r>
            <w:proofErr w:type="spellEnd"/>
            <w:r>
              <w:rPr>
                <w:rFonts w:eastAsia="宋体"/>
                <w:iCs/>
                <w:lang w:val="en-US" w:eastAsia="zh-CN"/>
              </w:rPr>
              <w:t xml:space="preserve"> implementation.</w:t>
            </w:r>
          </w:p>
          <w:p w14:paraId="1A91C558" w14:textId="5D339899" w:rsidR="00C87994" w:rsidRPr="00582FF6" w:rsidRDefault="00C87994" w:rsidP="00A6665D">
            <w:pPr>
              <w:jc w:val="both"/>
              <w:rPr>
                <w:rFonts w:eastAsia="宋体"/>
                <w:iCs/>
                <w:lang w:val="en-US" w:eastAsia="zh-CN"/>
              </w:rPr>
            </w:pPr>
            <w:proofErr w:type="gramStart"/>
            <w:r>
              <w:rPr>
                <w:rFonts w:eastAsia="宋体" w:hint="eastAsia"/>
                <w:iCs/>
                <w:lang w:val="en-US" w:eastAsia="zh-CN"/>
              </w:rPr>
              <w:t>A</w:t>
            </w:r>
            <w:r>
              <w:rPr>
                <w:rFonts w:eastAsia="宋体"/>
                <w:iCs/>
                <w:lang w:val="en-US" w:eastAsia="zh-CN"/>
              </w:rPr>
              <w:t>ctually</w:t>
            </w:r>
            <w:proofErr w:type="gramEnd"/>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 xml:space="preserve">n-demand SSB is at least not cell-defining SSB, and FFS: whether it can be cell-defining SSB. SCell for a UE may be </w:t>
            </w:r>
            <w:proofErr w:type="spellStart"/>
            <w:r>
              <w:rPr>
                <w:rFonts w:eastAsia="宋体"/>
                <w:iCs/>
                <w:lang w:val="en-US" w:eastAsia="zh-CN"/>
              </w:rPr>
              <w:t>PCell</w:t>
            </w:r>
            <w:proofErr w:type="spellEnd"/>
            <w:r>
              <w:rPr>
                <w:rFonts w:eastAsia="宋体"/>
                <w:iCs/>
                <w:lang w:val="en-US" w:eastAsia="zh-CN"/>
              </w:rPr>
              <w:t xml:space="preserve">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宋体" w:hint="eastAsia"/>
                <w:lang w:eastAsia="zh-CN"/>
              </w:rPr>
              <w:t>S</w:t>
            </w:r>
            <w:r>
              <w:rPr>
                <w:rFonts w:eastAsia="宋体"/>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宋体"/>
                <w:lang w:eastAsia="zh-CN"/>
              </w:rPr>
            </w:pPr>
            <w:r>
              <w:rPr>
                <w:rFonts w:eastAsia="宋体"/>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宋体"/>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宋体"/>
                <w:lang w:eastAsia="zh-CN"/>
              </w:rPr>
            </w:pPr>
            <w:r>
              <w:rPr>
                <w:iCs/>
                <w:lang w:val="en-US" w:eastAsia="ko-KR"/>
              </w:rPr>
              <w:t>Not support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宋体"/>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宋体" w:hint="eastAsia"/>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宋体" w:hint="eastAsia"/>
                <w:iCs/>
                <w:lang w:val="en-US" w:eastAsia="zh-CN"/>
              </w:rPr>
            </w:pPr>
            <w:r>
              <w:rPr>
                <w:iCs/>
                <w:lang w:val="en-US" w:eastAsia="ko-KR"/>
              </w:rPr>
              <w:t>No.</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SCell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SCell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SCell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SCell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SCell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SCell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SCell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SCell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SCell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SCell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SCell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lastRenderedPageBreak/>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used for SCell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SCell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宋体"/>
                <w:iCs/>
                <w:lang w:val="en-US" w:eastAsia="zh-CN"/>
              </w:rPr>
            </w:pPr>
            <w:r>
              <w:rPr>
                <w:rFonts w:eastAsia="宋体"/>
                <w:iCs/>
                <w:lang w:val="en-US" w:eastAsia="zh-CN"/>
              </w:rPr>
              <w:t xml:space="preserve">Separate </w:t>
            </w:r>
            <w:proofErr w:type="spellStart"/>
            <w:r>
              <w:rPr>
                <w:rFonts w:eastAsia="宋体"/>
                <w:iCs/>
                <w:lang w:val="en-US" w:eastAsia="zh-CN"/>
              </w:rPr>
              <w:t>sigaling</w:t>
            </w:r>
            <w:proofErr w:type="spellEnd"/>
            <w:r>
              <w:rPr>
                <w:rFonts w:eastAsia="宋体"/>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宋体"/>
                <w:iCs/>
                <w:lang w:val="en-US" w:eastAsia="zh-CN"/>
              </w:rPr>
              <w:t xml:space="preserve">Down-selection between MAC CE and DCI should be done by RAN1, since MAC CE and DCI are both dynamic </w:t>
            </w:r>
            <w:proofErr w:type="gramStart"/>
            <w:r>
              <w:rPr>
                <w:rFonts w:eastAsia="宋体"/>
                <w:iCs/>
                <w:lang w:val="en-US" w:eastAsia="zh-CN"/>
              </w:rPr>
              <w:t>indication</w:t>
            </w:r>
            <w:proofErr w:type="gramEnd"/>
            <w:r>
              <w:rPr>
                <w:rFonts w:eastAsia="宋体"/>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宋体"/>
                <w:iCs/>
                <w:lang w:val="en-US" w:eastAsia="zh-CN"/>
              </w:rPr>
              <w:lastRenderedPageBreak/>
              <w:t>Particularly, r</w:t>
            </w:r>
            <w:r w:rsidRPr="00F159A7">
              <w:rPr>
                <w:rFonts w:eastAsia="宋体"/>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宋体"/>
                <w:iCs/>
                <w:lang w:val="en-US" w:eastAsia="zh-CN"/>
              </w:rPr>
              <w:t>w.r.t.</w:t>
            </w:r>
            <w:proofErr w:type="spellEnd"/>
            <w:r w:rsidRPr="00F159A7">
              <w:rPr>
                <w:rFonts w:eastAsia="宋体"/>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宋体"/>
                <w:lang w:eastAsia="zh-CN"/>
              </w:rPr>
            </w:pPr>
            <w:r>
              <w:rPr>
                <w:rFonts w:eastAsia="宋体"/>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宋体"/>
                <w:iCs/>
                <w:lang w:val="en-US" w:eastAsia="zh-CN"/>
              </w:rPr>
            </w:pPr>
            <w:r>
              <w:rPr>
                <w:rFonts w:eastAsia="宋体"/>
                <w:iCs/>
                <w:lang w:val="en-US" w:eastAsia="zh-CN"/>
              </w:rPr>
              <w:t xml:space="preserve">We prefer discussing Proposal #3-2 before going into this proposal. Our understanding is that UE should first get configuration of OD-SSB transmission (Proposal #3-2) from RRC. </w:t>
            </w:r>
          </w:p>
          <w:p w14:paraId="26BA2581" w14:textId="77777777" w:rsidR="00275B8D" w:rsidRDefault="00275B8D" w:rsidP="00275B8D">
            <w:pPr>
              <w:jc w:val="both"/>
              <w:rPr>
                <w:rFonts w:eastAsia="宋体"/>
                <w:iCs/>
                <w:lang w:val="en-US" w:eastAsia="zh-CN"/>
              </w:rPr>
            </w:pPr>
          </w:p>
          <w:p w14:paraId="4E3D7C43" w14:textId="77777777" w:rsidR="00275B8D" w:rsidRDefault="00275B8D" w:rsidP="00275B8D">
            <w:pPr>
              <w:jc w:val="both"/>
              <w:rPr>
                <w:rFonts w:eastAsia="宋体"/>
                <w:iCs/>
                <w:lang w:val="en-US"/>
              </w:rPr>
            </w:pPr>
            <w:r>
              <w:rPr>
                <w:rFonts w:eastAsia="宋体"/>
                <w:iCs/>
                <w:lang w:val="en-US" w:eastAsia="zh-CN"/>
              </w:rPr>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宋体"/>
                <w:iCs/>
                <w:lang w:val="en-US"/>
              </w:rPr>
            </w:pPr>
            <w:r>
              <w:rPr>
                <w:rFonts w:eastAsia="宋体"/>
                <w:iCs/>
                <w:lang w:val="en-US"/>
              </w:rPr>
              <w:t xml:space="preserve">Aspect #1: </w:t>
            </w:r>
            <w:r w:rsidRPr="00CF1407">
              <w:rPr>
                <w:rFonts w:eastAsia="宋体"/>
                <w:iCs/>
                <w:lang w:val="en-US" w:eastAsia="zh-CN"/>
              </w:rPr>
              <w:t xml:space="preserve">OD-SSB transmission configuration </w:t>
            </w:r>
            <w:r>
              <w:rPr>
                <w:rFonts w:eastAsia="宋体"/>
                <w:iCs/>
                <w:lang w:val="en-US"/>
              </w:rPr>
              <w:t>configured by RRC is not dynamically adapted/</w:t>
            </w:r>
            <w:proofErr w:type="gramStart"/>
            <w:r>
              <w:rPr>
                <w:rFonts w:eastAsia="宋体"/>
                <w:iCs/>
                <w:lang w:val="en-US"/>
              </w:rPr>
              <w:t>updated</w:t>
            </w:r>
            <w:proofErr w:type="gramEnd"/>
          </w:p>
          <w:p w14:paraId="2E512EEB" w14:textId="77777777" w:rsidR="00275B8D" w:rsidRPr="00D35821" w:rsidRDefault="00275B8D" w:rsidP="00275B8D">
            <w:pPr>
              <w:pStyle w:val="ListParagraph"/>
              <w:numPr>
                <w:ilvl w:val="1"/>
                <w:numId w:val="40"/>
              </w:numPr>
              <w:ind w:leftChars="0"/>
              <w:jc w:val="both"/>
              <w:rPr>
                <w:rFonts w:eastAsia="宋体"/>
                <w:iCs/>
                <w:lang w:val="en-US"/>
              </w:rPr>
            </w:pPr>
            <w:r>
              <w:rPr>
                <w:rFonts w:eastAsia="宋体"/>
                <w:iCs/>
                <w:lang w:val="en-US"/>
              </w:rPr>
              <w:t>T</w:t>
            </w:r>
            <w:r w:rsidRPr="00D35821">
              <w:rPr>
                <w:rFonts w:eastAsia="宋体"/>
                <w:iCs/>
                <w:lang w:val="en-US"/>
              </w:rPr>
              <w:t>he signaling is only needed for L1/L3 RRM measurement</w:t>
            </w:r>
            <w:r>
              <w:rPr>
                <w:rFonts w:eastAsia="宋体"/>
                <w:iCs/>
                <w:lang w:val="en-US"/>
              </w:rPr>
              <w:t xml:space="preserve"> which can be performed before and after </w:t>
            </w:r>
            <w:proofErr w:type="spellStart"/>
            <w:r>
              <w:rPr>
                <w:rFonts w:eastAsia="宋体"/>
                <w:iCs/>
                <w:lang w:val="en-US"/>
              </w:rPr>
              <w:t>Scell</w:t>
            </w:r>
            <w:proofErr w:type="spellEnd"/>
            <w:r>
              <w:rPr>
                <w:rFonts w:eastAsia="宋体"/>
                <w:iCs/>
                <w:lang w:val="en-US"/>
              </w:rPr>
              <w:t xml:space="preserve"> activation</w:t>
            </w:r>
            <w:r w:rsidRPr="00D35821">
              <w:rPr>
                <w:rFonts w:eastAsia="宋体"/>
                <w:iCs/>
                <w:lang w:val="en-US"/>
              </w:rPr>
              <w:t>.</w:t>
            </w:r>
            <w:r>
              <w:rPr>
                <w:rFonts w:eastAsia="宋体"/>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宋体"/>
                <w:iCs/>
                <w:lang w:val="en-US"/>
              </w:rPr>
              <w:t xml:space="preserve"> </w:t>
            </w:r>
          </w:p>
          <w:p w14:paraId="7B81CA34" w14:textId="77777777" w:rsidR="00275B8D" w:rsidRDefault="00275B8D" w:rsidP="00275B8D">
            <w:pPr>
              <w:ind w:left="1080"/>
              <w:jc w:val="both"/>
              <w:rPr>
                <w:rFonts w:eastAsia="宋体"/>
                <w:iCs/>
                <w:lang w:val="en-US"/>
              </w:rPr>
            </w:pPr>
          </w:p>
          <w:p w14:paraId="3D372F1E" w14:textId="77777777" w:rsidR="00275B8D" w:rsidRPr="00D35821" w:rsidRDefault="00275B8D" w:rsidP="00275B8D">
            <w:pPr>
              <w:pStyle w:val="ListParagraph"/>
              <w:numPr>
                <w:ilvl w:val="0"/>
                <w:numId w:val="40"/>
              </w:numPr>
              <w:ind w:leftChars="0"/>
              <w:jc w:val="both"/>
              <w:rPr>
                <w:rFonts w:eastAsia="宋体"/>
                <w:iCs/>
                <w:lang w:val="en-US"/>
              </w:rPr>
            </w:pPr>
            <w:r>
              <w:rPr>
                <w:rFonts w:eastAsia="宋体"/>
                <w:iCs/>
                <w:lang w:val="en-US"/>
              </w:rPr>
              <w:t>Aspect</w:t>
            </w:r>
            <w:r w:rsidRPr="00D35821">
              <w:rPr>
                <w:rFonts w:eastAsia="宋体"/>
                <w:iCs/>
                <w:lang w:val="en-US"/>
              </w:rPr>
              <w:t xml:space="preserve"> #</w:t>
            </w:r>
            <w:r>
              <w:rPr>
                <w:rFonts w:eastAsia="宋体"/>
                <w:iCs/>
                <w:lang w:val="en-US"/>
              </w:rPr>
              <w:t>2</w:t>
            </w:r>
            <w:r w:rsidRPr="00D35821">
              <w:rPr>
                <w:rFonts w:eastAsia="宋体"/>
                <w:iCs/>
                <w:lang w:val="en-US"/>
              </w:rPr>
              <w:t>: OD-SSB transmission configuration configured by RRC</w:t>
            </w:r>
            <w:r>
              <w:rPr>
                <w:rFonts w:eastAsia="宋体"/>
                <w:iCs/>
                <w:lang w:val="en-US"/>
              </w:rPr>
              <w:t xml:space="preserve"> can be dynamically updated/</w:t>
            </w:r>
            <w:proofErr w:type="gramStart"/>
            <w:r>
              <w:rPr>
                <w:rFonts w:eastAsia="宋体"/>
                <w:iCs/>
                <w:lang w:val="en-US"/>
              </w:rPr>
              <w:t>adapted</w:t>
            </w:r>
            <w:proofErr w:type="gramEnd"/>
          </w:p>
          <w:p w14:paraId="0917600D" w14:textId="77777777" w:rsidR="00275B8D" w:rsidRDefault="00275B8D" w:rsidP="00275B8D">
            <w:pPr>
              <w:pStyle w:val="ListParagraph"/>
              <w:numPr>
                <w:ilvl w:val="1"/>
                <w:numId w:val="40"/>
              </w:numPr>
              <w:ind w:leftChars="0"/>
              <w:jc w:val="both"/>
              <w:rPr>
                <w:rFonts w:eastAsia="宋体"/>
                <w:iCs/>
                <w:lang w:val="en-US"/>
              </w:rPr>
            </w:pPr>
            <w:r>
              <w:rPr>
                <w:rFonts w:eastAsia="宋体"/>
                <w:iCs/>
                <w:lang w:val="en-US"/>
              </w:rPr>
              <w:t xml:space="preserve">We may need two </w:t>
            </w:r>
            <w:proofErr w:type="spellStart"/>
            <w:r>
              <w:rPr>
                <w:rFonts w:eastAsia="宋体"/>
                <w:iCs/>
                <w:lang w:val="en-US"/>
              </w:rPr>
              <w:t>signalings</w:t>
            </w:r>
            <w:proofErr w:type="spellEnd"/>
            <w:r>
              <w:rPr>
                <w:rFonts w:eastAsia="宋体"/>
                <w:iCs/>
                <w:lang w:val="en-US"/>
              </w:rPr>
              <w:t>: one for L1/L3 measurement (</w:t>
            </w:r>
            <w:proofErr w:type="gramStart"/>
            <w:r>
              <w:rPr>
                <w:rFonts w:eastAsia="宋体"/>
                <w:iCs/>
                <w:lang w:val="en-US"/>
              </w:rPr>
              <w:t>similar to</w:t>
            </w:r>
            <w:proofErr w:type="gramEnd"/>
            <w:r>
              <w:rPr>
                <w:rFonts w:eastAsia="宋体"/>
                <w:iCs/>
                <w:lang w:val="en-US"/>
              </w:rPr>
              <w:t xml:space="preserve">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宋体"/>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宋体"/>
                <w:iCs/>
                <w:lang w:val="en-US" w:eastAsia="zh-CN"/>
              </w:rPr>
            </w:pPr>
            <w:r>
              <w:rPr>
                <w:iCs/>
                <w:lang w:val="en-US" w:eastAsia="ko-KR"/>
              </w:rPr>
              <w:t>Can consider all options now but discuss down selection in the next step</w:t>
            </w:r>
          </w:p>
        </w:tc>
      </w:tr>
    </w:tbl>
    <w:p w14:paraId="65D120D0" w14:textId="69531297" w:rsidR="00BE4AA4" w:rsidRDefault="00774A5E" w:rsidP="00BE4AA4">
      <w:pPr>
        <w:ind w:firstLineChars="100" w:firstLine="196"/>
        <w:jc w:val="both"/>
        <w:rPr>
          <w:b/>
          <w:lang w:eastAsia="ko-KR"/>
        </w:rPr>
      </w:pPr>
      <w:r>
        <w:rPr>
          <w:b/>
          <w:lang w:eastAsia="ko-KR"/>
        </w:rPr>
        <w:t>\\</w:t>
      </w: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 xml:space="preserve">R17 NCD-SSB for </w:t>
            </w:r>
            <w:proofErr w:type="spellStart"/>
            <w:r>
              <w:rPr>
                <w:rFonts w:eastAsia="宋体"/>
                <w:iCs/>
                <w:lang w:val="en-US" w:eastAsia="zh-CN"/>
              </w:rPr>
              <w:t>RedCap</w:t>
            </w:r>
            <w:proofErr w:type="spellEnd"/>
            <w:r>
              <w:rPr>
                <w:rFonts w:eastAsia="宋体"/>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宋体"/>
                <w:iCs/>
                <w:lang w:val="en-US" w:eastAsia="zh-CN"/>
              </w:rPr>
            </w:pPr>
            <w:r>
              <w:rPr>
                <w:rFonts w:eastAsia="宋体"/>
                <w:iCs/>
                <w:lang w:val="en-US" w:eastAsia="zh-CN"/>
              </w:rPr>
              <w:t>We support the current proposal and we would like to add the following</w:t>
            </w:r>
          </w:p>
          <w:p w14:paraId="10ED95D8" w14:textId="77777777" w:rsidR="007B0B44" w:rsidRPr="00F77887" w:rsidRDefault="007B0B44" w:rsidP="007B0B44">
            <w:pPr>
              <w:jc w:val="both"/>
              <w:rPr>
                <w:rFonts w:eastAsia="宋体"/>
                <w:iCs/>
                <w:lang w:val="en-US" w:eastAsia="zh-CN"/>
              </w:rPr>
            </w:pPr>
            <w:r>
              <w:rPr>
                <w:rFonts w:eastAsia="宋体"/>
                <w:iCs/>
                <w:lang w:val="en-US" w:eastAsia="zh-CN"/>
              </w:rPr>
              <w:t xml:space="preserve">- </w:t>
            </w:r>
            <w:r w:rsidRPr="00F77887">
              <w:rPr>
                <w:rFonts w:eastAsia="宋体"/>
                <w:iCs/>
                <w:lang w:val="en-US" w:eastAsia="zh-CN"/>
              </w:rPr>
              <w:t>Gap length between SSB bursts</w:t>
            </w:r>
          </w:p>
          <w:p w14:paraId="059A2DEE" w14:textId="77777777" w:rsidR="007B0B44" w:rsidRDefault="007B0B44" w:rsidP="007B0B44">
            <w:pPr>
              <w:jc w:val="both"/>
              <w:rPr>
                <w:rFonts w:eastAsia="宋体"/>
                <w:iCs/>
                <w:lang w:val="en-US" w:eastAsia="zh-CN"/>
              </w:rPr>
            </w:pPr>
            <w:r>
              <w:rPr>
                <w:rFonts w:eastAsia="宋体"/>
                <w:iCs/>
                <w:lang w:val="en-US" w:eastAsia="zh-CN"/>
              </w:rPr>
              <w:t>- Gap length between SSB blocks</w:t>
            </w:r>
          </w:p>
          <w:p w14:paraId="4849500D" w14:textId="06E0A841" w:rsidR="007B0B44" w:rsidRPr="00123D30" w:rsidRDefault="007B0B44" w:rsidP="007B0B44">
            <w:pPr>
              <w:jc w:val="both"/>
            </w:pPr>
            <w:r>
              <w:rPr>
                <w:rFonts w:eastAsia="宋体"/>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宋体" w:hint="eastAsia"/>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宋体" w:hint="eastAsia"/>
                <w:iCs/>
                <w:lang w:val="en-US" w:eastAsia="zh-CN"/>
              </w:rPr>
            </w:pPr>
            <w:r>
              <w:rPr>
                <w:rFonts w:eastAsia="宋体"/>
                <w:iCs/>
                <w:lang w:val="en-US" w:eastAsia="zh-CN"/>
              </w:rPr>
              <w:t>OK</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lastRenderedPageBreak/>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proofErr w:type="spellStart"/>
            <w:r w:rsidRPr="00D904A7">
              <w:rPr>
                <w:rFonts w:eastAsia="宋体"/>
                <w:bCs/>
                <w:strike/>
                <w:color w:val="FF0000"/>
                <w:szCs w:val="20"/>
              </w:rPr>
              <w:t>gNB</w:t>
            </w:r>
            <w:proofErr w:type="spellEnd"/>
            <w:r w:rsidRPr="00D904A7">
              <w:rPr>
                <w:rFonts w:eastAsia="宋体"/>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 xml:space="preserve">Time instance B is T2 [slots or symbols] after the [slot or symbol] where UE receives a </w:t>
            </w:r>
            <w:proofErr w:type="spellStart"/>
            <w:r w:rsidRPr="00D904A7">
              <w:rPr>
                <w:rFonts w:eastAsia="宋体"/>
                <w:bCs/>
                <w:color w:val="FF0000"/>
                <w:szCs w:val="20"/>
              </w:rPr>
              <w:t>signaling</w:t>
            </w:r>
            <w:proofErr w:type="spellEnd"/>
            <w:r w:rsidRPr="00D904A7">
              <w:rPr>
                <w:rFonts w:eastAsia="宋体"/>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宋体"/>
                <w:bCs/>
                <w:color w:val="000000" w:themeColor="text1"/>
                <w:szCs w:val="20"/>
              </w:rPr>
              <w:t xml:space="preserve">Option 1A: UE expects that on-demand SSB burst(s) is periodically transmitted from time instance A until </w:t>
            </w:r>
            <w:proofErr w:type="spellStart"/>
            <w:r w:rsidRPr="00D904A7">
              <w:rPr>
                <w:rFonts w:eastAsia="宋体"/>
                <w:bCs/>
                <w:color w:val="000000" w:themeColor="text1"/>
                <w:szCs w:val="20"/>
              </w:rPr>
              <w:t>gNB</w:t>
            </w:r>
            <w:proofErr w:type="spellEnd"/>
            <w:r w:rsidRPr="00D904A7">
              <w:rPr>
                <w:rFonts w:eastAsia="宋体"/>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lastRenderedPageBreak/>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lastRenderedPageBreak/>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lastRenderedPageBreak/>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lastRenderedPageBreak/>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SCell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lastRenderedPageBreak/>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lastRenderedPageBreak/>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 xml:space="preserve">wever, it should be clarified that the proposal is specific for on-demand SSB triggered by </w:t>
            </w:r>
            <w:proofErr w:type="spellStart"/>
            <w:r>
              <w:rPr>
                <w:rFonts w:eastAsia="宋体"/>
                <w:iCs/>
                <w:lang w:val="en-US" w:eastAsia="zh-CN"/>
              </w:rPr>
              <w:t>gNB</w:t>
            </w:r>
            <w:proofErr w:type="spellEnd"/>
            <w:r>
              <w:rPr>
                <w:rFonts w:eastAsia="宋体"/>
                <w:iCs/>
                <w:lang w:val="en-US" w:eastAsia="zh-CN"/>
              </w:rPr>
              <w:t>.</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t>I</w:t>
            </w:r>
            <w:r>
              <w:rPr>
                <w:rFonts w:eastAsia="宋体"/>
                <w:iCs/>
                <w:lang w:val="en-US" w:eastAsia="zh-CN"/>
              </w:rPr>
              <w:t xml:space="preserve">f this proposal is intended for </w:t>
            </w:r>
            <w:proofErr w:type="spellStart"/>
            <w:r>
              <w:rPr>
                <w:rFonts w:eastAsia="宋体"/>
                <w:iCs/>
                <w:lang w:val="en-US" w:eastAsia="zh-CN"/>
              </w:rPr>
              <w:t>gNB-trggered</w:t>
            </w:r>
            <w:proofErr w:type="spellEnd"/>
            <w:r>
              <w:rPr>
                <w:rFonts w:eastAsia="宋体"/>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宋体"/>
                <w:iCs/>
                <w:lang w:val="en-US" w:eastAsia="zh-CN"/>
              </w:rPr>
              <w:t>SCell’s</w:t>
            </w:r>
            <w:proofErr w:type="spellEnd"/>
            <w:r>
              <w:rPr>
                <w:rFonts w:eastAsia="宋体"/>
                <w:iCs/>
                <w:lang w:val="en-US" w:eastAsia="zh-CN"/>
              </w:rPr>
              <w:t xml:space="preserve"> numerology. </w:t>
            </w:r>
          </w:p>
          <w:p w14:paraId="3DB68A9E" w14:textId="3B9C1A69" w:rsidR="002019DD" w:rsidRPr="00056606" w:rsidRDefault="002019DD" w:rsidP="002019DD">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宋体"/>
                <w:iCs/>
                <w:lang w:val="en-US" w:eastAsia="zh-CN"/>
              </w:rPr>
              <w:t xml:space="preserve">there is no need for UE to wait for HARQ-ACK transmission timing if </w:t>
            </w:r>
            <w:r>
              <w:rPr>
                <w:rFonts w:eastAsia="宋体"/>
                <w:iCs/>
                <w:lang w:val="en-US" w:eastAsia="zh-CN"/>
              </w:rPr>
              <w:t xml:space="preserve">the </w:t>
            </w:r>
            <w:r w:rsidRPr="0071327F">
              <w:rPr>
                <w:rFonts w:eastAsia="宋体"/>
                <w:iCs/>
                <w:lang w:val="en-US" w:eastAsia="zh-CN"/>
              </w:rPr>
              <w:t xml:space="preserve">signaling indicating </w:t>
            </w:r>
            <w:r>
              <w:rPr>
                <w:rFonts w:eastAsia="宋体"/>
                <w:iCs/>
                <w:lang w:val="en-US" w:eastAsia="zh-CN"/>
              </w:rPr>
              <w:t xml:space="preserve">the activation of </w:t>
            </w:r>
            <w:r w:rsidRPr="0071327F">
              <w:rPr>
                <w:rFonts w:eastAsia="宋体"/>
                <w:iCs/>
                <w:lang w:val="en-US" w:eastAsia="zh-CN"/>
              </w:rPr>
              <w:t>on-demand SSB is successfully decoded</w:t>
            </w:r>
            <w:r>
              <w:rPr>
                <w:rFonts w:eastAsia="宋体"/>
                <w:iCs/>
                <w:lang w:val="en-US" w:eastAsia="zh-CN"/>
              </w:rPr>
              <w:t xml:space="preserve"> by the UE, once the </w:t>
            </w:r>
            <w:proofErr w:type="spellStart"/>
            <w:r>
              <w:rPr>
                <w:rFonts w:eastAsia="宋体"/>
                <w:iCs/>
                <w:lang w:val="en-US" w:eastAsia="zh-CN"/>
              </w:rPr>
              <w:t>gNB</w:t>
            </w:r>
            <w:proofErr w:type="spellEnd"/>
            <w:r>
              <w:rPr>
                <w:rFonts w:eastAsia="宋体"/>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宋体" w:hint="eastAsia"/>
                <w:lang w:eastAsia="zh-CN"/>
              </w:rPr>
            </w:pPr>
            <w:r>
              <w:rPr>
                <w:rFonts w:eastAsia="宋体"/>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rPr>
                <w:rFonts w:hint="eastAsia"/>
              </w:rPr>
            </w:pPr>
            <w:r>
              <w:t>OK</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lastRenderedPageBreak/>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lastRenderedPageBreak/>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SCell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宋体"/>
                <w:iCs/>
                <w:lang w:val="en-US" w:eastAsia="zh-CN"/>
              </w:rPr>
            </w:pPr>
            <w:r>
              <w:rPr>
                <w:rFonts w:eastAsia="宋体"/>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宋体"/>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宋体" w:hint="eastAsia"/>
                <w:lang w:eastAsia="zh-CN"/>
              </w:rPr>
            </w:pPr>
            <w:r>
              <w:rPr>
                <w:lang w:eastAsia="ko-KR"/>
              </w:rPr>
              <w:lastRenderedPageBreak/>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宋体"/>
                <w:iCs/>
                <w:lang w:val="en-US" w:eastAsia="zh-CN"/>
              </w:rPr>
              <w:t xml:space="preserve">Agree with </w:t>
            </w:r>
            <w:proofErr w:type="spellStart"/>
            <w:r>
              <w:rPr>
                <w:rFonts w:eastAsia="宋体"/>
                <w:iCs/>
                <w:lang w:val="en-US" w:eastAsia="zh-CN"/>
              </w:rPr>
              <w:t>spreadstrum</w:t>
            </w:r>
            <w:proofErr w:type="spellEnd"/>
            <w:r>
              <w:rPr>
                <w:rFonts w:eastAsia="宋体"/>
                <w:iCs/>
                <w:lang w:val="en-US" w:eastAsia="zh-CN"/>
              </w:rPr>
              <w:t xml:space="preserve"> that we need to let ran2 lead on L3 measurement</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SCell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SCell,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SCell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lastRenderedPageBreak/>
              <w:t>Proposal 7:</w:t>
            </w:r>
            <w:r w:rsidRPr="00A81592">
              <w:rPr>
                <w:rFonts w:eastAsiaTheme="minorEastAsia"/>
                <w:bCs/>
                <w:lang w:eastAsia="zh-CN"/>
              </w:rPr>
              <w:t xml:space="preserve"> UE request for on-demand SSB on SCell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SCell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lastRenderedPageBreak/>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宋体"/>
                <w:lang w:eastAsia="zh-CN"/>
              </w:rPr>
              <w:t>Spreadtrum</w:t>
            </w:r>
            <w:proofErr w:type="spellEnd"/>
            <w:r>
              <w:rPr>
                <w:rFonts w:eastAsia="宋体"/>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 xml:space="preserve">UE triggered on-demand is not suitable for Scenario #2 or 2A or 3A, since </w:t>
            </w:r>
            <w:proofErr w:type="gramStart"/>
            <w:r>
              <w:rPr>
                <w:rFonts w:eastAsia="宋体"/>
                <w:iCs/>
                <w:lang w:val="en-US" w:eastAsia="zh-CN"/>
              </w:rPr>
              <w:t>these scenario</w:t>
            </w:r>
            <w:proofErr w:type="gramEnd"/>
            <w:r>
              <w:rPr>
                <w:rFonts w:eastAsia="宋体"/>
                <w:iCs/>
                <w:lang w:val="en-US" w:eastAsia="zh-CN"/>
              </w:rPr>
              <w:t xml:space="preserve"> has DL based event hidden in the back (</w:t>
            </w:r>
            <w:proofErr w:type="spellStart"/>
            <w:r>
              <w:rPr>
                <w:rFonts w:eastAsia="宋体"/>
                <w:iCs/>
                <w:lang w:val="en-US" w:eastAsia="zh-CN"/>
              </w:rPr>
              <w:t>gNB</w:t>
            </w:r>
            <w:proofErr w:type="spellEnd"/>
            <w:r>
              <w:rPr>
                <w:rFonts w:eastAsia="宋体"/>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宋体"/>
                <w:iCs/>
                <w:lang w:val="en-US" w:eastAsia="zh-CN"/>
              </w:rPr>
              <w:t>gNB</w:t>
            </w:r>
            <w:proofErr w:type="spellEnd"/>
            <w:r>
              <w:rPr>
                <w:rFonts w:eastAsia="宋体"/>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宋体"/>
                <w:iCs/>
                <w:lang w:val="en-US" w:eastAsia="zh-CN"/>
              </w:rPr>
            </w:pPr>
            <w:r>
              <w:rPr>
                <w:rFonts w:eastAsia="宋体" w:hint="eastAsia"/>
                <w:iCs/>
                <w:lang w:val="en-US" w:eastAsia="zh-CN"/>
              </w:rPr>
              <w:t>N</w:t>
            </w:r>
            <w:r>
              <w:rPr>
                <w:rFonts w:eastAsia="宋体"/>
                <w:iCs/>
                <w:lang w:val="en-US" w:eastAsia="zh-CN"/>
              </w:rPr>
              <w:t xml:space="preserve">o, </w:t>
            </w:r>
            <w:proofErr w:type="spellStart"/>
            <w:r>
              <w:rPr>
                <w:rFonts w:eastAsia="宋体"/>
                <w:iCs/>
                <w:lang w:val="en-US" w:eastAsia="zh-CN"/>
              </w:rPr>
              <w:t>gNB</w:t>
            </w:r>
            <w:proofErr w:type="spellEnd"/>
            <w:r>
              <w:rPr>
                <w:rFonts w:eastAsia="宋体"/>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宋体"/>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宋体" w:hint="eastAsia"/>
                <w:iCs/>
                <w:lang w:val="en-US" w:eastAsia="zh-CN"/>
              </w:rPr>
              <w:t>S</w:t>
            </w:r>
            <w:r>
              <w:rPr>
                <w:rFonts w:eastAsia="宋体"/>
                <w:iCs/>
                <w:lang w:val="en-US" w:eastAsia="zh-CN"/>
              </w:rPr>
              <w:t>upport.</w:t>
            </w:r>
          </w:p>
        </w:tc>
      </w:tr>
      <w:tr w:rsidR="00774A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13EB2C26" w:rsidR="00774A5E" w:rsidRDefault="00774A5E" w:rsidP="00774A5E">
            <w:pPr>
              <w:jc w:val="both"/>
              <w:rPr>
                <w:rFonts w:eastAsia="宋体" w:hint="eastAsia"/>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7111179" w14:textId="400957D7" w:rsidR="00774A5E" w:rsidRDefault="00774A5E" w:rsidP="00774A5E">
            <w:pPr>
              <w:jc w:val="both"/>
              <w:rPr>
                <w:rFonts w:eastAsia="宋体" w:hint="eastAsia"/>
                <w:iCs/>
                <w:lang w:val="en-US" w:eastAsia="zh-CN"/>
              </w:rPr>
            </w:pPr>
            <w:r>
              <w:rPr>
                <w:iCs/>
                <w:lang w:val="en-US" w:eastAsia="ko-KR"/>
              </w:rPr>
              <w:t>OK</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SCell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SCell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lastRenderedPageBreak/>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CA6E" w14:textId="77777777" w:rsidR="007D4F4B" w:rsidRDefault="007D4F4B" w:rsidP="00D55E99">
      <w:r>
        <w:separator/>
      </w:r>
    </w:p>
  </w:endnote>
  <w:endnote w:type="continuationSeparator" w:id="0">
    <w:p w14:paraId="09C79512" w14:textId="77777777" w:rsidR="007D4F4B" w:rsidRDefault="007D4F4B"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8BA1" w14:textId="77777777" w:rsidR="007D4F4B" w:rsidRDefault="007D4F4B" w:rsidP="00D55E99">
      <w:r>
        <w:separator/>
      </w:r>
    </w:p>
  </w:footnote>
  <w:footnote w:type="continuationSeparator" w:id="0">
    <w:p w14:paraId="22AD2747" w14:textId="77777777" w:rsidR="007D4F4B" w:rsidRDefault="007D4F4B"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1685823">
    <w:abstractNumId w:val="20"/>
  </w:num>
  <w:num w:numId="2" w16cid:durableId="171998019">
    <w:abstractNumId w:val="16"/>
    <w:lvlOverride w:ilvl="0">
      <w:startOverride w:val="1"/>
    </w:lvlOverride>
  </w:num>
  <w:num w:numId="3" w16cid:durableId="1459251912">
    <w:abstractNumId w:val="29"/>
  </w:num>
  <w:num w:numId="4" w16cid:durableId="1507328129">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90793206">
    <w:abstractNumId w:val="23"/>
  </w:num>
  <w:num w:numId="6" w16cid:durableId="2029408243">
    <w:abstractNumId w:val="4"/>
  </w:num>
  <w:num w:numId="7" w16cid:durableId="1877886238">
    <w:abstractNumId w:val="26"/>
  </w:num>
  <w:num w:numId="8" w16cid:durableId="1129936462">
    <w:abstractNumId w:val="37"/>
  </w:num>
  <w:num w:numId="9" w16cid:durableId="243734133">
    <w:abstractNumId w:val="32"/>
  </w:num>
  <w:num w:numId="10" w16cid:durableId="1677533445">
    <w:abstractNumId w:val="8"/>
  </w:num>
  <w:num w:numId="11" w16cid:durableId="1737819490">
    <w:abstractNumId w:val="39"/>
  </w:num>
  <w:num w:numId="12" w16cid:durableId="370375025">
    <w:abstractNumId w:val="12"/>
  </w:num>
  <w:num w:numId="13" w16cid:durableId="1886674684">
    <w:abstractNumId w:val="33"/>
  </w:num>
  <w:num w:numId="14" w16cid:durableId="1613777775">
    <w:abstractNumId w:val="31"/>
  </w:num>
  <w:num w:numId="15" w16cid:durableId="1214197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0780012">
    <w:abstractNumId w:val="18"/>
  </w:num>
  <w:num w:numId="17" w16cid:durableId="255790621">
    <w:abstractNumId w:val="38"/>
  </w:num>
  <w:num w:numId="18" w16cid:durableId="1216309022">
    <w:abstractNumId w:val="25"/>
  </w:num>
  <w:num w:numId="19" w16cid:durableId="1441099309">
    <w:abstractNumId w:val="22"/>
  </w:num>
  <w:num w:numId="20" w16cid:durableId="728530677">
    <w:abstractNumId w:val="7"/>
  </w:num>
  <w:num w:numId="21" w16cid:durableId="372577680">
    <w:abstractNumId w:val="35"/>
  </w:num>
  <w:num w:numId="22" w16cid:durableId="1739668368">
    <w:abstractNumId w:val="30"/>
  </w:num>
  <w:num w:numId="23" w16cid:durableId="1355380944">
    <w:abstractNumId w:val="24"/>
  </w:num>
  <w:num w:numId="24" w16cid:durableId="1887909370">
    <w:abstractNumId w:val="10"/>
  </w:num>
  <w:num w:numId="25" w16cid:durableId="248932432">
    <w:abstractNumId w:val="3"/>
  </w:num>
  <w:num w:numId="26" w16cid:durableId="557669213">
    <w:abstractNumId w:val="5"/>
  </w:num>
  <w:num w:numId="27" w16cid:durableId="385228818">
    <w:abstractNumId w:val="34"/>
  </w:num>
  <w:num w:numId="28" w16cid:durableId="1324896529">
    <w:abstractNumId w:val="1"/>
  </w:num>
  <w:num w:numId="29" w16cid:durableId="178278304">
    <w:abstractNumId w:val="28"/>
  </w:num>
  <w:num w:numId="30" w16cid:durableId="1240402056">
    <w:abstractNumId w:val="36"/>
  </w:num>
  <w:num w:numId="31" w16cid:durableId="1074623902">
    <w:abstractNumId w:val="13"/>
  </w:num>
  <w:num w:numId="32" w16cid:durableId="66995254">
    <w:abstractNumId w:val="21"/>
  </w:num>
  <w:num w:numId="33" w16cid:durableId="1567109080">
    <w:abstractNumId w:val="15"/>
  </w:num>
  <w:num w:numId="34" w16cid:durableId="113601998">
    <w:abstractNumId w:val="14"/>
  </w:num>
  <w:num w:numId="35" w16cid:durableId="1692956244">
    <w:abstractNumId w:val="19"/>
  </w:num>
  <w:num w:numId="36" w16cid:durableId="1523471910">
    <w:abstractNumId w:val="11"/>
  </w:num>
  <w:num w:numId="37" w16cid:durableId="19816105">
    <w:abstractNumId w:val="17"/>
  </w:num>
  <w:num w:numId="38" w16cid:durableId="1020933085">
    <w:abstractNumId w:val="0"/>
  </w:num>
  <w:num w:numId="39" w16cid:durableId="1216894401">
    <w:abstractNumId w:val="6"/>
  </w:num>
  <w:num w:numId="40" w16cid:durableId="1295940396">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宋体"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宋体" w:hAnsi="Times New Roman"/>
      <w:szCs w:val="20"/>
    </w:rPr>
  </w:style>
  <w:style w:type="paragraph" w:customStyle="1" w:styleId="B5">
    <w:name w:val="B5"/>
    <w:basedOn w:val="Normal"/>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宋体" w:hAnsi="Times New Roman"/>
      <w:szCs w:val="20"/>
    </w:rPr>
  </w:style>
  <w:style w:type="paragraph" w:customStyle="1" w:styleId="FP">
    <w:name w:val="FP"/>
    <w:basedOn w:val="Normal"/>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Normal"/>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宋体"/>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宋体"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宋体"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宋体"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AD417C"/>
    <w:rPr>
      <w:rFonts w:ascii="Times New Roman" w:eastAsia="宋体" w:hAnsi="Times New Roman" w:cs="宋体"/>
      <w:sz w:val="21"/>
      <w:szCs w:val="20"/>
      <w:lang w:eastAsia="zh-CN"/>
    </w:rPr>
  </w:style>
  <w:style w:type="paragraph" w:customStyle="1" w:styleId="a3">
    <w:name w:val="公式"/>
    <w:basedOn w:val="Normal"/>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宋体"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39</Pages>
  <Words>18342</Words>
  <Characters>104555</Characters>
  <Application>Microsoft Office Word</Application>
  <DocSecurity>0</DocSecurity>
  <Lines>871</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Shupeng Li</cp:lastModifiedBy>
  <cp:revision>6</cp:revision>
  <dcterms:created xsi:type="dcterms:W3CDTF">2024-05-20T06:50:00Z</dcterms:created>
  <dcterms:modified xsi:type="dcterms:W3CDTF">2024-05-20T07:23:00Z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